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B64" w:rsidRPr="00605A0E" w:rsidRDefault="006F6B64" w:rsidP="00996163">
      <w:pPr>
        <w:pStyle w:val="NeniTitull"/>
        <w:keepNext w:val="0"/>
        <w:rPr>
          <w:color w:val="000000" w:themeColor="text1"/>
          <w:spacing w:val="-4"/>
          <w:lang w:val="sq-AL"/>
        </w:rPr>
      </w:pPr>
      <w:r w:rsidRPr="00605A0E">
        <w:rPr>
          <w:color w:val="000000" w:themeColor="text1"/>
          <w:spacing w:val="-4"/>
          <w:lang w:val="sq-AL"/>
        </w:rPr>
        <w:t>VENDIM</w:t>
      </w:r>
    </w:p>
    <w:p w:rsidR="006F6B64" w:rsidRPr="00605A0E" w:rsidRDefault="006F6B64" w:rsidP="00996163">
      <w:pPr>
        <w:pStyle w:val="NeniTitull"/>
        <w:keepNext w:val="0"/>
        <w:rPr>
          <w:color w:val="000000" w:themeColor="text1"/>
          <w:spacing w:val="-4"/>
          <w:lang w:val="sq-AL"/>
        </w:rPr>
      </w:pPr>
      <w:r w:rsidRPr="00605A0E">
        <w:rPr>
          <w:color w:val="000000" w:themeColor="text1"/>
          <w:spacing w:val="-4"/>
          <w:lang w:val="sq-AL"/>
        </w:rPr>
        <w:t xml:space="preserve">Nr. 129, </w:t>
      </w:r>
      <w:r w:rsidR="00B709BF" w:rsidRPr="00605A0E">
        <w:rPr>
          <w:color w:val="000000" w:themeColor="text1"/>
          <w:spacing w:val="-4"/>
          <w:lang w:val="sq-AL"/>
        </w:rPr>
        <w:t>datë 4.</w:t>
      </w:r>
      <w:r w:rsidRPr="00605A0E">
        <w:rPr>
          <w:color w:val="000000" w:themeColor="text1"/>
          <w:spacing w:val="-4"/>
          <w:lang w:val="sq-AL"/>
        </w:rPr>
        <w:t>6.2018</w:t>
      </w:r>
    </w:p>
    <w:p w:rsidR="00B709BF" w:rsidRPr="00F87A74" w:rsidRDefault="00B709BF" w:rsidP="00996163">
      <w:pPr>
        <w:pStyle w:val="NeniTitull"/>
        <w:keepNext w:val="0"/>
        <w:rPr>
          <w:color w:val="000000" w:themeColor="text1"/>
          <w:spacing w:val="-4"/>
          <w:sz w:val="14"/>
          <w:lang w:val="sq-AL"/>
        </w:rPr>
      </w:pPr>
    </w:p>
    <w:p w:rsidR="006F6B64" w:rsidRPr="00605A0E" w:rsidRDefault="00B709BF" w:rsidP="00996163">
      <w:pPr>
        <w:pStyle w:val="NeniTitull"/>
        <w:keepNext w:val="0"/>
        <w:rPr>
          <w:color w:val="000000" w:themeColor="text1"/>
          <w:spacing w:val="-4"/>
          <w:lang w:val="sq-AL"/>
        </w:rPr>
      </w:pPr>
      <w:r w:rsidRPr="00605A0E">
        <w:rPr>
          <w:color w:val="000000" w:themeColor="text1"/>
          <w:spacing w:val="-4"/>
          <w:lang w:val="sq-AL"/>
        </w:rPr>
        <w:t xml:space="preserve">MBI </w:t>
      </w:r>
      <w:r w:rsidR="006F6B64" w:rsidRPr="00605A0E">
        <w:rPr>
          <w:color w:val="000000" w:themeColor="text1"/>
          <w:spacing w:val="-4"/>
          <w:lang w:val="sq-AL"/>
        </w:rPr>
        <w:t>MIRATIMIN E KODIT TË RRJETIT MBI KËRKESAT PËR LIDHJEN ME RRJETIN E GJENERUESVE</w:t>
      </w:r>
    </w:p>
    <w:p w:rsidR="006F6B64" w:rsidRPr="00F87A74" w:rsidRDefault="006F6B64" w:rsidP="00996163">
      <w:pPr>
        <w:pStyle w:val="Paragrafi"/>
        <w:rPr>
          <w:color w:val="000000" w:themeColor="text1"/>
          <w:spacing w:val="-4"/>
          <w:sz w:val="14"/>
          <w:lang w:val="sq-AL"/>
        </w:rPr>
      </w:pPr>
    </w:p>
    <w:p w:rsidR="006F6B64" w:rsidRPr="00605A0E" w:rsidRDefault="006F6B64" w:rsidP="00996163">
      <w:pPr>
        <w:pStyle w:val="Paragrafi"/>
        <w:rPr>
          <w:color w:val="000000" w:themeColor="text1"/>
          <w:spacing w:val="-4"/>
          <w:lang w:val="sq-AL"/>
        </w:rPr>
      </w:pPr>
      <w:r w:rsidRPr="00605A0E">
        <w:rPr>
          <w:color w:val="000000" w:themeColor="text1"/>
          <w:spacing w:val="-4"/>
          <w:lang w:val="sq-AL"/>
        </w:rPr>
        <w:t xml:space="preserve">Në mbështetje të neneve 16 dhe 23, </w:t>
      </w:r>
      <w:r w:rsidR="00B23F69" w:rsidRPr="00605A0E">
        <w:rPr>
          <w:color w:val="000000" w:themeColor="text1"/>
          <w:spacing w:val="-4"/>
          <w:lang w:val="sq-AL"/>
        </w:rPr>
        <w:t>germa</w:t>
      </w:r>
      <w:r w:rsidRPr="00605A0E">
        <w:rPr>
          <w:color w:val="000000" w:themeColor="text1"/>
          <w:spacing w:val="-4"/>
          <w:lang w:val="sq-AL"/>
        </w:rPr>
        <w:t xml:space="preserve"> “b”</w:t>
      </w:r>
      <w:r w:rsidR="001702D3" w:rsidRPr="00605A0E">
        <w:rPr>
          <w:color w:val="000000" w:themeColor="text1"/>
          <w:spacing w:val="-4"/>
          <w:lang w:val="sq-AL"/>
        </w:rPr>
        <w:t>,</w:t>
      </w:r>
      <w:r w:rsidRPr="00605A0E">
        <w:rPr>
          <w:color w:val="000000" w:themeColor="text1"/>
          <w:spacing w:val="-4"/>
          <w:lang w:val="sq-AL"/>
        </w:rPr>
        <w:t xml:space="preserve"> të </w:t>
      </w:r>
      <w:r w:rsidR="00796FED" w:rsidRPr="00605A0E">
        <w:rPr>
          <w:color w:val="000000" w:themeColor="text1"/>
          <w:spacing w:val="-4"/>
          <w:lang w:val="sq-AL"/>
        </w:rPr>
        <w:t>l</w:t>
      </w:r>
      <w:r w:rsidRPr="00605A0E">
        <w:rPr>
          <w:color w:val="000000" w:themeColor="text1"/>
          <w:spacing w:val="-4"/>
          <w:lang w:val="sq-AL"/>
        </w:rPr>
        <w:t>igjit nr. 43/2015</w:t>
      </w:r>
      <w:r w:rsidR="001702D3" w:rsidRPr="00605A0E">
        <w:rPr>
          <w:color w:val="000000" w:themeColor="text1"/>
          <w:spacing w:val="-4"/>
          <w:lang w:val="sq-AL"/>
        </w:rPr>
        <w:t>,</w:t>
      </w:r>
      <w:r w:rsidRPr="00605A0E">
        <w:rPr>
          <w:color w:val="000000" w:themeColor="text1"/>
          <w:spacing w:val="-4"/>
          <w:lang w:val="sq-AL"/>
        </w:rPr>
        <w:t xml:space="preserve"> “Për </w:t>
      </w:r>
      <w:r w:rsidR="00755BE9" w:rsidRPr="00605A0E">
        <w:rPr>
          <w:color w:val="000000" w:themeColor="text1"/>
          <w:spacing w:val="-4"/>
          <w:lang w:val="sq-AL"/>
        </w:rPr>
        <w:t>sektorin e energjisë elektrike</w:t>
      </w:r>
      <w:r w:rsidRPr="00605A0E">
        <w:rPr>
          <w:color w:val="000000" w:themeColor="text1"/>
          <w:spacing w:val="-4"/>
          <w:lang w:val="sq-AL"/>
        </w:rPr>
        <w:t xml:space="preserve">”, i ndryshuar; nenit 26 të “Rregullores për organizimin, funksionimin dhe procedurat </w:t>
      </w:r>
      <w:r w:rsidR="00A233D0">
        <w:rPr>
          <w:color w:val="000000" w:themeColor="text1"/>
          <w:spacing w:val="-4"/>
          <w:lang w:val="sq-AL"/>
        </w:rPr>
        <w:t>e ERE-s”</w:t>
      </w:r>
      <w:r w:rsidRPr="00605A0E">
        <w:rPr>
          <w:color w:val="000000" w:themeColor="text1"/>
          <w:spacing w:val="-4"/>
          <w:lang w:val="sq-AL"/>
        </w:rPr>
        <w:t xml:space="preserve">, miratuar me </w:t>
      </w:r>
      <w:r w:rsidR="00796FED" w:rsidRPr="00605A0E">
        <w:rPr>
          <w:color w:val="000000" w:themeColor="text1"/>
          <w:spacing w:val="-4"/>
          <w:lang w:val="sq-AL"/>
        </w:rPr>
        <w:t>v</w:t>
      </w:r>
      <w:r w:rsidRPr="00605A0E">
        <w:rPr>
          <w:color w:val="000000" w:themeColor="text1"/>
          <w:spacing w:val="-4"/>
          <w:lang w:val="sq-AL"/>
        </w:rPr>
        <w:t>endimin e</w:t>
      </w:r>
      <w:r w:rsidR="00554D7A" w:rsidRPr="00605A0E">
        <w:rPr>
          <w:color w:val="000000" w:themeColor="text1"/>
          <w:spacing w:val="-4"/>
          <w:lang w:val="sq-AL"/>
        </w:rPr>
        <w:t xml:space="preserve"> </w:t>
      </w:r>
      <w:r w:rsidR="000F2A1F" w:rsidRPr="00605A0E">
        <w:rPr>
          <w:color w:val="000000" w:themeColor="text1"/>
          <w:spacing w:val="-4"/>
          <w:lang w:val="sq-AL"/>
        </w:rPr>
        <w:t xml:space="preserve">bordit të ERE-s </w:t>
      </w:r>
      <w:r w:rsidR="00554D7A" w:rsidRPr="00605A0E">
        <w:rPr>
          <w:color w:val="000000" w:themeColor="text1"/>
          <w:spacing w:val="-4"/>
          <w:lang w:val="sq-AL"/>
        </w:rPr>
        <w:t>nr. 96, datë 17.</w:t>
      </w:r>
      <w:r w:rsidRPr="00605A0E">
        <w:rPr>
          <w:color w:val="000000" w:themeColor="text1"/>
          <w:spacing w:val="-4"/>
          <w:lang w:val="sq-AL"/>
        </w:rPr>
        <w:t xml:space="preserve">6.2016, si dhe parashikimeve të </w:t>
      </w:r>
      <w:r w:rsidR="00755BE9" w:rsidRPr="00605A0E">
        <w:rPr>
          <w:color w:val="000000" w:themeColor="text1"/>
          <w:spacing w:val="-4"/>
          <w:lang w:val="sq-AL"/>
        </w:rPr>
        <w:t xml:space="preserve">vendimit </w:t>
      </w:r>
      <w:r w:rsidR="00554D7A" w:rsidRPr="00605A0E">
        <w:rPr>
          <w:color w:val="000000" w:themeColor="text1"/>
          <w:spacing w:val="-4"/>
          <w:lang w:val="sq-AL"/>
        </w:rPr>
        <w:t>nr. 2018/03/PHLG-EnC, datë 12.</w:t>
      </w:r>
      <w:r w:rsidRPr="00605A0E">
        <w:rPr>
          <w:color w:val="000000" w:themeColor="text1"/>
          <w:spacing w:val="-4"/>
          <w:lang w:val="sq-AL"/>
        </w:rPr>
        <w:t xml:space="preserve">1.2018 të Grupit të Përhershëm të Nivelit të Lartë të Komunitetit të Energjisë, </w:t>
      </w:r>
      <w:r w:rsidR="006756CA" w:rsidRPr="00605A0E">
        <w:rPr>
          <w:color w:val="000000" w:themeColor="text1"/>
          <w:spacing w:val="-4"/>
          <w:lang w:val="sq-AL"/>
        </w:rPr>
        <w:t>bordi i ERE-s</w:t>
      </w:r>
      <w:r w:rsidR="00A233D0">
        <w:rPr>
          <w:color w:val="000000" w:themeColor="text1"/>
          <w:spacing w:val="-4"/>
          <w:lang w:val="sq-AL"/>
        </w:rPr>
        <w:t>,</w:t>
      </w:r>
      <w:r w:rsidR="006756CA" w:rsidRPr="00605A0E">
        <w:rPr>
          <w:color w:val="000000" w:themeColor="text1"/>
          <w:spacing w:val="-4"/>
          <w:lang w:val="sq-AL"/>
        </w:rPr>
        <w:t xml:space="preserve"> </w:t>
      </w:r>
      <w:r w:rsidR="00554D7A" w:rsidRPr="00605A0E">
        <w:rPr>
          <w:color w:val="000000" w:themeColor="text1"/>
          <w:spacing w:val="-4"/>
          <w:lang w:val="sq-AL"/>
        </w:rPr>
        <w:t>në mbledhjen e tij të datës 4.</w:t>
      </w:r>
      <w:r w:rsidRPr="00605A0E">
        <w:rPr>
          <w:color w:val="000000" w:themeColor="text1"/>
          <w:spacing w:val="-4"/>
          <w:lang w:val="sq-AL"/>
        </w:rPr>
        <w:t xml:space="preserve">6.2018, mbasi shqyrtoi relacionin e përgatitur nga </w:t>
      </w:r>
      <w:r w:rsidR="00755BE9" w:rsidRPr="00605A0E">
        <w:rPr>
          <w:color w:val="000000" w:themeColor="text1"/>
          <w:spacing w:val="-4"/>
          <w:lang w:val="sq-AL"/>
        </w:rPr>
        <w:t>drejtoritë teknike</w:t>
      </w:r>
      <w:r w:rsidRPr="00605A0E">
        <w:rPr>
          <w:color w:val="000000" w:themeColor="text1"/>
          <w:spacing w:val="-4"/>
          <w:lang w:val="sq-AL"/>
        </w:rPr>
        <w:t xml:space="preserve">, mbi miratimin e Kodit të </w:t>
      </w:r>
      <w:r w:rsidR="00A233D0" w:rsidRPr="00605A0E">
        <w:rPr>
          <w:color w:val="000000" w:themeColor="text1"/>
          <w:spacing w:val="-4"/>
          <w:lang w:val="sq-AL"/>
        </w:rPr>
        <w:t xml:space="preserve">Rrjetit </w:t>
      </w:r>
      <w:r w:rsidRPr="00605A0E">
        <w:rPr>
          <w:color w:val="000000" w:themeColor="text1"/>
          <w:spacing w:val="-4"/>
          <w:lang w:val="sq-AL"/>
        </w:rPr>
        <w:t>mbi kërkesat për lidhjen me rrjetin të gjeneruesve,</w:t>
      </w:r>
    </w:p>
    <w:p w:rsidR="006F6B64" w:rsidRPr="00605A0E" w:rsidRDefault="00A233D0" w:rsidP="00996163">
      <w:pPr>
        <w:pStyle w:val="Paragrafi"/>
        <w:rPr>
          <w:color w:val="000000" w:themeColor="text1"/>
          <w:spacing w:val="-4"/>
          <w:lang w:val="sq-AL"/>
        </w:rPr>
      </w:pPr>
      <w:r>
        <w:rPr>
          <w:color w:val="000000" w:themeColor="text1"/>
          <w:spacing w:val="-4"/>
          <w:lang w:val="sq-AL"/>
        </w:rPr>
        <w:t>d</w:t>
      </w:r>
      <w:r w:rsidR="006F6B64" w:rsidRPr="00605A0E">
        <w:rPr>
          <w:color w:val="000000" w:themeColor="text1"/>
          <w:spacing w:val="-4"/>
          <w:lang w:val="sq-AL"/>
        </w:rPr>
        <w:t>he duke marrë në konsideratë:</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Se Shqipëria është anëtare e Sekreta</w:t>
      </w:r>
      <w:r w:rsidR="00554D7A" w:rsidRPr="00605A0E">
        <w:rPr>
          <w:color w:val="000000" w:themeColor="text1"/>
          <w:spacing w:val="-4"/>
          <w:lang w:val="sq-AL"/>
        </w:rPr>
        <w:t>riati</w:t>
      </w:r>
      <w:r w:rsidR="00936985">
        <w:rPr>
          <w:color w:val="000000" w:themeColor="text1"/>
          <w:spacing w:val="-4"/>
          <w:lang w:val="sq-AL"/>
        </w:rPr>
        <w:t>t</w:t>
      </w:r>
      <w:r w:rsidR="00554D7A" w:rsidRPr="00605A0E">
        <w:rPr>
          <w:color w:val="000000" w:themeColor="text1"/>
          <w:spacing w:val="-4"/>
          <w:lang w:val="sq-AL"/>
        </w:rPr>
        <w:t xml:space="preserve"> të Energjisë që nga data 1.</w:t>
      </w:r>
      <w:r w:rsidR="006F6B64" w:rsidRPr="00605A0E">
        <w:rPr>
          <w:color w:val="000000" w:themeColor="text1"/>
          <w:spacing w:val="-4"/>
          <w:lang w:val="sq-AL"/>
        </w:rPr>
        <w:t>7.2006;</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Rregulloren e (BE) nr. 714/2009, të Parlamentit Evropian dhe të Këshillit Evropës;</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 xml:space="preserve">Kërkesat e Rregullores së Komisionit (KE) 2016/631 e datës 14 </w:t>
      </w:r>
      <w:r w:rsidR="00F07C8E">
        <w:rPr>
          <w:color w:val="000000" w:themeColor="text1"/>
          <w:spacing w:val="-4"/>
          <w:lang w:val="sq-AL"/>
        </w:rPr>
        <w:t>p</w:t>
      </w:r>
      <w:r w:rsidR="006F6B64" w:rsidRPr="00605A0E">
        <w:rPr>
          <w:color w:val="000000" w:themeColor="text1"/>
          <w:spacing w:val="-4"/>
          <w:lang w:val="sq-AL"/>
        </w:rPr>
        <w:t>rill 2016 të Parlamentit Evropian dhe të Këshillit Evropës;</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Vendimin</w:t>
      </w:r>
      <w:r w:rsidR="00554D7A" w:rsidRPr="00605A0E">
        <w:rPr>
          <w:color w:val="000000" w:themeColor="text1"/>
          <w:spacing w:val="-4"/>
          <w:lang w:val="sq-AL"/>
        </w:rPr>
        <w:t xml:space="preserve"> nr. 2018/03/PHLG-EnC, datë 12.</w:t>
      </w:r>
      <w:r w:rsidR="006F6B64" w:rsidRPr="00605A0E">
        <w:rPr>
          <w:color w:val="000000" w:themeColor="text1"/>
          <w:spacing w:val="-4"/>
          <w:lang w:val="sq-AL"/>
        </w:rPr>
        <w:t>1.2018 të Grupit të Përhershëm të Nivelit të Lartë të Komunitetit të Energjisë;</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 xml:space="preserve">Parashikimet e </w:t>
      </w:r>
      <w:r w:rsidR="00796FED" w:rsidRPr="00605A0E">
        <w:rPr>
          <w:color w:val="000000" w:themeColor="text1"/>
          <w:spacing w:val="-4"/>
          <w:lang w:val="sq-AL"/>
        </w:rPr>
        <w:t>l</w:t>
      </w:r>
      <w:r w:rsidR="006F6B64" w:rsidRPr="00605A0E">
        <w:rPr>
          <w:color w:val="000000" w:themeColor="text1"/>
          <w:spacing w:val="-4"/>
          <w:lang w:val="sq-AL"/>
        </w:rPr>
        <w:t xml:space="preserve">igjit nr. 43/2015, “Për </w:t>
      </w:r>
      <w:r w:rsidR="00796FED" w:rsidRPr="00605A0E">
        <w:rPr>
          <w:color w:val="000000" w:themeColor="text1"/>
          <w:spacing w:val="-4"/>
          <w:lang w:val="sq-AL"/>
        </w:rPr>
        <w:t>sektorin e energjisë elektrike</w:t>
      </w:r>
      <w:r w:rsidR="006F6B64" w:rsidRPr="00605A0E">
        <w:rPr>
          <w:color w:val="000000" w:themeColor="text1"/>
          <w:spacing w:val="-4"/>
          <w:lang w:val="sq-AL"/>
        </w:rPr>
        <w:t xml:space="preserve">”, </w:t>
      </w:r>
      <w:r w:rsidR="00F07C8E">
        <w:rPr>
          <w:color w:val="000000" w:themeColor="text1"/>
          <w:spacing w:val="-4"/>
          <w:lang w:val="sq-AL"/>
        </w:rPr>
        <w:t xml:space="preserve">i </w:t>
      </w:r>
      <w:r w:rsidR="006F6B64" w:rsidRPr="00605A0E">
        <w:rPr>
          <w:color w:val="000000" w:themeColor="text1"/>
          <w:spacing w:val="-4"/>
          <w:lang w:val="sq-AL"/>
        </w:rPr>
        <w:t>ndryshuar;</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Certifikimin</w:t>
      </w:r>
      <w:r w:rsidR="009016D3" w:rsidRPr="00605A0E">
        <w:rPr>
          <w:color w:val="000000" w:themeColor="text1"/>
          <w:spacing w:val="-4"/>
          <w:lang w:val="sq-AL"/>
        </w:rPr>
        <w:t xml:space="preserve"> </w:t>
      </w:r>
      <w:r w:rsidR="00F07C8E">
        <w:rPr>
          <w:color w:val="000000" w:themeColor="text1"/>
          <w:spacing w:val="-4"/>
          <w:lang w:val="sq-AL"/>
        </w:rPr>
        <w:t xml:space="preserve">e </w:t>
      </w:r>
      <w:r w:rsidR="00F07C8E" w:rsidRPr="00605A0E">
        <w:rPr>
          <w:color w:val="000000" w:themeColor="text1"/>
          <w:spacing w:val="-4"/>
          <w:lang w:val="sq-AL"/>
        </w:rPr>
        <w:t xml:space="preserve">Operatorit </w:t>
      </w:r>
      <w:r w:rsidR="006F6B64" w:rsidRPr="00605A0E">
        <w:rPr>
          <w:color w:val="000000" w:themeColor="text1"/>
          <w:spacing w:val="-4"/>
          <w:lang w:val="sq-AL"/>
        </w:rPr>
        <w:t xml:space="preserve">të </w:t>
      </w:r>
      <w:r w:rsidR="00F07C8E" w:rsidRPr="00605A0E">
        <w:rPr>
          <w:color w:val="000000" w:themeColor="text1"/>
          <w:spacing w:val="-4"/>
          <w:lang w:val="sq-AL"/>
        </w:rPr>
        <w:t xml:space="preserve">Sistemit </w:t>
      </w:r>
      <w:r w:rsidR="006F6B64" w:rsidRPr="00605A0E">
        <w:rPr>
          <w:color w:val="000000" w:themeColor="text1"/>
          <w:spacing w:val="-4"/>
          <w:lang w:val="sq-AL"/>
        </w:rPr>
        <w:t xml:space="preserve">të </w:t>
      </w:r>
      <w:r w:rsidR="00F07C8E" w:rsidRPr="00605A0E">
        <w:rPr>
          <w:color w:val="000000" w:themeColor="text1"/>
          <w:spacing w:val="-4"/>
          <w:lang w:val="sq-AL"/>
        </w:rPr>
        <w:t xml:space="preserve">Transmetimit </w:t>
      </w:r>
      <w:r w:rsidR="006F6B64" w:rsidRPr="00605A0E">
        <w:rPr>
          <w:color w:val="000000" w:themeColor="text1"/>
          <w:spacing w:val="-4"/>
          <w:lang w:val="sq-AL"/>
        </w:rPr>
        <w:t xml:space="preserve">të energjisë elektrike OST </w:t>
      </w:r>
      <w:r w:rsidR="00EF7C1C">
        <w:rPr>
          <w:color w:val="000000" w:themeColor="text1"/>
          <w:spacing w:val="-4"/>
          <w:lang w:val="sq-AL"/>
        </w:rPr>
        <w:t>sh.a.;</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 xml:space="preserve">Operatori i </w:t>
      </w:r>
      <w:r w:rsidR="00F07C8E" w:rsidRPr="00605A0E">
        <w:rPr>
          <w:color w:val="000000" w:themeColor="text1"/>
          <w:spacing w:val="-4"/>
          <w:lang w:val="sq-AL"/>
        </w:rPr>
        <w:t xml:space="preserve">Sistemit </w:t>
      </w:r>
      <w:r w:rsidR="006F6B64" w:rsidRPr="00605A0E">
        <w:rPr>
          <w:color w:val="000000" w:themeColor="text1"/>
          <w:spacing w:val="-4"/>
          <w:lang w:val="sq-AL"/>
        </w:rPr>
        <w:t xml:space="preserve">të </w:t>
      </w:r>
      <w:r w:rsidR="00F07C8E" w:rsidRPr="00605A0E">
        <w:rPr>
          <w:color w:val="000000" w:themeColor="text1"/>
          <w:spacing w:val="-4"/>
          <w:lang w:val="sq-AL"/>
        </w:rPr>
        <w:t xml:space="preserve">Transmetimit </w:t>
      </w:r>
      <w:r w:rsidR="006F6B64" w:rsidRPr="00605A0E">
        <w:rPr>
          <w:color w:val="000000" w:themeColor="text1"/>
          <w:spacing w:val="-4"/>
          <w:lang w:val="sq-AL"/>
        </w:rPr>
        <w:t>të energjisë elektrike OST</w:t>
      </w:r>
      <w:r w:rsidR="00FC15B4" w:rsidRPr="00605A0E">
        <w:rPr>
          <w:color w:val="000000" w:themeColor="text1"/>
          <w:spacing w:val="-4"/>
          <w:lang w:val="sq-AL"/>
        </w:rPr>
        <w:t xml:space="preserve"> sh.a.</w:t>
      </w:r>
      <w:r w:rsidR="007F43AC">
        <w:rPr>
          <w:color w:val="000000" w:themeColor="text1"/>
          <w:spacing w:val="-4"/>
          <w:lang w:val="sq-AL"/>
        </w:rPr>
        <w:t>,</w:t>
      </w:r>
      <w:r w:rsidR="00FC15B4" w:rsidRPr="00605A0E">
        <w:rPr>
          <w:color w:val="000000" w:themeColor="text1"/>
          <w:spacing w:val="-4"/>
          <w:lang w:val="sq-AL"/>
        </w:rPr>
        <w:t xml:space="preserve"> </w:t>
      </w:r>
      <w:r w:rsidR="006F6B64" w:rsidRPr="00605A0E">
        <w:rPr>
          <w:color w:val="000000" w:themeColor="text1"/>
          <w:spacing w:val="-4"/>
          <w:lang w:val="sq-AL"/>
        </w:rPr>
        <w:t xml:space="preserve">është anëtar me të drejta të plota </w:t>
      </w:r>
      <w:r w:rsidR="007F43AC">
        <w:rPr>
          <w:color w:val="000000" w:themeColor="text1"/>
          <w:spacing w:val="-4"/>
          <w:lang w:val="sq-AL"/>
        </w:rPr>
        <w:t>i</w:t>
      </w:r>
      <w:r w:rsidR="006F6B64" w:rsidRPr="00605A0E">
        <w:rPr>
          <w:color w:val="000000" w:themeColor="text1"/>
          <w:spacing w:val="-4"/>
          <w:lang w:val="sq-AL"/>
        </w:rPr>
        <w:t xml:space="preserve"> ENTSO-E;</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 xml:space="preserve">Sipas Sekretariatit të Komunitetit të Energjisë, ky Kod duhet të transpozohet pa ndryshuar tekstin apo strukturën e tij. Dispozitat e këtij Kodi do të </w:t>
      </w:r>
      <w:r w:rsidR="006F6B64" w:rsidRPr="00605A0E">
        <w:rPr>
          <w:color w:val="000000" w:themeColor="text1"/>
          <w:spacing w:val="-4"/>
          <w:lang w:val="sq-AL"/>
        </w:rPr>
        <w:lastRenderedPageBreak/>
        <w:t xml:space="preserve">prevalojnë ndaj Kodit të Transmetimit miratuar me vendimin nr. 186, datë 10.11.2017, të </w:t>
      </w:r>
      <w:r w:rsidR="000F2A1F" w:rsidRPr="00605A0E">
        <w:rPr>
          <w:color w:val="000000" w:themeColor="text1"/>
          <w:spacing w:val="-4"/>
          <w:lang w:val="sq-AL"/>
        </w:rPr>
        <w:t xml:space="preserve">bordit të ERE-s </w:t>
      </w:r>
      <w:r w:rsidR="006F6B64" w:rsidRPr="00605A0E">
        <w:rPr>
          <w:color w:val="000000" w:themeColor="text1"/>
          <w:spacing w:val="-4"/>
          <w:lang w:val="sq-AL"/>
        </w:rPr>
        <w:t>dhe çdo akti tjetër rregullator i sektorit të energjisë</w:t>
      </w:r>
      <w:r w:rsidR="00796FED" w:rsidRPr="00605A0E">
        <w:rPr>
          <w:color w:val="000000" w:themeColor="text1"/>
          <w:spacing w:val="-4"/>
          <w:lang w:val="sq-AL"/>
        </w:rPr>
        <w:t>;</w:t>
      </w:r>
      <w:r w:rsidR="009016D3" w:rsidRPr="00605A0E">
        <w:rPr>
          <w:color w:val="000000" w:themeColor="text1"/>
          <w:spacing w:val="-4"/>
          <w:lang w:val="sq-AL"/>
        </w:rPr>
        <w:t xml:space="preserve"> </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Sa më sipër</w:t>
      </w:r>
      <w:r w:rsidR="007F43AC">
        <w:rPr>
          <w:color w:val="000000" w:themeColor="text1"/>
          <w:spacing w:val="-4"/>
          <w:lang w:val="sq-AL"/>
        </w:rPr>
        <w:t>,</w:t>
      </w:r>
      <w:r w:rsidR="006F6B64" w:rsidRPr="00605A0E">
        <w:rPr>
          <w:color w:val="000000" w:themeColor="text1"/>
          <w:spacing w:val="-4"/>
          <w:lang w:val="sq-AL"/>
        </w:rPr>
        <w:t xml:space="preserve"> </w:t>
      </w:r>
      <w:r w:rsidR="006756CA" w:rsidRPr="00605A0E">
        <w:rPr>
          <w:color w:val="000000" w:themeColor="text1"/>
          <w:spacing w:val="-4"/>
          <w:lang w:val="sq-AL"/>
        </w:rPr>
        <w:t xml:space="preserve">bordi i ERE-s </w:t>
      </w:r>
      <w:r w:rsidR="00554D7A" w:rsidRPr="00605A0E">
        <w:rPr>
          <w:color w:val="000000" w:themeColor="text1"/>
          <w:spacing w:val="-4"/>
          <w:lang w:val="sq-AL"/>
        </w:rPr>
        <w:t>me vendimin nr. 100</w:t>
      </w:r>
      <w:r w:rsidR="001A781C" w:rsidRPr="00605A0E">
        <w:rPr>
          <w:color w:val="000000" w:themeColor="text1"/>
          <w:spacing w:val="-4"/>
          <w:lang w:val="sq-AL"/>
        </w:rPr>
        <w:t>,</w:t>
      </w:r>
      <w:r w:rsidR="00554D7A" w:rsidRPr="00605A0E">
        <w:rPr>
          <w:color w:val="000000" w:themeColor="text1"/>
          <w:spacing w:val="-4"/>
          <w:lang w:val="sq-AL"/>
        </w:rPr>
        <w:t xml:space="preserve"> datë 30.</w:t>
      </w:r>
      <w:r w:rsidR="006F6B64" w:rsidRPr="00605A0E">
        <w:rPr>
          <w:color w:val="000000" w:themeColor="text1"/>
          <w:spacing w:val="-4"/>
          <w:lang w:val="sq-AL"/>
        </w:rPr>
        <w:t xml:space="preserve">4.2018, filloi procedurën për miratimin e Kodit të </w:t>
      </w:r>
      <w:r w:rsidR="004B6F2E" w:rsidRPr="00605A0E">
        <w:rPr>
          <w:color w:val="000000" w:themeColor="text1"/>
          <w:spacing w:val="-4"/>
          <w:lang w:val="sq-AL"/>
        </w:rPr>
        <w:t xml:space="preserve">Rrjetit </w:t>
      </w:r>
      <w:r w:rsidR="006F6B64" w:rsidRPr="00605A0E">
        <w:rPr>
          <w:color w:val="000000" w:themeColor="text1"/>
          <w:spacing w:val="-4"/>
          <w:lang w:val="sq-AL"/>
        </w:rPr>
        <w:t>mbi kërkesat për lidhjen me rrjetin të gjeneruesve”</w:t>
      </w:r>
      <w:r w:rsidR="00796FED" w:rsidRPr="00605A0E">
        <w:rPr>
          <w:color w:val="000000" w:themeColor="text1"/>
          <w:spacing w:val="-4"/>
          <w:lang w:val="sq-AL"/>
        </w:rPr>
        <w:t>;</w:t>
      </w:r>
      <w:r w:rsidR="006F6B64" w:rsidRPr="00605A0E">
        <w:rPr>
          <w:color w:val="000000" w:themeColor="text1"/>
          <w:spacing w:val="-4"/>
          <w:lang w:val="sq-AL"/>
        </w:rPr>
        <w:t xml:space="preserve"> </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 </w:t>
      </w:r>
      <w:r w:rsidR="006F6B64" w:rsidRPr="00605A0E">
        <w:rPr>
          <w:color w:val="000000" w:themeColor="text1"/>
          <w:spacing w:val="-4"/>
          <w:lang w:val="sq-AL"/>
        </w:rPr>
        <w:t xml:space="preserve">Në vijim të </w:t>
      </w:r>
      <w:r w:rsidR="007F43AC" w:rsidRPr="00605A0E">
        <w:rPr>
          <w:color w:val="000000" w:themeColor="text1"/>
          <w:spacing w:val="-4"/>
          <w:lang w:val="sq-AL"/>
        </w:rPr>
        <w:t>vendimmarrjes</w:t>
      </w:r>
      <w:r w:rsidR="006F6B64" w:rsidRPr="00605A0E">
        <w:rPr>
          <w:color w:val="000000" w:themeColor="text1"/>
          <w:spacing w:val="-4"/>
          <w:lang w:val="sq-AL"/>
        </w:rPr>
        <w:t xml:space="preserve"> </w:t>
      </w:r>
      <w:r w:rsidR="004B6F2E">
        <w:rPr>
          <w:color w:val="000000" w:themeColor="text1"/>
          <w:spacing w:val="-4"/>
          <w:lang w:val="sq-AL"/>
        </w:rPr>
        <w:t xml:space="preserve">së </w:t>
      </w:r>
      <w:r w:rsidR="006F6B64" w:rsidRPr="00605A0E">
        <w:rPr>
          <w:color w:val="000000" w:themeColor="text1"/>
          <w:spacing w:val="-4"/>
          <w:lang w:val="sq-AL"/>
        </w:rPr>
        <w:t>sipërcituar</w:t>
      </w:r>
      <w:r w:rsidR="004B6F2E">
        <w:rPr>
          <w:color w:val="000000" w:themeColor="text1"/>
          <w:spacing w:val="-4"/>
          <w:lang w:val="sq-AL"/>
        </w:rPr>
        <w:t>,</w:t>
      </w:r>
      <w:r w:rsidR="006F6B64" w:rsidRPr="00605A0E">
        <w:rPr>
          <w:color w:val="000000" w:themeColor="text1"/>
          <w:spacing w:val="-4"/>
          <w:lang w:val="sq-AL"/>
        </w:rPr>
        <w:t xml:space="preserve"> ERE</w:t>
      </w:r>
      <w:r w:rsidR="00605A0E">
        <w:rPr>
          <w:color w:val="000000" w:themeColor="text1"/>
          <w:spacing w:val="-4"/>
          <w:lang w:val="sq-AL"/>
        </w:rPr>
        <w:t>,</w:t>
      </w:r>
      <w:r w:rsidR="006F6B64" w:rsidRPr="00605A0E">
        <w:rPr>
          <w:color w:val="000000" w:themeColor="text1"/>
          <w:spacing w:val="-4"/>
          <w:lang w:val="sq-AL"/>
        </w:rPr>
        <w:t xml:space="preserve"> me </w:t>
      </w:r>
      <w:r w:rsidR="00554D7A" w:rsidRPr="00605A0E">
        <w:rPr>
          <w:color w:val="000000" w:themeColor="text1"/>
          <w:spacing w:val="-4"/>
          <w:lang w:val="sq-AL"/>
        </w:rPr>
        <w:t xml:space="preserve">shkresën nr. 50/25 </w:t>
      </w:r>
      <w:r w:rsidR="00605A0E">
        <w:rPr>
          <w:color w:val="000000" w:themeColor="text1"/>
          <w:spacing w:val="-4"/>
          <w:lang w:val="sq-AL"/>
        </w:rPr>
        <w:t>p</w:t>
      </w:r>
      <w:r w:rsidR="00554D7A" w:rsidRPr="00605A0E">
        <w:rPr>
          <w:color w:val="000000" w:themeColor="text1"/>
          <w:spacing w:val="-4"/>
          <w:lang w:val="sq-AL"/>
        </w:rPr>
        <w:t>rot., datë 7.</w:t>
      </w:r>
      <w:r w:rsidR="006F6B64" w:rsidRPr="00605A0E">
        <w:rPr>
          <w:color w:val="000000" w:themeColor="text1"/>
          <w:spacing w:val="-4"/>
          <w:lang w:val="sq-AL"/>
        </w:rPr>
        <w:t>5.2018, bëri njoftimin n</w:t>
      </w:r>
      <w:bookmarkStart w:id="0" w:name="_GoBack"/>
      <w:bookmarkEnd w:id="0"/>
      <w:r w:rsidR="006F6B64" w:rsidRPr="00605A0E">
        <w:rPr>
          <w:color w:val="000000" w:themeColor="text1"/>
          <w:spacing w:val="-4"/>
          <w:lang w:val="sq-AL"/>
        </w:rPr>
        <w:t>ë medi</w:t>
      </w:r>
      <w:r w:rsidR="004B6F2E">
        <w:rPr>
          <w:color w:val="000000" w:themeColor="text1"/>
          <w:spacing w:val="-4"/>
          <w:lang w:val="sq-AL"/>
        </w:rPr>
        <w:t>e</w:t>
      </w:r>
      <w:r w:rsidR="006F6B64" w:rsidRPr="00605A0E">
        <w:rPr>
          <w:color w:val="000000" w:themeColor="text1"/>
          <w:spacing w:val="-4"/>
          <w:lang w:val="sq-AL"/>
        </w:rPr>
        <w:t>n e shkruar për fillimin e procedurës dhe me s</w:t>
      </w:r>
      <w:r w:rsidR="00554D7A" w:rsidRPr="00605A0E">
        <w:rPr>
          <w:color w:val="000000" w:themeColor="text1"/>
          <w:spacing w:val="-4"/>
          <w:lang w:val="sq-AL"/>
        </w:rPr>
        <w:t xml:space="preserve">hkresën nr. 383 </w:t>
      </w:r>
      <w:r w:rsidR="00605A0E">
        <w:rPr>
          <w:color w:val="000000" w:themeColor="text1"/>
          <w:spacing w:val="-4"/>
          <w:lang w:val="sq-AL"/>
        </w:rPr>
        <w:t>p</w:t>
      </w:r>
      <w:r w:rsidR="00554D7A" w:rsidRPr="00605A0E">
        <w:rPr>
          <w:color w:val="000000" w:themeColor="text1"/>
          <w:spacing w:val="-4"/>
          <w:lang w:val="sq-AL"/>
        </w:rPr>
        <w:t>rot., datë 11.</w:t>
      </w:r>
      <w:r w:rsidR="006F6B64" w:rsidRPr="00605A0E">
        <w:rPr>
          <w:color w:val="000000" w:themeColor="text1"/>
          <w:spacing w:val="-4"/>
          <w:lang w:val="sq-AL"/>
        </w:rPr>
        <w:t>5.2018, bëri me dije palët e interesit, për vendimin e fillimit të procedurës për këtë Kod.</w:t>
      </w:r>
    </w:p>
    <w:p w:rsidR="006F6B64" w:rsidRPr="00605A0E" w:rsidRDefault="006F6B64" w:rsidP="00996163">
      <w:pPr>
        <w:pStyle w:val="Paragrafi"/>
        <w:rPr>
          <w:color w:val="000000" w:themeColor="text1"/>
          <w:spacing w:val="-4"/>
          <w:lang w:val="sq-AL"/>
        </w:rPr>
      </w:pPr>
      <w:r w:rsidRPr="00605A0E">
        <w:rPr>
          <w:color w:val="000000" w:themeColor="text1"/>
          <w:spacing w:val="-4"/>
          <w:lang w:val="sq-AL"/>
        </w:rPr>
        <w:t xml:space="preserve">Për gjithë sa më sipër, </w:t>
      </w:r>
      <w:r w:rsidR="00661724" w:rsidRPr="00605A0E">
        <w:rPr>
          <w:color w:val="000000" w:themeColor="text1"/>
          <w:spacing w:val="-4"/>
          <w:lang w:val="sq-AL"/>
        </w:rPr>
        <w:t>bordi i ERE-s</w:t>
      </w:r>
      <w:r w:rsidRPr="00605A0E">
        <w:rPr>
          <w:color w:val="000000" w:themeColor="text1"/>
          <w:spacing w:val="-4"/>
          <w:lang w:val="sq-AL"/>
        </w:rPr>
        <w:t xml:space="preserve"> </w:t>
      </w:r>
    </w:p>
    <w:p w:rsidR="006F6B64" w:rsidRPr="00F87A74" w:rsidRDefault="006F6B64" w:rsidP="00996163">
      <w:pPr>
        <w:pStyle w:val="Paragrafi"/>
        <w:rPr>
          <w:color w:val="000000" w:themeColor="text1"/>
          <w:spacing w:val="-4"/>
          <w:sz w:val="14"/>
          <w:lang w:val="sq-AL"/>
        </w:rPr>
      </w:pPr>
    </w:p>
    <w:p w:rsidR="006F6B64" w:rsidRPr="00605A0E" w:rsidRDefault="00B709BF" w:rsidP="00996163">
      <w:pPr>
        <w:pStyle w:val="NeniNr"/>
        <w:keepNext w:val="0"/>
        <w:rPr>
          <w:color w:val="000000" w:themeColor="text1"/>
          <w:spacing w:val="-4"/>
          <w:lang w:val="sq-AL"/>
        </w:rPr>
      </w:pPr>
      <w:r w:rsidRPr="00605A0E">
        <w:rPr>
          <w:color w:val="000000" w:themeColor="text1"/>
          <w:spacing w:val="-4"/>
          <w:lang w:val="sq-AL"/>
        </w:rPr>
        <w:t>VENDOSI:</w:t>
      </w:r>
    </w:p>
    <w:p w:rsidR="00B709BF" w:rsidRPr="00F87A74" w:rsidRDefault="00B709BF" w:rsidP="00996163">
      <w:pPr>
        <w:pStyle w:val="Paragrafi"/>
        <w:rPr>
          <w:color w:val="000000" w:themeColor="text1"/>
          <w:spacing w:val="-4"/>
          <w:sz w:val="14"/>
          <w:lang w:val="sq-AL"/>
        </w:rPr>
      </w:pP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1. </w:t>
      </w:r>
      <w:r w:rsidR="006F6B64" w:rsidRPr="00605A0E">
        <w:rPr>
          <w:color w:val="000000" w:themeColor="text1"/>
          <w:spacing w:val="-4"/>
          <w:lang w:val="sq-AL"/>
        </w:rPr>
        <w:t xml:space="preserve">Të miratojë Kodin e </w:t>
      </w:r>
      <w:r w:rsidR="00890BD4">
        <w:rPr>
          <w:color w:val="000000" w:themeColor="text1"/>
          <w:spacing w:val="-4"/>
          <w:lang w:val="sq-AL"/>
        </w:rPr>
        <w:t>R</w:t>
      </w:r>
      <w:r w:rsidR="006F6B64" w:rsidRPr="00605A0E">
        <w:rPr>
          <w:color w:val="000000" w:themeColor="text1"/>
          <w:spacing w:val="-4"/>
          <w:lang w:val="sq-AL"/>
        </w:rPr>
        <w:t>rjeti</w:t>
      </w:r>
      <w:r w:rsidR="00890BD4">
        <w:rPr>
          <w:color w:val="000000" w:themeColor="text1"/>
          <w:spacing w:val="-4"/>
          <w:lang w:val="sq-AL"/>
        </w:rPr>
        <w:t>t</w:t>
      </w:r>
      <w:r w:rsidR="006F6B64" w:rsidRPr="00605A0E">
        <w:rPr>
          <w:color w:val="000000" w:themeColor="text1"/>
          <w:spacing w:val="-4"/>
          <w:lang w:val="sq-AL"/>
        </w:rPr>
        <w:t xml:space="preserve"> mbi kërkesat për lidhjen me rrjetin të gjeneruesve. (</w:t>
      </w:r>
      <w:r w:rsidR="004B6F2E" w:rsidRPr="00605A0E">
        <w:rPr>
          <w:color w:val="000000" w:themeColor="text1"/>
          <w:spacing w:val="-4"/>
          <w:lang w:val="sq-AL"/>
        </w:rPr>
        <w:t xml:space="preserve">Bashkëlidhur </w:t>
      </w:r>
      <w:r w:rsidR="006F6B64" w:rsidRPr="00605A0E">
        <w:rPr>
          <w:color w:val="000000" w:themeColor="text1"/>
          <w:spacing w:val="-4"/>
          <w:lang w:val="sq-AL"/>
        </w:rPr>
        <w:t>në gjuhën origjinale angleze dhe në shqip</w:t>
      </w:r>
      <w:r w:rsidR="004B6F2E" w:rsidRPr="00605A0E">
        <w:rPr>
          <w:color w:val="000000" w:themeColor="text1"/>
          <w:spacing w:val="-4"/>
          <w:lang w:val="sq-AL"/>
        </w:rPr>
        <w:t>.</w:t>
      </w:r>
      <w:r w:rsidR="006F6B64" w:rsidRPr="00605A0E">
        <w:rPr>
          <w:color w:val="000000" w:themeColor="text1"/>
          <w:spacing w:val="-4"/>
          <w:lang w:val="sq-AL"/>
        </w:rPr>
        <w:t>)</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2. </w:t>
      </w:r>
      <w:r w:rsidR="006F6B64" w:rsidRPr="00605A0E">
        <w:rPr>
          <w:color w:val="000000" w:themeColor="text1"/>
          <w:spacing w:val="-4"/>
          <w:lang w:val="sq-AL"/>
        </w:rPr>
        <w:t>Për të njëjtat parashikime, dispozitat e këtij Kodi do të prevalojnë ndaj Kodit të Transmetimit</w:t>
      </w:r>
      <w:r w:rsidR="000A7562">
        <w:rPr>
          <w:color w:val="000000" w:themeColor="text1"/>
          <w:spacing w:val="-4"/>
          <w:lang w:val="sq-AL"/>
        </w:rPr>
        <w:t>,</w:t>
      </w:r>
      <w:r w:rsidR="006F6B64" w:rsidRPr="00605A0E">
        <w:rPr>
          <w:color w:val="000000" w:themeColor="text1"/>
          <w:spacing w:val="-4"/>
          <w:lang w:val="sq-AL"/>
        </w:rPr>
        <w:t xml:space="preserve"> miratuar me vendimin nr. 186, datë 10.11.2017, të </w:t>
      </w:r>
      <w:r w:rsidR="000F2A1F" w:rsidRPr="00605A0E">
        <w:rPr>
          <w:color w:val="000000" w:themeColor="text1"/>
          <w:spacing w:val="-4"/>
          <w:lang w:val="sq-AL"/>
        </w:rPr>
        <w:t xml:space="preserve">bordit të ERE-s </w:t>
      </w:r>
      <w:r w:rsidR="006F6B64" w:rsidRPr="00605A0E">
        <w:rPr>
          <w:color w:val="000000" w:themeColor="text1"/>
          <w:spacing w:val="-4"/>
          <w:lang w:val="sq-AL"/>
        </w:rPr>
        <w:t>dhe çdo akti tjetër rregullator në</w:t>
      </w:r>
      <w:r w:rsidR="00830654">
        <w:rPr>
          <w:color w:val="000000" w:themeColor="text1"/>
          <w:spacing w:val="-4"/>
          <w:lang w:val="sq-AL"/>
        </w:rPr>
        <w:t xml:space="preserve"> sektorin e energjisë elektrike</w:t>
      </w:r>
      <w:r w:rsidR="006F6B64" w:rsidRPr="00605A0E">
        <w:rPr>
          <w:color w:val="000000" w:themeColor="text1"/>
          <w:spacing w:val="-4"/>
          <w:lang w:val="sq-AL"/>
        </w:rPr>
        <w:t>.</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3. </w:t>
      </w:r>
      <w:r w:rsidR="006F6B64" w:rsidRPr="00605A0E">
        <w:rPr>
          <w:color w:val="000000" w:themeColor="text1"/>
          <w:spacing w:val="-4"/>
          <w:lang w:val="sq-AL"/>
        </w:rPr>
        <w:t>Versioni në gjuhën e origjinës (</w:t>
      </w:r>
      <w:r w:rsidR="00EF7C1C">
        <w:rPr>
          <w:color w:val="000000" w:themeColor="text1"/>
          <w:spacing w:val="-4"/>
          <w:lang w:val="sq-AL"/>
        </w:rPr>
        <w:t>a</w:t>
      </w:r>
      <w:r w:rsidR="006F6B64" w:rsidRPr="00605A0E">
        <w:rPr>
          <w:color w:val="000000" w:themeColor="text1"/>
          <w:spacing w:val="-4"/>
          <w:lang w:val="sq-AL"/>
        </w:rPr>
        <w:t>nglisht), ka përparësi në rast mosdakordësie në interpretim nga palët</w:t>
      </w:r>
      <w:r w:rsidR="000A7562">
        <w:rPr>
          <w:color w:val="000000" w:themeColor="text1"/>
          <w:spacing w:val="-4"/>
          <w:lang w:val="sq-AL"/>
        </w:rPr>
        <w:t>.</w:t>
      </w:r>
    </w:p>
    <w:p w:rsidR="006F6B64" w:rsidRPr="00605A0E" w:rsidRDefault="00B709BF" w:rsidP="00996163">
      <w:pPr>
        <w:pStyle w:val="Paragrafi"/>
        <w:rPr>
          <w:color w:val="000000" w:themeColor="text1"/>
          <w:spacing w:val="-4"/>
          <w:lang w:val="sq-AL"/>
        </w:rPr>
      </w:pPr>
      <w:r w:rsidRPr="00605A0E">
        <w:rPr>
          <w:color w:val="000000" w:themeColor="text1"/>
          <w:spacing w:val="-4"/>
          <w:lang w:val="sq-AL"/>
        </w:rPr>
        <w:t xml:space="preserve">4. </w:t>
      </w:r>
      <w:r w:rsidR="006F6B64" w:rsidRPr="00605A0E">
        <w:rPr>
          <w:color w:val="000000" w:themeColor="text1"/>
          <w:spacing w:val="-4"/>
          <w:lang w:val="sq-AL"/>
        </w:rPr>
        <w:t xml:space="preserve">Drejtoria Juridike dhe e Mbrojtjes së Konsumatorit të njoftojë të interesuarit për </w:t>
      </w:r>
      <w:r w:rsidR="005E240D" w:rsidRPr="00605A0E">
        <w:rPr>
          <w:color w:val="000000" w:themeColor="text1"/>
          <w:spacing w:val="-4"/>
          <w:lang w:val="sq-AL"/>
        </w:rPr>
        <w:t>v</w:t>
      </w:r>
      <w:r w:rsidR="006F6B64" w:rsidRPr="00605A0E">
        <w:rPr>
          <w:color w:val="000000" w:themeColor="text1"/>
          <w:spacing w:val="-4"/>
          <w:lang w:val="sq-AL"/>
        </w:rPr>
        <w:t>endimin e bordit të ERE-s. </w:t>
      </w:r>
    </w:p>
    <w:p w:rsidR="006F6B64" w:rsidRPr="00605A0E" w:rsidRDefault="006F6B64" w:rsidP="00996163">
      <w:pPr>
        <w:pStyle w:val="Paragrafi"/>
        <w:rPr>
          <w:color w:val="000000" w:themeColor="text1"/>
          <w:spacing w:val="-4"/>
          <w:lang w:val="sq-AL"/>
        </w:rPr>
      </w:pPr>
      <w:r w:rsidRPr="00605A0E">
        <w:rPr>
          <w:color w:val="000000" w:themeColor="text1"/>
          <w:spacing w:val="-4"/>
          <w:lang w:val="sq-AL"/>
        </w:rPr>
        <w:t xml:space="preserve">Ky vendim hyn në fuqi menjëherë. </w:t>
      </w:r>
    </w:p>
    <w:p w:rsidR="006F6B64" w:rsidRPr="00605A0E" w:rsidRDefault="006F6B64" w:rsidP="00996163">
      <w:pPr>
        <w:pStyle w:val="Paragrafi"/>
        <w:rPr>
          <w:color w:val="000000" w:themeColor="text1"/>
          <w:spacing w:val="-4"/>
          <w:lang w:val="sq-AL"/>
        </w:rPr>
      </w:pPr>
      <w:r w:rsidRPr="00605A0E">
        <w:rPr>
          <w:color w:val="000000" w:themeColor="text1"/>
          <w:spacing w:val="-4"/>
          <w:lang w:val="sq-AL"/>
        </w:rPr>
        <w:t>Ky vendim botohet në Fletoren Zyrtare.</w:t>
      </w:r>
      <w:r w:rsidR="009016D3" w:rsidRPr="00605A0E">
        <w:rPr>
          <w:color w:val="000000" w:themeColor="text1"/>
          <w:spacing w:val="-4"/>
          <w:lang w:val="sq-AL"/>
        </w:rPr>
        <w:t xml:space="preserve"> </w:t>
      </w:r>
    </w:p>
    <w:p w:rsidR="006F6B64" w:rsidRPr="00605A0E" w:rsidRDefault="006F6B64" w:rsidP="00996163">
      <w:pPr>
        <w:pStyle w:val="Paragrafi"/>
        <w:rPr>
          <w:color w:val="000000" w:themeColor="text1"/>
          <w:spacing w:val="-4"/>
          <w:lang w:val="sq-AL"/>
        </w:rPr>
      </w:pPr>
      <w:r w:rsidRPr="00605A0E">
        <w:rPr>
          <w:color w:val="000000" w:themeColor="text1"/>
          <w:spacing w:val="-4"/>
          <w:lang w:val="sq-AL"/>
        </w:rPr>
        <w:t>Ky vendim mund të ankimohet në Gjykatën Administrative Tiranë, brenda 30 ditëve kalendarike nga</w:t>
      </w:r>
      <w:r w:rsidR="009016D3" w:rsidRPr="00605A0E">
        <w:rPr>
          <w:color w:val="000000" w:themeColor="text1"/>
          <w:spacing w:val="-4"/>
          <w:lang w:val="sq-AL"/>
        </w:rPr>
        <w:t xml:space="preserve"> </w:t>
      </w:r>
      <w:r w:rsidRPr="00605A0E">
        <w:rPr>
          <w:color w:val="000000" w:themeColor="text1"/>
          <w:spacing w:val="-4"/>
          <w:lang w:val="sq-AL"/>
        </w:rPr>
        <w:t>botimi në Fletoren Zyrtare.</w:t>
      </w:r>
      <w:r w:rsidR="009016D3" w:rsidRPr="00605A0E">
        <w:rPr>
          <w:color w:val="000000" w:themeColor="text1"/>
          <w:spacing w:val="-4"/>
          <w:lang w:val="sq-AL"/>
        </w:rPr>
        <w:t xml:space="preserve"> </w:t>
      </w:r>
    </w:p>
    <w:p w:rsidR="006F6B64" w:rsidRPr="00605A0E" w:rsidRDefault="006F6B64" w:rsidP="00996163">
      <w:pPr>
        <w:pStyle w:val="Paragrafi"/>
        <w:rPr>
          <w:color w:val="000000" w:themeColor="text1"/>
          <w:spacing w:val="-4"/>
          <w:sz w:val="8"/>
          <w:lang w:val="sq-AL"/>
        </w:rPr>
      </w:pPr>
    </w:p>
    <w:p w:rsidR="00F87A74" w:rsidRPr="00F87A74" w:rsidRDefault="00F87A74" w:rsidP="00996163">
      <w:pPr>
        <w:pStyle w:val="Paragrafi"/>
        <w:jc w:val="right"/>
        <w:rPr>
          <w:color w:val="000000" w:themeColor="text1"/>
          <w:spacing w:val="-4"/>
          <w:sz w:val="14"/>
          <w:lang w:val="sq-AL"/>
        </w:rPr>
      </w:pPr>
    </w:p>
    <w:p w:rsidR="006F6B64" w:rsidRPr="00605A0E" w:rsidRDefault="00B709BF" w:rsidP="00996163">
      <w:pPr>
        <w:pStyle w:val="Paragrafi"/>
        <w:jc w:val="right"/>
        <w:rPr>
          <w:color w:val="000000" w:themeColor="text1"/>
          <w:spacing w:val="-4"/>
          <w:lang w:val="sq-AL"/>
        </w:rPr>
      </w:pPr>
      <w:r w:rsidRPr="00605A0E">
        <w:rPr>
          <w:color w:val="000000" w:themeColor="text1"/>
          <w:spacing w:val="-4"/>
          <w:lang w:val="sq-AL"/>
        </w:rPr>
        <w:t>KRYETARI</w:t>
      </w:r>
    </w:p>
    <w:p w:rsidR="006F6B64" w:rsidRPr="00605A0E" w:rsidRDefault="00B709BF" w:rsidP="00996163">
      <w:pPr>
        <w:pStyle w:val="Paragrafi"/>
        <w:jc w:val="right"/>
        <w:rPr>
          <w:b/>
          <w:color w:val="000000" w:themeColor="text1"/>
          <w:spacing w:val="-4"/>
          <w:lang w:val="sq-AL"/>
        </w:rPr>
      </w:pPr>
      <w:r w:rsidRPr="00605A0E">
        <w:rPr>
          <w:b/>
          <w:color w:val="000000" w:themeColor="text1"/>
          <w:spacing w:val="-4"/>
          <w:lang w:val="sq-AL"/>
        </w:rPr>
        <w:t>Petrit Ahmeti</w:t>
      </w:r>
    </w:p>
    <w:p w:rsidR="00F87A74" w:rsidRDefault="00F87A74" w:rsidP="00996163">
      <w:pPr>
        <w:pStyle w:val="NeniNr"/>
        <w:keepNext w:val="0"/>
        <w:rPr>
          <w:rFonts w:ascii="Calibri" w:eastAsia="Calibri" w:hAnsi="Calibri" w:cs="Times New Roman"/>
          <w:color w:val="000000" w:themeColor="text1"/>
          <w:sz w:val="22"/>
          <w:lang w:val="sq-AL"/>
        </w:rPr>
        <w:sectPr w:rsidR="00F87A74" w:rsidSect="006E074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863"/>
          <w:cols w:num="2" w:space="454"/>
          <w:docGrid w:linePitch="360"/>
        </w:sectPr>
      </w:pPr>
    </w:p>
    <w:sdt>
      <w:sdtPr>
        <w:rPr>
          <w:rFonts w:ascii="Calibri" w:eastAsia="Calibri" w:hAnsi="Calibri" w:cs="Times New Roman"/>
          <w:color w:val="000000" w:themeColor="text1"/>
          <w:spacing w:val="-4"/>
          <w:sz w:val="22"/>
          <w:szCs w:val="24"/>
          <w:lang w:val="sq-AL"/>
        </w:rPr>
        <w:id w:val="-266929952"/>
        <w:docPartObj>
          <w:docPartGallery w:val="Cover Pages"/>
          <w:docPartUnique/>
        </w:docPartObj>
      </w:sdtPr>
      <w:sdtEndPr>
        <w:rPr>
          <w:rFonts w:cs="Tahoma"/>
        </w:rPr>
      </w:sdtEndPr>
      <w:sdtContent>
        <w:sdt>
          <w:sdtPr>
            <w:rPr>
              <w:rFonts w:ascii="Calibri" w:eastAsia="Calibri" w:hAnsi="Calibri" w:cs="Times New Roman"/>
              <w:color w:val="000000" w:themeColor="text1"/>
              <w:spacing w:val="-4"/>
              <w:sz w:val="22"/>
              <w:szCs w:val="24"/>
              <w:lang w:val="sq-AL"/>
            </w:rPr>
            <w:id w:val="-24555571"/>
            <w:docPartObj>
              <w:docPartGallery w:val="Cover Pages"/>
              <w:docPartUnique/>
            </w:docPartObj>
          </w:sdtPr>
          <w:sdtEndPr>
            <w:rPr>
              <w:rFonts w:cs="Tahoma"/>
            </w:rPr>
          </w:sdtEndPr>
          <w:sdtContent>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rFonts w:ascii="Calibri" w:eastAsia="Calibri" w:hAnsi="Calibri" w:cs="Times New Roman"/>
                  <w:color w:val="000000" w:themeColor="text1"/>
                  <w:spacing w:val="-4"/>
                  <w:szCs w:val="24"/>
                  <w:lang w:val="sq-AL"/>
                </w:rPr>
              </w:pPr>
            </w:p>
            <w:p w:rsidR="00F87A74" w:rsidRPr="003F536E" w:rsidRDefault="00F87A74" w:rsidP="00996163">
              <w:pPr>
                <w:pStyle w:val="NeniNr"/>
                <w:keepNext w:val="0"/>
                <w:rPr>
                  <w:b/>
                  <w:color w:val="000000" w:themeColor="text1"/>
                  <w:spacing w:val="-4"/>
                  <w:w w:val="92"/>
                  <w:szCs w:val="24"/>
                  <w:lang w:val="sq-AL"/>
                </w:rPr>
              </w:pPr>
            </w:p>
            <w:p w:rsidR="00F87A74" w:rsidRPr="003F536E" w:rsidRDefault="00F87A74" w:rsidP="00996163">
              <w:pPr>
                <w:pStyle w:val="NeniNr"/>
                <w:keepNext w:val="0"/>
                <w:rPr>
                  <w:b/>
                  <w:color w:val="000000" w:themeColor="text1"/>
                  <w:spacing w:val="-4"/>
                  <w:w w:val="92"/>
                  <w:szCs w:val="24"/>
                  <w:lang w:val="sq-AL"/>
                </w:rPr>
              </w:pPr>
            </w:p>
            <w:p w:rsidR="00D411C7" w:rsidRPr="0054312E" w:rsidRDefault="001C4863" w:rsidP="00996163">
              <w:pPr>
                <w:pStyle w:val="NeniNr"/>
                <w:keepNext w:val="0"/>
                <w:rPr>
                  <w:b/>
                  <w:color w:val="000000" w:themeColor="text1"/>
                  <w:w w:val="107"/>
                  <w:szCs w:val="24"/>
                  <w:lang w:val="sq-AL"/>
                </w:rPr>
              </w:pPr>
              <w:r w:rsidRPr="0054312E">
                <w:rPr>
                  <w:b/>
                  <w:color w:val="000000" w:themeColor="text1"/>
                  <w:w w:val="92"/>
                  <w:szCs w:val="24"/>
                  <w:lang w:val="sq-AL"/>
                </w:rPr>
                <w:lastRenderedPageBreak/>
                <w:t xml:space="preserve">RREGULLORJA E KOMISIONIT (KE) </w:t>
              </w:r>
              <w:r w:rsidRPr="0054312E">
                <w:rPr>
                  <w:b/>
                  <w:color w:val="000000" w:themeColor="text1"/>
                  <w:w w:val="107"/>
                  <w:szCs w:val="24"/>
                  <w:lang w:val="sq-AL"/>
                </w:rPr>
                <w:t xml:space="preserve">2016/631 </w:t>
              </w:r>
            </w:p>
            <w:p w:rsidR="00D411C7" w:rsidRPr="0054312E" w:rsidRDefault="00D604BC" w:rsidP="00996163">
              <w:pPr>
                <w:pStyle w:val="NeniNr"/>
                <w:keepNext w:val="0"/>
                <w:rPr>
                  <w:b/>
                  <w:color w:val="000000" w:themeColor="text1"/>
                  <w:szCs w:val="24"/>
                  <w:lang w:val="sq-AL"/>
                </w:rPr>
              </w:pPr>
              <w:r w:rsidRPr="0054312E">
                <w:rPr>
                  <w:b/>
                  <w:color w:val="000000" w:themeColor="text1"/>
                  <w:szCs w:val="24"/>
                  <w:lang w:val="sq-AL"/>
                </w:rPr>
                <w:t>më</w:t>
              </w:r>
              <w:r w:rsidR="001C4863" w:rsidRPr="0054312E">
                <w:rPr>
                  <w:b/>
                  <w:color w:val="000000" w:themeColor="text1"/>
                  <w:szCs w:val="24"/>
                  <w:lang w:val="sq-AL"/>
                </w:rPr>
                <w:t xml:space="preserve"> 14 </w:t>
              </w:r>
              <w:r w:rsidR="00EF7C1C" w:rsidRPr="0054312E">
                <w:rPr>
                  <w:b/>
                  <w:color w:val="000000" w:themeColor="text1"/>
                  <w:szCs w:val="24"/>
                  <w:lang w:val="sq-AL"/>
                </w:rPr>
                <w:t>p</w:t>
              </w:r>
              <w:r w:rsidR="001C4863" w:rsidRPr="0054312E">
                <w:rPr>
                  <w:b/>
                  <w:color w:val="000000" w:themeColor="text1"/>
                  <w:szCs w:val="24"/>
                  <w:lang w:val="sq-AL"/>
                </w:rPr>
                <w:t xml:space="preserve">rill </w:t>
              </w:r>
              <w:r w:rsidR="001C4863" w:rsidRPr="0054312E">
                <w:rPr>
                  <w:b/>
                  <w:color w:val="000000" w:themeColor="text1"/>
                  <w:w w:val="107"/>
                  <w:szCs w:val="24"/>
                  <w:lang w:val="sq-AL"/>
                </w:rPr>
                <w:t>2016</w:t>
              </w:r>
              <w:r w:rsidR="00D411C7" w:rsidRPr="0054312E">
                <w:rPr>
                  <w:b/>
                  <w:color w:val="000000" w:themeColor="text1"/>
                  <w:szCs w:val="24"/>
                  <w:lang w:val="sq-AL"/>
                </w:rPr>
                <w:t xml:space="preserve"> </w:t>
              </w:r>
            </w:p>
            <w:p w:rsidR="001C4863" w:rsidRPr="0054312E" w:rsidRDefault="001C4863" w:rsidP="00996163">
              <w:pPr>
                <w:pStyle w:val="NeniNr"/>
                <w:keepNext w:val="0"/>
                <w:rPr>
                  <w:b/>
                  <w:color w:val="000000" w:themeColor="text1"/>
                  <w:szCs w:val="24"/>
                  <w:lang w:val="sq-AL"/>
                </w:rPr>
              </w:pPr>
              <w:r w:rsidRPr="0054312E">
                <w:rPr>
                  <w:b/>
                  <w:color w:val="000000" w:themeColor="text1"/>
                  <w:w w:val="102"/>
                  <w:szCs w:val="24"/>
                  <w:lang w:val="sq-AL"/>
                </w:rPr>
                <w:t xml:space="preserve">themelon këtë </w:t>
              </w:r>
              <w:r w:rsidR="0064095B" w:rsidRPr="0054312E">
                <w:rPr>
                  <w:b/>
                  <w:color w:val="000000" w:themeColor="text1"/>
                  <w:w w:val="102"/>
                  <w:szCs w:val="24"/>
                  <w:lang w:val="sq-AL"/>
                </w:rPr>
                <w:t xml:space="preserve">Kod Rrjeti </w:t>
              </w:r>
              <w:r w:rsidRPr="0054312E">
                <w:rPr>
                  <w:b/>
                  <w:color w:val="000000" w:themeColor="text1"/>
                  <w:w w:val="102"/>
                  <w:szCs w:val="24"/>
                  <w:lang w:val="sq-AL"/>
                </w:rPr>
                <w:t>mbi kërkesat për lidhjen me rrjetin të gjeneruesve</w:t>
              </w:r>
            </w:p>
            <w:p w:rsidR="001C4863" w:rsidRPr="0054312E" w:rsidRDefault="001C4863" w:rsidP="00996163">
              <w:pPr>
                <w:widowControl w:val="0"/>
                <w:autoSpaceDE w:val="0"/>
                <w:autoSpaceDN w:val="0"/>
                <w:adjustRightInd w:val="0"/>
                <w:spacing w:after="0" w:line="240" w:lineRule="auto"/>
                <w:rPr>
                  <w:rFonts w:ascii="Garamond" w:hAnsi="Garamond" w:cs="Tahoma"/>
                  <w:color w:val="000000" w:themeColor="text1"/>
                  <w:sz w:val="24"/>
                  <w:szCs w:val="24"/>
                  <w:lang w:val="sq-AL"/>
                </w:rPr>
              </w:pPr>
            </w:p>
            <w:p w:rsidR="001C4863" w:rsidRPr="0054312E" w:rsidRDefault="001C4863" w:rsidP="00996163">
              <w:pPr>
                <w:widowControl w:val="0"/>
                <w:autoSpaceDE w:val="0"/>
                <w:autoSpaceDN w:val="0"/>
                <w:adjustRightInd w:val="0"/>
                <w:spacing w:after="0" w:line="240" w:lineRule="auto"/>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KOMISIONI EVROPIAN</w:t>
              </w:r>
            </w:p>
            <w:p w:rsidR="001C4863" w:rsidRPr="0054312E" w:rsidRDefault="001C4863" w:rsidP="00996163">
              <w:pPr>
                <w:widowControl w:val="0"/>
                <w:spacing w:after="0" w:line="240" w:lineRule="auto"/>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Duke pasur parasysh Traktatin mbi Funksionimin e Bashkimit Evropian,</w:t>
              </w:r>
            </w:p>
            <w:p w:rsidR="001C4863" w:rsidRPr="0054312E" w:rsidRDefault="001C4863" w:rsidP="00996163">
              <w:pPr>
                <w:widowControl w:val="0"/>
                <w:spacing w:after="0" w:line="240" w:lineRule="auto"/>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Duke pasur parasysh Rregulloren (BE) </w:t>
              </w:r>
              <w:r w:rsidR="00554D7A" w:rsidRPr="0054312E">
                <w:rPr>
                  <w:rFonts w:ascii="Garamond" w:hAnsi="Garamond" w:cs="Tahoma"/>
                  <w:color w:val="000000" w:themeColor="text1"/>
                  <w:sz w:val="24"/>
                  <w:szCs w:val="24"/>
                  <w:lang w:val="sq-AL"/>
                </w:rPr>
                <w:t>n</w:t>
              </w:r>
              <w:r w:rsidRPr="0054312E">
                <w:rPr>
                  <w:rFonts w:ascii="Garamond" w:hAnsi="Garamond" w:cs="Tahoma"/>
                  <w:color w:val="000000" w:themeColor="text1"/>
                  <w:sz w:val="24"/>
                  <w:szCs w:val="24"/>
                  <w:lang w:val="sq-AL"/>
                </w:rPr>
                <w:t xml:space="preserve">r. 714/2009 </w:t>
              </w:r>
              <w:r w:rsidRPr="0054312E">
                <w:rPr>
                  <w:rStyle w:val="alt-edited"/>
                  <w:rFonts w:ascii="Garamond" w:eastAsiaTheme="majorEastAsia" w:hAnsi="Garamond" w:cs="Tahoma"/>
                  <w:color w:val="000000" w:themeColor="text1"/>
                  <w:sz w:val="24"/>
                  <w:szCs w:val="24"/>
                  <w:lang w:val="sq-AL"/>
                </w:rPr>
                <w:t>të</w:t>
              </w:r>
              <w:r w:rsidRPr="0054312E">
                <w:rPr>
                  <w:rFonts w:ascii="Garamond" w:hAnsi="Garamond" w:cs="Tahoma"/>
                  <w:color w:val="000000" w:themeColor="text1"/>
                  <w:sz w:val="24"/>
                  <w:szCs w:val="24"/>
                  <w:lang w:val="sq-AL"/>
                </w:rPr>
                <w:t xml:space="preserve"> Parlamentit Evropian dhe </w:t>
              </w:r>
              <w:r w:rsidRPr="0054312E">
                <w:rPr>
                  <w:rStyle w:val="alt-edited"/>
                  <w:rFonts w:ascii="Garamond" w:eastAsiaTheme="majorEastAsia" w:hAnsi="Garamond" w:cs="Tahoma"/>
                  <w:color w:val="000000" w:themeColor="text1"/>
                  <w:sz w:val="24"/>
                  <w:szCs w:val="24"/>
                  <w:lang w:val="sq-AL"/>
                </w:rPr>
                <w:t>të Këshillit të</w:t>
              </w:r>
              <w:r w:rsidRPr="0054312E">
                <w:rPr>
                  <w:rFonts w:ascii="Garamond" w:hAnsi="Garamond" w:cs="Tahoma"/>
                  <w:color w:val="000000" w:themeColor="text1"/>
                  <w:sz w:val="24"/>
                  <w:szCs w:val="24"/>
                  <w:lang w:val="sq-AL"/>
                </w:rPr>
                <w:t xml:space="preserve"> 13 korrikut 2009 mbi kushtet për qasje në rrjet për shkëmbimet ndërkufitare të energjisë elektrike dhe shfuqizimin e Rregullores (EC) </w:t>
              </w:r>
              <w:r w:rsidR="00554D7A" w:rsidRPr="0054312E">
                <w:rPr>
                  <w:rFonts w:ascii="Garamond" w:hAnsi="Garamond" w:cs="Tahoma"/>
                  <w:color w:val="000000" w:themeColor="text1"/>
                  <w:sz w:val="24"/>
                  <w:szCs w:val="24"/>
                  <w:lang w:val="sq-AL"/>
                </w:rPr>
                <w:t>n</w:t>
              </w:r>
              <w:r w:rsidRPr="0054312E">
                <w:rPr>
                  <w:rFonts w:ascii="Garamond" w:hAnsi="Garamond" w:cs="Tahoma"/>
                  <w:color w:val="000000" w:themeColor="text1"/>
                  <w:sz w:val="24"/>
                  <w:szCs w:val="24"/>
                  <w:lang w:val="sq-AL"/>
                </w:rPr>
                <w:t xml:space="preserve">r. 1228/2003, dhe në veçanti </w:t>
              </w:r>
              <w:r w:rsidR="00554D7A" w:rsidRPr="0054312E">
                <w:rPr>
                  <w:rFonts w:ascii="Garamond" w:hAnsi="Garamond" w:cs="Tahoma"/>
                  <w:color w:val="000000" w:themeColor="text1"/>
                  <w:sz w:val="24"/>
                  <w:szCs w:val="24"/>
                  <w:lang w:val="sq-AL"/>
                </w:rPr>
                <w:t>n</w:t>
              </w:r>
              <w:r w:rsidRPr="0054312E">
                <w:rPr>
                  <w:rFonts w:ascii="Garamond" w:hAnsi="Garamond" w:cs="Tahoma"/>
                  <w:color w:val="000000" w:themeColor="text1"/>
                  <w:sz w:val="24"/>
                  <w:szCs w:val="24"/>
                  <w:lang w:val="sq-AL"/>
                </w:rPr>
                <w:t>enin 6 (11) të saj:</w:t>
              </w:r>
            </w:p>
            <w:p w:rsidR="001C4863" w:rsidRPr="0054312E"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Përfundimi i shpejtë i një tregu të brendshëm të energjisë, të interkonektuar dhe plotësisht funksional, është vendimtar për ruajtjen e sigurisë së furnizimit me energji, duke rritur konkurrencën dhe siguruar që të gjithë konsumatorët mund të blejnë energji me çmime të përballueshme.</w:t>
              </w:r>
            </w:p>
            <w:p w:rsidR="001C4863" w:rsidRPr="0054312E"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eastAsia="sq-AL"/>
                </w:rPr>
              </w:pPr>
              <w:r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 xml:space="preserve">Rregullorja (KE) </w:t>
              </w:r>
              <w:r w:rsidR="00554D7A" w:rsidRPr="0054312E">
                <w:rPr>
                  <w:rFonts w:ascii="Garamond" w:hAnsi="Garamond" w:cs="Tahoma"/>
                  <w:color w:val="000000" w:themeColor="text1"/>
                  <w:sz w:val="24"/>
                  <w:szCs w:val="24"/>
                  <w:lang w:val="sq-AL" w:eastAsia="sq-AL"/>
                </w:rPr>
                <w:t>n</w:t>
              </w:r>
              <w:r w:rsidR="001C4863" w:rsidRPr="0054312E">
                <w:rPr>
                  <w:rFonts w:ascii="Garamond" w:hAnsi="Garamond" w:cs="Tahoma"/>
                  <w:color w:val="000000" w:themeColor="text1"/>
                  <w:sz w:val="24"/>
                  <w:szCs w:val="24"/>
                  <w:lang w:val="sq-AL" w:eastAsia="sq-AL"/>
                </w:rPr>
                <w:t>r.</w:t>
              </w:r>
              <w:r w:rsidR="007C3A1D" w:rsidRPr="0054312E">
                <w:rPr>
                  <w:rFonts w:ascii="Garamond" w:hAnsi="Garamond" w:cs="Tahoma"/>
                  <w:color w:val="000000" w:themeColor="text1"/>
                  <w:sz w:val="24"/>
                  <w:szCs w:val="24"/>
                  <w:lang w:val="sq-AL" w:eastAsia="sq-AL"/>
                </w:rPr>
                <w:t xml:space="preserve"> 714/2009 përcakton rregulla jo</w:t>
              </w:r>
              <w:r w:rsidR="001C4863" w:rsidRPr="0054312E">
                <w:rPr>
                  <w:rFonts w:ascii="Garamond" w:hAnsi="Garamond" w:cs="Tahoma"/>
                  <w:color w:val="000000" w:themeColor="text1"/>
                  <w:sz w:val="24"/>
                  <w:szCs w:val="24"/>
                  <w:lang w:val="sq-AL" w:eastAsia="sq-AL"/>
                </w:rPr>
                <w:t>diskriminuese që rregullojnë qasjen në rrjet për shkëmbimet ndërkufitare të energjisë me qëllim sigurimin e funksionimit të duhur të tregut të brendshëm të energjisë elektrike. Për më tepër</w:t>
              </w:r>
              <w:r w:rsidR="00F22087" w:rsidRPr="0054312E">
                <w:rPr>
                  <w:rFonts w:ascii="Garamond" w:hAnsi="Garamond" w:cs="Tahoma"/>
                  <w:color w:val="000000" w:themeColor="text1"/>
                  <w:sz w:val="24"/>
                  <w:szCs w:val="24"/>
                  <w:lang w:val="sq-AL" w:eastAsia="sq-AL"/>
                </w:rPr>
                <w:t>,</w:t>
              </w:r>
              <w:r w:rsidR="001C4863" w:rsidRPr="0054312E">
                <w:rPr>
                  <w:rFonts w:ascii="Garamond" w:hAnsi="Garamond" w:cs="Tahoma"/>
                  <w:color w:val="000000" w:themeColor="text1"/>
                  <w:sz w:val="24"/>
                  <w:szCs w:val="24"/>
                  <w:lang w:val="sq-AL" w:eastAsia="sq-AL"/>
                </w:rPr>
                <w:t xml:space="preserve"> </w:t>
              </w:r>
              <w:r w:rsidR="00554D7A" w:rsidRPr="0054312E">
                <w:rPr>
                  <w:rFonts w:ascii="Garamond" w:hAnsi="Garamond" w:cs="Tahoma"/>
                  <w:color w:val="000000" w:themeColor="text1"/>
                  <w:sz w:val="24"/>
                  <w:szCs w:val="24"/>
                  <w:lang w:val="sq-AL" w:eastAsia="sq-AL"/>
                </w:rPr>
                <w:t>n</w:t>
              </w:r>
              <w:r w:rsidR="001C4863" w:rsidRPr="0054312E">
                <w:rPr>
                  <w:rFonts w:ascii="Garamond" w:hAnsi="Garamond" w:cs="Tahoma"/>
                  <w:color w:val="000000" w:themeColor="text1"/>
                  <w:sz w:val="24"/>
                  <w:szCs w:val="24"/>
                  <w:lang w:val="sq-AL" w:eastAsia="sq-AL"/>
                </w:rPr>
                <w:t xml:space="preserve">eni 5 i </w:t>
              </w:r>
              <w:r w:rsidR="00244687" w:rsidRPr="0054312E">
                <w:rPr>
                  <w:rFonts w:ascii="Garamond" w:hAnsi="Garamond" w:cs="Tahoma"/>
                  <w:color w:val="000000" w:themeColor="text1"/>
                  <w:sz w:val="24"/>
                  <w:szCs w:val="24"/>
                  <w:lang w:val="sq-AL" w:eastAsia="sq-AL"/>
                </w:rPr>
                <w:t xml:space="preserve">direktivës </w:t>
              </w:r>
              <w:r w:rsidR="001C4863" w:rsidRPr="0054312E">
                <w:rPr>
                  <w:rFonts w:ascii="Garamond" w:hAnsi="Garamond" w:cs="Tahoma"/>
                  <w:color w:val="000000" w:themeColor="text1"/>
                  <w:sz w:val="24"/>
                  <w:szCs w:val="24"/>
                  <w:lang w:val="sq-AL" w:eastAsia="sq-AL"/>
                </w:rPr>
                <w:t>2009/72 / EC i Parlamentit Evropian dhe i Këshillit kërkon që Palët Kontraktuese ose, ku Palët Kontraktuese e kanë miratuar në k</w:t>
              </w:r>
              <w:r w:rsidR="00244687" w:rsidRPr="0054312E">
                <w:rPr>
                  <w:rFonts w:ascii="Garamond" w:hAnsi="Garamond" w:cs="Tahoma"/>
                  <w:color w:val="000000" w:themeColor="text1"/>
                  <w:sz w:val="24"/>
                  <w:szCs w:val="24"/>
                  <w:lang w:val="sq-AL" w:eastAsia="sq-AL"/>
                </w:rPr>
                <w:t>ë</w:t>
              </w:r>
              <w:r w:rsidR="001C4863" w:rsidRPr="0054312E">
                <w:rPr>
                  <w:rFonts w:ascii="Garamond" w:hAnsi="Garamond" w:cs="Tahoma"/>
                  <w:color w:val="000000" w:themeColor="text1"/>
                  <w:sz w:val="24"/>
                  <w:szCs w:val="24"/>
                  <w:lang w:val="sq-AL" w:eastAsia="sq-AL"/>
                </w:rPr>
                <w:t>të mënyrë, autoritetet rregullatore të sigurojnë, ndër të tjera, se janë hartuar rregulla te</w:t>
              </w:r>
              <w:r w:rsidR="007C3A1D" w:rsidRPr="0054312E">
                <w:rPr>
                  <w:rFonts w:ascii="Garamond" w:hAnsi="Garamond" w:cs="Tahoma"/>
                  <w:color w:val="000000" w:themeColor="text1"/>
                  <w:sz w:val="24"/>
                  <w:szCs w:val="24"/>
                  <w:lang w:val="sq-AL" w:eastAsia="sq-AL"/>
                </w:rPr>
                <w:t>knike objektive dhe jo</w:t>
              </w:r>
              <w:r w:rsidR="001C4863" w:rsidRPr="0054312E">
                <w:rPr>
                  <w:rFonts w:ascii="Garamond" w:hAnsi="Garamond" w:cs="Tahoma"/>
                  <w:color w:val="000000" w:themeColor="text1"/>
                  <w:sz w:val="24"/>
                  <w:szCs w:val="24"/>
                  <w:lang w:val="sq-AL" w:eastAsia="sq-AL"/>
                </w:rPr>
                <w:t>diskriminuese të cilat krijojnë dizajnin dhe kërkesat</w:t>
              </w:r>
              <w:r w:rsidR="009016D3"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 xml:space="preserve">minimale teknike të operimit për lidhjen me sistemin. Ku kërkesat paraqesin termat dhe kushtet për kyçje në rrjetet kombëtare, </w:t>
              </w:r>
              <w:r w:rsidR="00554D7A" w:rsidRPr="0054312E">
                <w:rPr>
                  <w:rFonts w:ascii="Garamond" w:hAnsi="Garamond" w:cs="Tahoma"/>
                  <w:color w:val="000000" w:themeColor="text1"/>
                  <w:sz w:val="24"/>
                  <w:szCs w:val="24"/>
                  <w:lang w:val="sq-AL" w:eastAsia="sq-AL"/>
                </w:rPr>
                <w:t>n</w:t>
              </w:r>
              <w:r w:rsidR="00C2022E">
                <w:rPr>
                  <w:rFonts w:ascii="Garamond" w:hAnsi="Garamond" w:cs="Tahoma"/>
                  <w:color w:val="000000" w:themeColor="text1"/>
                  <w:sz w:val="24"/>
                  <w:szCs w:val="24"/>
                  <w:lang w:val="sq-AL" w:eastAsia="sq-AL"/>
                </w:rPr>
                <w:t>eni 37 (6) i s</w:t>
              </w:r>
              <w:r w:rsidR="001C4863" w:rsidRPr="0054312E">
                <w:rPr>
                  <w:rFonts w:ascii="Garamond" w:hAnsi="Garamond" w:cs="Tahoma"/>
                  <w:color w:val="000000" w:themeColor="text1"/>
                  <w:sz w:val="24"/>
                  <w:szCs w:val="24"/>
                  <w:lang w:val="sq-AL" w:eastAsia="sq-AL"/>
                </w:rPr>
                <w:t xml:space="preserve">ë njëjtës </w:t>
              </w:r>
              <w:r w:rsidR="00897FA7" w:rsidRPr="0054312E">
                <w:rPr>
                  <w:rFonts w:ascii="Garamond" w:hAnsi="Garamond" w:cs="Tahoma"/>
                  <w:color w:val="000000" w:themeColor="text1"/>
                  <w:sz w:val="24"/>
                  <w:szCs w:val="24"/>
                  <w:lang w:val="sq-AL" w:eastAsia="sq-AL"/>
                </w:rPr>
                <w:t>d</w:t>
              </w:r>
              <w:r w:rsidR="001C4863" w:rsidRPr="0054312E">
                <w:rPr>
                  <w:rFonts w:ascii="Garamond" w:hAnsi="Garamond" w:cs="Tahoma"/>
                  <w:color w:val="000000" w:themeColor="text1"/>
                  <w:sz w:val="24"/>
                  <w:szCs w:val="24"/>
                  <w:lang w:val="sq-AL" w:eastAsia="sq-AL"/>
                </w:rPr>
                <w:t>irektivë kërkon nga autoritetet rregullatore të jenë përgjegjëse për fiksimin ose miratimin s</w:t>
              </w:r>
              <w:r w:rsidR="00897FA7" w:rsidRPr="0054312E">
                <w:rPr>
                  <w:rFonts w:ascii="Garamond" w:hAnsi="Garamond" w:cs="Tahoma"/>
                  <w:color w:val="000000" w:themeColor="text1"/>
                  <w:sz w:val="24"/>
                  <w:szCs w:val="24"/>
                  <w:lang w:val="sq-AL" w:eastAsia="sq-AL"/>
                </w:rPr>
                <w:t>ë</w:t>
              </w:r>
              <w:r w:rsidR="001C4863" w:rsidRPr="0054312E">
                <w:rPr>
                  <w:rFonts w:ascii="Garamond" w:hAnsi="Garamond" w:cs="Tahoma"/>
                  <w:color w:val="000000" w:themeColor="text1"/>
                  <w:sz w:val="24"/>
                  <w:szCs w:val="24"/>
                  <w:lang w:val="sq-AL" w:eastAsia="sq-AL"/>
                </w:rPr>
                <w:t xml:space="preserve"> paku të</w:t>
              </w:r>
              <w:r w:rsidR="009016D3"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metodologjive të përdorura për të llogaritur ose përcaktuar ato. Në mënyrë që të garantojë</w:t>
              </w:r>
              <w:r w:rsidR="009016D3"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sigurinë e sistemit me sistemin e interkonektuar të</w:t>
              </w:r>
              <w:r w:rsidR="009016D3"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transmetimit, është thelbësore për të krijuar një kuptueshmëri</w:t>
              </w:r>
              <w:r w:rsidR="009016D3" w:rsidRPr="0054312E">
                <w:rPr>
                  <w:rFonts w:ascii="Garamond" w:hAnsi="Garamond" w:cs="Tahoma"/>
                  <w:color w:val="000000" w:themeColor="text1"/>
                  <w:sz w:val="24"/>
                  <w:szCs w:val="24"/>
                  <w:lang w:val="sq-AL" w:eastAsia="sq-AL"/>
                </w:rPr>
                <w:t xml:space="preserve"> </w:t>
              </w:r>
              <w:r w:rsidR="001C4863" w:rsidRPr="0054312E">
                <w:rPr>
                  <w:rFonts w:ascii="Garamond" w:hAnsi="Garamond" w:cs="Tahoma"/>
                  <w:color w:val="000000" w:themeColor="text1"/>
                  <w:sz w:val="24"/>
                  <w:szCs w:val="24"/>
                  <w:lang w:val="sq-AL" w:eastAsia="sq-AL"/>
                </w:rPr>
                <w:t xml:space="preserve">të përbashkët të kërkesave të zbatueshme në </w:t>
              </w:r>
              <w:r w:rsidR="003F2E6F">
                <w:rPr>
                  <w:rFonts w:ascii="Garamond" w:hAnsi="Garamond" w:cs="Tahoma"/>
                  <w:color w:val="000000" w:themeColor="text1"/>
                  <w:sz w:val="24"/>
                  <w:szCs w:val="24"/>
                  <w:lang w:val="sq-AL" w:eastAsia="sq-AL"/>
                </w:rPr>
                <w:t>modulet gjeneruese</w:t>
              </w:r>
              <w:r w:rsidR="001C4863" w:rsidRPr="0054312E">
                <w:rPr>
                  <w:rFonts w:ascii="Garamond" w:hAnsi="Garamond" w:cs="Tahoma"/>
                  <w:color w:val="000000" w:themeColor="text1"/>
                  <w:sz w:val="24"/>
                  <w:szCs w:val="24"/>
                  <w:lang w:val="sq-AL" w:eastAsia="sq-AL"/>
                </w:rPr>
                <w:t>. Këto kërkesa që kontribuojnë në mbajtjen, ruajtjen dhe rivendosjen e sigurisë s</w:t>
              </w:r>
              <w:r w:rsidR="00897FA7" w:rsidRPr="0054312E">
                <w:rPr>
                  <w:rFonts w:ascii="Garamond" w:hAnsi="Garamond" w:cs="Tahoma"/>
                  <w:color w:val="000000" w:themeColor="text1"/>
                  <w:sz w:val="24"/>
                  <w:szCs w:val="24"/>
                  <w:lang w:val="sq-AL" w:eastAsia="sq-AL"/>
                </w:rPr>
                <w:t>ë</w:t>
              </w:r>
              <w:r w:rsidR="001C4863" w:rsidRPr="0054312E">
                <w:rPr>
                  <w:rFonts w:ascii="Garamond" w:hAnsi="Garamond" w:cs="Tahoma"/>
                  <w:color w:val="000000" w:themeColor="text1"/>
                  <w:sz w:val="24"/>
                  <w:szCs w:val="24"/>
                  <w:lang w:val="sq-AL" w:eastAsia="sq-AL"/>
                </w:rPr>
                <w:t xml:space="preserve"> sistemit për të lehtësuar funksionimin e duhur të tregut të brendshëm të energjisë elektrike brenda dhe ndërmjet zonave sinkrone, dhe për të arritur efic</w:t>
              </w:r>
              <w:r w:rsidR="007716C5" w:rsidRPr="0054312E">
                <w:rPr>
                  <w:rFonts w:ascii="Garamond" w:hAnsi="Garamond" w:cs="Tahoma"/>
                  <w:color w:val="000000" w:themeColor="text1"/>
                  <w:sz w:val="24"/>
                  <w:szCs w:val="24"/>
                  <w:lang w:val="sq-AL" w:eastAsia="sq-AL"/>
                </w:rPr>
                <w:t>i</w:t>
              </w:r>
              <w:r w:rsidR="001C4863" w:rsidRPr="0054312E">
                <w:rPr>
                  <w:rFonts w:ascii="Garamond" w:hAnsi="Garamond" w:cs="Tahoma"/>
                  <w:color w:val="000000" w:themeColor="text1"/>
                  <w:sz w:val="24"/>
                  <w:szCs w:val="24"/>
                  <w:lang w:val="sq-AL" w:eastAsia="sq-AL"/>
                </w:rPr>
                <w:t>enc</w:t>
              </w:r>
              <w:r w:rsidR="007716C5" w:rsidRPr="0054312E">
                <w:rPr>
                  <w:rFonts w:ascii="Garamond" w:hAnsi="Garamond" w:cs="Tahoma"/>
                  <w:color w:val="000000" w:themeColor="text1"/>
                  <w:sz w:val="24"/>
                  <w:szCs w:val="24"/>
                  <w:lang w:val="sq-AL" w:eastAsia="sq-AL"/>
                </w:rPr>
                <w:t>ë</w:t>
              </w:r>
              <w:r w:rsidR="001C4863" w:rsidRPr="0054312E">
                <w:rPr>
                  <w:rFonts w:ascii="Garamond" w:hAnsi="Garamond" w:cs="Tahoma"/>
                  <w:color w:val="000000" w:themeColor="text1"/>
                  <w:sz w:val="24"/>
                  <w:szCs w:val="24"/>
                  <w:lang w:val="sq-AL" w:eastAsia="sq-AL"/>
                </w:rPr>
                <w:t xml:space="preserve"> të kostos, duhet të konsiderohen si çështje ndër-kufitare të rrjetit dhe çështje të integrimit të tregut.</w:t>
              </w:r>
            </w:p>
            <w:p w:rsidR="001C4863" w:rsidRPr="0054312E"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Rregullat e harmonizuara për lidhjen me rrjetin të moduleve gjeneruese të energjisë duhet të përcaktohen me qëllim që të sigurojnë kuadër ligjor të qartë</w:t>
              </w:r>
              <w:r w:rsidR="009016D3"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 xml:space="preserve">për </w:t>
              </w:r>
              <w:r w:rsidR="00487539" w:rsidRPr="0054312E">
                <w:rPr>
                  <w:rFonts w:ascii="Garamond" w:hAnsi="Garamond" w:cs="Tahoma"/>
                  <w:color w:val="000000" w:themeColor="text1"/>
                  <w:sz w:val="24"/>
                  <w:szCs w:val="24"/>
                  <w:lang w:val="sq-AL"/>
                </w:rPr>
                <w:t>kyç</w:t>
              </w:r>
              <w:r w:rsidR="001C4863" w:rsidRPr="0054312E">
                <w:rPr>
                  <w:rFonts w:ascii="Garamond" w:hAnsi="Garamond" w:cs="Tahoma"/>
                  <w:color w:val="000000" w:themeColor="text1"/>
                  <w:sz w:val="24"/>
                  <w:szCs w:val="24"/>
                  <w:lang w:val="sq-AL"/>
                </w:rPr>
                <w:t>jen me rrjetin, të lehtësojnë tregun e energjisë në mbar</w:t>
              </w:r>
              <w:r w:rsidR="0008628D" w:rsidRPr="0054312E">
                <w:rPr>
                  <w:rFonts w:ascii="Garamond" w:hAnsi="Garamond" w:cs="Tahoma"/>
                  <w:color w:val="000000" w:themeColor="text1"/>
                  <w:sz w:val="24"/>
                  <w:szCs w:val="24"/>
                  <w:lang w:val="sq-AL"/>
                </w:rPr>
                <w:t xml:space="preserve">ë </w:t>
              </w:r>
              <w:r w:rsidR="001C4863" w:rsidRPr="0054312E">
                <w:rPr>
                  <w:rFonts w:ascii="Garamond" w:hAnsi="Garamond" w:cs="Tahoma"/>
                  <w:color w:val="000000" w:themeColor="text1"/>
                  <w:sz w:val="24"/>
                  <w:szCs w:val="24"/>
                  <w:lang w:val="sq-AL"/>
                </w:rPr>
                <w:t>unionin, të garantojnë sigurinë e sistemit, lehtësojnë integrimin e burimeve të rinovueshme të energjisë, rrisin konkurrencën dhe kërkojnë përdorimin m</w:t>
              </w:r>
              <w:r w:rsidR="0008628D" w:rsidRPr="0054312E">
                <w:rPr>
                  <w:rFonts w:ascii="Garamond" w:hAnsi="Garamond" w:cs="Tahoma"/>
                  <w:color w:val="000000" w:themeColor="text1"/>
                  <w:sz w:val="24"/>
                  <w:szCs w:val="24"/>
                  <w:lang w:val="sq-AL"/>
                </w:rPr>
                <w:t>ë</w:t>
              </w:r>
              <w:r w:rsidR="001C4863" w:rsidRPr="0054312E">
                <w:rPr>
                  <w:rFonts w:ascii="Garamond" w:hAnsi="Garamond" w:cs="Tahoma"/>
                  <w:color w:val="000000" w:themeColor="text1"/>
                  <w:sz w:val="24"/>
                  <w:szCs w:val="24"/>
                  <w:lang w:val="sq-AL"/>
                </w:rPr>
                <w:t xml:space="preserve"> efic</w:t>
              </w:r>
              <w:r w:rsidR="007716C5" w:rsidRPr="0054312E">
                <w:rPr>
                  <w:rFonts w:ascii="Garamond" w:hAnsi="Garamond" w:cs="Tahoma"/>
                  <w:color w:val="000000" w:themeColor="text1"/>
                  <w:sz w:val="24"/>
                  <w:szCs w:val="24"/>
                  <w:lang w:val="sq-AL"/>
                </w:rPr>
                <w:t>i</w:t>
              </w:r>
              <w:r w:rsidR="001C4863" w:rsidRPr="0054312E">
                <w:rPr>
                  <w:rFonts w:ascii="Garamond" w:hAnsi="Garamond" w:cs="Tahoma"/>
                  <w:color w:val="000000" w:themeColor="text1"/>
                  <w:sz w:val="24"/>
                  <w:szCs w:val="24"/>
                  <w:lang w:val="sq-AL"/>
                </w:rPr>
                <w:t>ent të rrjetit dhe burimeve në të mire të konsumatorëve.</w:t>
              </w:r>
            </w:p>
            <w:p w:rsidR="001C4863" w:rsidRPr="0054312E"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Siguria e sistemit varet pjesërisht</w:t>
              </w:r>
              <w:r w:rsidR="009016D3"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në aftësitë teknike të moduleve gjeneruese. Prandaj koordinimi i rregullt në nivelin e rrjetave të</w:t>
              </w:r>
              <w:r w:rsidR="009016D3"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transmetimit dhe të shpërndarjes dhe performanca e duhur e pa</w:t>
              </w:r>
              <w:r w:rsidR="00924CF8" w:rsidRPr="0054312E">
                <w:rPr>
                  <w:rFonts w:ascii="Garamond" w:hAnsi="Garamond" w:cs="Tahoma"/>
                  <w:color w:val="000000" w:themeColor="text1"/>
                  <w:sz w:val="24"/>
                  <w:szCs w:val="24"/>
                  <w:lang w:val="sq-AL"/>
                </w:rPr>
                <w:t>j</w:t>
              </w:r>
              <w:r w:rsidR="001C4863" w:rsidRPr="0054312E">
                <w:rPr>
                  <w:rFonts w:ascii="Garamond" w:hAnsi="Garamond" w:cs="Tahoma"/>
                  <w:color w:val="000000" w:themeColor="text1"/>
                  <w:sz w:val="24"/>
                  <w:szCs w:val="24"/>
                  <w:lang w:val="sq-AL"/>
                </w:rPr>
                <w:t>isjeve të lidhura në rrjetat e transmetimit dhe shpërndarjes me qëndrueshmëri të mjaftueshme për</w:t>
              </w:r>
              <w:r w:rsidR="005C6C7D" w:rsidRPr="0054312E">
                <w:rPr>
                  <w:rFonts w:ascii="Garamond" w:hAnsi="Garamond" w:cs="Tahoma"/>
                  <w:color w:val="000000" w:themeColor="text1"/>
                  <w:sz w:val="24"/>
                  <w:szCs w:val="24"/>
                  <w:lang w:val="sq-AL"/>
                </w:rPr>
                <w:t xml:space="preserve"> t</w:t>
              </w:r>
              <w:r w:rsidR="00D95211" w:rsidRPr="0054312E">
                <w:rPr>
                  <w:rFonts w:ascii="Garamond" w:hAnsi="Garamond" w:cs="Tahoma"/>
                  <w:color w:val="000000" w:themeColor="text1"/>
                  <w:sz w:val="24"/>
                  <w:szCs w:val="24"/>
                  <w:lang w:val="sq-AL"/>
                </w:rPr>
                <w:t>’</w:t>
              </w:r>
              <w:r w:rsidR="005C6C7D" w:rsidRPr="0054312E">
                <w:rPr>
                  <w:rFonts w:ascii="Garamond" w:hAnsi="Garamond" w:cs="Tahoma"/>
                  <w:color w:val="000000" w:themeColor="text1"/>
                  <w:sz w:val="24"/>
                  <w:szCs w:val="24"/>
                  <w:lang w:val="sq-AL"/>
                </w:rPr>
                <w:t xml:space="preserve">u </w:t>
              </w:r>
              <w:r w:rsidR="001C4863" w:rsidRPr="0054312E">
                <w:rPr>
                  <w:rFonts w:ascii="Garamond" w:hAnsi="Garamond" w:cs="Tahoma"/>
                  <w:color w:val="000000" w:themeColor="text1"/>
                  <w:sz w:val="24"/>
                  <w:szCs w:val="24"/>
                  <w:lang w:val="sq-AL"/>
                </w:rPr>
                <w:t>përballur me shqetësimet dhe për të parandaluar çdo ndarje të madhe të sistemit ose për të lehtësuar rivendosjen e sistemit pas një kolapsi janë parakushte.</w:t>
              </w:r>
            </w:p>
            <w:p w:rsidR="001C4863" w:rsidRPr="0054312E"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 xml:space="preserve">Operimi i </w:t>
              </w:r>
              <w:r w:rsidR="00487539" w:rsidRPr="0054312E">
                <w:rPr>
                  <w:rFonts w:ascii="Garamond" w:hAnsi="Garamond" w:cs="Tahoma"/>
                  <w:color w:val="000000" w:themeColor="text1"/>
                  <w:sz w:val="24"/>
                  <w:szCs w:val="24"/>
                  <w:lang w:val="sq-AL"/>
                </w:rPr>
                <w:t>sigurt</w:t>
              </w:r>
              <w:r w:rsidR="001C4863" w:rsidRPr="0054312E">
                <w:rPr>
                  <w:rFonts w:ascii="Garamond" w:hAnsi="Garamond" w:cs="Tahoma"/>
                  <w:color w:val="000000" w:themeColor="text1"/>
                  <w:sz w:val="24"/>
                  <w:szCs w:val="24"/>
                  <w:lang w:val="sq-AL"/>
                </w:rPr>
                <w:t xml:space="preserve"> i sistemit është i mundur vetëm nëse ka bashkëpunim të ngushtë ndërmjet pronareve të objektit gjenerues dhe operatoreve të sistemit. Në veçanti, funksionimi i sistemit në kushtet e operimit jonormal varet në përgjigjen e moduleve gjeneruese ndaj devijimeve nga referenca 1 për vlerën njësi të tensionit dhe frekuencës nominale. Në kontekstin e sigurisë së sistemit, rrjetet dhe </w:t>
              </w:r>
              <w:r w:rsidR="003F2E6F">
                <w:rPr>
                  <w:rFonts w:ascii="Garamond" w:hAnsi="Garamond" w:cs="Tahoma"/>
                  <w:color w:val="000000" w:themeColor="text1"/>
                  <w:sz w:val="24"/>
                  <w:szCs w:val="24"/>
                  <w:lang w:val="sq-AL"/>
                </w:rPr>
                <w:t>modulet gjeneruese</w:t>
              </w:r>
              <w:r w:rsidR="001C4863" w:rsidRPr="0054312E">
                <w:rPr>
                  <w:rFonts w:ascii="Garamond" w:hAnsi="Garamond" w:cs="Tahoma"/>
                  <w:color w:val="000000" w:themeColor="text1"/>
                  <w:sz w:val="24"/>
                  <w:szCs w:val="24"/>
                  <w:lang w:val="sq-AL"/>
                </w:rPr>
                <w:t xml:space="preserve"> duhet të konsiderohen si një subjekt nga pikëpamja inxhinierike duke ditur që këto pjesë janë të ndërvarura. Prandaj si parakusht për lidhjen me rrjetin të moduleve gjeneruese, duhet të përcaktohen kërkesat teknike respektive.</w:t>
              </w:r>
            </w:p>
            <w:p w:rsidR="001C4863" w:rsidRDefault="00607A43" w:rsidP="00996163">
              <w:pPr>
                <w:widowControl w:val="0"/>
                <w:numPr>
                  <w:ilvl w:val="3"/>
                  <w:numId w:val="245"/>
                </w:numPr>
                <w:spacing w:after="0" w:line="240" w:lineRule="auto"/>
                <w:ind w:left="0" w:firstLine="284"/>
                <w:rPr>
                  <w:rFonts w:ascii="Garamond" w:hAnsi="Garamond" w:cs="Tahoma"/>
                  <w:color w:val="000000" w:themeColor="text1"/>
                  <w:sz w:val="24"/>
                  <w:szCs w:val="24"/>
                  <w:lang w:val="sq-AL"/>
                </w:rPr>
              </w:pPr>
              <w:r w:rsidRPr="0054312E">
                <w:rPr>
                  <w:rFonts w:ascii="Garamond" w:hAnsi="Garamond" w:cs="Tahoma"/>
                  <w:color w:val="000000" w:themeColor="text1"/>
                  <w:sz w:val="24"/>
                  <w:szCs w:val="24"/>
                  <w:lang w:val="sq-AL"/>
                </w:rPr>
                <w:t xml:space="preserve"> </w:t>
              </w:r>
              <w:r w:rsidR="001C4863" w:rsidRPr="0054312E">
                <w:rPr>
                  <w:rFonts w:ascii="Garamond" w:hAnsi="Garamond" w:cs="Tahoma"/>
                  <w:color w:val="000000" w:themeColor="text1"/>
                  <w:sz w:val="24"/>
                  <w:szCs w:val="24"/>
                  <w:lang w:val="sq-AL"/>
                </w:rPr>
                <w:t xml:space="preserve">Autoritetet rregullatore duhet të marrin në konsideratë në mënyrë të arsyeshme kostot efektive të shkaktuara nga operatorët e sistemit në implementimin e kësaj Rregulloreje kur fiksojnë ose miratojnë tarifat e transmetimit ose shpërndarjes ose metodologjitë e tyre ose kur aprovojnë termat dhe kushtet për lidhjen dhe aksesin në rrjetet kombëtare në përputhje me </w:t>
              </w:r>
              <w:r w:rsidR="00554D7A" w:rsidRPr="0054312E">
                <w:rPr>
                  <w:rFonts w:ascii="Garamond" w:hAnsi="Garamond" w:cs="Tahoma"/>
                  <w:color w:val="000000" w:themeColor="text1"/>
                  <w:sz w:val="24"/>
                  <w:szCs w:val="24"/>
                  <w:lang w:val="sq-AL"/>
                </w:rPr>
                <w:t>nenin 37(1) dhe</w:t>
              </w:r>
              <w:r w:rsidR="001C4863" w:rsidRPr="0054312E">
                <w:rPr>
                  <w:rFonts w:ascii="Garamond" w:hAnsi="Garamond" w:cs="Tahoma"/>
                  <w:color w:val="000000" w:themeColor="text1"/>
                  <w:sz w:val="24"/>
                  <w:szCs w:val="24"/>
                  <w:lang w:val="sq-AL"/>
                </w:rPr>
                <w:t xml:space="preserve"> (6) të </w:t>
              </w:r>
              <w:r w:rsidR="0008628D" w:rsidRPr="0054312E">
                <w:rPr>
                  <w:rFonts w:ascii="Garamond" w:hAnsi="Garamond" w:cs="Tahoma"/>
                  <w:color w:val="000000" w:themeColor="text1"/>
                  <w:sz w:val="24"/>
                  <w:szCs w:val="24"/>
                  <w:lang w:val="sq-AL"/>
                </w:rPr>
                <w:t>d</w:t>
              </w:r>
              <w:r w:rsidR="001C4863" w:rsidRPr="0054312E">
                <w:rPr>
                  <w:rFonts w:ascii="Garamond" w:hAnsi="Garamond" w:cs="Tahoma"/>
                  <w:color w:val="000000" w:themeColor="text1"/>
                  <w:sz w:val="24"/>
                  <w:szCs w:val="24"/>
                  <w:lang w:val="sq-AL"/>
                </w:rPr>
                <w:t>irektiv</w:t>
              </w:r>
              <w:r w:rsidR="009C59BB" w:rsidRPr="0054312E">
                <w:rPr>
                  <w:rFonts w:ascii="Garamond" w:hAnsi="Garamond" w:cs="Tahoma"/>
                  <w:color w:val="000000" w:themeColor="text1"/>
                  <w:sz w:val="24"/>
                  <w:szCs w:val="24"/>
                  <w:lang w:val="sq-AL"/>
                </w:rPr>
                <w:t>ë</w:t>
              </w:r>
              <w:r w:rsidR="001C4863" w:rsidRPr="0054312E">
                <w:rPr>
                  <w:rFonts w:ascii="Garamond" w:hAnsi="Garamond" w:cs="Tahoma"/>
                  <w:color w:val="000000" w:themeColor="text1"/>
                  <w:sz w:val="24"/>
                  <w:szCs w:val="24"/>
                  <w:lang w:val="sq-AL"/>
                </w:rPr>
                <w:t xml:space="preserve">s 2009/72/EC dhe me </w:t>
              </w:r>
              <w:r w:rsidR="00554D7A" w:rsidRPr="0054312E">
                <w:rPr>
                  <w:rFonts w:ascii="Garamond" w:hAnsi="Garamond" w:cs="Tahoma"/>
                  <w:color w:val="000000" w:themeColor="text1"/>
                  <w:sz w:val="24"/>
                  <w:szCs w:val="24"/>
                  <w:lang w:val="sq-AL"/>
                </w:rPr>
                <w:t>n</w:t>
              </w:r>
              <w:r w:rsidR="001C4863" w:rsidRPr="0054312E">
                <w:rPr>
                  <w:rFonts w:ascii="Garamond" w:hAnsi="Garamond" w:cs="Tahoma"/>
                  <w:color w:val="000000" w:themeColor="text1"/>
                  <w:sz w:val="24"/>
                  <w:szCs w:val="24"/>
                  <w:lang w:val="sq-AL"/>
                </w:rPr>
                <w:t xml:space="preserve">enin 14 të Rregullores (EC) </w:t>
              </w:r>
              <w:r w:rsidR="0008628D" w:rsidRPr="0054312E">
                <w:rPr>
                  <w:rFonts w:ascii="Garamond" w:hAnsi="Garamond" w:cs="Tahoma"/>
                  <w:color w:val="000000" w:themeColor="text1"/>
                  <w:sz w:val="24"/>
                  <w:szCs w:val="24"/>
                  <w:lang w:val="sq-AL"/>
                </w:rPr>
                <w:t>nr.</w:t>
              </w:r>
              <w:r w:rsidR="001C4863" w:rsidRPr="0054312E">
                <w:rPr>
                  <w:rFonts w:ascii="Garamond" w:hAnsi="Garamond" w:cs="Tahoma"/>
                  <w:color w:val="000000" w:themeColor="text1"/>
                  <w:sz w:val="24"/>
                  <w:szCs w:val="24"/>
                  <w:lang w:val="sq-AL"/>
                </w:rPr>
                <w:t xml:space="preserve"> 714/2009.</w:t>
              </w:r>
            </w:p>
            <w:p w:rsidR="0054312E" w:rsidRPr="0054312E" w:rsidRDefault="0054312E" w:rsidP="0054312E">
              <w:pPr>
                <w:widowControl w:val="0"/>
                <w:spacing w:after="0" w:line="240" w:lineRule="auto"/>
                <w:rPr>
                  <w:rFonts w:ascii="Garamond" w:hAnsi="Garamond" w:cs="Tahoma"/>
                  <w:color w:val="000000" w:themeColor="text1"/>
                  <w:sz w:val="24"/>
                  <w:szCs w:val="24"/>
                  <w:lang w:val="sq-AL"/>
                </w:rPr>
              </w:pP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54312E">
                <w:rPr>
                  <w:rFonts w:ascii="Garamond" w:hAnsi="Garamond" w:cs="Tahoma"/>
                  <w:color w:val="000000" w:themeColor="text1"/>
                  <w:sz w:val="24"/>
                  <w:szCs w:val="24"/>
                  <w:lang w:val="sq-AL"/>
                </w:rPr>
                <w:lastRenderedPageBreak/>
                <w:t xml:space="preserve"> </w:t>
              </w:r>
              <w:r w:rsidR="001C4863" w:rsidRPr="0054312E">
                <w:rPr>
                  <w:rFonts w:ascii="Garamond" w:hAnsi="Garamond" w:cs="Tahoma"/>
                  <w:color w:val="000000" w:themeColor="text1"/>
                  <w:sz w:val="24"/>
                  <w:szCs w:val="24"/>
                  <w:lang w:val="sq-AL"/>
                </w:rPr>
                <w:t>Sisteme sinkrone të ndryshme në Union, kanë karakteristika të ndryshme të cilat kanë nevojë të marrin parasysh kur vendosen kërkesat për gjeneruesit. Prandaj kur përcaktohen rregullat e lidhjes me rrjetin siç</w:t>
              </w:r>
              <w:r w:rsidR="001C4863" w:rsidRPr="003F536E">
                <w:rPr>
                  <w:rFonts w:ascii="Garamond" w:hAnsi="Garamond" w:cs="Tahoma"/>
                  <w:color w:val="000000" w:themeColor="text1"/>
                  <w:spacing w:val="-4"/>
                  <w:sz w:val="24"/>
                  <w:szCs w:val="24"/>
                  <w:lang w:val="sq-AL"/>
                </w:rPr>
                <w:t xml:space="preserve"> kërkohet në </w:t>
              </w:r>
              <w:r w:rsidR="00554D7A" w:rsidRPr="003F536E">
                <w:rPr>
                  <w:rFonts w:ascii="Garamond" w:hAnsi="Garamond" w:cs="Tahoma"/>
                  <w:color w:val="000000" w:themeColor="text1"/>
                  <w:spacing w:val="-4"/>
                  <w:sz w:val="24"/>
                  <w:szCs w:val="24"/>
                  <w:lang w:val="sq-AL"/>
                </w:rPr>
                <w:t>n</w:t>
              </w:r>
              <w:r w:rsidR="001C4863" w:rsidRPr="003F536E">
                <w:rPr>
                  <w:rFonts w:ascii="Garamond" w:hAnsi="Garamond" w:cs="Tahoma"/>
                  <w:color w:val="000000" w:themeColor="text1"/>
                  <w:spacing w:val="-4"/>
                  <w:sz w:val="24"/>
                  <w:szCs w:val="24"/>
                  <w:lang w:val="sq-AL"/>
                </w:rPr>
                <w:t xml:space="preserve">enin 8(6) të Rregullores (EC) </w:t>
              </w:r>
              <w:r w:rsidR="00755BE9" w:rsidRPr="003F536E">
                <w:rPr>
                  <w:rFonts w:ascii="Garamond" w:hAnsi="Garamond" w:cs="Tahoma"/>
                  <w:color w:val="000000" w:themeColor="text1"/>
                  <w:spacing w:val="-4"/>
                  <w:sz w:val="24"/>
                  <w:szCs w:val="24"/>
                  <w:lang w:val="sq-AL"/>
                </w:rPr>
                <w:t>n</w:t>
              </w:r>
              <w:r w:rsidR="001C4863" w:rsidRPr="003F536E">
                <w:rPr>
                  <w:rFonts w:ascii="Garamond" w:hAnsi="Garamond" w:cs="Tahoma"/>
                  <w:color w:val="000000" w:themeColor="text1"/>
                  <w:spacing w:val="-4"/>
                  <w:sz w:val="24"/>
                  <w:szCs w:val="24"/>
                  <w:lang w:val="sq-AL"/>
                </w:rPr>
                <w:t>r. 714/2009 është e përshtatshme të merren parasysh specifikimet rajonale</w:t>
              </w:r>
              <w:r w:rsidR="00830654">
                <w:rPr>
                  <w:rFonts w:ascii="Garamond" w:hAnsi="Garamond" w:cs="Tahoma"/>
                  <w:color w:val="000000" w:themeColor="text1"/>
                  <w:spacing w:val="-4"/>
                  <w:sz w:val="24"/>
                  <w:szCs w:val="24"/>
                  <w:lang w:val="sq-AL"/>
                </w:rPr>
                <w:t>.</w:t>
              </w:r>
              <w:r w:rsidR="001C4863" w:rsidRPr="003F536E">
                <w:rPr>
                  <w:rFonts w:ascii="Garamond" w:hAnsi="Garamond" w:cs="Tahoma"/>
                  <w:color w:val="000000" w:themeColor="text1"/>
                  <w:spacing w:val="-4"/>
                  <w:sz w:val="24"/>
                  <w:szCs w:val="24"/>
                  <w:lang w:val="sq-AL"/>
                </w:rPr>
                <w:t xml:space="preserve">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Nga pikëpamja e nevojës për të </w:t>
              </w:r>
              <w:r w:rsidR="00487539" w:rsidRPr="003F536E">
                <w:rPr>
                  <w:rFonts w:ascii="Garamond" w:hAnsi="Garamond" w:cs="Tahoma"/>
                  <w:color w:val="000000" w:themeColor="text1"/>
                  <w:spacing w:val="-4"/>
                  <w:sz w:val="24"/>
                  <w:szCs w:val="24"/>
                  <w:lang w:val="sq-AL"/>
                </w:rPr>
                <w:t>pasur</w:t>
              </w:r>
              <w:r w:rsidR="001C4863" w:rsidRPr="003F536E">
                <w:rPr>
                  <w:rFonts w:ascii="Garamond" w:hAnsi="Garamond" w:cs="Tahoma"/>
                  <w:color w:val="000000" w:themeColor="text1"/>
                  <w:spacing w:val="-4"/>
                  <w:sz w:val="24"/>
                  <w:szCs w:val="24"/>
                  <w:lang w:val="sq-AL"/>
                </w:rPr>
                <w:t xml:space="preserve"> siguri rregullatore, kërkesat e kësaj </w:t>
              </w:r>
              <w:r w:rsidR="003F2E6F" w:rsidRPr="003F536E">
                <w:rPr>
                  <w:rFonts w:ascii="Garamond" w:hAnsi="Garamond" w:cs="Tahoma"/>
                  <w:color w:val="000000" w:themeColor="text1"/>
                  <w:spacing w:val="-4"/>
                  <w:sz w:val="24"/>
                  <w:szCs w:val="24"/>
                  <w:lang w:val="sq-AL"/>
                </w:rPr>
                <w:t xml:space="preserve">Rregulloreje </w:t>
              </w:r>
              <w:r w:rsidR="001C4863" w:rsidRPr="003F536E">
                <w:rPr>
                  <w:rFonts w:ascii="Garamond" w:hAnsi="Garamond" w:cs="Tahoma"/>
                  <w:color w:val="000000" w:themeColor="text1"/>
                  <w:spacing w:val="-4"/>
                  <w:sz w:val="24"/>
                  <w:szCs w:val="24"/>
                  <w:lang w:val="sq-AL"/>
                </w:rPr>
                <w:t xml:space="preserve">duhet të zbatohen në objektet e reja, por nuk duhet të zbatohen në </w:t>
              </w:r>
              <w:r w:rsidR="003F2E6F">
                <w:rPr>
                  <w:rFonts w:ascii="Garamond" w:hAnsi="Garamond" w:cs="Tahoma"/>
                  <w:color w:val="000000" w:themeColor="text1"/>
                  <w:spacing w:val="-4"/>
                  <w:sz w:val="24"/>
                  <w:szCs w:val="24"/>
                  <w:lang w:val="sq-AL"/>
                </w:rPr>
                <w:t>modulet gjeneruese</w:t>
              </w:r>
              <w:r w:rsidR="001C4863" w:rsidRPr="003F536E">
                <w:rPr>
                  <w:rFonts w:ascii="Garamond" w:hAnsi="Garamond" w:cs="Tahoma"/>
                  <w:color w:val="000000" w:themeColor="text1"/>
                  <w:spacing w:val="-4"/>
                  <w:sz w:val="24"/>
                  <w:szCs w:val="24"/>
                  <w:lang w:val="sq-AL"/>
                </w:rPr>
                <w:t xml:space="preserve"> ekzistues dhe </w:t>
              </w:r>
              <w:r w:rsidR="003F2E6F">
                <w:rPr>
                  <w:rFonts w:ascii="Garamond" w:hAnsi="Garamond" w:cs="Tahoma"/>
                  <w:color w:val="000000" w:themeColor="text1"/>
                  <w:spacing w:val="-4"/>
                  <w:sz w:val="24"/>
                  <w:szCs w:val="24"/>
                  <w:lang w:val="sq-AL"/>
                </w:rPr>
                <w:t>modulet gjeneruese</w:t>
              </w:r>
              <w:r w:rsidR="001C4863" w:rsidRPr="003F536E">
                <w:rPr>
                  <w:rFonts w:ascii="Garamond" w:hAnsi="Garamond" w:cs="Tahoma"/>
                  <w:color w:val="000000" w:themeColor="text1"/>
                  <w:spacing w:val="-4"/>
                  <w:sz w:val="24"/>
                  <w:szCs w:val="24"/>
                  <w:lang w:val="sq-AL"/>
                </w:rPr>
                <w:t xml:space="preserve"> tashmë në një fazë të avancuar të planifikimit, por ende</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jo të kompletuara deri sa autoriteti rregullator ose Pala Kontraktuese vendos ndryshe bazuar në zhvillimin e kërkesave të sistemit dhe analizën e plotë të kosto-përfitimit</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ose aty ku është bërë modernizim i konsiderueshëm i këtyre objekteve gjeneruese.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Rëndësia e moduleve gjeneruese duhet të bazohet në madhësinë dhe efektet e tyre në sistemin e përgjithshëm. Makinat sinkrone duhet të klasifikohen sipas madhësisë</w:t>
              </w:r>
              <w:r w:rsidR="00031BAD"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së makinës dhe përfshijnë të gjithë komponentët e një objekti gjenerues që operohet në mënyrë të pandashme, të tillë si alternatorët e ndarë që operohen nga turbina të ndara të gazit të një instalimi të turbinës me gaz me cikël të kombinuar. Për një objekt që përfshin disa instalime të tilla të turbinës me gaz me cikël të kombinuar, secili duhet të vlerësohet për madhësinë dhe jo në bazë të kapacitetit total të objektit. N</w:t>
              </w:r>
              <w:r w:rsidR="007C3A1D" w:rsidRPr="003F536E">
                <w:rPr>
                  <w:rFonts w:ascii="Garamond" w:hAnsi="Garamond" w:cs="Tahoma"/>
                  <w:color w:val="000000" w:themeColor="text1"/>
                  <w:spacing w:val="-4"/>
                  <w:sz w:val="24"/>
                  <w:szCs w:val="24"/>
                  <w:lang w:val="sq-AL"/>
                </w:rPr>
                <w:t>jësitë gjeneruese të lidhura jo</w:t>
              </w:r>
              <w:r w:rsidR="001C4863" w:rsidRPr="003F536E">
                <w:rPr>
                  <w:rFonts w:ascii="Garamond" w:hAnsi="Garamond" w:cs="Tahoma"/>
                  <w:color w:val="000000" w:themeColor="text1"/>
                  <w:spacing w:val="-4"/>
                  <w:sz w:val="24"/>
                  <w:szCs w:val="24"/>
                  <w:lang w:val="sq-AL"/>
                </w:rPr>
                <w:t>sinkron, kur ata janë mbledhur s</w:t>
              </w:r>
              <w:r w:rsidR="00897FA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bashku për të formuar një njësi ekonomike dhe kur ata kanë vetëm një pikë lidhje duhet të vlerësohen sipas kapacitetit të tyre të agreguar.</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Nga pikëpamja e niveleve të ndryshme të tensionit në të cilët gjeneruesit janë lidhur</w:t>
              </w:r>
              <w:r w:rsidR="00CF4D89" w:rsidRPr="003F536E">
                <w:rPr>
                  <w:rFonts w:ascii="Garamond" w:hAnsi="Garamond" w:cs="Tahoma"/>
                  <w:color w:val="000000" w:themeColor="text1"/>
                  <w:spacing w:val="-4"/>
                  <w:sz w:val="24"/>
                  <w:szCs w:val="24"/>
                  <w:lang w:val="sq-AL"/>
                </w:rPr>
                <w:t>,</w:t>
              </w:r>
              <w:r w:rsidR="001C4863" w:rsidRPr="003F536E">
                <w:rPr>
                  <w:rFonts w:ascii="Garamond" w:hAnsi="Garamond" w:cs="Tahoma"/>
                  <w:color w:val="000000" w:themeColor="text1"/>
                  <w:spacing w:val="-4"/>
                  <w:sz w:val="24"/>
                  <w:szCs w:val="24"/>
                  <w:lang w:val="sq-AL"/>
                </w:rPr>
                <w:t xml:space="preserve"> si dhe kapacitetit të tyre maksimal, kjo Rregullore duhet të bëjë dallimin ndërmjet tip</w:t>
              </w:r>
              <w:r w:rsidR="00CF4D89" w:rsidRPr="003F536E">
                <w:rPr>
                  <w:rFonts w:ascii="Garamond" w:hAnsi="Garamond" w:cs="Tahoma"/>
                  <w:color w:val="000000" w:themeColor="text1"/>
                  <w:spacing w:val="-4"/>
                  <w:sz w:val="24"/>
                  <w:szCs w:val="24"/>
                  <w:lang w:val="sq-AL"/>
                </w:rPr>
                <w:t>a</w:t>
              </w:r>
              <w:r w:rsidR="001C4863" w:rsidRPr="003F536E">
                <w:rPr>
                  <w:rFonts w:ascii="Garamond" w:hAnsi="Garamond" w:cs="Tahoma"/>
                  <w:color w:val="000000" w:themeColor="text1"/>
                  <w:spacing w:val="-4"/>
                  <w:sz w:val="24"/>
                  <w:szCs w:val="24"/>
                  <w:lang w:val="sq-AL"/>
                </w:rPr>
                <w:t>ve të ndrysh</w:t>
              </w:r>
              <w:r w:rsidR="00CF4D89"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m të gjeneruesve duke përcaktuar nivele të ndryshme të kërkesave. Kjo </w:t>
              </w:r>
              <w:r w:rsidR="00360823" w:rsidRPr="003F536E">
                <w:rPr>
                  <w:rFonts w:ascii="Garamond" w:hAnsi="Garamond" w:cs="Tahoma"/>
                  <w:color w:val="000000" w:themeColor="text1"/>
                  <w:spacing w:val="-4"/>
                  <w:sz w:val="24"/>
                  <w:szCs w:val="24"/>
                  <w:lang w:val="sq-AL"/>
                </w:rPr>
                <w:t xml:space="preserve">Rregullore </w:t>
              </w:r>
              <w:r w:rsidR="001C4863" w:rsidRPr="003F536E">
                <w:rPr>
                  <w:rFonts w:ascii="Garamond" w:hAnsi="Garamond" w:cs="Tahoma"/>
                  <w:color w:val="000000" w:themeColor="text1"/>
                  <w:spacing w:val="-4"/>
                  <w:sz w:val="24"/>
                  <w:szCs w:val="24"/>
                  <w:lang w:val="sq-AL"/>
                </w:rPr>
                <w:t>nuk vendos rregullat për të përcaktuar nivelin e tensionit në pikën e lidhjes në të cilën moduli gjenerues duhet të lidhet.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Kërkesat e zbatueshme për </w:t>
              </w:r>
              <w:r w:rsidR="00360823" w:rsidRPr="003F536E">
                <w:rPr>
                  <w:rFonts w:ascii="Garamond" w:hAnsi="Garamond" w:cs="Tahoma"/>
                  <w:color w:val="000000" w:themeColor="text1"/>
                  <w:spacing w:val="-4"/>
                  <w:sz w:val="24"/>
                  <w:szCs w:val="24"/>
                  <w:lang w:val="sq-AL"/>
                </w:rPr>
                <w:t>t</w:t>
              </w:r>
              <w:r w:rsidR="001C4863" w:rsidRPr="003F536E">
                <w:rPr>
                  <w:rFonts w:ascii="Garamond" w:hAnsi="Garamond" w:cs="Tahoma"/>
                  <w:color w:val="000000" w:themeColor="text1"/>
                  <w:spacing w:val="-4"/>
                  <w:sz w:val="24"/>
                  <w:szCs w:val="24"/>
                  <w:lang w:val="sq-AL"/>
                </w:rPr>
                <w:t>ipin A të moduleve gjeneruese duhet të caktohen në nivelin bazë, të nevojshme për të siguruar aftësitë e gjenerimit në kufirin e përgjigjes automatike dhe kontroll minimal të operatorit të sistemit. Ato duhet të sigurojnë që nuk ka humbje të gjenerimit në shkallë të gjerë kundrejt diapazon</w:t>
              </w:r>
              <w:r w:rsidR="00360823" w:rsidRPr="003F536E">
                <w:rPr>
                  <w:rFonts w:ascii="Garamond" w:hAnsi="Garamond" w:cs="Tahoma"/>
                  <w:color w:val="000000" w:themeColor="text1"/>
                  <w:spacing w:val="-4"/>
                  <w:sz w:val="24"/>
                  <w:szCs w:val="24"/>
                  <w:lang w:val="sq-AL"/>
                </w:rPr>
                <w:t>e</w:t>
              </w:r>
              <w:r w:rsidR="001C4863" w:rsidRPr="003F536E">
                <w:rPr>
                  <w:rFonts w:ascii="Garamond" w:hAnsi="Garamond" w:cs="Tahoma"/>
                  <w:color w:val="000000" w:themeColor="text1"/>
                  <w:spacing w:val="-4"/>
                  <w:sz w:val="24"/>
                  <w:szCs w:val="24"/>
                  <w:lang w:val="sq-AL"/>
                </w:rPr>
                <w:t>ve operacionale të sistemit, duke minimizuar kështu ngjarjet kritike</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dhe përfshirë kërkesat e nevojshme për ndërhyrjen tërësore gjatë ngjarjeve kritike të sistemit.</w:t>
              </w:r>
              <w:r w:rsidR="009016D3" w:rsidRPr="003F536E">
                <w:rPr>
                  <w:rFonts w:ascii="Garamond" w:hAnsi="Garamond" w:cs="Tahoma"/>
                  <w:color w:val="000000" w:themeColor="text1"/>
                  <w:spacing w:val="-4"/>
                  <w:sz w:val="24"/>
                  <w:szCs w:val="24"/>
                  <w:lang w:val="sq-AL"/>
                </w:rPr>
                <w:t xml:space="preserve">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Kërkesat e zbatueshme për tipin B të moduleve gjeneruese duhet të sigurojnë për një diapazon të gjerë, përgjigje automatike dinamike me elasticitet më të lartë të ngjarjeve operacionale, me qëllim që të sigurohet përdorimi i kësaj përgjigje dinamike dhe një nivel më të lartë të kontrollit dhe informacionit të operatorit të sistemit për të përdorur këto aftësi. Ato sigurojnë një përgjigje automatike për të zvogëluar ndikimin dhe maksimizuar përgjigjen dinamike të gjenerimit ndaj ngjarjeve të sistemit.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Kërkesat e zbatueshme për tipin C të moduleve gjeneruese duhet të japin për një përgjigje dinamike në kohë reale, të rafinuar, të qëndrueshme dhe plotësisht të kontrolluar me qëlli</w:t>
              </w:r>
              <w:r w:rsidR="00E8593B" w:rsidRPr="003F536E">
                <w:rPr>
                  <w:rFonts w:ascii="Garamond" w:hAnsi="Garamond" w:cs="Tahoma"/>
                  <w:color w:val="000000" w:themeColor="text1"/>
                  <w:spacing w:val="-4"/>
                  <w:sz w:val="24"/>
                  <w:szCs w:val="24"/>
                  <w:lang w:val="sq-AL"/>
                </w:rPr>
                <w:t>m sigurimin e</w:t>
              </w:r>
              <w:r w:rsidR="009016D3" w:rsidRPr="003F536E">
                <w:rPr>
                  <w:rFonts w:ascii="Garamond" w:hAnsi="Garamond" w:cs="Tahoma"/>
                  <w:color w:val="000000" w:themeColor="text1"/>
                  <w:spacing w:val="-4"/>
                  <w:sz w:val="24"/>
                  <w:szCs w:val="24"/>
                  <w:lang w:val="sq-AL"/>
                </w:rPr>
                <w:t xml:space="preserve"> </w:t>
              </w:r>
              <w:r w:rsidR="00E8593B" w:rsidRPr="003F536E">
                <w:rPr>
                  <w:rFonts w:ascii="Garamond" w:hAnsi="Garamond" w:cs="Tahoma"/>
                  <w:color w:val="000000" w:themeColor="text1"/>
                  <w:spacing w:val="-4"/>
                  <w:sz w:val="24"/>
                  <w:szCs w:val="24"/>
                  <w:lang w:val="sq-AL"/>
                </w:rPr>
                <w:t>shërbimeve ndihmë</w:t>
              </w:r>
              <w:r w:rsidR="001C4863" w:rsidRPr="003F536E">
                <w:rPr>
                  <w:rFonts w:ascii="Garamond" w:hAnsi="Garamond" w:cs="Tahoma"/>
                  <w:color w:val="000000" w:themeColor="text1"/>
                  <w:spacing w:val="-4"/>
                  <w:sz w:val="24"/>
                  <w:szCs w:val="24"/>
                  <w:lang w:val="sq-AL"/>
                </w:rPr>
                <w:t>se kryesore për të garantuar sigurinë e furnizimit. Këto kërkesa duhet të mbulojnë të gjitha gjendjet e sistemit me specifikime të detajuara m</w:t>
              </w:r>
              <w:r w:rsidR="005652CF"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tej, të ndërveprimit të kërkesave, funksioneve, kontrollit dhe informacionit për të përdorur këto aftësi dhe sigurua</w:t>
              </w:r>
              <w:r w:rsidR="00AE0859">
                <w:rPr>
                  <w:rFonts w:ascii="Garamond" w:hAnsi="Garamond" w:cs="Tahoma"/>
                  <w:color w:val="000000" w:themeColor="text1"/>
                  <w:spacing w:val="-4"/>
                  <w:sz w:val="24"/>
                  <w:szCs w:val="24"/>
                  <w:lang w:val="sq-AL"/>
                </w:rPr>
                <w:t>r përgjigjen e nevojshme në kohë</w:t>
              </w:r>
              <w:r w:rsidR="001C4863" w:rsidRPr="003F536E">
                <w:rPr>
                  <w:rFonts w:ascii="Garamond" w:hAnsi="Garamond" w:cs="Tahoma"/>
                  <w:color w:val="000000" w:themeColor="text1"/>
                  <w:spacing w:val="-4"/>
                  <w:sz w:val="24"/>
                  <w:szCs w:val="24"/>
                  <w:lang w:val="sq-AL"/>
                </w:rPr>
                <w:t xml:space="preserve"> reale të sistemit për të shmangur, menaxhuar dhe përgjigjur ndaj ngjarjeve të sistemit. Këto kërkesa duhet gjithashtu të sigurojnë aftësi të mjaftueshme të moduleve gjeneruese për t</w:t>
              </w:r>
              <w:r w:rsidR="00D95211" w:rsidRPr="003F536E">
                <w:rPr>
                  <w:rFonts w:ascii="Garamond" w:hAnsi="Garamond" w:cs="Tahoma"/>
                  <w:color w:val="000000" w:themeColor="text1"/>
                  <w:spacing w:val="-4"/>
                  <w:sz w:val="24"/>
                  <w:szCs w:val="24"/>
                  <w:lang w:val="sq-AL"/>
                </w:rPr>
                <w:t>’</w:t>
              </w:r>
              <w:r w:rsidR="001C4863" w:rsidRPr="003F536E">
                <w:rPr>
                  <w:rFonts w:ascii="Garamond" w:hAnsi="Garamond" w:cs="Tahoma"/>
                  <w:color w:val="000000" w:themeColor="text1"/>
                  <w:spacing w:val="-4"/>
                  <w:sz w:val="24"/>
                  <w:szCs w:val="24"/>
                  <w:lang w:val="sq-AL"/>
                </w:rPr>
                <w:t>iu përgjigjur të dy</w:t>
              </w:r>
              <w:r w:rsidR="00D8294E" w:rsidRPr="003F536E">
                <w:rPr>
                  <w:rFonts w:ascii="Garamond" w:hAnsi="Garamond" w:cs="Tahoma"/>
                  <w:color w:val="000000" w:themeColor="text1"/>
                  <w:spacing w:val="-4"/>
                  <w:sz w:val="24"/>
                  <w:szCs w:val="24"/>
                  <w:lang w:val="sq-AL"/>
                </w:rPr>
                <w:t>ja</w:t>
              </w:r>
              <w:r w:rsidR="001C4863" w:rsidRPr="003F536E">
                <w:rPr>
                  <w:rFonts w:ascii="Garamond" w:hAnsi="Garamond" w:cs="Tahoma"/>
                  <w:color w:val="000000" w:themeColor="text1"/>
                  <w:spacing w:val="-4"/>
                  <w:sz w:val="24"/>
                  <w:szCs w:val="24"/>
                  <w:lang w:val="sq-AL"/>
                </w:rPr>
                <w:t xml:space="preserve"> situatave të sistemit me dhe pa shqetësime dhe duhet të sigurojnë informacionin dhe kontrollin e nevojshëm për të shfrytëzuar gjenerimin në situata të ndryshme.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Kërkesat e zbatueshme për tipin D të moduleve gjeneruese duhet të jenë specifike, për gjeneruesit që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lidhen në tension të larte dhe me ndikim në kontrollin dhe operimin e gjithë sistemit. Ato duhet të sigurojnë operim të qëndrueshëm të sistemit të interkonektuar, duke lejua</w:t>
              </w:r>
              <w:r w:rsidR="00E8593B" w:rsidRPr="003F536E">
                <w:rPr>
                  <w:rFonts w:ascii="Garamond" w:hAnsi="Garamond" w:cs="Tahoma"/>
                  <w:color w:val="000000" w:themeColor="text1"/>
                  <w:spacing w:val="-4"/>
                  <w:sz w:val="24"/>
                  <w:szCs w:val="24"/>
                  <w:lang w:val="sq-AL"/>
                </w:rPr>
                <w:t>r përdorimin e shërbimeve ndihmë</w:t>
              </w:r>
              <w:r w:rsidR="001C4863" w:rsidRPr="003F536E">
                <w:rPr>
                  <w:rFonts w:ascii="Garamond" w:hAnsi="Garamond" w:cs="Tahoma"/>
                  <w:color w:val="000000" w:themeColor="text1"/>
                  <w:spacing w:val="-4"/>
                  <w:sz w:val="24"/>
                  <w:szCs w:val="24"/>
                  <w:lang w:val="sq-AL"/>
                </w:rPr>
                <w:t>se nga gjenerimi mbare-evropian.</w:t>
              </w:r>
            </w:p>
            <w:p w:rsidR="001C4863" w:rsidRPr="003F536E" w:rsidRDefault="00830654"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Kërkesat du</w:t>
              </w:r>
              <w:r w:rsidR="002D1B55">
                <w:rPr>
                  <w:rFonts w:ascii="Garamond" w:hAnsi="Garamond" w:cs="Tahoma"/>
                  <w:color w:val="000000" w:themeColor="text1"/>
                  <w:spacing w:val="-4"/>
                  <w:sz w:val="24"/>
                  <w:szCs w:val="24"/>
                  <w:lang w:val="sq-AL"/>
                </w:rPr>
                <w:t>het të bazohen në parimet e mos</w:t>
              </w:r>
              <w:r w:rsidR="001C4863" w:rsidRPr="003F536E">
                <w:rPr>
                  <w:rFonts w:ascii="Garamond" w:hAnsi="Garamond" w:cs="Tahoma"/>
                  <w:color w:val="000000" w:themeColor="text1"/>
                  <w:spacing w:val="-4"/>
                  <w:sz w:val="24"/>
                  <w:szCs w:val="24"/>
                  <w:lang w:val="sq-AL"/>
                </w:rPr>
                <w:t>diskriminimit dhe transparencës po aq sa në par</w:t>
              </w:r>
              <w:r w:rsidR="009C59BB" w:rsidRPr="003F536E">
                <w:rPr>
                  <w:rFonts w:ascii="Garamond" w:hAnsi="Garamond" w:cs="Tahoma"/>
                  <w:color w:val="000000" w:themeColor="text1"/>
                  <w:spacing w:val="-4"/>
                  <w:sz w:val="24"/>
                  <w:szCs w:val="24"/>
                  <w:lang w:val="sq-AL"/>
                </w:rPr>
                <w:t>imin e optimizimit ndërmjet efici</w:t>
              </w:r>
              <w:r w:rsidR="001C4863" w:rsidRPr="003F536E">
                <w:rPr>
                  <w:rFonts w:ascii="Garamond" w:hAnsi="Garamond" w:cs="Tahoma"/>
                  <w:color w:val="000000" w:themeColor="text1"/>
                  <w:spacing w:val="-4"/>
                  <w:sz w:val="24"/>
                  <w:szCs w:val="24"/>
                  <w:lang w:val="sq-AL"/>
                </w:rPr>
                <w:t>encës s</w:t>
              </w:r>
              <w:r w:rsidR="009C59BB"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përgjithshme m</w:t>
              </w:r>
              <w:r w:rsidR="009C59BB" w:rsidRPr="003F536E">
                <w:rPr>
                  <w:rFonts w:ascii="Garamond" w:hAnsi="Garamond" w:cs="Tahoma"/>
                  <w:color w:val="000000" w:themeColor="text1"/>
                  <w:spacing w:val="-4"/>
                  <w:sz w:val="24"/>
                  <w:szCs w:val="24"/>
                  <w:lang w:val="sq-AL"/>
                </w:rPr>
                <w:t>ë të lartë</w:t>
              </w:r>
              <w:r w:rsidR="001C4863" w:rsidRPr="003F536E">
                <w:rPr>
                  <w:rFonts w:ascii="Garamond" w:hAnsi="Garamond" w:cs="Tahoma"/>
                  <w:color w:val="000000" w:themeColor="text1"/>
                  <w:spacing w:val="-4"/>
                  <w:sz w:val="24"/>
                  <w:szCs w:val="24"/>
                  <w:lang w:val="sq-AL"/>
                </w:rPr>
                <w:t xml:space="preserve"> dhe kostove totale m</w:t>
              </w:r>
              <w:r w:rsidR="009C59BB"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të ulëta për të gjitha palët e përfshira. Prandaj këto kërkesa duhet të reflektojnë dallimet në trajtimin e teknologjive të gjenerimit me karakteristika të ndryshme të natyrshme të gjenerimit dhe të shmangen investimet e panevojshme në disa zona gjeografike me qëllim që të marrin parasysh karakteristikat respektive rajonale të tyre.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sistemeve të transmetimit (OST-t</w:t>
              </w:r>
              <w:r w:rsidR="003C620C"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dhe operatorët e sistemit të shpërndarjes (DSO-t</w:t>
              </w:r>
              <w:r w:rsidR="003C620C"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përfshirë operatorët e sistemit të mbyllur të shpërndarjes (CDSO-t</w:t>
              </w:r>
              <w:r w:rsidR="003C620C"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mund të marrin këto dallime parasysh kur përcaktojnë kërkesat në përputhje me dispozitat e kësaj Rregulloreje, ndërkohë që njohin, që pragjet që përcaktojnë nëse sistemi është sistem transmetimi apo sistem shpërndarje është i përcaktuar në nivel kombëtar.</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Për shkak të ndikimit ndërkufitar, kjo Rregullore duhet të synojë në kërkesa të njëjta në lidhje me</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frekuencën për të gjitha nivelet e tensionit, të paktën brenda zonës sinkrone. Kjo është e nevojshme sepse, brenda një zon</w:t>
              </w:r>
              <w:r w:rsidR="00B96EDB"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sinkrone, një ndryshim në frekuencën e një Pale Kontraktuese do të ndikonte menjëherë në frekuencën dhe mund të dëmtonte pajisjet në të gjitha Palët e të tjera Kontraktuese.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Për të garantuar sigurinë e sistemit, duhet të jetë e mundur që </w:t>
              </w:r>
              <w:r w:rsidR="003F2E6F">
                <w:rPr>
                  <w:rFonts w:ascii="Garamond" w:hAnsi="Garamond" w:cs="Tahoma"/>
                  <w:color w:val="000000" w:themeColor="text1"/>
                  <w:spacing w:val="-4"/>
                  <w:sz w:val="24"/>
                  <w:szCs w:val="24"/>
                  <w:lang w:val="sq-AL"/>
                </w:rPr>
                <w:t>modulet gjeneruese</w:t>
              </w:r>
              <w:r w:rsidR="001C4863" w:rsidRPr="003F536E">
                <w:rPr>
                  <w:rFonts w:ascii="Garamond" w:hAnsi="Garamond" w:cs="Tahoma"/>
                  <w:color w:val="000000" w:themeColor="text1"/>
                  <w:spacing w:val="-4"/>
                  <w:sz w:val="24"/>
                  <w:szCs w:val="24"/>
                  <w:lang w:val="sq-AL"/>
                </w:rPr>
                <w:t xml:space="preserve"> në çdo zon</w:t>
              </w:r>
              <w:r w:rsidR="00B96EDB"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sinkrone të sistemit të interkonektuar të mbeten të lidhur me sistemin për diapazone të specifikuar të frekuencës dhe tensionit.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Kjo Rregullore duhet të sigurojë që për diapazonet e parametrave për zgjedhjet kombëtare për aftësinë e operimit në avari, të mbajë një qasje proporcionale, e cila reflekton nevojat e ndryshme të sistemit të tilla si niveli i burimeve të rinovueshme të energjisë (RES) dhe skemat ekzistuese të mbrojtjes së rrjetit, si në transmetim dhe në shpërndarje. Duke </w:t>
              </w:r>
              <w:r w:rsidR="00487539" w:rsidRPr="003F536E">
                <w:rPr>
                  <w:rFonts w:ascii="Garamond" w:hAnsi="Garamond" w:cs="Tahoma"/>
                  <w:color w:val="000000" w:themeColor="text1"/>
                  <w:spacing w:val="-4"/>
                  <w:sz w:val="24"/>
                  <w:szCs w:val="24"/>
                  <w:lang w:val="sq-AL"/>
                </w:rPr>
                <w:t>pasur</w:t>
              </w:r>
              <w:r w:rsidR="001C4863" w:rsidRPr="003F536E">
                <w:rPr>
                  <w:rFonts w:ascii="Garamond" w:hAnsi="Garamond" w:cs="Tahoma"/>
                  <w:color w:val="000000" w:themeColor="text1"/>
                  <w:spacing w:val="-4"/>
                  <w:sz w:val="24"/>
                  <w:szCs w:val="24"/>
                  <w:lang w:val="sq-AL"/>
                </w:rPr>
                <w:t xml:space="preserve"> parasysh konfigurimin e disa rrjeteve, limiti i sipërm për kërkesat e operimit në avari duhet të jene 250 milisekonda. Megjithatë, duke ditur</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që koha m</w:t>
              </w:r>
              <w:r w:rsidR="00F11971"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e zakonshme e rregullimit të </w:t>
              </w:r>
              <w:r w:rsidR="004209F1" w:rsidRPr="003F536E">
                <w:rPr>
                  <w:rFonts w:ascii="Garamond" w:hAnsi="Garamond" w:cs="Tahoma"/>
                  <w:color w:val="000000" w:themeColor="text1"/>
                  <w:spacing w:val="-4"/>
                  <w:sz w:val="24"/>
                  <w:szCs w:val="24"/>
                  <w:lang w:val="sq-AL"/>
                </w:rPr>
                <w:t>defekt</w:t>
              </w:r>
              <w:r w:rsidR="001C4863" w:rsidRPr="003F536E">
                <w:rPr>
                  <w:rFonts w:ascii="Garamond" w:hAnsi="Garamond" w:cs="Tahoma"/>
                  <w:color w:val="000000" w:themeColor="text1"/>
                  <w:spacing w:val="-4"/>
                  <w:sz w:val="24"/>
                  <w:szCs w:val="24"/>
                  <w:lang w:val="sq-AL"/>
                </w:rPr>
                <w:t>it në Evropë është aktualisht 150 milisekonda ai lë hapësirë për subjektin, siç përcaktohet nga Pala Kontraktuese për të miratuar kërkesat e kësaj Rregulloreje, për të verifikuar që para se të miratohet është e nevojshme një kërkesë më e gjatë.</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4209F1" w:rsidRPr="003F536E">
                <w:rPr>
                  <w:rFonts w:ascii="Garamond" w:hAnsi="Garamond" w:cs="Tahoma"/>
                  <w:color w:val="000000" w:themeColor="text1"/>
                  <w:spacing w:val="-4"/>
                  <w:sz w:val="24"/>
                  <w:szCs w:val="24"/>
                  <w:lang w:val="sq-AL"/>
                </w:rPr>
                <w:t>Kur përcaktohen kushtet e para dhe pasdefekt</w:t>
              </w:r>
              <w:r w:rsidR="001C4863" w:rsidRPr="003F536E">
                <w:rPr>
                  <w:rFonts w:ascii="Garamond" w:hAnsi="Garamond" w:cs="Tahoma"/>
                  <w:color w:val="000000" w:themeColor="text1"/>
                  <w:spacing w:val="-4"/>
                  <w:sz w:val="24"/>
                  <w:szCs w:val="24"/>
                  <w:lang w:val="sq-AL"/>
                </w:rPr>
                <w:t>it për aftësinë e operimit në avari, duke marrë parasysh karakteristikat e sistemit të tilla si topologjia e rrjetit dhe gjenerimi miks, OST</w:t>
              </w:r>
              <w:r w:rsidR="005652CF" w:rsidRPr="003F536E">
                <w:rPr>
                  <w:rFonts w:ascii="Garamond" w:hAnsi="Garamond" w:cs="Tahoma"/>
                  <w:color w:val="000000" w:themeColor="text1"/>
                  <w:spacing w:val="-4"/>
                  <w:sz w:val="24"/>
                  <w:szCs w:val="24"/>
                  <w:lang w:val="sq-AL"/>
                </w:rPr>
                <w:t>-ja</w:t>
              </w:r>
              <w:r w:rsidR="001C4863" w:rsidRPr="003F536E">
                <w:rPr>
                  <w:rFonts w:ascii="Garamond" w:hAnsi="Garamond" w:cs="Tahoma"/>
                  <w:color w:val="000000" w:themeColor="text1"/>
                  <w:spacing w:val="-4"/>
                  <w:sz w:val="24"/>
                  <w:szCs w:val="24"/>
                  <w:lang w:val="sq-AL"/>
                </w:rPr>
                <w:t xml:space="preserve"> respektiv duhet të vendose nëse i jepet prio</w:t>
              </w:r>
              <w:r w:rsidR="004209F1" w:rsidRPr="003F536E">
                <w:rPr>
                  <w:rFonts w:ascii="Garamond" w:hAnsi="Garamond" w:cs="Tahoma"/>
                  <w:color w:val="000000" w:themeColor="text1"/>
                  <w:spacing w:val="-4"/>
                  <w:sz w:val="24"/>
                  <w:szCs w:val="24"/>
                  <w:lang w:val="sq-AL"/>
                </w:rPr>
                <w:t>ritet kushteve të operimit paradefekt</w:t>
              </w:r>
              <w:r w:rsidR="001C4863" w:rsidRPr="003F536E">
                <w:rPr>
                  <w:rFonts w:ascii="Garamond" w:hAnsi="Garamond" w:cs="Tahoma"/>
                  <w:color w:val="000000" w:themeColor="text1"/>
                  <w:spacing w:val="-4"/>
                  <w:sz w:val="24"/>
                  <w:szCs w:val="24"/>
                  <w:lang w:val="sq-AL"/>
                </w:rPr>
                <w:t>it të moduleve gjeneruese apo kohës m</w:t>
              </w:r>
              <w:r w:rsidR="005652CF"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të gjatë 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rregullimit të </w:t>
              </w:r>
              <w:r w:rsidR="004209F1" w:rsidRPr="003F536E">
                <w:rPr>
                  <w:rFonts w:ascii="Garamond" w:hAnsi="Garamond" w:cs="Tahoma"/>
                  <w:color w:val="000000" w:themeColor="text1"/>
                  <w:spacing w:val="-4"/>
                  <w:sz w:val="24"/>
                  <w:szCs w:val="24"/>
                  <w:lang w:val="sq-AL"/>
                </w:rPr>
                <w:t>defekt</w:t>
              </w:r>
              <w:r w:rsidR="001C4863" w:rsidRPr="003F536E">
                <w:rPr>
                  <w:rFonts w:ascii="Garamond" w:hAnsi="Garamond" w:cs="Tahoma"/>
                  <w:color w:val="000000" w:themeColor="text1"/>
                  <w:spacing w:val="-4"/>
                  <w:sz w:val="24"/>
                  <w:szCs w:val="24"/>
                  <w:lang w:val="sq-AL"/>
                </w:rPr>
                <w:t>it.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5448E8" w:rsidRPr="003F536E">
                <w:rPr>
                  <w:rFonts w:ascii="Garamond" w:hAnsi="Garamond" w:cs="Tahoma"/>
                  <w:color w:val="000000" w:themeColor="text1"/>
                  <w:spacing w:val="-4"/>
                  <w:sz w:val="24"/>
                  <w:szCs w:val="24"/>
                  <w:lang w:val="sq-AL"/>
                </w:rPr>
                <w:t>Sigurimi i</w:t>
              </w:r>
              <w:r w:rsidR="004209F1" w:rsidRPr="003F536E">
                <w:rPr>
                  <w:rFonts w:ascii="Garamond" w:hAnsi="Garamond" w:cs="Tahoma"/>
                  <w:color w:val="000000" w:themeColor="text1"/>
                  <w:spacing w:val="-4"/>
                  <w:sz w:val="24"/>
                  <w:szCs w:val="24"/>
                  <w:lang w:val="sq-AL"/>
                </w:rPr>
                <w:t xml:space="preserve"> rilidhjes së</w:t>
              </w:r>
              <w:r w:rsidR="001C4863" w:rsidRPr="003F536E">
                <w:rPr>
                  <w:rFonts w:ascii="Garamond" w:hAnsi="Garamond" w:cs="Tahoma"/>
                  <w:color w:val="000000" w:themeColor="text1"/>
                  <w:spacing w:val="-4"/>
                  <w:sz w:val="24"/>
                  <w:szCs w:val="24"/>
                  <w:lang w:val="sq-AL"/>
                </w:rPr>
                <w:t xml:space="preserve"> duhur pas një </w:t>
              </w:r>
              <w:r w:rsidR="007C3A1D" w:rsidRPr="003F536E">
                <w:rPr>
                  <w:rFonts w:ascii="Garamond" w:hAnsi="Garamond" w:cs="Tahoma"/>
                  <w:color w:val="000000" w:themeColor="text1"/>
                  <w:spacing w:val="-4"/>
                  <w:sz w:val="24"/>
                  <w:szCs w:val="24"/>
                  <w:lang w:val="sq-AL"/>
                </w:rPr>
                <w:t>shkyç</w:t>
              </w:r>
              <w:r w:rsidR="001C4863" w:rsidRPr="003F536E">
                <w:rPr>
                  <w:rFonts w:ascii="Garamond" w:hAnsi="Garamond" w:cs="Tahoma"/>
                  <w:color w:val="000000" w:themeColor="text1"/>
                  <w:spacing w:val="-4"/>
                  <w:sz w:val="24"/>
                  <w:szCs w:val="24"/>
                  <w:lang w:val="sq-AL"/>
                </w:rPr>
                <w:t>je të rastit për shkak të një shqetësimi në rrjet, është e rëndësishme për funksionimin e sistemit të interkonektuar. Mbrojtja e duhur e rrjetit është themelore për mbajtjen e stabilitetit dhe sigurisë s</w:t>
              </w:r>
              <w:r w:rsidR="00897FA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sistemit, veçanërisht në rastin e shqetësimeve në sistem. Skemat e mbrojtjes mund të parandalojnë përkeqësimin</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e shqetësimeve dhe kufizojnë pasojat e tyre.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Shkëmbimi i përshtatshëm i informacionit ndërmjet operatoreve dhe pronareve të objektit gjenerues është parakusht për të mundësuar që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sistemit të mbajnë stabilitetin dhe sigurinë e sistemit.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sistemit kanë nevojë të kenë pamje të gjendjes s</w:t>
              </w:r>
              <w:r w:rsidR="00897FA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sistemit, e cila përfshin informacionin mbi kushtet e operimit të moduleve gjeneruese, po aq sa mundësinë për të komunikuar me ta me </w:t>
              </w:r>
              <w:r w:rsidR="005652CF" w:rsidRPr="003F536E">
                <w:rPr>
                  <w:rFonts w:ascii="Garamond" w:hAnsi="Garamond" w:cs="Tahoma"/>
                  <w:color w:val="000000" w:themeColor="text1"/>
                  <w:spacing w:val="-4"/>
                  <w:sz w:val="24"/>
                  <w:szCs w:val="24"/>
                  <w:lang w:val="sq-AL"/>
                </w:rPr>
                <w:t>qëllim</w:t>
              </w:r>
              <w:r w:rsidR="001C4863" w:rsidRPr="003F536E">
                <w:rPr>
                  <w:rFonts w:ascii="Garamond" w:hAnsi="Garamond" w:cs="Tahoma"/>
                  <w:color w:val="000000" w:themeColor="text1"/>
                  <w:spacing w:val="-4"/>
                  <w:sz w:val="24"/>
                  <w:szCs w:val="24"/>
                  <w:lang w:val="sq-AL"/>
                </w:rPr>
                <w:t xml:space="preserve"> që të japin udhëzime operacionale.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Në situatat e</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emergjencës të cilat mund të rrezikojnë qëndrueshmërinë dhe sigurinë e sistemit,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sistemit duhet të kenë mundësinë të instruktojnë që prodhimi i moduleve gjeneruese t</w:t>
              </w:r>
              <w:r w:rsidR="009D4D90" w:rsidRPr="003F536E">
                <w:rPr>
                  <w:rFonts w:ascii="Garamond" w:hAnsi="Garamond" w:cs="Tahoma"/>
                  <w:color w:val="000000" w:themeColor="text1"/>
                  <w:spacing w:val="-4"/>
                  <w:sz w:val="24"/>
                  <w:szCs w:val="24"/>
                  <w:lang w:val="sq-AL"/>
                </w:rPr>
                <w:t>ë rregullohet në mënyrë të tillë</w:t>
              </w:r>
              <w:r w:rsidR="001C4863" w:rsidRPr="003F536E">
                <w:rPr>
                  <w:rFonts w:ascii="Garamond" w:hAnsi="Garamond" w:cs="Tahoma"/>
                  <w:color w:val="000000" w:themeColor="text1"/>
                  <w:spacing w:val="-4"/>
                  <w:sz w:val="24"/>
                  <w:szCs w:val="24"/>
                  <w:lang w:val="sq-AL"/>
                </w:rPr>
                <w:t xml:space="preserve"> që lejon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sistemit të përmbushin përgjegjësitë e tyre për sigurinë e sistemit.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Diapazon</w:t>
              </w:r>
              <w:r w:rsidR="003C620C" w:rsidRPr="003F536E">
                <w:rPr>
                  <w:rFonts w:ascii="Garamond" w:hAnsi="Garamond" w:cs="Tahoma"/>
                  <w:color w:val="000000" w:themeColor="text1"/>
                  <w:spacing w:val="-4"/>
                  <w:sz w:val="24"/>
                  <w:szCs w:val="24"/>
                  <w:lang w:val="sq-AL"/>
                </w:rPr>
                <w:t>e</w:t>
              </w:r>
              <w:r w:rsidR="001C4863" w:rsidRPr="003F536E">
                <w:rPr>
                  <w:rFonts w:ascii="Garamond" w:hAnsi="Garamond" w:cs="Tahoma"/>
                  <w:color w:val="000000" w:themeColor="text1"/>
                  <w:spacing w:val="-4"/>
                  <w:sz w:val="24"/>
                  <w:szCs w:val="24"/>
                  <w:lang w:val="sq-AL"/>
                </w:rPr>
                <w:t xml:space="preserve">t e tensionit duhet të koordinohen ndërmjet sistemeve të interkonektuar sepse ato janë vendimtare për të siguruar planifikimin dhe operimin e sistemit energjitik brenda zonës sinkrone. </w:t>
              </w:r>
              <w:r w:rsidR="007C3A1D" w:rsidRPr="003F536E">
                <w:rPr>
                  <w:rFonts w:ascii="Garamond" w:hAnsi="Garamond" w:cs="Tahoma"/>
                  <w:color w:val="000000" w:themeColor="text1"/>
                  <w:spacing w:val="-4"/>
                  <w:sz w:val="24"/>
                  <w:szCs w:val="24"/>
                  <w:lang w:val="sq-AL"/>
                </w:rPr>
                <w:t>Shkyç</w:t>
              </w:r>
              <w:r w:rsidR="001C4863" w:rsidRPr="003F536E">
                <w:rPr>
                  <w:rFonts w:ascii="Garamond" w:hAnsi="Garamond" w:cs="Tahoma"/>
                  <w:color w:val="000000" w:themeColor="text1"/>
                  <w:spacing w:val="-4"/>
                  <w:sz w:val="24"/>
                  <w:szCs w:val="24"/>
                  <w:lang w:val="sq-AL"/>
                </w:rPr>
                <w:t>jet për shkak të shqetësimeve të tensionit kanë ndikim në sistemet fqinje. Dështimi për të specifikuar diapazonet e tensionit mund të çonte në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pasiguri të zgjeruar në planifikim dhe operim të sistemit në lidhje me operimin përtej kushteve normale të operimit.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Nevojat për aftësinë e fuqisë reaktive varen nga disa faktorë përfshirë gradën e rrjetëzimit të rrjetit dhe raportit të furnizimit dhe konsumit, i cili duhet të merret parasysh kur përcaktohen kërkesat për fuqi reaktive. Kur karakteristikat e sistemeve rajonale varjojnë brenda një zonë përgjegjësie të një operatori sistemi, mund të ishte i përshtatshëm m</w:t>
              </w:r>
              <w:r w:rsidR="005C6C7D"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shumë se një profil. Prodhimi i fuqisë reaktive, i njohur si lagging, në tension të lartë dhe konsumi i fuqisë reaktive, i njohur si leading, në tension të ulët mund të mos ishte i nevojshëm. Kërkesat për fuqi reaktive mund të vendosin kufizime në dizenjimin dhe operimin e objekteve gjeneruese. Prandaj është e rëndësishme që të vlerësohen</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tërësisht aftësitë aktuale të kërkuara për operim efic</w:t>
              </w:r>
              <w:r w:rsidR="00661A5B" w:rsidRPr="003F536E">
                <w:rPr>
                  <w:rFonts w:ascii="Garamond" w:hAnsi="Garamond" w:cs="Tahoma"/>
                  <w:color w:val="000000" w:themeColor="text1"/>
                  <w:spacing w:val="-4"/>
                  <w:sz w:val="24"/>
                  <w:szCs w:val="24"/>
                  <w:lang w:val="sq-AL"/>
                </w:rPr>
                <w:t>i</w:t>
              </w:r>
              <w:r w:rsidR="001C4863" w:rsidRPr="003F536E">
                <w:rPr>
                  <w:rFonts w:ascii="Garamond" w:hAnsi="Garamond" w:cs="Tahoma"/>
                  <w:color w:val="000000" w:themeColor="text1"/>
                  <w:spacing w:val="-4"/>
                  <w:sz w:val="24"/>
                  <w:szCs w:val="24"/>
                  <w:lang w:val="sq-AL"/>
                </w:rPr>
                <w:t>ent të sistemit.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3F2E6F">
                <w:rPr>
                  <w:rFonts w:ascii="Garamond" w:hAnsi="Garamond" w:cs="Tahoma"/>
                  <w:color w:val="000000" w:themeColor="text1"/>
                  <w:spacing w:val="-4"/>
                  <w:sz w:val="24"/>
                  <w:szCs w:val="24"/>
                  <w:lang w:val="sq-AL"/>
                </w:rPr>
                <w:t>Modulet gjeneruese</w:t>
              </w:r>
              <w:r w:rsidR="001C4863" w:rsidRPr="003F536E">
                <w:rPr>
                  <w:rFonts w:ascii="Garamond" w:hAnsi="Garamond" w:cs="Tahoma"/>
                  <w:color w:val="000000" w:themeColor="text1"/>
                  <w:spacing w:val="-4"/>
                  <w:sz w:val="24"/>
                  <w:szCs w:val="24"/>
                  <w:lang w:val="sq-AL"/>
                </w:rPr>
                <w:t xml:space="preserve"> sinkrone kanë një aftësi të natyrshme</w:t>
              </w:r>
              <w:r w:rsidR="005C6C7D" w:rsidRPr="003F536E">
                <w:rPr>
                  <w:rFonts w:ascii="Garamond" w:hAnsi="Garamond" w:cs="Tahoma"/>
                  <w:color w:val="000000" w:themeColor="text1"/>
                  <w:spacing w:val="-4"/>
                  <w:sz w:val="24"/>
                  <w:szCs w:val="24"/>
                  <w:lang w:val="sq-AL"/>
                </w:rPr>
                <w:t xml:space="preserve"> t</w:t>
              </w:r>
              <w:r w:rsidR="00D95211" w:rsidRPr="003F536E">
                <w:rPr>
                  <w:rFonts w:ascii="Garamond" w:hAnsi="Garamond" w:cs="Tahoma"/>
                  <w:color w:val="000000" w:themeColor="text1"/>
                  <w:spacing w:val="-4"/>
                  <w:sz w:val="24"/>
                  <w:szCs w:val="24"/>
                  <w:lang w:val="sq-AL"/>
                </w:rPr>
                <w:t>’</w:t>
              </w:r>
              <w:r w:rsidR="005C6C7D" w:rsidRPr="003F536E">
                <w:rPr>
                  <w:rFonts w:ascii="Garamond" w:hAnsi="Garamond" w:cs="Tahoma"/>
                  <w:color w:val="000000" w:themeColor="text1"/>
                  <w:spacing w:val="-4"/>
                  <w:sz w:val="24"/>
                  <w:szCs w:val="24"/>
                  <w:lang w:val="sq-AL"/>
                </w:rPr>
                <w:t xml:space="preserve">i </w:t>
              </w:r>
              <w:r w:rsidR="001C4863" w:rsidRPr="003F536E">
                <w:rPr>
                  <w:rFonts w:ascii="Garamond" w:hAnsi="Garamond" w:cs="Tahoma"/>
                  <w:color w:val="000000" w:themeColor="text1"/>
                  <w:spacing w:val="-4"/>
                  <w:sz w:val="24"/>
                  <w:szCs w:val="24"/>
                  <w:lang w:val="sq-AL"/>
                </w:rPr>
                <w:t>rezistojnë ose ngadalësojnë devijimet e frekuencës, një karakteristikë të cilën shumë teknologji RES nuk e kan</w:t>
              </w:r>
              <w:r w:rsidR="00D33770"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Prandaj duhet të adoptohen kundërmasat, për të shmangur një shkall</w:t>
              </w:r>
              <w:r w:rsidR="00965EC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m</w:t>
              </w:r>
              <w:r w:rsidR="002541A2"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të madhe të ndryshimit të frekuencës gjate prodhimit të lartë të RES. Inercia sintetike mund të lehtësonte zgjerimin e mëtejshëm të RES, të cilët nuk kontribuojnë natyrshëm në inerci.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Duhet të futet testimi i përshtatshëm dhe i duhur i pajtueshmërisë në mënyrë që </w:t>
              </w:r>
              <w:r w:rsidR="00730B8D" w:rsidRPr="003F536E">
                <w:rPr>
                  <w:rFonts w:ascii="Garamond" w:hAnsi="Garamond" w:cs="Tahoma"/>
                  <w:color w:val="000000" w:themeColor="text1"/>
                  <w:spacing w:val="-4"/>
                  <w:sz w:val="24"/>
                  <w:szCs w:val="24"/>
                  <w:lang w:val="sq-AL"/>
                </w:rPr>
                <w:t>operatorët</w:t>
              </w:r>
              <w:r w:rsidR="001C4863" w:rsidRPr="003F536E">
                <w:rPr>
                  <w:rFonts w:ascii="Garamond" w:hAnsi="Garamond" w:cs="Tahoma"/>
                  <w:color w:val="000000" w:themeColor="text1"/>
                  <w:spacing w:val="-4"/>
                  <w:sz w:val="24"/>
                  <w:szCs w:val="24"/>
                  <w:lang w:val="sq-AL"/>
                </w:rPr>
                <w:t xml:space="preserve"> e sistemit të mund të garantojnë sigurinë operative.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Autoritetet rregullatore, Palët Kontraktuese dhe operatorët e sistemit duhet të sigurojnë që, në procesin e zhvillimit dhe miratimit të kërkesave për lidhjen me rrjetin, ata janë harmonizuar në masën e mundshme, në mënyrë që të sigurohet integrimi i plot</w:t>
              </w:r>
              <w:r w:rsidR="00965EC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i tregut. Përcaktimi i standarteve teknike duhet të merret veçanërisht në konsiderat</w:t>
              </w:r>
              <w:r w:rsidR="003F4245">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në zhvillimin</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e kërkesave për lidhje</w:t>
              </w:r>
              <w:r w:rsidR="00FC15B4" w:rsidRPr="003F536E">
                <w:rPr>
                  <w:rFonts w:ascii="Garamond" w:hAnsi="Garamond" w:cs="Tahoma"/>
                  <w:color w:val="000000" w:themeColor="text1"/>
                  <w:spacing w:val="-4"/>
                  <w:sz w:val="24"/>
                  <w:szCs w:val="24"/>
                  <w:lang w:val="sq-AL"/>
                </w:rPr>
                <w:t>.</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Në këtë R</w:t>
              </w:r>
              <w:r w:rsidR="003C620C" w:rsidRPr="003F536E">
                <w:rPr>
                  <w:rFonts w:ascii="Garamond" w:hAnsi="Garamond" w:cs="Tahoma"/>
                  <w:color w:val="000000" w:themeColor="text1"/>
                  <w:spacing w:val="-4"/>
                  <w:sz w:val="24"/>
                  <w:szCs w:val="24"/>
                  <w:lang w:val="sq-AL"/>
                </w:rPr>
                <w:t>r</w:t>
              </w:r>
              <w:r w:rsidR="001C4863" w:rsidRPr="003F536E">
                <w:rPr>
                  <w:rFonts w:ascii="Garamond" w:hAnsi="Garamond" w:cs="Tahoma"/>
                  <w:color w:val="000000" w:themeColor="text1"/>
                  <w:spacing w:val="-4"/>
                  <w:sz w:val="24"/>
                  <w:szCs w:val="24"/>
                  <w:lang w:val="sq-AL"/>
                </w:rPr>
                <w:t>egullore duhet të përcaktohet procesi për derogimet nga rregullat, për të marrë parasysh rrethanat lokale ku në veçanti, për shembull, pajtueshmëria me ato rregulla mund të rrezikonte qëndrueshmërinë e rrjetit lokal ose kur operimi i sigurte i</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një moduli gjenerues mund të kërkojë kushte operimi që nuk janë në linj</w:t>
              </w:r>
              <w:r w:rsidR="00BC10F2"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me këtë Rregullore. </w:t>
              </w:r>
              <w:r w:rsidR="00554D7A" w:rsidRPr="003F536E">
                <w:rPr>
                  <w:rFonts w:ascii="Garamond" w:hAnsi="Garamond" w:cs="Tahoma"/>
                  <w:color w:val="000000" w:themeColor="text1"/>
                  <w:spacing w:val="-4"/>
                  <w:sz w:val="24"/>
                  <w:szCs w:val="24"/>
                  <w:lang w:val="sq-AL"/>
                </w:rPr>
                <w:t>N</w:t>
              </w:r>
              <w:r w:rsidR="001C4863" w:rsidRPr="003F536E">
                <w:rPr>
                  <w:rFonts w:ascii="Garamond" w:hAnsi="Garamond" w:cs="Tahoma"/>
                  <w:color w:val="000000" w:themeColor="text1"/>
                  <w:spacing w:val="-4"/>
                  <w:sz w:val="24"/>
                  <w:szCs w:val="24"/>
                  <w:lang w:val="sq-AL"/>
                </w:rPr>
                <w:t>ë rastin e veçantë të centraleve të kombinuara me nxehtësi dhe energji,</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të cilat sjellin përfitime m</w:t>
              </w:r>
              <w:r w:rsidR="002541A2"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të mëdha të efic</w:t>
              </w:r>
              <w:r w:rsidR="00661A5B" w:rsidRPr="003F536E">
                <w:rPr>
                  <w:rFonts w:ascii="Garamond" w:hAnsi="Garamond" w:cs="Tahoma"/>
                  <w:color w:val="000000" w:themeColor="text1"/>
                  <w:spacing w:val="-4"/>
                  <w:sz w:val="24"/>
                  <w:szCs w:val="24"/>
                  <w:lang w:val="sq-AL"/>
                </w:rPr>
                <w:t>i</w:t>
              </w:r>
              <w:r w:rsidR="001C4863" w:rsidRPr="003F536E">
                <w:rPr>
                  <w:rFonts w:ascii="Garamond" w:hAnsi="Garamond" w:cs="Tahoma"/>
                  <w:color w:val="000000" w:themeColor="text1"/>
                  <w:spacing w:val="-4"/>
                  <w:sz w:val="24"/>
                  <w:szCs w:val="24"/>
                  <w:lang w:val="sq-AL"/>
                </w:rPr>
                <w:t>enc</w:t>
              </w:r>
              <w:r w:rsidR="00554D7A"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s, zbatimi i rregullave të përcaktuara në këtë Rregullore mund të rezultonte në kosto disporprocionale dhe çonte në humbje të përfitimeve të asaj efic</w:t>
              </w:r>
              <w:r w:rsidR="00661A5B" w:rsidRPr="003F536E">
                <w:rPr>
                  <w:rFonts w:ascii="Garamond" w:hAnsi="Garamond" w:cs="Tahoma"/>
                  <w:color w:val="000000" w:themeColor="text1"/>
                  <w:spacing w:val="-4"/>
                  <w:sz w:val="24"/>
                  <w:szCs w:val="24"/>
                  <w:lang w:val="sq-AL"/>
                </w:rPr>
                <w:t>i</w:t>
              </w:r>
              <w:r w:rsidR="001C4863" w:rsidRPr="003F536E">
                <w:rPr>
                  <w:rFonts w:ascii="Garamond" w:hAnsi="Garamond" w:cs="Tahoma"/>
                  <w:color w:val="000000" w:themeColor="text1"/>
                  <w:spacing w:val="-4"/>
                  <w:sz w:val="24"/>
                  <w:szCs w:val="24"/>
                  <w:lang w:val="sq-AL"/>
                </w:rPr>
                <w:t>enc</w:t>
              </w:r>
              <w:r w:rsidR="00661A5B"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Duke iu nënshtruar miratimit nga autoriteti përkatës rregullator, apo autoritet tjetër sipas rastit në një Palë Kontraktuese, operatorët e sistemit duhet të lejohen të propozojnë derogime për klasa të caktuara të moduleve gjeneruese</w:t>
              </w:r>
              <w:r w:rsidR="00FC15B4" w:rsidRPr="003F536E">
                <w:rPr>
                  <w:rFonts w:ascii="Garamond" w:hAnsi="Garamond" w:cs="Tahoma"/>
                  <w:color w:val="000000" w:themeColor="text1"/>
                  <w:spacing w:val="-4"/>
                  <w:sz w:val="24"/>
                  <w:szCs w:val="24"/>
                  <w:lang w:val="sq-AL"/>
                </w:rPr>
                <w:t>.</w:t>
              </w:r>
            </w:p>
            <w:p w:rsidR="001C4863" w:rsidRPr="003F536E" w:rsidRDefault="00554D7A"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Kjo rregullore është miratuar në bazë të Rregullores s</w:t>
              </w:r>
              <w:r w:rsidR="00897FA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(KE) </w:t>
              </w:r>
              <w:r w:rsidRPr="003F536E">
                <w:rPr>
                  <w:rFonts w:ascii="Garamond" w:hAnsi="Garamond" w:cs="Tahoma"/>
                  <w:color w:val="000000" w:themeColor="text1"/>
                  <w:spacing w:val="-4"/>
                  <w:sz w:val="24"/>
                  <w:szCs w:val="24"/>
                  <w:lang w:val="sq-AL"/>
                </w:rPr>
                <w:t>n</w:t>
              </w:r>
              <w:r w:rsidR="00B66859">
                <w:rPr>
                  <w:rFonts w:ascii="Garamond" w:hAnsi="Garamond" w:cs="Tahoma"/>
                  <w:color w:val="000000" w:themeColor="text1"/>
                  <w:spacing w:val="-4"/>
                  <w:sz w:val="24"/>
                  <w:szCs w:val="24"/>
                  <w:lang w:val="sq-AL"/>
                </w:rPr>
                <w:t>r. 714/2009 shtesat e s</w:t>
              </w:r>
              <w:r w:rsidR="001C4863" w:rsidRPr="003F536E">
                <w:rPr>
                  <w:rFonts w:ascii="Garamond" w:hAnsi="Garamond" w:cs="Tahoma"/>
                  <w:color w:val="000000" w:themeColor="text1"/>
                  <w:spacing w:val="-4"/>
                  <w:sz w:val="24"/>
                  <w:szCs w:val="24"/>
                  <w:lang w:val="sq-AL"/>
                </w:rPr>
                <w:t xml:space="preserve">ë cilës dhe me të cilat ajo formon një pjesë integrale. Referencat në Rregulloren e (KE) </w:t>
              </w:r>
              <w:r w:rsidRPr="003F536E">
                <w:rPr>
                  <w:rFonts w:ascii="Garamond" w:hAnsi="Garamond" w:cs="Tahoma"/>
                  <w:color w:val="000000" w:themeColor="text1"/>
                  <w:spacing w:val="-4"/>
                  <w:sz w:val="24"/>
                  <w:szCs w:val="24"/>
                  <w:lang w:val="sq-AL"/>
                </w:rPr>
                <w:t>n</w:t>
              </w:r>
              <w:r w:rsidR="001C4863" w:rsidRPr="003F536E">
                <w:rPr>
                  <w:rFonts w:ascii="Garamond" w:hAnsi="Garamond" w:cs="Tahoma"/>
                  <w:color w:val="000000" w:themeColor="text1"/>
                  <w:spacing w:val="-4"/>
                  <w:sz w:val="24"/>
                  <w:szCs w:val="24"/>
                  <w:lang w:val="sq-AL"/>
                </w:rPr>
                <w:t>r. 714/2009, në aktet e tjera ligjore duhet të kuptohen siç referohen gjithashtu në këtë Rregullore.</w:t>
              </w:r>
            </w:p>
            <w:p w:rsidR="001C4863" w:rsidRPr="003F536E" w:rsidRDefault="00607A43" w:rsidP="00996163">
              <w:pPr>
                <w:widowControl w:val="0"/>
                <w:numPr>
                  <w:ilvl w:val="3"/>
                  <w:numId w:val="245"/>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Masat e parashikuara në këtë Rregullore janë në përputhje me opinionin e Komitetit të përmendur në nenin 23 (1) të Rregullores (KE) </w:t>
              </w:r>
              <w:r w:rsidR="00554D7A" w:rsidRPr="003F536E">
                <w:rPr>
                  <w:rFonts w:ascii="Garamond" w:hAnsi="Garamond" w:cs="Tahoma"/>
                  <w:color w:val="000000" w:themeColor="text1"/>
                  <w:spacing w:val="-4"/>
                  <w:sz w:val="24"/>
                  <w:szCs w:val="24"/>
                  <w:lang w:val="sq-AL"/>
                </w:rPr>
                <w:t>n</w:t>
              </w:r>
              <w:r w:rsidR="001C4863" w:rsidRPr="003F536E">
                <w:rPr>
                  <w:rFonts w:ascii="Garamond" w:hAnsi="Garamond" w:cs="Tahoma"/>
                  <w:color w:val="000000" w:themeColor="text1"/>
                  <w:spacing w:val="-4"/>
                  <w:sz w:val="24"/>
                  <w:szCs w:val="24"/>
                  <w:lang w:val="sq-AL"/>
                </w:rPr>
                <w:t>r. 714/2009</w:t>
              </w:r>
            </w:p>
            <w:p w:rsidR="00F87A74" w:rsidRPr="003F536E" w:rsidRDefault="001C4863" w:rsidP="00996163">
              <w:pPr>
                <w:widowControl w:val="0"/>
                <w:autoSpaceDE w:val="0"/>
                <w:autoSpaceDN w:val="0"/>
                <w:adjustRightInd w:val="0"/>
                <w:spacing w:after="0" w:line="240" w:lineRule="auto"/>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KA ADOPTUAR KËTË RREGULLORE:</w:t>
              </w:r>
            </w:p>
          </w:sdtContent>
        </w:sdt>
      </w:sdtContent>
    </w:sdt>
    <w:p w:rsidR="003F536E" w:rsidRPr="003F536E" w:rsidRDefault="003F536E" w:rsidP="00996163">
      <w:pPr>
        <w:pStyle w:val="Paragrafi"/>
        <w:jc w:val="center"/>
        <w:rPr>
          <w:spacing w:val="-4"/>
          <w:sz w:val="14"/>
          <w:lang w:val="sq-AL"/>
        </w:rPr>
      </w:pPr>
    </w:p>
    <w:p w:rsidR="001C4863" w:rsidRPr="003F536E" w:rsidRDefault="001C4863" w:rsidP="00996163">
      <w:pPr>
        <w:pStyle w:val="Paragrafi"/>
        <w:jc w:val="center"/>
        <w:rPr>
          <w:rFonts w:cs="Tahoma"/>
          <w:spacing w:val="-4"/>
          <w:sz w:val="20"/>
          <w:szCs w:val="24"/>
          <w:lang w:val="sq-AL"/>
        </w:rPr>
      </w:pPr>
      <w:r w:rsidRPr="003F536E">
        <w:rPr>
          <w:spacing w:val="-4"/>
          <w:lang w:val="sq-AL"/>
        </w:rPr>
        <w:t>PJESA I</w:t>
      </w:r>
    </w:p>
    <w:p w:rsidR="001C4863" w:rsidRPr="003F536E" w:rsidRDefault="001C4863" w:rsidP="00996163">
      <w:pPr>
        <w:pStyle w:val="NeniNr"/>
        <w:keepNext w:val="0"/>
        <w:rPr>
          <w:color w:val="000000" w:themeColor="text1"/>
          <w:spacing w:val="-4"/>
          <w:lang w:val="sq-AL"/>
        </w:rPr>
      </w:pPr>
      <w:r w:rsidRPr="003F536E">
        <w:rPr>
          <w:color w:val="000000" w:themeColor="text1"/>
          <w:spacing w:val="-4"/>
          <w:lang w:val="sq-AL"/>
        </w:rPr>
        <w:t xml:space="preserve">DISPOZITA TË </w:t>
      </w:r>
      <w:r w:rsidR="003C620C" w:rsidRPr="003F536E">
        <w:rPr>
          <w:color w:val="000000" w:themeColor="text1"/>
          <w:spacing w:val="-4"/>
          <w:lang w:val="sq-AL"/>
        </w:rPr>
        <w:t>PËRGJITHSHME</w:t>
      </w:r>
    </w:p>
    <w:p w:rsidR="00E044C3" w:rsidRPr="003F536E" w:rsidRDefault="00E044C3" w:rsidP="00996163">
      <w:pPr>
        <w:pStyle w:val="NeniNr"/>
        <w:keepNext w:val="0"/>
        <w:rPr>
          <w:color w:val="000000" w:themeColor="text1"/>
          <w:spacing w:val="-4"/>
          <w:sz w:val="14"/>
          <w:lang w:val="sq-AL"/>
        </w:rPr>
      </w:pPr>
    </w:p>
    <w:p w:rsidR="001C4863" w:rsidRPr="003F536E" w:rsidRDefault="001C4863" w:rsidP="00996163">
      <w:pPr>
        <w:pStyle w:val="NeniNr"/>
        <w:keepNext w:val="0"/>
        <w:rPr>
          <w:color w:val="000000" w:themeColor="text1"/>
          <w:spacing w:val="-4"/>
          <w:lang w:val="sq-AL"/>
        </w:rPr>
      </w:pPr>
      <w:r w:rsidRPr="003F536E">
        <w:rPr>
          <w:color w:val="000000" w:themeColor="text1"/>
          <w:spacing w:val="-4"/>
          <w:lang w:val="sq-AL"/>
        </w:rPr>
        <w:t>Neni 1</w:t>
      </w:r>
    </w:p>
    <w:p w:rsidR="001C4863" w:rsidRPr="003F536E" w:rsidRDefault="001C4863" w:rsidP="00996163">
      <w:pPr>
        <w:pStyle w:val="NeniTitull"/>
        <w:keepNext w:val="0"/>
        <w:rPr>
          <w:color w:val="000000" w:themeColor="text1"/>
          <w:spacing w:val="-4"/>
          <w:lang w:val="sq-AL"/>
        </w:rPr>
      </w:pPr>
      <w:r w:rsidRPr="003F536E">
        <w:rPr>
          <w:color w:val="000000" w:themeColor="text1"/>
          <w:spacing w:val="-4"/>
          <w:lang w:val="sq-AL"/>
        </w:rPr>
        <w:t>Lënda</w:t>
      </w:r>
    </w:p>
    <w:p w:rsidR="00E044C3" w:rsidRPr="003F536E" w:rsidRDefault="00E044C3" w:rsidP="00996163">
      <w:pPr>
        <w:pStyle w:val="Paragrafi"/>
        <w:rPr>
          <w:color w:val="000000" w:themeColor="text1"/>
          <w:spacing w:val="-4"/>
          <w:sz w:val="14"/>
          <w:lang w:val="sq-AL"/>
        </w:rPr>
      </w:pPr>
    </w:p>
    <w:p w:rsidR="001C4863" w:rsidRPr="003F536E" w:rsidRDefault="001C4863" w:rsidP="00996163">
      <w:pPr>
        <w:widowControl w:val="0"/>
        <w:spacing w:after="0" w:line="240" w:lineRule="auto"/>
        <w:rPr>
          <w:rFonts w:ascii="Garamond" w:hAnsi="Garamond"/>
          <w:color w:val="000000" w:themeColor="text1"/>
          <w:spacing w:val="-4"/>
          <w:sz w:val="24"/>
          <w:szCs w:val="24"/>
          <w:lang w:val="sq-AL" w:eastAsia="sq-AL"/>
        </w:rPr>
      </w:pPr>
      <w:r w:rsidRPr="003F536E">
        <w:rPr>
          <w:rFonts w:ascii="Garamond" w:hAnsi="Garamond" w:cs="Tahoma"/>
          <w:color w:val="000000" w:themeColor="text1"/>
          <w:spacing w:val="-4"/>
          <w:sz w:val="24"/>
          <w:szCs w:val="24"/>
          <w:lang w:val="sq-AL" w:eastAsia="sq-AL"/>
        </w:rPr>
        <w:t>Kjo Rregullore themelon një kod rrjeti, i cili</w:t>
      </w:r>
      <w:r w:rsidR="009016D3" w:rsidRPr="003F536E">
        <w:rPr>
          <w:rFonts w:ascii="Garamond" w:hAnsi="Garamond" w:cs="Tahoma"/>
          <w:color w:val="000000" w:themeColor="text1"/>
          <w:spacing w:val="-4"/>
          <w:sz w:val="24"/>
          <w:szCs w:val="24"/>
          <w:lang w:val="sq-AL" w:eastAsia="sq-AL"/>
        </w:rPr>
        <w:t xml:space="preserve"> </w:t>
      </w:r>
      <w:r w:rsidRPr="003F536E">
        <w:rPr>
          <w:rFonts w:ascii="Garamond" w:hAnsi="Garamond" w:cs="Tahoma"/>
          <w:color w:val="000000" w:themeColor="text1"/>
          <w:spacing w:val="-4"/>
          <w:sz w:val="24"/>
          <w:szCs w:val="24"/>
          <w:lang w:val="sq-AL" w:eastAsia="sq-AL"/>
        </w:rPr>
        <w:t xml:space="preserve">përcakton kërkesat për lidhjen me rrjetin e objekteve gjenerues të energjisë, përkatësisht të </w:t>
      </w:r>
      <w:r w:rsidR="00AE05DE" w:rsidRPr="003F536E">
        <w:rPr>
          <w:rFonts w:ascii="Garamond" w:hAnsi="Garamond" w:cs="Tahoma"/>
          <w:color w:val="000000" w:themeColor="text1"/>
          <w:spacing w:val="-4"/>
          <w:sz w:val="24"/>
          <w:szCs w:val="24"/>
          <w:lang w:val="sq-AL" w:eastAsia="sq-AL"/>
        </w:rPr>
        <w:t>moduleve gjeneruese sinkrone</w:t>
      </w:r>
      <w:r w:rsidRPr="003F536E">
        <w:rPr>
          <w:rFonts w:ascii="Garamond" w:hAnsi="Garamond" w:cs="Tahoma"/>
          <w:color w:val="000000" w:themeColor="text1"/>
          <w:spacing w:val="-4"/>
          <w:sz w:val="24"/>
          <w:szCs w:val="24"/>
          <w:lang w:val="sq-AL" w:eastAsia="sq-AL"/>
        </w:rPr>
        <w:t xml:space="preserve">, moduleve të parkut të energjisë dhe moduleve </w:t>
      </w:r>
      <w:r w:rsidRPr="003F536E">
        <w:rPr>
          <w:rFonts w:ascii="Garamond" w:hAnsi="Garamond" w:cs="Tahoma"/>
          <w:i/>
          <w:color w:val="000000" w:themeColor="text1"/>
          <w:spacing w:val="-4"/>
          <w:sz w:val="24"/>
          <w:szCs w:val="24"/>
          <w:lang w:val="sq-AL" w:eastAsia="sq-AL"/>
        </w:rPr>
        <w:t>offshore</w:t>
      </w:r>
      <w:r w:rsidRPr="003F536E">
        <w:rPr>
          <w:rFonts w:ascii="Garamond" w:hAnsi="Garamond" w:cs="Tahoma"/>
          <w:color w:val="000000" w:themeColor="text1"/>
          <w:spacing w:val="-4"/>
          <w:sz w:val="24"/>
          <w:szCs w:val="24"/>
          <w:lang w:val="sq-AL" w:eastAsia="sq-AL"/>
        </w:rPr>
        <w:t xml:space="preserve"> të parkut të energjisë me sistemet e interkonektuara. Ai, pra, ndihmon për të siguruar kushte të barabarta konkurrence në tregun e brendshëm të energjisë elektrike, për të siguruar operimin e </w:t>
      </w:r>
      <w:r w:rsidR="00487539" w:rsidRPr="003F536E">
        <w:rPr>
          <w:rFonts w:ascii="Garamond" w:hAnsi="Garamond" w:cs="Tahoma"/>
          <w:color w:val="000000" w:themeColor="text1"/>
          <w:spacing w:val="-4"/>
          <w:sz w:val="24"/>
          <w:szCs w:val="24"/>
          <w:lang w:val="sq-AL" w:eastAsia="sq-AL"/>
        </w:rPr>
        <w:t>sigurt</w:t>
      </w:r>
      <w:r w:rsidRPr="003F536E">
        <w:rPr>
          <w:rFonts w:ascii="Garamond" w:hAnsi="Garamond" w:cs="Tahoma"/>
          <w:color w:val="000000" w:themeColor="text1"/>
          <w:spacing w:val="-4"/>
          <w:sz w:val="24"/>
          <w:szCs w:val="24"/>
          <w:lang w:val="sq-AL" w:eastAsia="sq-AL"/>
        </w:rPr>
        <w:t xml:space="preserve"> të sistemit dhe integrimin e burimeve të rinovueshme të energjisë elektrike dhe për të lehtësuar tregun e energjisë elektrike në mbare-unionin.</w:t>
      </w:r>
    </w:p>
    <w:p w:rsidR="001C4863" w:rsidRPr="003F536E" w:rsidRDefault="001C4863" w:rsidP="00996163">
      <w:pPr>
        <w:widowControl w:val="0"/>
        <w:spacing w:after="0" w:line="240" w:lineRule="auto"/>
        <w:rPr>
          <w:rFonts w:ascii="Garamond" w:hAnsi="Garamond"/>
          <w:color w:val="000000" w:themeColor="text1"/>
          <w:spacing w:val="-4"/>
          <w:sz w:val="24"/>
          <w:szCs w:val="24"/>
          <w:lang w:val="sq-AL" w:eastAsia="sq-AL"/>
        </w:rPr>
      </w:pPr>
      <w:r w:rsidRPr="003F536E">
        <w:rPr>
          <w:rStyle w:val="hps"/>
          <w:rFonts w:ascii="Garamond" w:eastAsiaTheme="majorEastAsia" w:hAnsi="Garamond" w:cs="Tahoma"/>
          <w:color w:val="000000" w:themeColor="text1"/>
          <w:spacing w:val="-4"/>
          <w:sz w:val="24"/>
          <w:szCs w:val="24"/>
          <w:lang w:val="sq-AL"/>
        </w:rPr>
        <w:t xml:space="preserve">Kjo </w:t>
      </w:r>
      <w:r w:rsidR="008A7184" w:rsidRPr="003F536E">
        <w:rPr>
          <w:rStyle w:val="hps"/>
          <w:rFonts w:ascii="Garamond" w:eastAsiaTheme="majorEastAsia" w:hAnsi="Garamond" w:cs="Tahoma"/>
          <w:color w:val="000000" w:themeColor="text1"/>
          <w:spacing w:val="-4"/>
          <w:sz w:val="24"/>
          <w:szCs w:val="24"/>
          <w:lang w:val="sq-AL"/>
        </w:rPr>
        <w:t>Rregullore</w:t>
      </w:r>
      <w:r w:rsidR="003A038D" w:rsidRPr="003F536E">
        <w:rPr>
          <w:rStyle w:val="hps"/>
          <w:rFonts w:ascii="Garamond" w:eastAsiaTheme="majorEastAsia" w:hAnsi="Garamond" w:cs="Tahoma"/>
          <w:color w:val="000000" w:themeColor="text1"/>
          <w:spacing w:val="-4"/>
          <w:sz w:val="24"/>
          <w:szCs w:val="24"/>
          <w:lang w:val="sq-AL"/>
        </w:rPr>
        <w:t>,</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gjithashtu</w:t>
      </w:r>
      <w:r w:rsidR="003A038D" w:rsidRPr="003F536E">
        <w:rPr>
          <w:rStyle w:val="hps"/>
          <w:rFonts w:ascii="Garamond" w:eastAsiaTheme="majorEastAsia" w:hAnsi="Garamond" w:cs="Tahoma"/>
          <w:color w:val="000000" w:themeColor="text1"/>
          <w:spacing w:val="-4"/>
          <w:sz w:val="24"/>
          <w:szCs w:val="24"/>
          <w:lang w:val="sq-AL"/>
        </w:rPr>
        <w:t>,</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përcakton</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detyrimet</w:t>
      </w:r>
      <w:r w:rsidRPr="003F536E">
        <w:rPr>
          <w:rFonts w:ascii="Garamond" w:hAnsi="Garamond" w:cs="Tahoma"/>
          <w:color w:val="000000" w:themeColor="text1"/>
          <w:spacing w:val="-4"/>
          <w:sz w:val="24"/>
          <w:szCs w:val="24"/>
          <w:lang w:val="sq-AL"/>
        </w:rPr>
        <w:t xml:space="preserve"> për </w:t>
      </w:r>
      <w:r w:rsidRPr="003F536E">
        <w:rPr>
          <w:rStyle w:val="hps"/>
          <w:rFonts w:ascii="Garamond" w:eastAsiaTheme="majorEastAsia" w:hAnsi="Garamond" w:cs="Tahoma"/>
          <w:color w:val="000000" w:themeColor="text1"/>
          <w:spacing w:val="-4"/>
          <w:sz w:val="24"/>
          <w:szCs w:val="24"/>
          <w:lang w:val="sq-AL"/>
        </w:rPr>
        <w:t>përdorimin</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e duhur të</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aftësive të</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objekteve</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gjenerues</w:t>
      </w:r>
      <w:r w:rsidRPr="003F536E">
        <w:rPr>
          <w:rFonts w:ascii="Garamond" w:hAnsi="Garamond" w:cs="Tahoma"/>
          <w:color w:val="000000" w:themeColor="text1"/>
          <w:spacing w:val="-4"/>
          <w:sz w:val="24"/>
          <w:szCs w:val="24"/>
          <w:lang w:val="sq-AL"/>
        </w:rPr>
        <w:t xml:space="preserve"> nga </w:t>
      </w:r>
      <w:r w:rsidR="00730B8D" w:rsidRPr="003F536E">
        <w:rPr>
          <w:rFonts w:ascii="Garamond" w:hAnsi="Garamond" w:cs="Tahoma"/>
          <w:color w:val="000000" w:themeColor="text1"/>
          <w:spacing w:val="-4"/>
          <w:sz w:val="24"/>
          <w:szCs w:val="24"/>
          <w:lang w:val="sq-AL"/>
        </w:rPr>
        <w:t>operatorët</w:t>
      </w:r>
      <w:r w:rsidRPr="003F536E">
        <w:rPr>
          <w:rFonts w:ascii="Garamond" w:hAnsi="Garamond" w:cs="Tahoma"/>
          <w:color w:val="000000" w:themeColor="text1"/>
          <w:spacing w:val="-4"/>
          <w:sz w:val="24"/>
          <w:szCs w:val="24"/>
          <w:lang w:val="sq-AL"/>
        </w:rPr>
        <w:t xml:space="preserve"> e sistemit, në</w:t>
      </w:r>
      <w:r w:rsidR="009016D3"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mënyrë</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 xml:space="preserve">transparente dhe </w:t>
      </w:r>
      <w:r w:rsidR="007C3A1D" w:rsidRPr="003F536E">
        <w:rPr>
          <w:rStyle w:val="hps"/>
          <w:rFonts w:ascii="Garamond" w:eastAsiaTheme="majorEastAsia" w:hAnsi="Garamond" w:cs="Tahoma"/>
          <w:color w:val="000000" w:themeColor="text1"/>
          <w:spacing w:val="-4"/>
          <w:sz w:val="24"/>
          <w:szCs w:val="24"/>
          <w:lang w:val="sq-AL"/>
        </w:rPr>
        <w:t>jo</w:t>
      </w:r>
      <w:r w:rsidRPr="003F536E">
        <w:rPr>
          <w:rStyle w:val="hps"/>
          <w:rFonts w:ascii="Garamond" w:eastAsiaTheme="majorEastAsia" w:hAnsi="Garamond" w:cs="Tahoma"/>
          <w:color w:val="000000" w:themeColor="text1"/>
          <w:spacing w:val="-4"/>
          <w:sz w:val="24"/>
          <w:szCs w:val="24"/>
          <w:lang w:val="sq-AL"/>
        </w:rPr>
        <w:t>diskriminuese</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 xml:space="preserve">për të </w:t>
      </w:r>
      <w:r w:rsidR="00636C15" w:rsidRPr="003F536E">
        <w:rPr>
          <w:rStyle w:val="hps"/>
          <w:rFonts w:ascii="Garamond" w:eastAsiaTheme="majorEastAsia" w:hAnsi="Garamond" w:cs="Tahoma"/>
          <w:color w:val="000000" w:themeColor="text1"/>
          <w:spacing w:val="-4"/>
          <w:sz w:val="24"/>
          <w:szCs w:val="24"/>
          <w:lang w:val="sq-AL"/>
        </w:rPr>
        <w:t>siguruar</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një</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mjedis loj</w:t>
      </w:r>
      <w:r w:rsidR="003A038D" w:rsidRPr="003F536E">
        <w:rPr>
          <w:rStyle w:val="hps"/>
          <w:rFonts w:ascii="Garamond" w:eastAsiaTheme="majorEastAsia" w:hAnsi="Garamond" w:cs="Tahoma"/>
          <w:color w:val="000000" w:themeColor="text1"/>
          <w:spacing w:val="-4"/>
          <w:sz w:val="24"/>
          <w:szCs w:val="24"/>
          <w:lang w:val="sq-AL"/>
        </w:rPr>
        <w:t>e</w:t>
      </w:r>
      <w:r w:rsidRPr="003F536E">
        <w:rPr>
          <w:rStyle w:val="hps"/>
          <w:rFonts w:ascii="Garamond" w:eastAsiaTheme="majorEastAsia" w:hAnsi="Garamond" w:cs="Tahoma"/>
          <w:color w:val="000000" w:themeColor="text1"/>
          <w:spacing w:val="-4"/>
          <w:sz w:val="24"/>
          <w:szCs w:val="24"/>
          <w:lang w:val="sq-AL"/>
        </w:rPr>
        <w:t xml:space="preserve"> të barabartë</w:t>
      </w:r>
      <w:r w:rsidRPr="003F536E">
        <w:rPr>
          <w:rFonts w:ascii="Garamond" w:hAnsi="Garamond" w:cs="Tahoma"/>
          <w:color w:val="000000" w:themeColor="text1"/>
          <w:spacing w:val="-4"/>
          <w:sz w:val="24"/>
          <w:szCs w:val="24"/>
          <w:lang w:val="sq-AL"/>
        </w:rPr>
        <w:t xml:space="preserve"> </w:t>
      </w:r>
      <w:r w:rsidRPr="003F536E">
        <w:rPr>
          <w:rStyle w:val="hps"/>
          <w:rFonts w:ascii="Garamond" w:eastAsiaTheme="majorEastAsia" w:hAnsi="Garamond" w:cs="Tahoma"/>
          <w:color w:val="000000" w:themeColor="text1"/>
          <w:spacing w:val="-4"/>
          <w:sz w:val="24"/>
          <w:szCs w:val="24"/>
          <w:lang w:val="sq-AL"/>
        </w:rPr>
        <w:t>në të gjithë BE</w:t>
      </w:r>
      <w:r w:rsidR="003A038D" w:rsidRPr="003F536E">
        <w:rPr>
          <w:rStyle w:val="hps"/>
          <w:rFonts w:ascii="Garamond" w:eastAsiaTheme="majorEastAsia" w:hAnsi="Garamond" w:cs="Tahoma"/>
          <w:color w:val="000000" w:themeColor="text1"/>
          <w:spacing w:val="-4"/>
          <w:sz w:val="24"/>
          <w:szCs w:val="24"/>
          <w:lang w:val="sq-AL"/>
        </w:rPr>
        <w:t>-në</w:t>
      </w:r>
      <w:r w:rsidRPr="003F536E">
        <w:rPr>
          <w:rFonts w:ascii="Garamond" w:hAnsi="Garamond" w:cs="Tahoma"/>
          <w:color w:val="000000" w:themeColor="text1"/>
          <w:spacing w:val="-4"/>
          <w:sz w:val="24"/>
          <w:szCs w:val="24"/>
          <w:lang w:val="sq-AL"/>
        </w:rPr>
        <w:t>.</w:t>
      </w:r>
    </w:p>
    <w:p w:rsidR="005E240D" w:rsidRPr="003F536E" w:rsidRDefault="005E240D" w:rsidP="00996163">
      <w:pPr>
        <w:pStyle w:val="Heading3"/>
        <w:widowControl w:val="0"/>
        <w:spacing w:before="0" w:line="240" w:lineRule="auto"/>
        <w:ind w:left="0" w:firstLine="284"/>
        <w:jc w:val="center"/>
        <w:rPr>
          <w:rFonts w:ascii="Garamond" w:hAnsi="Garamond"/>
          <w:b w:val="0"/>
          <w:color w:val="000000" w:themeColor="text1"/>
          <w:spacing w:val="-4"/>
          <w:sz w:val="14"/>
          <w:lang w:val="sq-AL"/>
        </w:rPr>
      </w:pPr>
    </w:p>
    <w:p w:rsidR="001C4863" w:rsidRPr="003F536E" w:rsidRDefault="001C4863" w:rsidP="00996163">
      <w:pPr>
        <w:pStyle w:val="Heading3"/>
        <w:widowControl w:val="0"/>
        <w:spacing w:before="0" w:line="240" w:lineRule="auto"/>
        <w:ind w:left="0" w:firstLine="0"/>
        <w:jc w:val="center"/>
        <w:rPr>
          <w:rFonts w:ascii="Garamond" w:hAnsi="Garamond"/>
          <w:b w:val="0"/>
          <w:color w:val="000000" w:themeColor="text1"/>
          <w:spacing w:val="-4"/>
          <w:lang w:val="sq-AL"/>
        </w:rPr>
      </w:pPr>
      <w:r w:rsidRPr="003F536E">
        <w:rPr>
          <w:rFonts w:ascii="Garamond" w:hAnsi="Garamond"/>
          <w:b w:val="0"/>
          <w:color w:val="000000" w:themeColor="text1"/>
          <w:spacing w:val="-4"/>
          <w:lang w:val="sq-AL"/>
        </w:rPr>
        <w:t>Neni 2</w:t>
      </w:r>
    </w:p>
    <w:p w:rsidR="001C4863" w:rsidRPr="003F536E" w:rsidRDefault="001C4863" w:rsidP="00996163">
      <w:pPr>
        <w:pStyle w:val="NeniTitull"/>
        <w:keepNext w:val="0"/>
        <w:rPr>
          <w:color w:val="000000" w:themeColor="text1"/>
          <w:spacing w:val="-4"/>
          <w:lang w:val="sq-AL"/>
        </w:rPr>
      </w:pPr>
      <w:r w:rsidRPr="003F536E">
        <w:rPr>
          <w:color w:val="000000" w:themeColor="text1"/>
          <w:spacing w:val="-4"/>
          <w:lang w:val="sq-AL"/>
        </w:rPr>
        <w:t>Termat</w:t>
      </w:r>
    </w:p>
    <w:p w:rsidR="00E044C3" w:rsidRPr="003F536E" w:rsidRDefault="00E044C3" w:rsidP="00996163">
      <w:pPr>
        <w:pStyle w:val="Paragrafi"/>
        <w:rPr>
          <w:color w:val="000000" w:themeColor="text1"/>
          <w:spacing w:val="-4"/>
          <w:sz w:val="14"/>
          <w:lang w:val="sq-AL"/>
        </w:rPr>
      </w:pPr>
    </w:p>
    <w:p w:rsidR="001C4863" w:rsidRDefault="001C4863" w:rsidP="00996163">
      <w:pPr>
        <w:widowControl w:val="0"/>
        <w:spacing w:after="0" w:line="240" w:lineRule="auto"/>
        <w:rPr>
          <w:rFonts w:ascii="Garamond" w:hAnsi="Garamond" w:cs="Tahoma"/>
          <w:color w:val="000000" w:themeColor="text1"/>
          <w:sz w:val="24"/>
          <w:szCs w:val="24"/>
          <w:lang w:val="sq-AL"/>
        </w:rPr>
      </w:pPr>
      <w:r w:rsidRPr="003F536E">
        <w:rPr>
          <w:rFonts w:ascii="Garamond" w:hAnsi="Garamond" w:cs="Tahoma"/>
          <w:color w:val="000000" w:themeColor="text1"/>
          <w:spacing w:val="-4"/>
          <w:sz w:val="24"/>
          <w:szCs w:val="24"/>
          <w:lang w:val="sq-AL"/>
        </w:rPr>
        <w:t xml:space="preserve">Për qëllimet e kësaj </w:t>
      </w:r>
      <w:r w:rsidR="00840A9A" w:rsidRPr="003F536E">
        <w:rPr>
          <w:rFonts w:ascii="Garamond" w:hAnsi="Garamond" w:cs="Tahoma"/>
          <w:color w:val="000000" w:themeColor="text1"/>
          <w:spacing w:val="-4"/>
          <w:sz w:val="24"/>
          <w:szCs w:val="24"/>
          <w:lang w:val="sq-AL"/>
        </w:rPr>
        <w:t>Rregulloreje</w:t>
      </w:r>
      <w:r w:rsidRPr="003F536E">
        <w:rPr>
          <w:rFonts w:ascii="Garamond" w:hAnsi="Garamond" w:cs="Tahoma"/>
          <w:color w:val="000000" w:themeColor="text1"/>
          <w:spacing w:val="-4"/>
          <w:sz w:val="24"/>
          <w:szCs w:val="24"/>
          <w:lang w:val="sq-AL"/>
        </w:rPr>
        <w:t xml:space="preserve">, përcaktimet në nenin 2 të </w:t>
      </w:r>
      <w:r w:rsidR="008F125F" w:rsidRPr="003F536E">
        <w:rPr>
          <w:rFonts w:ascii="Garamond" w:hAnsi="Garamond" w:cs="Tahoma"/>
          <w:color w:val="000000" w:themeColor="text1"/>
          <w:spacing w:val="-4"/>
          <w:sz w:val="24"/>
          <w:szCs w:val="24"/>
          <w:lang w:val="sq-AL"/>
        </w:rPr>
        <w:t xml:space="preserve">direktivës </w:t>
      </w:r>
      <w:r w:rsidRPr="003F536E">
        <w:rPr>
          <w:rFonts w:ascii="Garamond" w:hAnsi="Garamond" w:cs="Tahoma"/>
          <w:color w:val="000000" w:themeColor="text1"/>
          <w:spacing w:val="-4"/>
          <w:sz w:val="24"/>
          <w:szCs w:val="24"/>
          <w:lang w:val="sq-AL"/>
        </w:rPr>
        <w:t xml:space="preserve">2012/27/BE të Parlamentit Evropian dhe të Këshillit, </w:t>
      </w:r>
      <w:r w:rsidR="00554D7A" w:rsidRPr="003F536E">
        <w:rPr>
          <w:rFonts w:ascii="Garamond" w:hAnsi="Garamond" w:cs="Tahoma"/>
          <w:color w:val="000000" w:themeColor="text1"/>
          <w:spacing w:val="-4"/>
          <w:sz w:val="24"/>
          <w:szCs w:val="24"/>
          <w:lang w:val="sq-AL"/>
        </w:rPr>
        <w:t>n</w:t>
      </w:r>
      <w:r w:rsidRPr="003F536E">
        <w:rPr>
          <w:rFonts w:ascii="Garamond" w:hAnsi="Garamond" w:cs="Tahoma"/>
          <w:color w:val="000000" w:themeColor="text1"/>
          <w:spacing w:val="-4"/>
          <w:sz w:val="24"/>
          <w:szCs w:val="24"/>
          <w:lang w:val="sq-AL"/>
        </w:rPr>
        <w:t xml:space="preserve">eni 2 i Rregullores (KE) </w:t>
      </w:r>
      <w:r w:rsidR="00755BE9" w:rsidRPr="003F536E">
        <w:rPr>
          <w:rFonts w:ascii="Garamond" w:hAnsi="Garamond" w:cs="Tahoma"/>
          <w:color w:val="000000" w:themeColor="text1"/>
          <w:spacing w:val="-4"/>
          <w:sz w:val="24"/>
          <w:szCs w:val="24"/>
          <w:lang w:val="sq-AL"/>
        </w:rPr>
        <w:t>n</w:t>
      </w:r>
      <w:r w:rsidRPr="003F536E">
        <w:rPr>
          <w:rFonts w:ascii="Garamond" w:hAnsi="Garamond" w:cs="Tahoma"/>
          <w:color w:val="000000" w:themeColor="text1"/>
          <w:spacing w:val="-4"/>
          <w:sz w:val="24"/>
          <w:szCs w:val="24"/>
          <w:lang w:val="sq-AL"/>
        </w:rPr>
        <w:t>r</w:t>
      </w:r>
      <w:r w:rsidR="00755BE9" w:rsidRPr="003F536E">
        <w:rPr>
          <w:rFonts w:ascii="Garamond" w:hAnsi="Garamond" w:cs="Tahoma"/>
          <w:color w:val="000000" w:themeColor="text1"/>
          <w:spacing w:val="-4"/>
          <w:sz w:val="24"/>
          <w:szCs w:val="24"/>
          <w:lang w:val="sq-AL"/>
        </w:rPr>
        <w:t>.</w:t>
      </w:r>
      <w:r w:rsidRPr="003F536E">
        <w:rPr>
          <w:rFonts w:ascii="Garamond" w:hAnsi="Garamond" w:cs="Tahoma"/>
          <w:color w:val="000000" w:themeColor="text1"/>
          <w:spacing w:val="-4"/>
          <w:sz w:val="24"/>
          <w:szCs w:val="24"/>
          <w:lang w:val="sq-AL"/>
        </w:rPr>
        <w:t xml:space="preserve"> 714/2009, </w:t>
      </w:r>
      <w:r w:rsidR="00554D7A" w:rsidRPr="003F536E">
        <w:rPr>
          <w:rFonts w:ascii="Garamond" w:hAnsi="Garamond" w:cs="Tahoma"/>
          <w:color w:val="000000" w:themeColor="text1"/>
          <w:spacing w:val="-4"/>
          <w:sz w:val="24"/>
          <w:szCs w:val="24"/>
          <w:lang w:val="sq-AL"/>
        </w:rPr>
        <w:t>n</w:t>
      </w:r>
      <w:r w:rsidRPr="003F536E">
        <w:rPr>
          <w:rFonts w:ascii="Garamond" w:hAnsi="Garamond" w:cs="Tahoma"/>
          <w:color w:val="000000" w:themeColor="text1"/>
          <w:spacing w:val="-4"/>
          <w:sz w:val="24"/>
          <w:szCs w:val="24"/>
          <w:lang w:val="sq-AL"/>
        </w:rPr>
        <w:t>eni 2 i Rregullores së Komisionit (BE) 2015/1222</w:t>
      </w:r>
      <w:r w:rsidRPr="003F536E">
        <w:rPr>
          <w:rStyle w:val="FootnoteReference"/>
          <w:rFonts w:ascii="Garamond" w:hAnsi="Garamond" w:cs="Tahoma"/>
          <w:color w:val="000000" w:themeColor="text1"/>
          <w:spacing w:val="-4"/>
          <w:sz w:val="24"/>
          <w:szCs w:val="24"/>
          <w:lang w:val="sq-AL"/>
        </w:rPr>
        <w:footnoteReference w:id="1"/>
      </w:r>
      <w:r w:rsidRPr="003F536E">
        <w:rPr>
          <w:rFonts w:ascii="Garamond" w:hAnsi="Garamond" w:cs="Tahoma"/>
          <w:color w:val="000000" w:themeColor="text1"/>
          <w:spacing w:val="-4"/>
          <w:sz w:val="24"/>
          <w:szCs w:val="24"/>
          <w:lang w:val="sq-AL"/>
        </w:rPr>
        <w:t xml:space="preserve"> </w:t>
      </w:r>
      <w:r w:rsidR="000066DC" w:rsidRPr="003F536E">
        <w:rPr>
          <w:rFonts w:ascii="Garamond" w:hAnsi="Garamond" w:cs="Tahoma"/>
          <w:color w:val="000000" w:themeColor="text1"/>
          <w:spacing w:val="-4"/>
          <w:sz w:val="24"/>
          <w:szCs w:val="24"/>
          <w:lang w:val="sq-AL"/>
        </w:rPr>
        <w:t>z</w:t>
      </w:r>
      <w:r w:rsidRPr="003F536E">
        <w:rPr>
          <w:rFonts w:ascii="Garamond" w:hAnsi="Garamond" w:cs="Tahoma"/>
          <w:color w:val="000000" w:themeColor="text1"/>
          <w:spacing w:val="-4"/>
          <w:sz w:val="24"/>
          <w:szCs w:val="24"/>
          <w:lang w:val="sq-AL"/>
        </w:rPr>
        <w:t xml:space="preserve">batohen nenin 2 të Rregullores së Komisionit (BE) </w:t>
      </w:r>
      <w:r w:rsidR="00554D7A" w:rsidRPr="003F536E">
        <w:rPr>
          <w:rFonts w:ascii="Garamond" w:hAnsi="Garamond" w:cs="Tahoma"/>
          <w:color w:val="000000" w:themeColor="text1"/>
          <w:spacing w:val="-4"/>
          <w:sz w:val="24"/>
          <w:szCs w:val="24"/>
          <w:lang w:val="sq-AL"/>
        </w:rPr>
        <w:t>n</w:t>
      </w:r>
      <w:r w:rsidRPr="003F536E">
        <w:rPr>
          <w:rFonts w:ascii="Garamond" w:hAnsi="Garamond" w:cs="Tahoma"/>
          <w:color w:val="000000" w:themeColor="text1"/>
          <w:spacing w:val="-4"/>
          <w:sz w:val="24"/>
          <w:szCs w:val="24"/>
          <w:lang w:val="sq-AL"/>
        </w:rPr>
        <w:t xml:space="preserve">r. 543/2013 (3) dhe </w:t>
      </w:r>
      <w:r w:rsidR="00554D7A" w:rsidRPr="003F536E">
        <w:rPr>
          <w:rFonts w:ascii="Garamond" w:hAnsi="Garamond" w:cs="Tahoma"/>
          <w:color w:val="000000" w:themeColor="text1"/>
          <w:spacing w:val="-4"/>
          <w:sz w:val="24"/>
          <w:szCs w:val="24"/>
          <w:lang w:val="sq-AL"/>
        </w:rPr>
        <w:t>n</w:t>
      </w:r>
      <w:r w:rsidRPr="003F536E">
        <w:rPr>
          <w:rFonts w:ascii="Garamond" w:hAnsi="Garamond" w:cs="Tahoma"/>
          <w:color w:val="000000" w:themeColor="text1"/>
          <w:spacing w:val="-4"/>
          <w:sz w:val="24"/>
          <w:szCs w:val="24"/>
          <w:lang w:val="sq-AL"/>
        </w:rPr>
        <w:t>enit 2 të</w:t>
      </w:r>
      <w:r w:rsidRPr="00605A0E">
        <w:rPr>
          <w:rFonts w:ascii="Garamond" w:hAnsi="Garamond" w:cs="Tahoma"/>
          <w:color w:val="000000" w:themeColor="text1"/>
          <w:sz w:val="24"/>
          <w:szCs w:val="24"/>
          <w:lang w:val="sq-AL"/>
        </w:rPr>
        <w:t xml:space="preserve"> </w:t>
      </w:r>
      <w:r w:rsidR="00897FA7" w:rsidRPr="00605A0E">
        <w:rPr>
          <w:rFonts w:ascii="Garamond" w:hAnsi="Garamond" w:cs="Tahoma"/>
          <w:color w:val="000000" w:themeColor="text1"/>
          <w:sz w:val="24"/>
          <w:szCs w:val="24"/>
          <w:lang w:val="sq-AL"/>
        </w:rPr>
        <w:t xml:space="preserve">direktivës </w:t>
      </w:r>
      <w:r w:rsidRPr="00605A0E">
        <w:rPr>
          <w:rFonts w:ascii="Garamond" w:hAnsi="Garamond" w:cs="Tahoma"/>
          <w:color w:val="000000" w:themeColor="text1"/>
          <w:sz w:val="24"/>
          <w:szCs w:val="24"/>
          <w:lang w:val="sq-AL"/>
        </w:rPr>
        <w:t>2009/72/KE.</w:t>
      </w:r>
    </w:p>
    <w:p w:rsidR="003F536E" w:rsidRDefault="003F536E"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M</w:t>
      </w:r>
      <w:r w:rsidR="000A7A77" w:rsidRPr="00605A0E">
        <w:rPr>
          <w:rFonts w:ascii="Garamond" w:hAnsi="Garamond" w:cs="Tahoma"/>
          <w:color w:val="000000" w:themeColor="text1"/>
          <w:sz w:val="24"/>
          <w:szCs w:val="24"/>
          <w:lang w:val="sq-AL"/>
        </w:rPr>
        <w:t>ë</w:t>
      </w:r>
      <w:r w:rsidR="005E240D" w:rsidRPr="00605A0E">
        <w:rPr>
          <w:rFonts w:ascii="Garamond" w:hAnsi="Garamond" w:cs="Tahoma"/>
          <w:color w:val="000000" w:themeColor="text1"/>
          <w:sz w:val="24"/>
          <w:szCs w:val="24"/>
          <w:lang w:val="sq-AL"/>
        </w:rPr>
        <w:t xml:space="preserve"> tej</w:t>
      </w:r>
      <w:r w:rsidRPr="00605A0E">
        <w:rPr>
          <w:rFonts w:ascii="Garamond" w:hAnsi="Garamond" w:cs="Tahoma"/>
          <w:color w:val="000000" w:themeColor="text1"/>
          <w:sz w:val="24"/>
          <w:szCs w:val="24"/>
          <w:lang w:val="sq-AL"/>
        </w:rPr>
        <w:t xml:space="preserve"> do të zbatohen edhe përkufizimet e mëposhtme:</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Subjekt</w:t>
      </w:r>
      <w:r w:rsidRPr="00605A0E">
        <w:rPr>
          <w:rFonts w:ascii="Garamond" w:hAnsi="Garamond" w:cs="Tahoma"/>
          <w:b/>
          <w:color w:val="000000" w:themeColor="text1"/>
          <w:sz w:val="24"/>
          <w:szCs w:val="24"/>
          <w:lang w:val="sq-AL"/>
        </w:rPr>
        <w:t>”</w:t>
      </w:r>
      <w:r w:rsidRPr="00605A0E">
        <w:rPr>
          <w:rFonts w:ascii="Garamond" w:hAnsi="Garamond" w:cs="Tahoma"/>
          <w:color w:val="000000" w:themeColor="text1"/>
          <w:sz w:val="24"/>
          <w:szCs w:val="24"/>
          <w:lang w:val="sq-AL"/>
        </w:rPr>
        <w:t xml:space="preserve"> ka kuptimin e autoritetit rregullator, autoritet tjetër kombëtar, operator sistemi ose organ tjetër</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privat ose publik i caktuar sipas ligjit kombëtar</w:t>
      </w:r>
      <w:r w:rsidR="000A7A77" w:rsidRPr="00605A0E">
        <w:rPr>
          <w:rFonts w:ascii="Garamond" w:hAnsi="Garamond" w:cs="Tahoma"/>
          <w:color w:val="000000" w:themeColor="text1"/>
          <w:sz w:val="24"/>
          <w:szCs w:val="24"/>
          <w:lang w:val="sq-AL"/>
        </w:rPr>
        <w:t>;</w:t>
      </w:r>
    </w:p>
    <w:p w:rsidR="001C4863" w:rsidRPr="00605A0E" w:rsidRDefault="00C91F8F"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Zonë </w:t>
      </w:r>
      <w:r w:rsidR="005E240D" w:rsidRPr="00605A0E">
        <w:rPr>
          <w:rFonts w:ascii="Garamond" w:hAnsi="Garamond" w:cs="Tahoma"/>
          <w:b/>
          <w:color w:val="000000" w:themeColor="text1"/>
          <w:sz w:val="24"/>
          <w:szCs w:val="24"/>
          <w:lang w:val="sq-AL"/>
        </w:rPr>
        <w:t>sinkrone”</w:t>
      </w:r>
      <w:r w:rsidR="001C4863" w:rsidRPr="00605A0E">
        <w:rPr>
          <w:rFonts w:ascii="Garamond" w:hAnsi="Garamond" w:cs="Tahoma"/>
          <w:color w:val="000000" w:themeColor="text1"/>
          <w:sz w:val="24"/>
          <w:szCs w:val="24"/>
          <w:lang w:val="sq-AL"/>
        </w:rPr>
        <w:t xml:space="preserve"> është një zonë e përbërë nga OST-të e interkonektuara në mënyrë sinkrone, të tilla si zona e Evropës Kontinentale, Britania e Madhe, Irlanda - Irlanda e Veriut, vendet Nordike dhe sistemet e Lituanisë, Letonisë dhe Estonisë që së bashku iu referohemi si “Baltik”</w:t>
      </w:r>
      <w:r w:rsidR="00367E78"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cilat janë pjesë e një zone më të gjerë sinkrone</w:t>
      </w:r>
      <w:r w:rsidR="00DF5733">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sistemet e Moldavisë Gjeorgjisë dhe Ukrainës</w:t>
      </w:r>
      <w:r w:rsidR="000A7A77" w:rsidRPr="00605A0E">
        <w:rPr>
          <w:rFonts w:ascii="Garamond" w:hAnsi="Garamond" w:cs="Tahoma"/>
          <w:color w:val="000000" w:themeColor="text1"/>
          <w:sz w:val="24"/>
          <w:szCs w:val="24"/>
          <w:lang w:val="sq-AL"/>
        </w:rPr>
        <w:t>;</w:t>
      </w:r>
      <w:r w:rsidR="001C4863" w:rsidRPr="00605A0E" w:rsidDel="00045FDA">
        <w:rPr>
          <w:rFonts w:ascii="Garamond" w:hAnsi="Garamond" w:cs="Tahoma"/>
          <w:b/>
          <w:color w:val="000000" w:themeColor="text1"/>
          <w:sz w:val="24"/>
          <w:szCs w:val="24"/>
          <w:lang w:val="sq-AL"/>
        </w:rPr>
        <w:t xml:space="preserve"> </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5E240D"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Tensioni</w:t>
      </w:r>
      <w:r w:rsidR="005E240D" w:rsidRPr="00605A0E">
        <w:rPr>
          <w:rFonts w:ascii="Garamond" w:hAnsi="Garamond" w:cs="Tahoma"/>
          <w:b/>
          <w:color w:val="000000" w:themeColor="text1"/>
          <w:sz w:val="24"/>
          <w:szCs w:val="24"/>
          <w:lang w:val="sq-AL"/>
        </w:rPr>
        <w:t>”</w:t>
      </w:r>
      <w:r w:rsidR="001C4863" w:rsidRPr="00605A0E">
        <w:rPr>
          <w:rFonts w:ascii="Garamond" w:hAnsi="Garamond" w:cs="Tahoma"/>
          <w:color w:val="000000" w:themeColor="text1"/>
          <w:sz w:val="24"/>
          <w:szCs w:val="24"/>
          <w:lang w:val="sq-AL"/>
        </w:rPr>
        <w:t xml:space="preserve"> është diferenca e potencialit elektrik ndërmjet dy pikave të matura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 vlerë RMS e sekuenc</w:t>
      </w:r>
      <w:r w:rsidR="002917D2">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pozitive të tensionit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faz</w:t>
      </w:r>
      <w:r w:rsidR="002917D2">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-faz</w:t>
      </w:r>
      <w:r w:rsidR="002917D2">
        <w:rPr>
          <w:rFonts w:ascii="Garamond" w:hAnsi="Garamond" w:cs="Tahoma"/>
          <w:color w:val="000000" w:themeColor="text1"/>
          <w:sz w:val="24"/>
          <w:szCs w:val="24"/>
          <w:lang w:val="sq-AL"/>
        </w:rPr>
        <w: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frekuencën bazë</w:t>
      </w:r>
      <w:r w:rsidRPr="00605A0E">
        <w:rPr>
          <w:rFonts w:ascii="Garamond" w:hAnsi="Garamond" w:cs="Tahoma"/>
          <w:color w:val="000000" w:themeColor="text1"/>
          <w:sz w:val="24"/>
          <w:szCs w:val="24"/>
          <w:lang w:val="sq-AL"/>
        </w:rPr>
        <w:t>;</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sidDel="00113BA8">
        <w:rPr>
          <w:rFonts w:ascii="Garamond" w:hAnsi="Garamond" w:cs="Tahoma"/>
          <w:b/>
          <w:bCs/>
          <w:color w:val="000000" w:themeColor="text1"/>
          <w:sz w:val="24"/>
          <w:szCs w:val="24"/>
          <w:lang w:val="sq-AL"/>
        </w:rPr>
        <w:t xml:space="preserve"> </w:t>
      </w:r>
      <w:r w:rsidRPr="00605A0E">
        <w:rPr>
          <w:rFonts w:ascii="Garamond" w:hAnsi="Garamond" w:cs="Tahoma"/>
          <w:b/>
          <w:bCs/>
          <w:color w:val="000000" w:themeColor="text1"/>
          <w:sz w:val="24"/>
          <w:szCs w:val="24"/>
          <w:lang w:val="sq-AL"/>
        </w:rPr>
        <w:t>“</w:t>
      </w:r>
      <w:r w:rsidR="000F1700" w:rsidRPr="00605A0E">
        <w:rPr>
          <w:rFonts w:ascii="Garamond" w:hAnsi="Garamond" w:cs="Tahoma"/>
          <w:b/>
          <w:bCs/>
          <w:color w:val="000000" w:themeColor="text1"/>
          <w:sz w:val="24"/>
          <w:szCs w:val="24"/>
          <w:lang w:val="sq-AL"/>
        </w:rPr>
        <w:t xml:space="preserve">Fuqia </w:t>
      </w:r>
      <w:r w:rsidRPr="00605A0E">
        <w:rPr>
          <w:rFonts w:ascii="Garamond" w:hAnsi="Garamond" w:cs="Tahoma"/>
          <w:b/>
          <w:bCs/>
          <w:color w:val="000000" w:themeColor="text1"/>
          <w:sz w:val="24"/>
          <w:szCs w:val="24"/>
          <w:lang w:val="sq-AL"/>
        </w:rPr>
        <w:t>e dukshme</w:t>
      </w:r>
      <w:r w:rsidRPr="00605A0E">
        <w:rPr>
          <w:rFonts w:ascii="Garamond" w:hAnsi="Garamond" w:cs="Tahoma"/>
          <w:b/>
          <w:color w:val="000000" w:themeColor="text1"/>
          <w:sz w:val="24"/>
          <w:szCs w:val="24"/>
          <w:lang w:val="sq-AL"/>
        </w:rPr>
        <w:t>”</w:t>
      </w:r>
      <w:r w:rsidRPr="00605A0E">
        <w:rPr>
          <w:rFonts w:ascii="Garamond" w:hAnsi="Garamond" w:cs="Tahoma"/>
          <w:color w:val="000000" w:themeColor="text1"/>
          <w:sz w:val="24"/>
          <w:szCs w:val="24"/>
          <w:lang w:val="sq-AL"/>
        </w:rPr>
        <w:t xml:space="preserve"> është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produkti i tensionit me rrymën në frekuencën bazë. Zakonisht shprehet në kilovoltamper (kVA) ose në megavoltamper (MVA) dhe përbëhet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nga</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komponentja reale (</w:t>
      </w:r>
      <w:r w:rsidR="000F1700" w:rsidRPr="00605A0E">
        <w:rPr>
          <w:rFonts w:ascii="Garamond" w:hAnsi="Garamond" w:cs="Tahoma"/>
          <w:color w:val="000000" w:themeColor="text1"/>
          <w:sz w:val="24"/>
          <w:szCs w:val="24"/>
          <w:lang w:val="sq-AL"/>
        </w:rPr>
        <w:t>fuqi aktive</w:t>
      </w:r>
      <w:r w:rsidRPr="00605A0E">
        <w:rPr>
          <w:rFonts w:ascii="Garamond" w:hAnsi="Garamond" w:cs="Tahoma"/>
          <w:color w:val="000000" w:themeColor="text1"/>
          <w:sz w:val="24"/>
          <w:szCs w:val="24"/>
          <w:lang w:val="sq-AL"/>
        </w:rPr>
        <w:t>) dhe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komponentja</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imagjinare (fuqi reaktive)</w:t>
      </w:r>
      <w:r w:rsidR="000A7A77"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607A4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Moduli </w:t>
      </w:r>
      <w:r w:rsidR="001C4863" w:rsidRPr="00605A0E">
        <w:rPr>
          <w:rFonts w:ascii="Garamond" w:hAnsi="Garamond" w:cs="Tahoma"/>
          <w:b/>
          <w:color w:val="000000" w:themeColor="text1"/>
          <w:sz w:val="24"/>
          <w:szCs w:val="24"/>
          <w:lang w:val="sq-AL"/>
        </w:rPr>
        <w:t>i gjenerues i energjisë”</w:t>
      </w:r>
      <w:r w:rsidR="001C4863" w:rsidRPr="00605A0E">
        <w:rPr>
          <w:rFonts w:ascii="Garamond" w:hAnsi="Garamond" w:cs="Tahoma"/>
          <w:color w:val="000000" w:themeColor="text1"/>
          <w:sz w:val="24"/>
          <w:szCs w:val="24"/>
          <w:lang w:val="sq-AL"/>
        </w:rPr>
        <w:t xml:space="preserve"> është ose një modul gjenerues sinkron ose një modul i parkut të energjisë</w:t>
      </w:r>
      <w:r w:rsidR="00CF19EE" w:rsidRPr="00605A0E">
        <w:rPr>
          <w:rFonts w:ascii="Garamond" w:hAnsi="Garamond" w:cs="Tahoma"/>
          <w:color w:val="000000" w:themeColor="text1"/>
          <w:sz w:val="24"/>
          <w:szCs w:val="24"/>
          <w:lang w:val="sq-AL"/>
        </w:rPr>
        <w:t>;</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Objekti </w:t>
      </w:r>
      <w:r w:rsidR="001C4863" w:rsidRPr="00605A0E">
        <w:rPr>
          <w:rFonts w:ascii="Garamond" w:hAnsi="Garamond" w:cs="Tahoma"/>
          <w:b/>
          <w:color w:val="000000" w:themeColor="text1"/>
          <w:sz w:val="24"/>
          <w:szCs w:val="24"/>
          <w:lang w:val="sq-AL"/>
        </w:rPr>
        <w:t>gjenerues”</w:t>
      </w:r>
      <w:r w:rsidR="005E240D"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është një objekt i cili konverton energjinë primare në energji elektrike dhe që përbëhet nga një ose m</w:t>
      </w:r>
      <w:r w:rsidR="00802AA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shumë module gjeneruese të lidhura me rrjetin në një ose më shumë pika lidhje</w:t>
      </w:r>
      <w:r w:rsidR="003F4245">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w:t>
      </w:r>
      <w:r w:rsidR="001C4863" w:rsidRPr="00605A0E" w:rsidDel="00555EC3">
        <w:rPr>
          <w:rFonts w:ascii="Garamond" w:hAnsi="Garamond" w:cs="Tahoma"/>
          <w:b/>
          <w:color w:val="000000" w:themeColor="text1"/>
          <w:sz w:val="24"/>
          <w:szCs w:val="24"/>
          <w:lang w:val="sq-AL"/>
        </w:rPr>
        <w:t xml:space="preserve"> </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C91F8F"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Pronari </w:t>
      </w:r>
      <w:r w:rsidR="00C91F8F" w:rsidRPr="00605A0E">
        <w:rPr>
          <w:rFonts w:ascii="Garamond" w:hAnsi="Garamond" w:cs="Tahoma"/>
          <w:b/>
          <w:color w:val="000000" w:themeColor="text1"/>
          <w:sz w:val="24"/>
          <w:szCs w:val="24"/>
          <w:lang w:val="sq-AL"/>
        </w:rPr>
        <w:t>i</w:t>
      </w:r>
      <w:r w:rsidR="001C4863" w:rsidRPr="00605A0E">
        <w:rPr>
          <w:rFonts w:ascii="Garamond" w:hAnsi="Garamond" w:cs="Tahoma"/>
          <w:b/>
          <w:color w:val="000000" w:themeColor="text1"/>
          <w:sz w:val="24"/>
          <w:szCs w:val="24"/>
          <w:lang w:val="sq-AL"/>
        </w:rPr>
        <w:t xml:space="preserve"> objektit gjenerues” </w:t>
      </w:r>
      <w:r w:rsidR="001C4863" w:rsidRPr="00605A0E">
        <w:rPr>
          <w:rFonts w:ascii="Garamond" w:hAnsi="Garamond" w:cs="Tahoma"/>
          <w:color w:val="000000" w:themeColor="text1"/>
          <w:sz w:val="24"/>
          <w:szCs w:val="24"/>
          <w:lang w:val="sq-AL"/>
        </w:rPr>
        <w:t>është</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personi fizik ose juridik që ka në pronësi një objekt gjenerues të energjisë;</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Centrali </w:t>
      </w:r>
      <w:r w:rsidR="001C4863" w:rsidRPr="00605A0E">
        <w:rPr>
          <w:rFonts w:ascii="Garamond" w:hAnsi="Garamond" w:cs="Tahoma"/>
          <w:b/>
          <w:color w:val="000000" w:themeColor="text1"/>
          <w:sz w:val="24"/>
          <w:szCs w:val="24"/>
          <w:lang w:val="sq-AL"/>
        </w:rPr>
        <w:t xml:space="preserve">gjenerues kryesor” </w:t>
      </w:r>
      <w:r w:rsidR="001C4863" w:rsidRPr="00605A0E">
        <w:rPr>
          <w:rFonts w:ascii="Garamond" w:hAnsi="Garamond" w:cs="Tahoma"/>
          <w:color w:val="000000" w:themeColor="text1"/>
          <w:sz w:val="24"/>
          <w:szCs w:val="24"/>
          <w:lang w:val="sq-AL"/>
        </w:rPr>
        <w:t>n</w:t>
      </w:r>
      <w:r w:rsidR="00BF5A95">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nkupton një ose m</w:t>
      </w:r>
      <w:r w:rsidR="00802AA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shumë element</w:t>
      </w:r>
      <w:r w:rsidR="00802AA0">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 xml:space="preserve"> kryesor</w:t>
      </w:r>
      <w:r w:rsidR="00802AA0">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 xml:space="preserve"> të pajisjeve të nevojshme për të shndërruar energjinë primare në energji elektrike;</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0F1700" w:rsidRPr="00605A0E">
        <w:rPr>
          <w:rFonts w:ascii="Garamond" w:hAnsi="Garamond" w:cs="Tahoma"/>
          <w:b/>
          <w:color w:val="000000" w:themeColor="text1"/>
          <w:sz w:val="24"/>
          <w:szCs w:val="24"/>
          <w:lang w:val="sq-AL"/>
        </w:rPr>
        <w:t xml:space="preserve">Modul </w:t>
      </w:r>
      <w:r w:rsidR="001C4863" w:rsidRPr="00605A0E">
        <w:rPr>
          <w:rFonts w:ascii="Garamond" w:hAnsi="Garamond" w:cs="Tahoma"/>
          <w:b/>
          <w:color w:val="000000" w:themeColor="text1"/>
          <w:sz w:val="24"/>
          <w:szCs w:val="24"/>
          <w:lang w:val="sq-AL"/>
        </w:rPr>
        <w:t xml:space="preserve">gjenerues sinkron” </w:t>
      </w:r>
      <w:r w:rsidR="001C4863" w:rsidRPr="00605A0E">
        <w:rPr>
          <w:rFonts w:ascii="Garamond" w:hAnsi="Garamond" w:cs="Tahoma"/>
          <w:color w:val="000000" w:themeColor="text1"/>
          <w:sz w:val="24"/>
          <w:szCs w:val="24"/>
          <w:lang w:val="sq-AL"/>
        </w:rPr>
        <w:t>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grup i padukshëm instalimesh të cilat mund të gjenerojnë energji elektrike të tillë që frekuenca e tensionit të gjeneruar, shpejtësia e gjeneratorit dhe frekuenca e tensionit të rrjetit janë në një raport të pandryshueshëm pra sinkron;</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eastAsiaTheme="minorEastAsia" w:hAnsi="Garamond" w:cs="Tahoma"/>
          <w:b/>
          <w:bCs/>
          <w:color w:val="000000" w:themeColor="text1"/>
          <w:kern w:val="24"/>
          <w:sz w:val="24"/>
          <w:szCs w:val="24"/>
          <w:lang w:val="sq-AL" w:eastAsia="sq-AL"/>
        </w:rPr>
        <w:t xml:space="preserve"> </w:t>
      </w:r>
      <w:r w:rsidR="001C4863" w:rsidRPr="00605A0E">
        <w:rPr>
          <w:rFonts w:ascii="Garamond" w:eastAsiaTheme="minorEastAsia" w:hAnsi="Garamond" w:cs="Tahoma"/>
          <w:b/>
          <w:bCs/>
          <w:color w:val="000000" w:themeColor="text1"/>
          <w:kern w:val="24"/>
          <w:sz w:val="24"/>
          <w:szCs w:val="24"/>
          <w:lang w:val="sq-AL" w:eastAsia="sq-AL"/>
        </w:rPr>
        <w:t>“</w:t>
      </w:r>
      <w:r w:rsidR="000F1700" w:rsidRPr="00605A0E">
        <w:rPr>
          <w:rFonts w:ascii="Garamond" w:eastAsiaTheme="minorEastAsia" w:hAnsi="Garamond" w:cs="Tahoma"/>
          <w:b/>
          <w:bCs/>
          <w:color w:val="000000" w:themeColor="text1"/>
          <w:kern w:val="24"/>
          <w:sz w:val="24"/>
          <w:szCs w:val="24"/>
          <w:lang w:val="sq-AL" w:eastAsia="sq-AL"/>
        </w:rPr>
        <w:t xml:space="preserve">Dokumenti </w:t>
      </w:r>
      <w:r w:rsidR="001C4863" w:rsidRPr="00605A0E">
        <w:rPr>
          <w:rFonts w:ascii="Garamond" w:eastAsiaTheme="minorEastAsia" w:hAnsi="Garamond" w:cs="Tahoma"/>
          <w:b/>
          <w:bCs/>
          <w:color w:val="000000" w:themeColor="text1"/>
          <w:kern w:val="24"/>
          <w:sz w:val="24"/>
          <w:szCs w:val="24"/>
          <w:lang w:val="sq-AL" w:eastAsia="sq-AL"/>
        </w:rPr>
        <w:t xml:space="preserve">i modulit gjenerues të energjisë” </w:t>
      </w:r>
      <w:r w:rsidR="001C4863" w:rsidRPr="00605A0E">
        <w:rPr>
          <w:rFonts w:ascii="Garamond" w:eastAsiaTheme="minorEastAsia" w:hAnsi="Garamond" w:cs="Tahoma"/>
          <w:bCs/>
          <w:color w:val="000000" w:themeColor="text1"/>
          <w:kern w:val="24"/>
          <w:sz w:val="24"/>
          <w:szCs w:val="24"/>
          <w:lang w:val="sq-AL" w:eastAsia="sq-AL"/>
        </w:rPr>
        <w:t>ose</w:t>
      </w:r>
      <w:r w:rsidRPr="00605A0E">
        <w:rPr>
          <w:rFonts w:ascii="Garamond" w:eastAsiaTheme="minorEastAsia" w:hAnsi="Garamond" w:cs="Tahoma"/>
          <w:b/>
          <w:bCs/>
          <w:color w:val="000000" w:themeColor="text1"/>
          <w:kern w:val="24"/>
          <w:sz w:val="24"/>
          <w:szCs w:val="24"/>
          <w:lang w:val="sq-AL" w:eastAsia="sq-AL"/>
        </w:rPr>
        <w:t xml:space="preserve"> “PGMD</w:t>
      </w:r>
      <w:r w:rsidR="001C4863" w:rsidRPr="00605A0E">
        <w:rPr>
          <w:rFonts w:ascii="Garamond" w:eastAsiaTheme="minorEastAsia" w:hAnsi="Garamond" w:cs="Tahoma"/>
          <w:b/>
          <w:bCs/>
          <w:color w:val="000000" w:themeColor="text1"/>
          <w:kern w:val="24"/>
          <w:sz w:val="24"/>
          <w:szCs w:val="24"/>
          <w:lang w:val="sq-AL" w:eastAsia="sq-AL"/>
        </w:rPr>
        <w:t xml:space="preserve">” </w:t>
      </w:r>
      <w:r w:rsidR="001C4863" w:rsidRPr="00605A0E">
        <w:rPr>
          <w:rFonts w:ascii="Garamond" w:eastAsiaTheme="minorEastAsia" w:hAnsi="Garamond" w:cs="Tahoma"/>
          <w:bCs/>
          <w:color w:val="000000" w:themeColor="text1"/>
          <w:kern w:val="24"/>
          <w:sz w:val="24"/>
          <w:szCs w:val="24"/>
          <w:lang w:val="sq-AL" w:eastAsia="sq-AL"/>
        </w:rPr>
        <w:t>është dokumenti i siguruar nga pronari i objektit gjenerues për operatorin e sistemit për tip</w:t>
      </w:r>
      <w:r w:rsidR="00367E78" w:rsidRPr="00605A0E">
        <w:rPr>
          <w:rFonts w:ascii="Garamond" w:eastAsiaTheme="minorEastAsia" w:hAnsi="Garamond" w:cs="Tahoma"/>
          <w:bCs/>
          <w:color w:val="000000" w:themeColor="text1"/>
          <w:kern w:val="24"/>
          <w:sz w:val="24"/>
          <w:szCs w:val="24"/>
          <w:lang w:val="sq-AL" w:eastAsia="sq-AL"/>
        </w:rPr>
        <w:t>at</w:t>
      </w:r>
      <w:r w:rsidR="001C4863" w:rsidRPr="00605A0E">
        <w:rPr>
          <w:rFonts w:ascii="Garamond" w:eastAsiaTheme="minorEastAsia" w:hAnsi="Garamond" w:cs="Tahoma"/>
          <w:bCs/>
          <w:color w:val="000000" w:themeColor="text1"/>
          <w:kern w:val="24"/>
          <w:sz w:val="24"/>
          <w:szCs w:val="24"/>
          <w:lang w:val="sq-AL" w:eastAsia="sq-AL"/>
        </w:rPr>
        <w:t xml:space="preserve"> B ose C të modulit gjenerues, i cili</w:t>
      </w:r>
      <w:r w:rsidR="009016D3" w:rsidRPr="00605A0E">
        <w:rPr>
          <w:rFonts w:ascii="Garamond" w:eastAsiaTheme="minorEastAsia" w:hAnsi="Garamond" w:cs="Tahoma"/>
          <w:bCs/>
          <w:color w:val="000000" w:themeColor="text1"/>
          <w:kern w:val="24"/>
          <w:sz w:val="24"/>
          <w:szCs w:val="24"/>
          <w:lang w:val="sq-AL" w:eastAsia="sq-AL"/>
        </w:rPr>
        <w:t xml:space="preserve"> </w:t>
      </w:r>
      <w:r w:rsidR="001C4863" w:rsidRPr="00605A0E">
        <w:rPr>
          <w:rFonts w:ascii="Garamond" w:eastAsiaTheme="minorEastAsia" w:hAnsi="Garamond" w:cs="Tahoma"/>
          <w:bCs/>
          <w:color w:val="000000" w:themeColor="text1"/>
          <w:kern w:val="24"/>
          <w:sz w:val="24"/>
          <w:szCs w:val="24"/>
          <w:lang w:val="sq-AL" w:eastAsia="sq-AL"/>
        </w:rPr>
        <w:t>konfirmon</w:t>
      </w:r>
      <w:r w:rsidR="009016D3" w:rsidRPr="00605A0E">
        <w:rPr>
          <w:rFonts w:ascii="Garamond" w:eastAsiaTheme="minorEastAsia" w:hAnsi="Garamond" w:cs="Tahoma"/>
          <w:bCs/>
          <w:color w:val="000000" w:themeColor="text1"/>
          <w:kern w:val="24"/>
          <w:sz w:val="24"/>
          <w:szCs w:val="24"/>
          <w:lang w:val="sq-AL" w:eastAsia="sq-AL"/>
        </w:rPr>
        <w:t xml:space="preserve"> </w:t>
      </w:r>
      <w:r w:rsidR="001C4863" w:rsidRPr="00605A0E">
        <w:rPr>
          <w:rFonts w:ascii="Garamond" w:eastAsiaTheme="minorEastAsia" w:hAnsi="Garamond" w:cs="Tahoma"/>
          <w:bCs/>
          <w:color w:val="000000" w:themeColor="text1"/>
          <w:kern w:val="24"/>
          <w:sz w:val="24"/>
          <w:szCs w:val="24"/>
          <w:lang w:val="sq-AL" w:eastAsia="sq-AL"/>
        </w:rPr>
        <w:t xml:space="preserve">që pajtueshmëria e modulit gjenerues me kriteret </w:t>
      </w:r>
      <w:r w:rsidR="00830654">
        <w:rPr>
          <w:rFonts w:ascii="Garamond" w:eastAsiaTheme="minorEastAsia" w:hAnsi="Garamond" w:cs="Tahoma"/>
          <w:bCs/>
          <w:color w:val="000000" w:themeColor="text1"/>
          <w:kern w:val="24"/>
          <w:sz w:val="24"/>
          <w:szCs w:val="24"/>
          <w:lang w:val="sq-AL" w:eastAsia="sq-AL"/>
        </w:rPr>
        <w:t>teknike të përcaktuara në këtë R</w:t>
      </w:r>
      <w:r w:rsidR="001C4863" w:rsidRPr="00605A0E">
        <w:rPr>
          <w:rFonts w:ascii="Garamond" w:eastAsiaTheme="minorEastAsia" w:hAnsi="Garamond" w:cs="Tahoma"/>
          <w:bCs/>
          <w:color w:val="000000" w:themeColor="text1"/>
          <w:kern w:val="24"/>
          <w:sz w:val="24"/>
          <w:szCs w:val="24"/>
          <w:lang w:val="sq-AL" w:eastAsia="sq-AL"/>
        </w:rPr>
        <w:t>regullore është provuar</w:t>
      </w:r>
      <w:r w:rsidR="00651A53" w:rsidRPr="00605A0E">
        <w:rPr>
          <w:rFonts w:ascii="Garamond" w:eastAsiaTheme="minorEastAsia" w:hAnsi="Garamond" w:cs="Tahoma"/>
          <w:bCs/>
          <w:color w:val="000000" w:themeColor="text1"/>
          <w:kern w:val="24"/>
          <w:sz w:val="24"/>
          <w:szCs w:val="24"/>
          <w:lang w:val="sq-AL" w:eastAsia="sq-AL"/>
        </w:rPr>
        <w:t>,</w:t>
      </w:r>
      <w:r w:rsidR="001C4863" w:rsidRPr="00605A0E">
        <w:rPr>
          <w:rFonts w:ascii="Garamond" w:eastAsiaTheme="minorEastAsia" w:hAnsi="Garamond" w:cs="Tahoma"/>
          <w:bCs/>
          <w:color w:val="000000" w:themeColor="text1"/>
          <w:kern w:val="24"/>
          <w:sz w:val="24"/>
          <w:szCs w:val="24"/>
          <w:lang w:val="sq-AL" w:eastAsia="sq-AL"/>
        </w:rPr>
        <w:t xml:space="preserve"> si dhe siguron të dhënat dhe deklaratat e nevojshme duke përfshirë dhe një deklarate pajtueshmërie</w:t>
      </w:r>
      <w:r w:rsidRPr="00605A0E">
        <w:rPr>
          <w:rFonts w:ascii="Garamond" w:eastAsiaTheme="minorEastAsia" w:hAnsi="Garamond" w:cs="Tahoma"/>
          <w:bCs/>
          <w:color w:val="000000" w:themeColor="text1"/>
          <w:kern w:val="24"/>
          <w:sz w:val="24"/>
          <w:szCs w:val="24"/>
          <w:lang w:val="sq-AL" w:eastAsia="sq-AL"/>
        </w:rPr>
        <w:t>;</w:t>
      </w:r>
      <w:r w:rsidR="001C4863" w:rsidRPr="00605A0E">
        <w:rPr>
          <w:rFonts w:ascii="Garamond" w:eastAsiaTheme="minorEastAsia" w:hAnsi="Garamond" w:cs="Tahoma"/>
          <w:b/>
          <w:bCs/>
          <w:color w:val="000000" w:themeColor="text1"/>
          <w:kern w:val="24"/>
          <w:sz w:val="24"/>
          <w:szCs w:val="24"/>
          <w:lang w:val="sq-AL" w:eastAsia="sq-AL"/>
        </w:rPr>
        <w:t xml:space="preserve"> </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“OST </w:t>
      </w:r>
      <w:r w:rsidR="005E240D" w:rsidRPr="00605A0E">
        <w:rPr>
          <w:rFonts w:ascii="Garamond" w:hAnsi="Garamond" w:cs="Tahoma"/>
          <w:b/>
          <w:color w:val="000000" w:themeColor="text1"/>
          <w:sz w:val="24"/>
          <w:szCs w:val="24"/>
          <w:lang w:val="sq-AL"/>
        </w:rPr>
        <w:t>respek</w:t>
      </w:r>
      <w:r w:rsidRPr="00605A0E">
        <w:rPr>
          <w:rFonts w:ascii="Garamond" w:hAnsi="Garamond" w:cs="Tahoma"/>
          <w:b/>
          <w:color w:val="000000" w:themeColor="text1"/>
          <w:sz w:val="24"/>
          <w:szCs w:val="24"/>
          <w:lang w:val="sq-AL"/>
        </w:rPr>
        <w:t>tive”</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është</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897FA7" w:rsidRPr="00605A0E">
        <w:rPr>
          <w:rFonts w:ascii="Garamond" w:hAnsi="Garamond" w:cs="Tahoma"/>
          <w:color w:val="000000" w:themeColor="text1"/>
          <w:sz w:val="24"/>
          <w:szCs w:val="24"/>
          <w:lang w:val="sq-AL"/>
        </w:rPr>
        <w:t>-ja</w:t>
      </w:r>
      <w:r w:rsidR="00B66859">
        <w:rPr>
          <w:rFonts w:ascii="Garamond" w:hAnsi="Garamond" w:cs="Tahoma"/>
          <w:color w:val="000000" w:themeColor="text1"/>
          <w:sz w:val="24"/>
          <w:szCs w:val="24"/>
          <w:lang w:val="sq-AL"/>
        </w:rPr>
        <w:t xml:space="preserve"> në zonën e kontrollit të s</w:t>
      </w:r>
      <w:r w:rsidR="001C4863" w:rsidRPr="00605A0E">
        <w:rPr>
          <w:rFonts w:ascii="Garamond" w:hAnsi="Garamond" w:cs="Tahoma"/>
          <w:color w:val="000000" w:themeColor="text1"/>
          <w:sz w:val="24"/>
          <w:szCs w:val="24"/>
          <w:lang w:val="sq-AL"/>
        </w:rPr>
        <w:t>ë cilës një modul gjenerues, objekt kërkesë, sistem shpërndarje ose sistem HVDC është/ose do të lidhet me rrjetin në çdo nivel tensioni</w:t>
      </w:r>
      <w:r w:rsidRPr="00605A0E">
        <w:rPr>
          <w:rFonts w:ascii="Garamond" w:hAnsi="Garamond" w:cs="Tahoma"/>
          <w:color w:val="000000" w:themeColor="text1"/>
          <w:sz w:val="24"/>
          <w:szCs w:val="24"/>
          <w:lang w:val="sq-AL"/>
        </w:rPr>
        <w:t>;</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0F1700" w:rsidRPr="00605A0E">
        <w:rPr>
          <w:rFonts w:ascii="Garamond" w:hAnsi="Garamond" w:cs="Tahoma"/>
          <w:b/>
          <w:color w:val="000000" w:themeColor="text1"/>
          <w:sz w:val="24"/>
          <w:szCs w:val="24"/>
          <w:lang w:val="sq-AL"/>
        </w:rPr>
        <w:t>Rrjeti</w:t>
      </w:r>
      <w:r w:rsidR="00CF19EE"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central dhe aparatet e lidhura bashkë me të, me qëllimin për të transmetuar ose shpërndarë energji</w:t>
      </w:r>
      <w:r w:rsidRPr="00605A0E">
        <w:rPr>
          <w:rFonts w:ascii="Garamond" w:hAnsi="Garamond" w:cs="Tahoma"/>
          <w:color w:val="000000" w:themeColor="text1"/>
          <w:sz w:val="24"/>
          <w:szCs w:val="24"/>
          <w:lang w:val="sq-AL"/>
        </w:rPr>
        <w:t>;</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Operatori </w:t>
      </w:r>
      <w:r w:rsidR="001C4863" w:rsidRPr="00605A0E">
        <w:rPr>
          <w:rFonts w:ascii="Garamond" w:hAnsi="Garamond" w:cs="Tahoma"/>
          <w:b/>
          <w:color w:val="000000" w:themeColor="text1"/>
          <w:sz w:val="24"/>
          <w:szCs w:val="24"/>
          <w:lang w:val="sq-AL"/>
        </w:rPr>
        <w:t>përkatës i rrjetit”</w:t>
      </w:r>
      <w:r w:rsidR="001C4863" w:rsidRPr="00605A0E">
        <w:rPr>
          <w:rFonts w:ascii="Garamond" w:hAnsi="Garamond" w:cs="Tahoma"/>
          <w:color w:val="000000" w:themeColor="text1"/>
          <w:sz w:val="24"/>
          <w:szCs w:val="24"/>
          <w:lang w:val="sq-AL"/>
        </w:rPr>
        <w:t xml:space="preserve"> është operatori i sistemit të transmetimit ose operatori i sistemit të shpërndarjes me sistemet e të cilit, sistemi i modulit gjenerues, objektit të kërkesës, sistemit të shpërndarjes ose sistemit HVDC është ose do të lidhet;</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0F1700" w:rsidRPr="00605A0E">
        <w:rPr>
          <w:rFonts w:ascii="Garamond" w:hAnsi="Garamond" w:cs="Tahoma"/>
          <w:b/>
          <w:color w:val="000000" w:themeColor="text1"/>
          <w:sz w:val="24"/>
          <w:szCs w:val="24"/>
          <w:lang w:val="sq-AL"/>
        </w:rPr>
        <w:t xml:space="preserve">Marrëveshja </w:t>
      </w:r>
      <w:r w:rsidR="001C4863" w:rsidRPr="00605A0E">
        <w:rPr>
          <w:rFonts w:ascii="Garamond" w:hAnsi="Garamond" w:cs="Tahoma"/>
          <w:b/>
          <w:color w:val="000000" w:themeColor="text1"/>
          <w:sz w:val="24"/>
          <w:szCs w:val="24"/>
          <w:lang w:val="sq-AL"/>
        </w:rPr>
        <w:t xml:space="preserve">e lidhjes” </w:t>
      </w:r>
      <w:r w:rsidR="001C4863" w:rsidRPr="00605A0E">
        <w:rPr>
          <w:rFonts w:ascii="Garamond" w:hAnsi="Garamond" w:cs="Tahoma"/>
          <w:color w:val="000000" w:themeColor="text1"/>
          <w:sz w:val="24"/>
          <w:szCs w:val="24"/>
          <w:lang w:val="sq-AL"/>
        </w:rPr>
        <w:t>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kontratë ndërmjet operatorit të sistemit dhe ose pronarit të objektit gjenerues, pronarit të objektit të kërkesës,</w:t>
      </w:r>
      <w:r w:rsidR="00850318">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operatorit të sistemit të shpërndarjes,</w:t>
      </w:r>
      <w:r w:rsidR="00850318">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 pronarit të sistemit HVDC, e cila përfshin vendin përkatës dhe kërkesat teknike specifike për objektin gjenerues, objektin e kërkesës, lidhjen e sistemit të shpërndarjes ose sistemit HVDC;</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607A4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Pika </w:t>
      </w:r>
      <w:r w:rsidR="001C4863" w:rsidRPr="00605A0E">
        <w:rPr>
          <w:rFonts w:ascii="Garamond" w:hAnsi="Garamond" w:cs="Tahoma"/>
          <w:b/>
          <w:color w:val="000000" w:themeColor="text1"/>
          <w:sz w:val="24"/>
          <w:szCs w:val="24"/>
          <w:lang w:val="sq-AL"/>
        </w:rPr>
        <w:t xml:space="preserve">e lidhjes” </w:t>
      </w:r>
      <w:r w:rsidR="001C4863" w:rsidRPr="00605A0E">
        <w:rPr>
          <w:rFonts w:ascii="Garamond" w:hAnsi="Garamond" w:cs="Tahoma"/>
          <w:color w:val="000000" w:themeColor="text1"/>
          <w:sz w:val="24"/>
          <w:szCs w:val="24"/>
          <w:lang w:val="sq-AL"/>
        </w:rPr>
        <w:t>është</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ndërfaqe në të cilën një modul gjenerues, objekt kërkesë, sistem shpërndarje ose sistem HVDC është i lidhur me sistemin e transmetimit, rrjetin offshore, sistemin e shpërndarjes, përfshirë sistemet e mbyllura të shpërndarjes, ose sistemet HVDC siç përcaktohet në marrëveshjen e lidhjes;</w:t>
      </w:r>
    </w:p>
    <w:p w:rsidR="001C4863" w:rsidRPr="00605A0E" w:rsidRDefault="000A7A77"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Kapaciteti </w:t>
      </w:r>
      <w:r w:rsidR="001C4863" w:rsidRPr="00605A0E">
        <w:rPr>
          <w:rFonts w:ascii="Garamond" w:hAnsi="Garamond" w:cs="Tahoma"/>
          <w:b/>
          <w:color w:val="000000" w:themeColor="text1"/>
          <w:sz w:val="24"/>
          <w:szCs w:val="24"/>
          <w:lang w:val="sq-AL"/>
        </w:rPr>
        <w:t>maksimal ”</w:t>
      </w:r>
      <w:r w:rsidR="001C4863" w:rsidRPr="00605A0E">
        <w:rPr>
          <w:rFonts w:ascii="Garamond" w:hAnsi="Garamond" w:cs="Tahoma"/>
          <w:color w:val="000000" w:themeColor="text1"/>
          <w:sz w:val="24"/>
          <w:szCs w:val="24"/>
          <w:lang w:val="sq-AL"/>
        </w:rPr>
        <w:t>ose</w:t>
      </w:r>
      <w:r w:rsidR="001C4863" w:rsidRPr="00605A0E">
        <w:rPr>
          <w:rFonts w:ascii="Garamond" w:hAnsi="Garamond" w:cs="Tahoma"/>
          <w:b/>
          <w:color w:val="000000" w:themeColor="text1"/>
          <w:sz w:val="24"/>
          <w:szCs w:val="24"/>
          <w:lang w:val="sq-AL"/>
        </w:rPr>
        <w:t xml:space="preserve"> “Pmax”</w:t>
      </w:r>
      <w:r w:rsidR="001C4863" w:rsidRPr="00605A0E">
        <w:rPr>
          <w:rFonts w:ascii="Garamond"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është fuqia aktive maksimale e vazhdueshme me të cil</w:t>
      </w:r>
      <w:r w:rsidR="00D33770" w:rsidRPr="00605A0E">
        <w:rPr>
          <w:rFonts w:ascii="Garamond" w:eastAsiaTheme="minorEastAsia" w:hAnsi="Garamond" w:cs="Tahoma"/>
          <w:color w:val="000000" w:themeColor="text1"/>
          <w:sz w:val="24"/>
          <w:szCs w:val="24"/>
          <w:lang w:val="sq-AL"/>
        </w:rPr>
        <w:t>ë</w:t>
      </w:r>
      <w:r w:rsidR="001C4863" w:rsidRPr="00605A0E">
        <w:rPr>
          <w:rFonts w:ascii="Garamond" w:eastAsiaTheme="minorEastAsia" w:hAnsi="Garamond" w:cs="Tahoma"/>
          <w:color w:val="000000" w:themeColor="text1"/>
          <w:sz w:val="24"/>
          <w:szCs w:val="24"/>
          <w:lang w:val="sq-AL"/>
        </w:rPr>
        <w:t>n një modul gjenerues mund të furnizojë rrjetin siç është përcaktuara në Marrëveshjen e Lidhjes, ose rënë dakord ndërmjet Operatorit</w:t>
      </w:r>
      <w:r w:rsidR="009016D3"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të Rrjetit</w:t>
      </w:r>
      <w:r w:rsidR="009016D3"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dhe pronarit të objektit gjenerues. Gjithashtu</w:t>
      </w:r>
      <w:r w:rsidR="009016D3"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në këtë Kodi referohet</w:t>
      </w:r>
      <w:r w:rsidR="009016D3"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 xml:space="preserve">si </w:t>
      </w:r>
      <w:r w:rsidR="001C4863" w:rsidRPr="00605A0E">
        <w:rPr>
          <w:rFonts w:ascii="Garamond" w:eastAsiaTheme="minorEastAsia" w:hAnsi="Garamond" w:cs="Tahoma"/>
          <w:color w:val="000000" w:themeColor="text1"/>
          <w:spacing w:val="1"/>
          <w:sz w:val="24"/>
          <w:szCs w:val="24"/>
          <w:lang w:val="sq-AL"/>
        </w:rPr>
        <w:t>P</w:t>
      </w:r>
      <w:r w:rsidR="001C4863" w:rsidRPr="00605A0E">
        <w:rPr>
          <w:rFonts w:ascii="Garamond" w:eastAsiaTheme="minorEastAsia" w:hAnsi="Garamond" w:cs="Tahoma"/>
          <w:color w:val="000000" w:themeColor="text1"/>
          <w:spacing w:val="-1"/>
          <w:position w:val="-3"/>
          <w:sz w:val="24"/>
          <w:szCs w:val="24"/>
          <w:vertAlign w:val="subscript"/>
          <w:lang w:val="sq-AL"/>
        </w:rPr>
        <w:t>m</w:t>
      </w:r>
      <w:r w:rsidR="001C4863" w:rsidRPr="00605A0E">
        <w:rPr>
          <w:rFonts w:ascii="Garamond" w:eastAsiaTheme="minorEastAsia" w:hAnsi="Garamond" w:cs="Tahoma"/>
          <w:color w:val="000000" w:themeColor="text1"/>
          <w:position w:val="-3"/>
          <w:sz w:val="24"/>
          <w:szCs w:val="24"/>
          <w:vertAlign w:val="subscript"/>
          <w:lang w:val="sq-AL"/>
        </w:rPr>
        <w:t>ax</w:t>
      </w:r>
      <w:r w:rsidR="002D1B55" w:rsidRPr="002D1B55">
        <w:rPr>
          <w:rFonts w:ascii="Garamond" w:eastAsiaTheme="minorEastAsia" w:hAnsi="Garamond" w:cs="Tahoma"/>
          <w:color w:val="000000" w:themeColor="text1"/>
          <w:position w:val="-3"/>
          <w:sz w:val="24"/>
          <w:szCs w:val="24"/>
          <w:lang w:val="sq-AL"/>
        </w:rPr>
        <w:t>;</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sidDel="00172108">
        <w:rPr>
          <w:rFonts w:ascii="Garamond" w:eastAsiaTheme="minorEastAsia" w:hAnsi="Garamond" w:cs="Tahoma"/>
          <w:color w:val="000000" w:themeColor="text1"/>
          <w:sz w:val="24"/>
          <w:szCs w:val="24"/>
          <w:lang w:val="sq-AL"/>
        </w:rPr>
        <w:t xml:space="preserve"> </w:t>
      </w:r>
      <w:r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Modul </w:t>
      </w:r>
      <w:r w:rsidR="000A7A77" w:rsidRPr="00605A0E">
        <w:rPr>
          <w:rFonts w:ascii="Garamond" w:hAnsi="Garamond" w:cs="Tahoma"/>
          <w:b/>
          <w:color w:val="000000" w:themeColor="text1"/>
          <w:sz w:val="24"/>
          <w:szCs w:val="24"/>
          <w:lang w:val="sq-AL"/>
        </w:rPr>
        <w:t xml:space="preserve">i parkut offshore të energjisë” </w:t>
      </w:r>
      <w:r w:rsidRPr="00605A0E">
        <w:rPr>
          <w:rFonts w:ascii="Garamond" w:hAnsi="Garamond" w:cs="Tahoma"/>
          <w:color w:val="000000" w:themeColor="text1"/>
          <w:sz w:val="24"/>
          <w:szCs w:val="24"/>
          <w:lang w:val="sq-AL"/>
        </w:rPr>
        <w:t>është një modul i parkut të energjisë që gjendet në det të hapur me një pikë lidhje në det të hapur;</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0F1700" w:rsidRPr="00996163">
        <w:rPr>
          <w:rFonts w:ascii="Garamond" w:hAnsi="Garamond" w:cs="Tahoma"/>
          <w:b/>
          <w:color w:val="000000" w:themeColor="text1"/>
          <w:spacing w:val="-4"/>
          <w:sz w:val="24"/>
          <w:szCs w:val="24"/>
          <w:lang w:val="sq-AL"/>
        </w:rPr>
        <w:t xml:space="preserve">Modul </w:t>
      </w:r>
      <w:r w:rsidRPr="00996163">
        <w:rPr>
          <w:rFonts w:ascii="Garamond" w:hAnsi="Garamond" w:cs="Tahoma"/>
          <w:b/>
          <w:color w:val="000000" w:themeColor="text1"/>
          <w:spacing w:val="-4"/>
          <w:sz w:val="24"/>
          <w:szCs w:val="24"/>
          <w:lang w:val="sq-AL"/>
        </w:rPr>
        <w:t>i parkut offshore”</w:t>
      </w:r>
      <w:r w:rsidR="001C4863" w:rsidRPr="00996163">
        <w:rPr>
          <w:rFonts w:ascii="Garamond" w:hAnsi="Garamond" w:cs="Tahoma"/>
          <w:color w:val="000000" w:themeColor="text1"/>
          <w:spacing w:val="-4"/>
          <w:sz w:val="24"/>
          <w:szCs w:val="24"/>
          <w:lang w:val="sq-AL"/>
        </w:rPr>
        <w:t xml:space="preserve"> është një modul i parkut që gjendet në det të hapur me pikë lidhje në det të hapur;</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Operimi </w:t>
      </w:r>
      <w:r w:rsidR="001C4863" w:rsidRPr="00996163">
        <w:rPr>
          <w:rFonts w:ascii="Garamond" w:hAnsi="Garamond" w:cs="Tahoma"/>
          <w:b/>
          <w:color w:val="000000" w:themeColor="text1"/>
          <w:spacing w:val="-4"/>
          <w:sz w:val="24"/>
          <w:szCs w:val="24"/>
          <w:lang w:val="sq-AL"/>
        </w:rPr>
        <w:t xml:space="preserve">si kompensator sinkron” </w:t>
      </w:r>
      <w:r w:rsidR="001C4863" w:rsidRPr="00996163">
        <w:rPr>
          <w:rFonts w:ascii="Garamond" w:hAnsi="Garamond" w:cs="Tahoma"/>
          <w:color w:val="000000" w:themeColor="text1"/>
          <w:spacing w:val="-4"/>
          <w:sz w:val="24"/>
          <w:szCs w:val="24"/>
          <w:lang w:val="sq-AL"/>
        </w:rPr>
        <w:t>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operimi i një alternori pa motorin primar për të rregulluar tensionin në mënyrë dinamike duke prodhuar ose absorbuar fuqi reaktive;</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 xml:space="preserve">Fuqia </w:t>
      </w:r>
      <w:r w:rsidRPr="00996163">
        <w:rPr>
          <w:rFonts w:ascii="Garamond" w:hAnsi="Garamond" w:cs="Tahoma"/>
          <w:b/>
          <w:bCs/>
          <w:color w:val="000000" w:themeColor="text1"/>
          <w:spacing w:val="-4"/>
          <w:sz w:val="24"/>
          <w:szCs w:val="24"/>
          <w:lang w:val="sq-AL"/>
        </w:rPr>
        <w:t>a</w:t>
      </w:r>
      <w:r w:rsidR="00CF19EE" w:rsidRPr="00996163">
        <w:rPr>
          <w:rFonts w:ascii="Garamond" w:hAnsi="Garamond" w:cs="Tahoma"/>
          <w:b/>
          <w:bCs/>
          <w:color w:val="000000" w:themeColor="text1"/>
          <w:spacing w:val="-4"/>
          <w:sz w:val="24"/>
          <w:szCs w:val="24"/>
          <w:lang w:val="sq-AL"/>
        </w:rPr>
        <w:t xml:space="preserve">ktive” </w:t>
      </w:r>
      <w:r w:rsidR="004932DA" w:rsidRPr="00996163">
        <w:rPr>
          <w:rFonts w:ascii="Garamond" w:hAnsi="Garamond" w:cs="Tahoma"/>
          <w:color w:val="000000" w:themeColor="text1"/>
          <w:spacing w:val="-4"/>
          <w:sz w:val="24"/>
          <w:szCs w:val="24"/>
          <w:lang w:val="sq-AL"/>
        </w:rPr>
        <w:t>është</w:t>
      </w:r>
      <w:r w:rsidR="009016D3" w:rsidRPr="00996163">
        <w:rPr>
          <w:rFonts w:ascii="Garamond" w:hAnsi="Garamond" w:cs="Tahoma"/>
          <w:color w:val="000000" w:themeColor="text1"/>
          <w:spacing w:val="-4"/>
          <w:sz w:val="24"/>
          <w:szCs w:val="24"/>
          <w:lang w:val="sq-AL"/>
        </w:rPr>
        <w:t xml:space="preserve"> </w:t>
      </w:r>
      <w:r w:rsidR="004932DA" w:rsidRPr="00996163">
        <w:rPr>
          <w:rFonts w:ascii="Garamond" w:hAnsi="Garamond" w:cs="Tahoma"/>
          <w:color w:val="000000" w:themeColor="text1"/>
          <w:spacing w:val="-4"/>
          <w:sz w:val="24"/>
          <w:szCs w:val="24"/>
          <w:lang w:val="sq-AL"/>
        </w:rPr>
        <w:t>komponentja reale</w:t>
      </w:r>
      <w:r w:rsidR="001C4863" w:rsidRPr="00996163">
        <w:rPr>
          <w:rFonts w:ascii="Garamond" w:hAnsi="Garamond" w:cs="Tahoma"/>
          <w:color w:val="000000" w:themeColor="text1"/>
          <w:spacing w:val="-4"/>
          <w:sz w:val="24"/>
          <w:szCs w:val="24"/>
          <w:lang w:val="sq-AL"/>
        </w:rPr>
        <w:t xml:space="preserve"> </w:t>
      </w:r>
      <w:r w:rsidR="004932DA" w:rsidRPr="00996163">
        <w:rPr>
          <w:rFonts w:ascii="Garamond" w:hAnsi="Garamond" w:cs="Tahoma"/>
          <w:color w:val="000000" w:themeColor="text1"/>
          <w:spacing w:val="-4"/>
          <w:sz w:val="24"/>
          <w:szCs w:val="24"/>
          <w:lang w:val="sq-AL"/>
        </w:rPr>
        <w:t xml:space="preserve">e </w:t>
      </w:r>
      <w:r w:rsidR="00213884" w:rsidRPr="00996163">
        <w:rPr>
          <w:rFonts w:ascii="Garamond" w:hAnsi="Garamond" w:cs="Tahoma"/>
          <w:color w:val="000000" w:themeColor="text1"/>
          <w:spacing w:val="-4"/>
          <w:sz w:val="24"/>
          <w:szCs w:val="24"/>
          <w:lang w:val="sq-AL"/>
        </w:rPr>
        <w:t xml:space="preserve">fuqisë së dukshme në frekuencën </w:t>
      </w:r>
      <w:r w:rsidR="001C4863" w:rsidRPr="00996163">
        <w:rPr>
          <w:rFonts w:ascii="Garamond" w:hAnsi="Garamond" w:cs="Tahoma"/>
          <w:color w:val="000000" w:themeColor="text1"/>
          <w:spacing w:val="-4"/>
          <w:sz w:val="24"/>
          <w:szCs w:val="24"/>
          <w:lang w:val="sq-AL"/>
        </w:rPr>
        <w:t>bazë,</w:t>
      </w:r>
      <w:r w:rsidR="00850318"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e shprehur në wat ose shumëfisha 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tyre,</w:t>
      </w:r>
      <w:r w:rsidR="00CD6F2F"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p.sh. kilovat (</w:t>
      </w:r>
      <w:r w:rsidR="00213884" w:rsidRPr="00996163">
        <w:rPr>
          <w:rFonts w:ascii="Garamond" w:hAnsi="Garamond" w:cs="Tahoma"/>
          <w:color w:val="000000" w:themeColor="text1"/>
          <w:spacing w:val="-4"/>
          <w:sz w:val="24"/>
          <w:szCs w:val="24"/>
          <w:lang w:val="sq-AL"/>
        </w:rPr>
        <w:t>kw</w:t>
      </w:r>
      <w:r w:rsidR="001C4863" w:rsidRPr="00996163">
        <w:rPr>
          <w:rFonts w:ascii="Garamond" w:hAnsi="Garamond" w:cs="Tahoma"/>
          <w:color w:val="000000" w:themeColor="text1"/>
          <w:spacing w:val="-4"/>
          <w:sz w:val="24"/>
          <w:szCs w:val="24"/>
          <w:lang w:val="sq-AL"/>
        </w:rPr>
        <w:t>) ose megavat (</w:t>
      </w:r>
      <w:r w:rsidR="006C6A00" w:rsidRPr="00996163">
        <w:rPr>
          <w:rFonts w:ascii="Garamond" w:hAnsi="Garamond" w:cs="Tahoma"/>
          <w:color w:val="000000" w:themeColor="text1"/>
          <w:spacing w:val="-4"/>
          <w:sz w:val="24"/>
          <w:szCs w:val="24"/>
          <w:lang w:val="sq-AL"/>
        </w:rPr>
        <w:t>mw</w:t>
      </w:r>
      <w:r w:rsidR="001C4863" w:rsidRPr="00996163">
        <w:rPr>
          <w:rFonts w:ascii="Garamond" w:hAnsi="Garamond" w:cs="Tahoma"/>
          <w:color w:val="000000" w:themeColor="text1"/>
          <w:spacing w:val="-4"/>
          <w:sz w:val="24"/>
          <w:szCs w:val="24"/>
          <w:lang w:val="sq-AL"/>
        </w:rPr>
        <w:t>)</w:t>
      </w:r>
      <w:r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 xml:space="preserve">Pump </w:t>
      </w:r>
      <w:r w:rsidR="001C4863" w:rsidRPr="00996163">
        <w:rPr>
          <w:rFonts w:ascii="Garamond" w:hAnsi="Garamond" w:cs="Tahoma"/>
          <w:b/>
          <w:bCs/>
          <w:color w:val="000000" w:themeColor="text1"/>
          <w:spacing w:val="-4"/>
          <w:sz w:val="24"/>
          <w:szCs w:val="24"/>
          <w:lang w:val="sq-AL"/>
        </w:rPr>
        <w:t xml:space="preserve">storage” </w:t>
      </w:r>
      <w:r w:rsidR="001C4863" w:rsidRPr="00996163">
        <w:rPr>
          <w:rFonts w:ascii="Garamond" w:hAnsi="Garamond" w:cs="Tahoma"/>
          <w:bCs/>
          <w:color w:val="000000" w:themeColor="text1"/>
          <w:spacing w:val="-4"/>
          <w:sz w:val="24"/>
          <w:szCs w:val="24"/>
          <w:lang w:val="sq-AL"/>
        </w:rPr>
        <w:t>është</w:t>
      </w:r>
      <w:r w:rsidR="009016D3" w:rsidRPr="00996163">
        <w:rPr>
          <w:rFonts w:ascii="Garamond" w:hAnsi="Garamond" w:cs="Tahoma"/>
          <w:bCs/>
          <w:color w:val="000000" w:themeColor="text1"/>
          <w:spacing w:val="-4"/>
          <w:sz w:val="24"/>
          <w:szCs w:val="24"/>
          <w:lang w:val="sq-AL"/>
        </w:rPr>
        <w:t xml:space="preserve"> </w:t>
      </w:r>
      <w:r w:rsidR="001C4863" w:rsidRPr="00996163">
        <w:rPr>
          <w:rFonts w:ascii="Garamond" w:hAnsi="Garamond" w:cs="Tahoma"/>
          <w:bCs/>
          <w:color w:val="000000" w:themeColor="text1"/>
          <w:spacing w:val="-4"/>
          <w:sz w:val="24"/>
          <w:szCs w:val="24"/>
          <w:lang w:val="sq-AL"/>
        </w:rPr>
        <w:t>një njësi hidro në të cilën uji mund të ngrihet me anë të pompave dhe rezervohet për</w:t>
      </w:r>
      <w:r w:rsidR="005C6C7D" w:rsidRPr="00996163">
        <w:rPr>
          <w:rFonts w:ascii="Garamond" w:hAnsi="Garamond" w:cs="Tahoma"/>
          <w:bCs/>
          <w:color w:val="000000" w:themeColor="text1"/>
          <w:spacing w:val="-4"/>
          <w:sz w:val="24"/>
          <w:szCs w:val="24"/>
          <w:lang w:val="sq-AL"/>
        </w:rPr>
        <w:t xml:space="preserve"> t</w:t>
      </w:r>
      <w:r w:rsidR="00D95211" w:rsidRPr="00996163">
        <w:rPr>
          <w:rFonts w:ascii="Garamond" w:hAnsi="Garamond" w:cs="Tahoma"/>
          <w:bCs/>
          <w:color w:val="000000" w:themeColor="text1"/>
          <w:spacing w:val="-4"/>
          <w:sz w:val="24"/>
          <w:szCs w:val="24"/>
          <w:lang w:val="sq-AL"/>
        </w:rPr>
        <w:t>’</w:t>
      </w:r>
      <w:r w:rsidR="005C6C7D" w:rsidRPr="00996163">
        <w:rPr>
          <w:rFonts w:ascii="Garamond" w:hAnsi="Garamond" w:cs="Tahoma"/>
          <w:bCs/>
          <w:color w:val="000000" w:themeColor="text1"/>
          <w:spacing w:val="-4"/>
          <w:sz w:val="24"/>
          <w:szCs w:val="24"/>
          <w:lang w:val="sq-AL"/>
        </w:rPr>
        <w:t xml:space="preserve">u </w:t>
      </w:r>
      <w:r w:rsidR="001C4863" w:rsidRPr="00996163">
        <w:rPr>
          <w:rFonts w:ascii="Garamond" w:hAnsi="Garamond" w:cs="Tahoma"/>
          <w:bCs/>
          <w:color w:val="000000" w:themeColor="text1"/>
          <w:spacing w:val="-4"/>
          <w:sz w:val="24"/>
          <w:szCs w:val="24"/>
          <w:lang w:val="sq-AL"/>
        </w:rPr>
        <w:t>përdorur për gjenerim të energjisë m</w:t>
      </w:r>
      <w:r w:rsidRPr="00996163">
        <w:rPr>
          <w:rFonts w:ascii="Garamond" w:hAnsi="Garamond" w:cs="Tahoma"/>
          <w:bCs/>
          <w:color w:val="000000" w:themeColor="text1"/>
          <w:spacing w:val="-4"/>
          <w:sz w:val="24"/>
          <w:szCs w:val="24"/>
          <w:lang w:val="sq-AL"/>
        </w:rPr>
        <w:t>ë</w:t>
      </w:r>
      <w:r w:rsidR="001C4863" w:rsidRPr="00996163">
        <w:rPr>
          <w:rFonts w:ascii="Garamond" w:hAnsi="Garamond" w:cs="Tahoma"/>
          <w:bCs/>
          <w:color w:val="000000" w:themeColor="text1"/>
          <w:spacing w:val="-4"/>
          <w:sz w:val="24"/>
          <w:szCs w:val="24"/>
          <w:lang w:val="sq-AL"/>
        </w:rPr>
        <w:t xml:space="preserve"> von</w:t>
      </w:r>
      <w:r w:rsidRPr="00996163">
        <w:rPr>
          <w:rFonts w:ascii="Garamond" w:hAnsi="Garamond" w:cs="Tahoma"/>
          <w:bCs/>
          <w:color w:val="000000" w:themeColor="text1"/>
          <w:spacing w:val="-4"/>
          <w:sz w:val="24"/>
          <w:szCs w:val="24"/>
          <w:lang w:val="sq-AL"/>
        </w:rPr>
        <w:t>ë</w:t>
      </w:r>
      <w:r w:rsidR="001C4863" w:rsidRPr="00996163">
        <w:rPr>
          <w:rFonts w:ascii="Garamond" w:hAnsi="Garamond" w:cs="Tahoma"/>
          <w:bCs/>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Frekuenca</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 frekuenca elektrike e sistemit e shprehur në her</w:t>
      </w:r>
      <w:r w:rsidR="00CD6F2F" w:rsidRPr="00996163">
        <w:rPr>
          <w:rFonts w:ascii="Garamond" w:hAnsi="Garamond" w:cs="Tahoma"/>
          <w:color w:val="000000" w:themeColor="text1"/>
          <w:spacing w:val="-4"/>
          <w:sz w:val="24"/>
          <w:szCs w:val="24"/>
          <w:lang w:val="sq-AL"/>
        </w:rPr>
        <w:t>c</w:t>
      </w:r>
      <w:r w:rsidR="001C4863" w:rsidRPr="00996163">
        <w:rPr>
          <w:rFonts w:ascii="Garamond" w:hAnsi="Garamond" w:cs="Tahoma"/>
          <w:color w:val="000000" w:themeColor="text1"/>
          <w:spacing w:val="-4"/>
          <w:sz w:val="24"/>
          <w:szCs w:val="24"/>
          <w:lang w:val="sq-AL"/>
        </w:rPr>
        <w:t xml:space="preserve"> dhe që mund të matet në të gjitha pjesët e zonën sink</w:t>
      </w:r>
      <w:r w:rsidR="000C5BC0" w:rsidRPr="00996163">
        <w:rPr>
          <w:rFonts w:ascii="Garamond" w:hAnsi="Garamond" w:cs="Tahoma"/>
          <w:color w:val="000000" w:themeColor="text1"/>
          <w:spacing w:val="-4"/>
          <w:sz w:val="24"/>
          <w:szCs w:val="24"/>
          <w:lang w:val="sq-AL"/>
        </w:rPr>
        <w:t>r</w:t>
      </w:r>
      <w:r w:rsidR="001C4863" w:rsidRPr="00996163">
        <w:rPr>
          <w:rFonts w:ascii="Garamond" w:hAnsi="Garamond" w:cs="Tahoma"/>
          <w:color w:val="000000" w:themeColor="text1"/>
          <w:spacing w:val="-4"/>
          <w:sz w:val="24"/>
          <w:szCs w:val="24"/>
          <w:lang w:val="sq-AL"/>
        </w:rPr>
        <w:t>one n</w:t>
      </w:r>
      <w:r w:rsidR="000C5BC0"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n supozimin e një vlerë të qëndrueshme për kohën e matur</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në sekonda, me diferenca shumë të vogla ndërmjet mat</w:t>
      </w:r>
      <w:r w:rsidRPr="00996163">
        <w:rPr>
          <w:rFonts w:ascii="Garamond" w:hAnsi="Garamond" w:cs="Tahoma"/>
          <w:color w:val="000000" w:themeColor="text1"/>
          <w:spacing w:val="-4"/>
          <w:sz w:val="24"/>
          <w:szCs w:val="24"/>
          <w:lang w:val="sq-AL"/>
        </w:rPr>
        <w:t>jeve në vendndodhje të ndryshme</w:t>
      </w:r>
      <w:r w:rsidR="001C4863" w:rsidRPr="00996163">
        <w:rPr>
          <w:rFonts w:ascii="Garamond" w:hAnsi="Garamond" w:cs="Tahoma"/>
          <w:color w:val="000000" w:themeColor="text1"/>
          <w:spacing w:val="-4"/>
          <w:sz w:val="24"/>
          <w:szCs w:val="24"/>
          <w:lang w:val="sq-AL"/>
        </w:rPr>
        <w:t>.</w:t>
      </w:r>
      <w:r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Vlera e saj nominale është 50 Hz;</w:t>
      </w:r>
      <w:r w:rsidR="009016D3" w:rsidRPr="00996163">
        <w:rPr>
          <w:rFonts w:ascii="Garamond" w:hAnsi="Garamond" w:cs="Tahoma"/>
          <w:color w:val="000000" w:themeColor="text1"/>
          <w:spacing w:val="-4"/>
          <w:sz w:val="24"/>
          <w:szCs w:val="24"/>
          <w:lang w:val="sq-AL"/>
        </w:rPr>
        <w:t xml:space="preserve"> </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Përkulja</w:t>
      </w:r>
      <w:r w:rsidR="001C4863" w:rsidRPr="00996163">
        <w:rPr>
          <w:rFonts w:ascii="Garamond" w:hAnsi="Garamond" w:cs="Tahoma"/>
          <w:b/>
          <w:bCs/>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raporti</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i ndryshimit 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frekuencës</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në gjendje të qëndrueshme (referuar frekuencës</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nominale) përkundrejt</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ndryshimit</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të fuqisë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 xml:space="preserve">në dalje në </w:t>
      </w:r>
      <w:r w:rsidR="006C6A00" w:rsidRPr="00996163">
        <w:rPr>
          <w:rFonts w:ascii="Garamond" w:hAnsi="Garamond" w:cs="Tahoma"/>
          <w:color w:val="000000" w:themeColor="text1"/>
          <w:spacing w:val="-4"/>
          <w:sz w:val="24"/>
          <w:szCs w:val="24"/>
          <w:lang w:val="sq-AL"/>
        </w:rPr>
        <w:t xml:space="preserve">mw </w:t>
      </w:r>
      <w:r w:rsidR="001C4863" w:rsidRPr="00996163">
        <w:rPr>
          <w:rFonts w:ascii="Garamond" w:hAnsi="Garamond" w:cs="Tahoma"/>
          <w:color w:val="000000" w:themeColor="text1"/>
          <w:spacing w:val="-4"/>
          <w:sz w:val="24"/>
          <w:szCs w:val="24"/>
          <w:lang w:val="sq-AL"/>
        </w:rPr>
        <w:t>(referuar kapaciteti maksimal në gjendje të qëndrueshme) e shprehur në përqindje</w:t>
      </w:r>
      <w:r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Niveli </w:t>
      </w:r>
      <w:r w:rsidR="001C4863" w:rsidRPr="00996163">
        <w:rPr>
          <w:rFonts w:ascii="Garamond" w:hAnsi="Garamond" w:cs="Tahoma"/>
          <w:b/>
          <w:color w:val="000000" w:themeColor="text1"/>
          <w:spacing w:val="-4"/>
          <w:sz w:val="24"/>
          <w:szCs w:val="24"/>
          <w:lang w:val="sq-AL"/>
        </w:rPr>
        <w:t>minimal i rregullimit”</w:t>
      </w:r>
      <w:r w:rsidR="001C4863" w:rsidRPr="00996163">
        <w:rPr>
          <w:rFonts w:ascii="Garamond" w:hAnsi="Garamond" w:cs="Tahoma"/>
          <w:color w:val="000000" w:themeColor="text1"/>
          <w:spacing w:val="-4"/>
          <w:sz w:val="24"/>
          <w:szCs w:val="24"/>
          <w:lang w:val="sq-AL"/>
        </w:rPr>
        <w:t xml:space="preserve"> është fuqia</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aktive minimale, siç specifikohet në marrëveshjen e lidhjes ose dakorduar me operatorin e sistemit dhe pronarin e objektit gjenerues, poshtë të cilit një modul gjenerues mu</w:t>
      </w:r>
      <w:r w:rsidRPr="00996163">
        <w:rPr>
          <w:rFonts w:ascii="Garamond" w:hAnsi="Garamond" w:cs="Tahoma"/>
          <w:color w:val="000000" w:themeColor="text1"/>
          <w:spacing w:val="-4"/>
          <w:sz w:val="24"/>
          <w:szCs w:val="24"/>
          <w:lang w:val="sq-AL"/>
        </w:rPr>
        <w:t>nd të kontrollojë fuqinë aktive</w:t>
      </w:r>
      <w:r w:rsidR="001C4863"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Tarimi</w:t>
      </w:r>
      <w:r w:rsidR="001C4863" w:rsidRPr="00996163">
        <w:rPr>
          <w:rFonts w:ascii="Garamond" w:hAnsi="Garamond" w:cs="Tahoma"/>
          <w:b/>
          <w:color w:val="000000" w:themeColor="text1"/>
          <w:spacing w:val="-4"/>
          <w:sz w:val="24"/>
          <w:szCs w:val="24"/>
          <w:lang w:val="sq-AL"/>
        </w:rPr>
        <w:t>”</w:t>
      </w:r>
      <w:r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është v</w:t>
      </w:r>
      <w:r w:rsidR="004D4E61" w:rsidRPr="00996163">
        <w:rPr>
          <w:rFonts w:ascii="Garamond" w:hAnsi="Garamond" w:cs="Tahoma"/>
          <w:color w:val="000000" w:themeColor="text1"/>
          <w:spacing w:val="-4"/>
          <w:sz w:val="24"/>
          <w:szCs w:val="24"/>
          <w:lang w:val="sq-AL"/>
        </w:rPr>
        <w:t>lera e synuar për çdo parametër</w:t>
      </w:r>
      <w:r w:rsidR="001C4863" w:rsidRPr="00996163">
        <w:rPr>
          <w:rFonts w:ascii="Garamond" w:hAnsi="Garamond" w:cs="Tahoma"/>
          <w:color w:val="000000" w:themeColor="text1"/>
          <w:spacing w:val="-4"/>
          <w:sz w:val="24"/>
          <w:szCs w:val="24"/>
          <w:lang w:val="sq-AL"/>
        </w:rPr>
        <w:t xml:space="preserve"> të përdorur në mënyrë tipike në skemat e kontrollit; </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Udhëzim</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 çdo komandë, e dhënë nga operatori i sistemit brenda autoritetit të saj, për një pronar objekti gjenerues, pronar objekti kërkesë, operator sistemit shpërndarës ose pronar sistemi HVDC me qëllim që të kryhet një veprim;</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Defekt </w:t>
      </w:r>
      <w:r w:rsidR="001C4863" w:rsidRPr="00996163">
        <w:rPr>
          <w:rFonts w:ascii="Garamond" w:hAnsi="Garamond" w:cs="Tahoma"/>
          <w:b/>
          <w:color w:val="000000" w:themeColor="text1"/>
          <w:spacing w:val="-4"/>
          <w:sz w:val="24"/>
          <w:szCs w:val="24"/>
          <w:lang w:val="sq-AL"/>
        </w:rPr>
        <w:t xml:space="preserve">i </w:t>
      </w:r>
      <w:r w:rsidR="00487539" w:rsidRPr="00996163">
        <w:rPr>
          <w:rFonts w:ascii="Garamond" w:hAnsi="Garamond" w:cs="Tahoma"/>
          <w:b/>
          <w:color w:val="000000" w:themeColor="text1"/>
          <w:spacing w:val="-4"/>
          <w:sz w:val="24"/>
          <w:szCs w:val="24"/>
          <w:lang w:val="sq-AL"/>
        </w:rPr>
        <w:t>sigurt</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 </w:t>
      </w:r>
      <w:r w:rsidR="004209F1" w:rsidRPr="00996163">
        <w:rPr>
          <w:rFonts w:ascii="Garamond" w:hAnsi="Garamond" w:cs="Tahoma"/>
          <w:color w:val="000000" w:themeColor="text1"/>
          <w:spacing w:val="-4"/>
          <w:sz w:val="24"/>
          <w:szCs w:val="24"/>
          <w:lang w:val="sq-AL"/>
        </w:rPr>
        <w:t>defekt</w:t>
      </w:r>
      <w:r w:rsidR="001C4863" w:rsidRPr="00996163">
        <w:rPr>
          <w:rFonts w:ascii="Garamond" w:hAnsi="Garamond" w:cs="Tahoma"/>
          <w:color w:val="000000" w:themeColor="text1"/>
          <w:spacing w:val="-4"/>
          <w:sz w:val="24"/>
          <w:szCs w:val="24"/>
          <w:lang w:val="sq-AL"/>
        </w:rPr>
        <w:t>i i cili pastrohet në mënyrë të suksesshme në përputhje me kriteret e planifikimit të operatorit të sistemit;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Fuqia </w:t>
      </w:r>
      <w:r w:rsidR="001C4863" w:rsidRPr="00996163">
        <w:rPr>
          <w:rFonts w:ascii="Garamond" w:hAnsi="Garamond" w:cs="Tahoma"/>
          <w:b/>
          <w:color w:val="000000" w:themeColor="text1"/>
          <w:spacing w:val="-4"/>
          <w:sz w:val="24"/>
          <w:szCs w:val="24"/>
          <w:lang w:val="sq-AL"/>
        </w:rPr>
        <w:t>reaktive”</w:t>
      </w:r>
      <w:r w:rsidR="001C4863" w:rsidRPr="00996163">
        <w:rPr>
          <w:rFonts w:ascii="Garamond" w:hAnsi="Garamond" w:cs="Tahoma"/>
          <w:color w:val="000000" w:themeColor="text1"/>
          <w:spacing w:val="-4"/>
          <w:sz w:val="24"/>
          <w:szCs w:val="24"/>
          <w:lang w:val="sq-AL"/>
        </w:rPr>
        <w:t xml:space="preserve"> është komponentja imagjinare e fuqisë së dukshme në freku</w:t>
      </w:r>
      <w:r w:rsidR="00850318" w:rsidRPr="00996163">
        <w:rPr>
          <w:rFonts w:ascii="Garamond" w:hAnsi="Garamond" w:cs="Tahoma"/>
          <w:color w:val="000000" w:themeColor="text1"/>
          <w:spacing w:val="-4"/>
          <w:sz w:val="24"/>
          <w:szCs w:val="24"/>
          <w:lang w:val="sq-AL"/>
        </w:rPr>
        <w:t>en</w:t>
      </w:r>
      <w:r w:rsidR="001C4863" w:rsidRPr="00996163">
        <w:rPr>
          <w:rFonts w:ascii="Garamond" w:hAnsi="Garamond" w:cs="Tahoma"/>
          <w:color w:val="000000" w:themeColor="text1"/>
          <w:spacing w:val="-4"/>
          <w:sz w:val="24"/>
          <w:szCs w:val="24"/>
          <w:lang w:val="sq-AL"/>
        </w:rPr>
        <w:t>c</w:t>
      </w:r>
      <w:r w:rsidR="00850318"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n bazë, zakonisht e shprehur në kilovar (kVAr) ose megavar (MVAr);</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5E240D"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Aftësia </w:t>
      </w:r>
      <w:r w:rsidR="005E240D" w:rsidRPr="00996163">
        <w:rPr>
          <w:rFonts w:ascii="Garamond" w:hAnsi="Garamond" w:cs="Tahoma"/>
          <w:b/>
          <w:color w:val="000000" w:themeColor="text1"/>
          <w:spacing w:val="-4"/>
          <w:sz w:val="24"/>
          <w:szCs w:val="24"/>
          <w:lang w:val="sq-AL"/>
        </w:rPr>
        <w:t>e operimit në avari</w:t>
      </w:r>
      <w:r w:rsidR="001C4863" w:rsidRPr="00996163">
        <w:rPr>
          <w:rFonts w:ascii="Garamond" w:hAnsi="Garamond" w:cs="Tahoma"/>
          <w:b/>
          <w:color w:val="000000" w:themeColor="text1"/>
          <w:spacing w:val="-4"/>
          <w:sz w:val="24"/>
          <w:szCs w:val="24"/>
          <w:lang w:val="sq-AL"/>
        </w:rPr>
        <w:t>”</w:t>
      </w:r>
      <w:r w:rsidR="005E240D"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është aftësia e një pa</w:t>
      </w:r>
      <w:r w:rsidR="00924CF8" w:rsidRPr="00996163">
        <w:rPr>
          <w:rFonts w:ascii="Garamond" w:hAnsi="Garamond" w:cs="Tahoma"/>
          <w:color w:val="000000" w:themeColor="text1"/>
          <w:spacing w:val="-4"/>
          <w:sz w:val="24"/>
          <w:szCs w:val="24"/>
          <w:lang w:val="sq-AL"/>
        </w:rPr>
        <w:t>j</w:t>
      </w:r>
      <w:r w:rsidR="001C4863" w:rsidRPr="00996163">
        <w:rPr>
          <w:rFonts w:ascii="Garamond" w:hAnsi="Garamond" w:cs="Tahoma"/>
          <w:color w:val="000000" w:themeColor="text1"/>
          <w:spacing w:val="-4"/>
          <w:sz w:val="24"/>
          <w:szCs w:val="24"/>
          <w:lang w:val="sq-AL"/>
        </w:rPr>
        <w:t>isje elektrike për të qenë e aftë të mbetet e lidhur me rrjetin dhe operojë gjatë kohës së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rënies s</w:t>
      </w:r>
      <w:r w:rsidR="00897FA7"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 xml:space="preserve"> tensionit</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 xml:space="preserve">në pikën e lidhjes të shkaktuar nga </w:t>
      </w:r>
      <w:r w:rsidR="004209F1" w:rsidRPr="00996163">
        <w:rPr>
          <w:rFonts w:ascii="Garamond" w:hAnsi="Garamond" w:cs="Tahoma"/>
          <w:color w:val="000000" w:themeColor="text1"/>
          <w:spacing w:val="-4"/>
          <w:sz w:val="24"/>
          <w:szCs w:val="24"/>
          <w:lang w:val="sq-AL"/>
        </w:rPr>
        <w:t>defekt</w:t>
      </w:r>
      <w:r w:rsidR="001C4863" w:rsidRPr="00996163">
        <w:rPr>
          <w:rFonts w:ascii="Garamond" w:hAnsi="Garamond" w:cs="Tahoma"/>
          <w:color w:val="000000" w:themeColor="text1"/>
          <w:spacing w:val="-4"/>
          <w:sz w:val="24"/>
          <w:szCs w:val="24"/>
          <w:lang w:val="sq-AL"/>
        </w:rPr>
        <w:t>et e sigurta;</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Alternator</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 një pa</w:t>
      </w:r>
      <w:r w:rsidR="00924CF8" w:rsidRPr="00996163">
        <w:rPr>
          <w:rFonts w:ascii="Garamond" w:hAnsi="Garamond" w:cs="Tahoma"/>
          <w:color w:val="000000" w:themeColor="text1"/>
          <w:spacing w:val="-4"/>
          <w:sz w:val="24"/>
          <w:szCs w:val="24"/>
          <w:lang w:val="sq-AL"/>
        </w:rPr>
        <w:t>j</w:t>
      </w:r>
      <w:r w:rsidR="001C4863" w:rsidRPr="00996163">
        <w:rPr>
          <w:rFonts w:ascii="Garamond" w:hAnsi="Garamond" w:cs="Tahoma"/>
          <w:color w:val="000000" w:themeColor="text1"/>
          <w:spacing w:val="-4"/>
          <w:sz w:val="24"/>
          <w:szCs w:val="24"/>
          <w:lang w:val="sq-AL"/>
        </w:rPr>
        <w:t xml:space="preserve">isje e cila shndërron energjinë mekanike në energji elektrike me anë të </w:t>
      </w:r>
      <w:r w:rsidRPr="00996163">
        <w:rPr>
          <w:rFonts w:ascii="Garamond" w:hAnsi="Garamond" w:cs="Tahoma"/>
          <w:color w:val="000000" w:themeColor="text1"/>
          <w:spacing w:val="-4"/>
          <w:sz w:val="24"/>
          <w:szCs w:val="24"/>
          <w:lang w:val="sq-AL"/>
        </w:rPr>
        <w:t>rrotullimit të fushës magnetike</w:t>
      </w:r>
      <w:r w:rsidR="001C4863"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0F1700" w:rsidRPr="00996163">
        <w:rPr>
          <w:rFonts w:ascii="Garamond" w:hAnsi="Garamond" w:cs="Tahoma"/>
          <w:b/>
          <w:color w:val="000000" w:themeColor="text1"/>
          <w:spacing w:val="-4"/>
          <w:sz w:val="24"/>
          <w:szCs w:val="24"/>
          <w:lang w:val="sq-AL"/>
        </w:rPr>
        <w:t>Rrymë</w:t>
      </w:r>
      <w:r w:rsidRPr="00996163">
        <w:rPr>
          <w:rFonts w:ascii="Garamond" w:hAnsi="Garamond" w:cs="Tahoma"/>
          <w:b/>
          <w:color w:val="000000" w:themeColor="text1"/>
          <w:spacing w:val="-4"/>
          <w:sz w:val="24"/>
          <w:szCs w:val="24"/>
          <w:lang w:val="sq-AL"/>
        </w:rPr>
        <w:t>”</w:t>
      </w:r>
      <w:r w:rsidR="001C4863"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është raporti me të cilën rrjedh ngarkesa elektrike e cila matet me vlerën</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RMS të sekuenc</w:t>
      </w:r>
      <w:r w:rsidR="00850318"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s pozitive të rrymës fazore në frekuencën bazë</w:t>
      </w:r>
      <w:r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Statori</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 pjesë e makinës rrotulluese e cila përfshin pjesët magnetike të palëvizshme me pështjellat e tij të vendosura në të</w:t>
      </w:r>
      <w:r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Inercia</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karakteristika e një trupi të ngurtë rrotullues i tillë si rotori i një alternori, i cili</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mund të ruaj</w:t>
      </w:r>
      <w:r w:rsidR="00337066"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 xml:space="preserve"> gjendjen e tij të lëvizjes rrotulluese uniforme</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dhe momentin këndor të pandryshuesh</w:t>
      </w:r>
      <w:r w:rsidR="00850318"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m deri sa të aplikohet një moment</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i</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jashtëm mbi të</w:t>
      </w:r>
      <w:r w:rsidRPr="00996163">
        <w:rPr>
          <w:rFonts w:ascii="Garamond" w:hAnsi="Garamond" w:cs="Tahoma"/>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Inercia </w:t>
      </w:r>
      <w:r w:rsidR="001C4863" w:rsidRPr="00996163">
        <w:rPr>
          <w:rFonts w:ascii="Garamond" w:hAnsi="Garamond" w:cs="Tahoma"/>
          <w:b/>
          <w:color w:val="000000" w:themeColor="text1"/>
          <w:spacing w:val="-4"/>
          <w:sz w:val="24"/>
          <w:szCs w:val="24"/>
          <w:lang w:val="sq-AL"/>
        </w:rPr>
        <w:t>sintetike</w:t>
      </w:r>
      <w:r w:rsidRPr="00996163">
        <w:rPr>
          <w:rFonts w:ascii="Garamond" w:hAnsi="Garamond" w:cs="Tahoma"/>
          <w:b/>
          <w:color w:val="000000" w:themeColor="text1"/>
          <w:spacing w:val="-4"/>
          <w:sz w:val="24"/>
          <w:szCs w:val="24"/>
          <w:lang w:val="sq-AL"/>
        </w:rPr>
        <w:t>”</w:t>
      </w:r>
      <w:r w:rsidR="001C4863"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objekti i siguruar nga një modul i parkut ose sistem HVDC për të zëvendësuar efektin e inercisë së një moduli gjenerues sinkron në një ni</w:t>
      </w:r>
      <w:r w:rsidRPr="00996163">
        <w:rPr>
          <w:rFonts w:ascii="Garamond" w:hAnsi="Garamond" w:cs="Tahoma"/>
          <w:color w:val="000000" w:themeColor="text1"/>
          <w:spacing w:val="-4"/>
          <w:sz w:val="24"/>
          <w:szCs w:val="24"/>
          <w:lang w:val="sq-AL"/>
        </w:rPr>
        <w:t>vel të paraparë të performancës</w:t>
      </w:r>
      <w:r w:rsidR="001C4863" w:rsidRPr="00996163">
        <w:rPr>
          <w:rFonts w:ascii="Garamond" w:hAnsi="Garamond" w:cs="Tahoma"/>
          <w:color w:val="000000" w:themeColor="text1"/>
          <w:spacing w:val="-4"/>
          <w:sz w:val="24"/>
          <w:szCs w:val="24"/>
          <w:lang w:val="sq-AL"/>
        </w:rPr>
        <w:t xml:space="preserve">; </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color w:val="000000" w:themeColor="text1"/>
          <w:spacing w:val="-4"/>
          <w:sz w:val="24"/>
          <w:szCs w:val="24"/>
          <w:lang w:val="sq-AL"/>
        </w:rPr>
        <w:t>“</w:t>
      </w:r>
      <w:r w:rsidR="000F1700" w:rsidRPr="00996163">
        <w:rPr>
          <w:rFonts w:ascii="Garamond" w:hAnsi="Garamond" w:cs="Tahoma"/>
          <w:b/>
          <w:color w:val="000000" w:themeColor="text1"/>
          <w:spacing w:val="-4"/>
          <w:sz w:val="24"/>
          <w:szCs w:val="24"/>
          <w:lang w:val="sq-AL"/>
        </w:rPr>
        <w:t xml:space="preserve">Kontrolli </w:t>
      </w:r>
      <w:r w:rsidR="001C4863" w:rsidRPr="00996163">
        <w:rPr>
          <w:rFonts w:ascii="Garamond" w:hAnsi="Garamond" w:cs="Tahoma"/>
          <w:b/>
          <w:color w:val="000000" w:themeColor="text1"/>
          <w:spacing w:val="-4"/>
          <w:sz w:val="24"/>
          <w:szCs w:val="24"/>
          <w:lang w:val="sq-AL"/>
        </w:rPr>
        <w:t>i frekuencës”</w:t>
      </w:r>
      <w:r w:rsidR="001C4863" w:rsidRPr="00996163">
        <w:rPr>
          <w:rFonts w:ascii="Garamond" w:hAnsi="Garamond" w:cs="Tahoma"/>
          <w:color w:val="000000" w:themeColor="text1"/>
          <w:spacing w:val="-4"/>
          <w:sz w:val="24"/>
          <w:szCs w:val="24"/>
          <w:lang w:val="sq-AL"/>
        </w:rPr>
        <w:t xml:space="preserve"> është aftësia e modulit gjenerues ose sistemit HVDC për të rregulluar prodhimin e fuqisë aktive në përgjigje të devijimit të matur të frekuencës s</w:t>
      </w:r>
      <w:r w:rsidR="00897FA7"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 xml:space="preserve"> sistemit nga një vlerë e taruar, me qëllim që frekuenca e sistemit të mbahet e pandryshuar;</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 xml:space="preserve">Mënyra </w:t>
      </w:r>
      <w:r w:rsidR="001C4863" w:rsidRPr="00996163">
        <w:rPr>
          <w:rFonts w:ascii="Garamond" w:hAnsi="Garamond" w:cs="Tahoma"/>
          <w:b/>
          <w:bCs/>
          <w:color w:val="000000" w:themeColor="text1"/>
          <w:spacing w:val="-4"/>
          <w:sz w:val="24"/>
          <w:szCs w:val="24"/>
          <w:lang w:val="sq-AL"/>
        </w:rPr>
        <w:t xml:space="preserve">në </w:t>
      </w:r>
      <w:r w:rsidRPr="00996163">
        <w:rPr>
          <w:rFonts w:ascii="Garamond" w:hAnsi="Garamond" w:cs="Tahoma"/>
          <w:b/>
          <w:bCs/>
          <w:color w:val="000000" w:themeColor="text1"/>
          <w:spacing w:val="-4"/>
          <w:sz w:val="24"/>
          <w:szCs w:val="24"/>
          <w:lang w:val="sq-AL"/>
        </w:rPr>
        <w:t>ndjeshm</w:t>
      </w:r>
      <w:r w:rsidR="00CF19EE" w:rsidRPr="00996163">
        <w:rPr>
          <w:rFonts w:ascii="Garamond" w:hAnsi="Garamond" w:cs="Tahoma"/>
          <w:b/>
          <w:bCs/>
          <w:color w:val="000000" w:themeColor="text1"/>
          <w:spacing w:val="-4"/>
          <w:sz w:val="24"/>
          <w:szCs w:val="24"/>
          <w:lang w:val="sq-AL"/>
        </w:rPr>
        <w:t>ë</w:t>
      </w:r>
      <w:r w:rsidRPr="00996163">
        <w:rPr>
          <w:rFonts w:ascii="Garamond" w:hAnsi="Garamond" w:cs="Tahoma"/>
          <w:b/>
          <w:bCs/>
          <w:color w:val="000000" w:themeColor="text1"/>
          <w:spacing w:val="-4"/>
          <w:sz w:val="24"/>
          <w:szCs w:val="24"/>
          <w:lang w:val="sq-AL"/>
        </w:rPr>
        <w:t>ri e frekuencës</w:t>
      </w:r>
      <w:r w:rsidR="009016D3" w:rsidRPr="00996163">
        <w:rPr>
          <w:rFonts w:ascii="Garamond" w:hAnsi="Garamond" w:cs="Tahoma"/>
          <w:b/>
          <w:bCs/>
          <w:color w:val="000000" w:themeColor="text1"/>
          <w:spacing w:val="-4"/>
          <w:sz w:val="24"/>
          <w:szCs w:val="24"/>
          <w:lang w:val="sq-AL"/>
        </w:rPr>
        <w:t xml:space="preserve"> </w:t>
      </w:r>
      <w:r w:rsidRPr="00996163">
        <w:rPr>
          <w:rFonts w:ascii="Garamond" w:hAnsi="Garamond" w:cs="Tahoma"/>
          <w:b/>
          <w:bCs/>
          <w:color w:val="000000" w:themeColor="text1"/>
          <w:spacing w:val="-4"/>
          <w:sz w:val="24"/>
          <w:szCs w:val="24"/>
          <w:lang w:val="sq-AL"/>
        </w:rPr>
        <w:t xml:space="preserve">(FSM)” </w:t>
      </w:r>
      <w:r w:rsidR="001C4863" w:rsidRPr="00996163">
        <w:rPr>
          <w:rFonts w:ascii="Garamond" w:hAnsi="Garamond" w:cs="Tahoma"/>
          <w:color w:val="000000" w:themeColor="text1"/>
          <w:spacing w:val="-4"/>
          <w:sz w:val="24"/>
          <w:szCs w:val="24"/>
          <w:lang w:val="sq-AL"/>
        </w:rPr>
        <w:t>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mënyra e operimit të modulit gjenerues ose sistemi HVDC në të cilin ka ndryshime të prodhimit të fuqisë aktive në përgjigje të ndryshimit të frekuencës</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së sistemit, në një mënyrë të tillë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që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asiston në rikuperimin e frekuencës</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drejt vlerës s</w:t>
      </w:r>
      <w:r w:rsidR="00897FA7" w:rsidRPr="00996163">
        <w:rPr>
          <w:rFonts w:ascii="Garamond" w:hAnsi="Garamond" w:cs="Tahoma"/>
          <w:color w:val="000000" w:themeColor="text1"/>
          <w:spacing w:val="-4"/>
          <w:sz w:val="24"/>
          <w:szCs w:val="24"/>
          <w:lang w:val="sq-AL"/>
        </w:rPr>
        <w:t>ë</w:t>
      </w:r>
      <w:r w:rsidR="001C4863" w:rsidRPr="00996163">
        <w:rPr>
          <w:rFonts w:ascii="Garamond" w:hAnsi="Garamond" w:cs="Tahoma"/>
          <w:color w:val="000000" w:themeColor="text1"/>
          <w:spacing w:val="-4"/>
          <w:sz w:val="24"/>
          <w:szCs w:val="24"/>
          <w:lang w:val="sq-AL"/>
        </w:rPr>
        <w:t xml:space="preserve"> synuar</w:t>
      </w:r>
      <w:r w:rsidRPr="00996163">
        <w:rPr>
          <w:rFonts w:ascii="Garamond" w:hAnsi="Garamond" w:cs="Tahoma"/>
          <w:color w:val="000000" w:themeColor="text1"/>
          <w:spacing w:val="-4"/>
          <w:sz w:val="24"/>
          <w:szCs w:val="24"/>
          <w:lang w:val="sq-AL"/>
        </w:rPr>
        <w:t>;</w:t>
      </w:r>
    </w:p>
    <w:p w:rsidR="001C4863" w:rsidRPr="00996163" w:rsidRDefault="000A7A77"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 xml:space="preserve">Mënyra </w:t>
      </w:r>
      <w:r w:rsidR="001C4863" w:rsidRPr="00996163">
        <w:rPr>
          <w:rFonts w:ascii="Garamond" w:hAnsi="Garamond" w:cs="Tahoma"/>
          <w:b/>
          <w:bCs/>
          <w:color w:val="000000" w:themeColor="text1"/>
          <w:spacing w:val="-4"/>
          <w:sz w:val="24"/>
          <w:szCs w:val="24"/>
          <w:lang w:val="sq-AL"/>
        </w:rPr>
        <w:t>në ndjeshm</w:t>
      </w:r>
      <w:r w:rsidRPr="00996163">
        <w:rPr>
          <w:rFonts w:ascii="Garamond" w:hAnsi="Garamond" w:cs="Tahoma"/>
          <w:b/>
          <w:bCs/>
          <w:color w:val="000000" w:themeColor="text1"/>
          <w:spacing w:val="-4"/>
          <w:sz w:val="24"/>
          <w:szCs w:val="24"/>
          <w:lang w:val="sq-AL"/>
        </w:rPr>
        <w:t>ë</w:t>
      </w:r>
      <w:r w:rsidR="001C4863" w:rsidRPr="00996163">
        <w:rPr>
          <w:rFonts w:ascii="Garamond" w:hAnsi="Garamond" w:cs="Tahoma"/>
          <w:b/>
          <w:bCs/>
          <w:color w:val="000000" w:themeColor="text1"/>
          <w:spacing w:val="-4"/>
          <w:sz w:val="24"/>
          <w:szCs w:val="24"/>
          <w:lang w:val="sq-AL"/>
        </w:rPr>
        <w:t>ri për frekuenc</w:t>
      </w:r>
      <w:r w:rsidR="00CF19EE" w:rsidRPr="00996163">
        <w:rPr>
          <w:rFonts w:ascii="Garamond" w:hAnsi="Garamond" w:cs="Tahoma"/>
          <w:b/>
          <w:bCs/>
          <w:color w:val="000000" w:themeColor="text1"/>
          <w:spacing w:val="-4"/>
          <w:sz w:val="24"/>
          <w:szCs w:val="24"/>
          <w:lang w:val="sq-AL"/>
        </w:rPr>
        <w:t>ë</w:t>
      </w:r>
      <w:r w:rsidR="001C4863" w:rsidRPr="00996163">
        <w:rPr>
          <w:rFonts w:ascii="Garamond" w:hAnsi="Garamond" w:cs="Tahoma"/>
          <w:b/>
          <w:bCs/>
          <w:color w:val="000000" w:themeColor="text1"/>
          <w:spacing w:val="-4"/>
          <w:sz w:val="24"/>
          <w:szCs w:val="24"/>
          <w:lang w:val="sq-AL"/>
        </w:rPr>
        <w:t xml:space="preserve"> të kufizuar </w:t>
      </w:r>
      <w:r w:rsidR="001C4863" w:rsidRPr="00996163">
        <w:rPr>
          <w:rFonts w:ascii="Garamond" w:hAnsi="Garamond" w:cs="Tahoma"/>
          <w:b/>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mbifrekuenca (LFSM-O)</w:t>
      </w:r>
      <w:r w:rsidR="005F7565" w:rsidRPr="00996163">
        <w:rPr>
          <w:rFonts w:ascii="Garamond" w:hAnsi="Garamond" w:cs="Tahoma"/>
          <w:b/>
          <w:bCs/>
          <w:color w:val="000000" w:themeColor="text1"/>
          <w:spacing w:val="-4"/>
          <w:sz w:val="24"/>
          <w:szCs w:val="24"/>
          <w:lang w:val="sq-AL"/>
        </w:rPr>
        <w:t>”</w:t>
      </w:r>
      <w:r w:rsidRPr="00996163">
        <w:rPr>
          <w:rFonts w:ascii="Garamond" w:hAnsi="Garamond" w:cs="Tahoma"/>
          <w:b/>
          <w:bCs/>
          <w:color w:val="000000" w:themeColor="text1"/>
          <w:spacing w:val="-4"/>
          <w:sz w:val="24"/>
          <w:szCs w:val="24"/>
          <w:vertAlign w:val="superscript"/>
          <w:lang w:val="sq-AL"/>
        </w:rPr>
        <w:t xml:space="preserve"> </w:t>
      </w:r>
      <w:r w:rsidR="001C4863" w:rsidRPr="00996163">
        <w:rPr>
          <w:rFonts w:ascii="Garamond" w:hAnsi="Garamond" w:cs="Tahoma"/>
          <w:bCs/>
          <w:color w:val="000000" w:themeColor="text1"/>
          <w:spacing w:val="-4"/>
          <w:sz w:val="24"/>
          <w:szCs w:val="24"/>
          <w:lang w:val="sq-AL"/>
        </w:rPr>
        <w:t>është</w:t>
      </w:r>
      <w:r w:rsidR="001C4863"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mënyra e operimit të një moduli gjenerues ose sistem HVDC e cila rezulton në zvogëlim të prodhimit të fuqisë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aktive në përgjigje të një ndryshi</w:t>
      </w:r>
      <w:r w:rsidR="005F7565" w:rsidRPr="00996163">
        <w:rPr>
          <w:rFonts w:ascii="Garamond" w:hAnsi="Garamond" w:cs="Tahoma"/>
          <w:color w:val="000000" w:themeColor="text1"/>
          <w:spacing w:val="-4"/>
          <w:sz w:val="24"/>
          <w:szCs w:val="24"/>
          <w:lang w:val="sq-AL"/>
        </w:rPr>
        <w:t>mi në frekuencën e Sistemit mbi</w:t>
      </w:r>
      <w:r w:rsidR="001C4863" w:rsidRPr="00996163">
        <w:rPr>
          <w:rFonts w:ascii="Garamond" w:hAnsi="Garamond" w:cs="Tahoma"/>
          <w:color w:val="000000" w:themeColor="text1"/>
          <w:spacing w:val="-4"/>
          <w:sz w:val="24"/>
          <w:szCs w:val="24"/>
          <w:lang w:val="sq-AL"/>
        </w:rPr>
        <w:t xml:space="preserve"> një vlerë të caktuar</w:t>
      </w:r>
      <w:r w:rsidR="001C4863" w:rsidRPr="00996163">
        <w:rPr>
          <w:rFonts w:ascii="Garamond" w:hAnsi="Garamond" w:cs="Tahoma"/>
          <w:color w:val="000000" w:themeColor="text1"/>
          <w:spacing w:val="-4"/>
          <w:sz w:val="24"/>
          <w:szCs w:val="24"/>
          <w:vertAlign w:val="superscript"/>
          <w:lang w:val="sq-AL"/>
        </w:rPr>
        <w:t>.</w:t>
      </w:r>
      <w:r w:rsidR="0031189D" w:rsidRPr="002D1B55">
        <w:rPr>
          <w:rFonts w:ascii="Garamond" w:hAnsi="Garamond" w:cs="Tahoma"/>
          <w:color w:val="000000" w:themeColor="text1"/>
          <w:spacing w:val="-4"/>
          <w:sz w:val="24"/>
          <w:szCs w:val="24"/>
          <w:lang w:val="sq-AL"/>
        </w:rPr>
        <w:t>;</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000F1700" w:rsidRPr="00996163">
        <w:rPr>
          <w:rFonts w:ascii="Garamond" w:hAnsi="Garamond" w:cs="Tahoma"/>
          <w:b/>
          <w:bCs/>
          <w:color w:val="000000" w:themeColor="text1"/>
          <w:spacing w:val="-4"/>
          <w:sz w:val="24"/>
          <w:szCs w:val="24"/>
          <w:lang w:val="sq-AL"/>
        </w:rPr>
        <w:t xml:space="preserve">Mënyra </w:t>
      </w:r>
      <w:r w:rsidR="001C4863" w:rsidRPr="00996163">
        <w:rPr>
          <w:rFonts w:ascii="Garamond" w:hAnsi="Garamond" w:cs="Tahoma"/>
          <w:b/>
          <w:bCs/>
          <w:color w:val="000000" w:themeColor="text1"/>
          <w:spacing w:val="-4"/>
          <w:sz w:val="24"/>
          <w:szCs w:val="24"/>
          <w:lang w:val="sq-AL"/>
        </w:rPr>
        <w:t>në ndjeshm</w:t>
      </w:r>
      <w:r w:rsidR="00CF19EE" w:rsidRPr="00996163">
        <w:rPr>
          <w:rFonts w:ascii="Garamond" w:hAnsi="Garamond" w:cs="Tahoma"/>
          <w:b/>
          <w:bCs/>
          <w:color w:val="000000" w:themeColor="text1"/>
          <w:spacing w:val="-4"/>
          <w:sz w:val="24"/>
          <w:szCs w:val="24"/>
          <w:lang w:val="sq-AL"/>
        </w:rPr>
        <w:t>ë</w:t>
      </w:r>
      <w:r w:rsidR="001C4863" w:rsidRPr="00996163">
        <w:rPr>
          <w:rFonts w:ascii="Garamond" w:hAnsi="Garamond" w:cs="Tahoma"/>
          <w:b/>
          <w:bCs/>
          <w:color w:val="000000" w:themeColor="text1"/>
          <w:spacing w:val="-4"/>
          <w:sz w:val="24"/>
          <w:szCs w:val="24"/>
          <w:lang w:val="sq-AL"/>
        </w:rPr>
        <w:t>ri për frekuenc</w:t>
      </w:r>
      <w:r w:rsidRPr="00996163">
        <w:rPr>
          <w:rFonts w:ascii="Garamond" w:hAnsi="Garamond" w:cs="Tahoma"/>
          <w:b/>
          <w:bCs/>
          <w:color w:val="000000" w:themeColor="text1"/>
          <w:spacing w:val="-4"/>
          <w:sz w:val="24"/>
          <w:szCs w:val="24"/>
          <w:lang w:val="sq-AL"/>
        </w:rPr>
        <w:t>ë</w:t>
      </w:r>
      <w:r w:rsidR="001C4863" w:rsidRPr="00996163">
        <w:rPr>
          <w:rFonts w:ascii="Garamond" w:hAnsi="Garamond" w:cs="Tahoma"/>
          <w:b/>
          <w:bCs/>
          <w:color w:val="000000" w:themeColor="text1"/>
          <w:spacing w:val="-4"/>
          <w:sz w:val="24"/>
          <w:szCs w:val="24"/>
          <w:lang w:val="sq-AL"/>
        </w:rPr>
        <w:t xml:space="preserve"> të kufizuar</w:t>
      </w: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w:t>
      </w:r>
      <w:r w:rsidRPr="00996163">
        <w:rPr>
          <w:rFonts w:ascii="Garamond" w:hAnsi="Garamond" w:cs="Tahoma"/>
          <w:b/>
          <w:bCs/>
          <w:color w:val="000000" w:themeColor="text1"/>
          <w:spacing w:val="-4"/>
          <w:sz w:val="24"/>
          <w:szCs w:val="24"/>
          <w:lang w:val="sq-AL"/>
        </w:rPr>
        <w:t xml:space="preserve"> </w:t>
      </w:r>
      <w:r w:rsidR="001C4863" w:rsidRPr="00996163">
        <w:rPr>
          <w:rFonts w:ascii="Garamond" w:hAnsi="Garamond" w:cs="Tahoma"/>
          <w:b/>
          <w:bCs/>
          <w:color w:val="000000" w:themeColor="text1"/>
          <w:spacing w:val="-4"/>
          <w:sz w:val="24"/>
          <w:szCs w:val="24"/>
          <w:lang w:val="sq-AL"/>
        </w:rPr>
        <w:t>n</w:t>
      </w:r>
      <w:r w:rsidRPr="00996163">
        <w:rPr>
          <w:rFonts w:ascii="Garamond" w:hAnsi="Garamond" w:cs="Tahoma"/>
          <w:b/>
          <w:bCs/>
          <w:color w:val="000000" w:themeColor="text1"/>
          <w:spacing w:val="-4"/>
          <w:sz w:val="24"/>
          <w:szCs w:val="24"/>
          <w:lang w:val="sq-AL"/>
        </w:rPr>
        <w:t>ë</w:t>
      </w:r>
      <w:r w:rsidR="001C4863" w:rsidRPr="00996163">
        <w:rPr>
          <w:rFonts w:ascii="Garamond" w:hAnsi="Garamond" w:cs="Tahoma"/>
          <w:b/>
          <w:bCs/>
          <w:color w:val="000000" w:themeColor="text1"/>
          <w:spacing w:val="-4"/>
          <w:sz w:val="24"/>
          <w:szCs w:val="24"/>
          <w:lang w:val="sq-AL"/>
        </w:rPr>
        <w:t>nfrekuenca (LFSM-U</w:t>
      </w:r>
      <w:r w:rsidR="001C4863" w:rsidRPr="00996163">
        <w:rPr>
          <w:rFonts w:ascii="Garamond" w:hAnsi="Garamond" w:cs="Tahoma"/>
          <w:color w:val="000000" w:themeColor="text1"/>
          <w:spacing w:val="-4"/>
          <w:sz w:val="24"/>
          <w:szCs w:val="24"/>
          <w:lang w:val="sq-AL"/>
        </w:rPr>
        <w:t>)</w:t>
      </w:r>
      <w:r w:rsidR="001C4863" w:rsidRPr="00996163">
        <w:rPr>
          <w:rFonts w:ascii="Garamond" w:hAnsi="Garamond" w:cs="Tahoma"/>
          <w:b/>
          <w:color w:val="000000" w:themeColor="text1"/>
          <w:spacing w:val="-4"/>
          <w:sz w:val="24"/>
          <w:szCs w:val="24"/>
          <w:lang w:val="sq-AL"/>
        </w:rPr>
        <w:t>”</w:t>
      </w:r>
      <w:r w:rsidR="001C4863" w:rsidRPr="00996163">
        <w:rPr>
          <w:rFonts w:ascii="Garamond" w:hAnsi="Garamond" w:cs="Tahoma"/>
          <w:color w:val="000000" w:themeColor="text1"/>
          <w:spacing w:val="-4"/>
          <w:sz w:val="24"/>
          <w:szCs w:val="24"/>
          <w:lang w:val="sq-AL"/>
        </w:rPr>
        <w:t xml:space="preserve"> është</w:t>
      </w:r>
      <w:r w:rsidR="009016D3" w:rsidRPr="00996163">
        <w:rPr>
          <w:rFonts w:ascii="Garamond" w:hAnsi="Garamond" w:cs="Tahoma"/>
          <w:color w:val="000000" w:themeColor="text1"/>
          <w:spacing w:val="-4"/>
          <w:sz w:val="24"/>
          <w:szCs w:val="24"/>
          <w:lang w:val="sq-AL"/>
        </w:rPr>
        <w:t xml:space="preserve"> </w:t>
      </w:r>
      <w:r w:rsidR="001C4863" w:rsidRPr="00996163">
        <w:rPr>
          <w:rFonts w:ascii="Garamond" w:hAnsi="Garamond" w:cs="Tahoma"/>
          <w:color w:val="000000" w:themeColor="text1"/>
          <w:spacing w:val="-4"/>
          <w:sz w:val="24"/>
          <w:szCs w:val="24"/>
          <w:lang w:val="sq-AL"/>
        </w:rPr>
        <w:t>mënyra e operimit të një moduli gjenerues ose sistemi HVDC e cila rezulton në rritje të prodhimit të</w:t>
      </w:r>
      <w:r w:rsidR="001C4863" w:rsidRPr="00605A0E">
        <w:rPr>
          <w:rFonts w:ascii="Garamond" w:hAnsi="Garamond" w:cs="Tahoma"/>
          <w:color w:val="000000" w:themeColor="text1"/>
          <w:sz w:val="24"/>
          <w:szCs w:val="24"/>
          <w:lang w:val="sq-AL"/>
        </w:rPr>
        <w:t xml:space="preserve"> fuqisë aktive në përgjigje të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w:t>
      </w:r>
      <w:r w:rsidR="00D053B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sistemit poshtë një vlerë të caktuar</w:t>
      </w:r>
      <w:r w:rsidRPr="00605A0E">
        <w:rPr>
          <w:rFonts w:ascii="Garamond" w:hAnsi="Garamond" w:cs="Tahoma"/>
          <w:color w:val="000000" w:themeColor="text1"/>
          <w:sz w:val="24"/>
          <w:szCs w:val="24"/>
          <w:lang w:val="sq-AL"/>
        </w:rPr>
        <w:t>;</w:t>
      </w:r>
    </w:p>
    <w:p w:rsidR="001C4863" w:rsidRPr="00605A0E" w:rsidRDefault="005F7565" w:rsidP="00996163">
      <w:pPr>
        <w:widowControl w:val="0"/>
        <w:numPr>
          <w:ilvl w:val="0"/>
          <w:numId w:val="239"/>
        </w:numPr>
        <w:spacing w:after="0" w:line="240" w:lineRule="auto"/>
        <w:ind w:left="0" w:firstLine="284"/>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Deadbanda </w:t>
      </w:r>
      <w:r w:rsidR="001C4863" w:rsidRPr="00605A0E">
        <w:rPr>
          <w:rFonts w:ascii="Garamond" w:hAnsi="Garamond" w:cs="Tahoma"/>
          <w:b/>
          <w:color w:val="000000" w:themeColor="text1"/>
          <w:sz w:val="24"/>
          <w:szCs w:val="24"/>
          <w:lang w:val="sq-AL"/>
        </w:rPr>
        <w:t xml:space="preserve">e përgjigjes frekuencës” </w:t>
      </w:r>
      <w:r w:rsidR="001C4863" w:rsidRPr="00605A0E">
        <w:rPr>
          <w:rFonts w:ascii="Garamond" w:hAnsi="Garamond" w:cs="Tahoma"/>
          <w:color w:val="000000" w:themeColor="text1"/>
          <w:sz w:val="24"/>
          <w:szCs w:val="24"/>
          <w:lang w:val="sq-AL"/>
        </w:rPr>
        <w:t>është një interval i përdorur me qëllim që të bëjë kontro</w:t>
      </w:r>
      <w:r w:rsidRPr="00605A0E">
        <w:rPr>
          <w:rFonts w:ascii="Garamond" w:hAnsi="Garamond" w:cs="Tahoma"/>
          <w:color w:val="000000" w:themeColor="text1"/>
          <w:sz w:val="24"/>
          <w:szCs w:val="24"/>
          <w:lang w:val="sq-AL"/>
        </w:rPr>
        <w:t>llin e frekuencës të pandjeshëm</w:t>
      </w:r>
      <w:r w:rsidR="001C4863" w:rsidRPr="00605A0E">
        <w:rPr>
          <w:rFonts w:ascii="Garamond" w:hAnsi="Garamond" w:cs="Tahoma"/>
          <w:color w:val="000000" w:themeColor="text1"/>
          <w:sz w:val="24"/>
          <w:szCs w:val="24"/>
          <w:lang w:val="sq-AL"/>
        </w:rPr>
        <w:t>;</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0F1700" w:rsidRPr="00605A0E">
        <w:rPr>
          <w:rFonts w:ascii="Garamond" w:hAnsi="Garamond" w:cs="Tahoma"/>
          <w:b/>
          <w:color w:val="000000" w:themeColor="text1"/>
          <w:sz w:val="24"/>
          <w:szCs w:val="24"/>
          <w:lang w:val="sq-AL"/>
        </w:rPr>
        <w:t xml:space="preserve">Pandjeshmëria </w:t>
      </w:r>
      <w:r w:rsidRPr="00605A0E">
        <w:rPr>
          <w:rFonts w:ascii="Garamond" w:hAnsi="Garamond" w:cs="Tahoma"/>
          <w:b/>
          <w:color w:val="000000" w:themeColor="text1"/>
          <w:sz w:val="24"/>
          <w:szCs w:val="24"/>
          <w:lang w:val="sq-AL"/>
        </w:rPr>
        <w:t>e përgjigjes s</w:t>
      </w:r>
      <w:r w:rsidR="00D053BA" w:rsidRPr="00605A0E">
        <w:rPr>
          <w:rFonts w:ascii="Garamond" w:hAnsi="Garamond" w:cs="Tahoma"/>
          <w:b/>
          <w:color w:val="000000" w:themeColor="text1"/>
          <w:sz w:val="24"/>
          <w:szCs w:val="24"/>
          <w:lang w:val="sq-AL"/>
        </w:rPr>
        <w:t>ë</w:t>
      </w:r>
      <w:r w:rsidRPr="00605A0E">
        <w:rPr>
          <w:rFonts w:ascii="Garamond" w:hAnsi="Garamond" w:cs="Tahoma"/>
          <w:b/>
          <w:color w:val="000000" w:themeColor="text1"/>
          <w:sz w:val="24"/>
          <w:szCs w:val="24"/>
          <w:lang w:val="sq-AL"/>
        </w:rPr>
        <w:t xml:space="preserve"> frekuencës” </w:t>
      </w:r>
      <w:r w:rsidR="005F7565" w:rsidRPr="00605A0E">
        <w:rPr>
          <w:rFonts w:ascii="Garamond" w:hAnsi="Garamond" w:cs="Tahoma"/>
          <w:color w:val="000000" w:themeColor="text1"/>
          <w:sz w:val="24"/>
          <w:szCs w:val="24"/>
          <w:lang w:val="sq-AL"/>
        </w:rPr>
        <w:t>është karakteristikë</w:t>
      </w:r>
      <w:r w:rsidRPr="00605A0E">
        <w:rPr>
          <w:rFonts w:ascii="Garamond" w:hAnsi="Garamond" w:cs="Tahoma"/>
          <w:color w:val="000000" w:themeColor="text1"/>
          <w:sz w:val="24"/>
          <w:szCs w:val="24"/>
          <w:lang w:val="sq-AL"/>
        </w:rPr>
        <w:t xml:space="preserve"> natyrale e sistemit të kontrollit e përcaktuar si madhësia minimale e ndryshimit në frekuencën ose sinjalin hyrës, e cila rezulton në një ndryshim të fuqisë së prodhuar ose sinjalit </w:t>
      </w:r>
      <w:r w:rsidR="005F7565" w:rsidRPr="00605A0E">
        <w:rPr>
          <w:rFonts w:ascii="Garamond" w:hAnsi="Garamond" w:cs="Tahoma"/>
          <w:color w:val="000000" w:themeColor="text1"/>
          <w:sz w:val="24"/>
          <w:szCs w:val="24"/>
          <w:lang w:val="sq-AL"/>
        </w:rPr>
        <w:t>dal</w:t>
      </w:r>
      <w:r w:rsidR="00850318">
        <w:rPr>
          <w:rFonts w:ascii="Garamond" w:hAnsi="Garamond" w:cs="Tahoma"/>
          <w:color w:val="000000" w:themeColor="text1"/>
          <w:sz w:val="24"/>
          <w:szCs w:val="24"/>
          <w:lang w:val="sq-AL"/>
        </w:rPr>
        <w:t>ë</w:t>
      </w:r>
      <w:r w:rsidR="005F7565" w:rsidRPr="00605A0E">
        <w:rPr>
          <w:rFonts w:ascii="Garamond" w:hAnsi="Garamond" w:cs="Tahoma"/>
          <w:color w:val="000000" w:themeColor="text1"/>
          <w:sz w:val="24"/>
          <w:szCs w:val="24"/>
          <w:lang w:val="sq-AL"/>
        </w:rPr>
        <w:t>s;</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Diagram</w:t>
      </w:r>
      <w:r w:rsidR="00850318">
        <w:rPr>
          <w:rFonts w:ascii="Garamond" w:hAnsi="Garamond" w:cs="Tahoma"/>
          <w:b/>
          <w:color w:val="000000" w:themeColor="text1"/>
          <w:sz w:val="24"/>
          <w:szCs w:val="24"/>
          <w:lang w:val="sq-AL"/>
        </w:rPr>
        <w:t>i</w:t>
      </w:r>
      <w:r w:rsidR="000F1700" w:rsidRPr="00605A0E">
        <w:rPr>
          <w:rFonts w:ascii="Garamond" w:hAnsi="Garamond" w:cs="Tahoma"/>
          <w:b/>
          <w:color w:val="000000" w:themeColor="text1"/>
          <w:sz w:val="24"/>
          <w:szCs w:val="24"/>
          <w:lang w:val="sq-AL"/>
        </w:rPr>
        <w:t xml:space="preserve"> </w:t>
      </w:r>
      <w:r w:rsidR="00850318">
        <w:rPr>
          <w:rFonts w:ascii="Garamond" w:hAnsi="Garamond" w:cs="Tahoma"/>
          <w:b/>
          <w:color w:val="000000" w:themeColor="text1"/>
          <w:sz w:val="24"/>
          <w:szCs w:val="24"/>
          <w:lang w:val="sq-AL"/>
        </w:rPr>
        <w:t>i</w:t>
      </w:r>
      <w:r w:rsidR="001C4863" w:rsidRPr="00605A0E">
        <w:rPr>
          <w:rFonts w:ascii="Garamond" w:hAnsi="Garamond" w:cs="Tahoma"/>
          <w:b/>
          <w:color w:val="000000" w:themeColor="text1"/>
          <w:sz w:val="24"/>
          <w:szCs w:val="24"/>
          <w:lang w:val="sq-AL"/>
        </w:rPr>
        <w:t xml:space="preserve"> aftësisë P-Q”</w:t>
      </w:r>
      <w:r w:rsidR="001C4863" w:rsidRPr="00605A0E">
        <w:rPr>
          <w:rFonts w:ascii="Garamond" w:hAnsi="Garamond" w:cs="Tahoma"/>
          <w:color w:val="000000" w:themeColor="text1"/>
          <w:sz w:val="24"/>
          <w:szCs w:val="24"/>
          <w:lang w:val="sq-AL"/>
        </w:rPr>
        <w:t xml:space="preserve"> është diagram</w:t>
      </w:r>
      <w:r w:rsidR="00850318">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 xml:space="preserve"> që përshkruan aftësinë për fuqi reaktive të një moduli gjenerues në kontekstin e fuqisë aktive të ndryshueshme në pikën e lidhjes;</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Qëndrueshmëria </w:t>
      </w:r>
      <w:r w:rsidR="001C4863" w:rsidRPr="00605A0E">
        <w:rPr>
          <w:rFonts w:ascii="Garamond" w:hAnsi="Garamond" w:cs="Tahoma"/>
          <w:b/>
          <w:color w:val="000000" w:themeColor="text1"/>
          <w:sz w:val="24"/>
          <w:szCs w:val="24"/>
          <w:lang w:val="sq-AL"/>
        </w:rPr>
        <w:t xml:space="preserve">statike” </w:t>
      </w:r>
      <w:r w:rsidR="001C4863" w:rsidRPr="00605A0E">
        <w:rPr>
          <w:rFonts w:ascii="Garamond" w:hAnsi="Garamond" w:cs="Tahoma"/>
          <w:color w:val="000000" w:themeColor="text1"/>
          <w:sz w:val="24"/>
          <w:szCs w:val="24"/>
          <w:lang w:val="sq-AL"/>
        </w:rPr>
        <w:t>është</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aftësia e rrjetit ose e modulit gjenerues sinkron për</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u </w:t>
      </w:r>
      <w:r w:rsidR="001C4863" w:rsidRPr="00605A0E">
        <w:rPr>
          <w:rFonts w:ascii="Garamond" w:hAnsi="Garamond" w:cs="Tahoma"/>
          <w:color w:val="000000" w:themeColor="text1"/>
          <w:sz w:val="24"/>
          <w:szCs w:val="24"/>
          <w:lang w:val="sq-AL"/>
        </w:rPr>
        <w:t>kthyer d</w:t>
      </w:r>
      <w:r w:rsidRPr="00605A0E">
        <w:rPr>
          <w:rFonts w:ascii="Garamond" w:hAnsi="Garamond" w:cs="Tahoma"/>
          <w:color w:val="000000" w:themeColor="text1"/>
          <w:sz w:val="24"/>
          <w:szCs w:val="24"/>
          <w:lang w:val="sq-AL"/>
        </w:rPr>
        <w:t>he mbajtur operim në gjendje të</w:t>
      </w:r>
      <w:r w:rsidR="001C4863" w:rsidRPr="00605A0E">
        <w:rPr>
          <w:rFonts w:ascii="Garamond" w:hAnsi="Garamond" w:cs="Tahoma"/>
          <w:color w:val="000000" w:themeColor="text1"/>
          <w:sz w:val="24"/>
          <w:szCs w:val="24"/>
          <w:lang w:val="sq-AL"/>
        </w:rPr>
        <w:t xml:space="preserve"> qëndrueshme pas një shqetësimi të vogël;</w:t>
      </w:r>
    </w:p>
    <w:p w:rsidR="001C4863" w:rsidRPr="00605A0E" w:rsidRDefault="005E240D"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Operimi </w:t>
      </w:r>
      <w:r w:rsidRPr="00605A0E">
        <w:rPr>
          <w:rFonts w:ascii="Garamond" w:hAnsi="Garamond" w:cs="Tahoma"/>
          <w:b/>
          <w:color w:val="000000" w:themeColor="text1"/>
          <w:sz w:val="24"/>
          <w:szCs w:val="24"/>
          <w:lang w:val="sq-AL"/>
        </w:rPr>
        <w:t>ishull”</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është operimi i pavarur i të gjithë rrjetit ose pjesë të rr</w:t>
      </w:r>
      <w:r w:rsidR="007C3A1D" w:rsidRPr="00605A0E">
        <w:rPr>
          <w:rFonts w:ascii="Garamond" w:hAnsi="Garamond" w:cs="Tahoma"/>
          <w:color w:val="000000" w:themeColor="text1"/>
          <w:sz w:val="24"/>
          <w:szCs w:val="24"/>
          <w:lang w:val="sq-AL"/>
        </w:rPr>
        <w:t>jetit që është izoluar pas sh</w:t>
      </w:r>
      <w:r w:rsidR="001C4863" w:rsidRPr="00605A0E">
        <w:rPr>
          <w:rFonts w:ascii="Garamond" w:hAnsi="Garamond" w:cs="Tahoma"/>
          <w:color w:val="000000" w:themeColor="text1"/>
          <w:sz w:val="24"/>
          <w:szCs w:val="24"/>
          <w:lang w:val="sq-AL"/>
        </w:rPr>
        <w:t>kyçjes nga një sistem i interkonektuar, që ka të paktën një modul gjenerues ose sistem HVDC që furnizon me energji k</w:t>
      </w:r>
      <w:r w:rsidR="00EF6E3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të rrjet</w:t>
      </w:r>
      <w:r w:rsidR="00EF6E38" w:rsidRPr="00605A0E">
        <w:rPr>
          <w:rFonts w:ascii="Garamond" w:hAnsi="Garamond" w:cs="Tahoma"/>
          <w:color w:val="000000" w:themeColor="text1"/>
          <w:sz w:val="24"/>
          <w:szCs w:val="24"/>
          <w:lang w:val="sq-AL"/>
        </w:rPr>
        <w: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 dhe kontrollon frekuencën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tensionin;</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Operimi </w:t>
      </w:r>
      <w:r w:rsidR="001C4863" w:rsidRPr="00605A0E">
        <w:rPr>
          <w:rFonts w:ascii="Garamond" w:hAnsi="Garamond" w:cs="Tahoma"/>
          <w:b/>
          <w:color w:val="000000" w:themeColor="text1"/>
          <w:sz w:val="24"/>
          <w:szCs w:val="24"/>
          <w:lang w:val="sq-AL"/>
        </w:rPr>
        <w:t>house load”</w:t>
      </w:r>
      <w:r w:rsidR="001C4863" w:rsidRPr="00605A0E">
        <w:rPr>
          <w:rFonts w:ascii="Garamond" w:hAnsi="Garamond" w:cs="Tahoma"/>
          <w:color w:val="000000" w:themeColor="text1"/>
          <w:sz w:val="24"/>
          <w:szCs w:val="24"/>
          <w:lang w:val="sq-AL"/>
        </w:rPr>
        <w:t xml:space="preserve"> është operimi i cili siguron që objektet gjenerues janë në gjendje të vazhdojnë furnizimin e ngarkesave vetjake në ngjarjen e defektev</w:t>
      </w:r>
      <w:r w:rsidR="007C3A1D" w:rsidRPr="00605A0E">
        <w:rPr>
          <w:rFonts w:ascii="Garamond" w:hAnsi="Garamond" w:cs="Tahoma"/>
          <w:color w:val="000000" w:themeColor="text1"/>
          <w:sz w:val="24"/>
          <w:szCs w:val="24"/>
          <w:lang w:val="sq-AL"/>
        </w:rPr>
        <w:t>e</w:t>
      </w:r>
      <w:r w:rsidR="009016D3" w:rsidRPr="00605A0E">
        <w:rPr>
          <w:rFonts w:ascii="Garamond" w:hAnsi="Garamond" w:cs="Tahoma"/>
          <w:color w:val="000000" w:themeColor="text1"/>
          <w:sz w:val="24"/>
          <w:szCs w:val="24"/>
          <w:lang w:val="sq-AL"/>
        </w:rPr>
        <w:t xml:space="preserve"> </w:t>
      </w:r>
      <w:r w:rsidR="007C3A1D" w:rsidRPr="00605A0E">
        <w:rPr>
          <w:rFonts w:ascii="Garamond" w:hAnsi="Garamond" w:cs="Tahoma"/>
          <w:color w:val="000000" w:themeColor="text1"/>
          <w:sz w:val="24"/>
          <w:szCs w:val="24"/>
          <w:lang w:val="sq-AL"/>
        </w:rPr>
        <w:t>të rrjetit që rezultojnë në shkyç</w:t>
      </w:r>
      <w:r w:rsidR="001C4863" w:rsidRPr="00605A0E">
        <w:rPr>
          <w:rFonts w:ascii="Garamond" w:hAnsi="Garamond" w:cs="Tahoma"/>
          <w:color w:val="000000" w:themeColor="text1"/>
          <w:sz w:val="24"/>
          <w:szCs w:val="24"/>
          <w:lang w:val="sq-AL"/>
        </w:rPr>
        <w:t xml:space="preserve">je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nga rrjeti dhe ndaljen në furnizimin të vetëm nevojave vetjake</w:t>
      </w:r>
      <w:r w:rsidRPr="00605A0E">
        <w:rPr>
          <w:rFonts w:ascii="Garamond" w:hAnsi="Garamond" w:cs="Tahoma"/>
          <w:color w:val="000000" w:themeColor="text1"/>
          <w:sz w:val="24"/>
          <w:szCs w:val="24"/>
          <w:lang w:val="sq-AL"/>
        </w:rPr>
        <w:t>;</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Aftësia </w:t>
      </w:r>
      <w:r w:rsidR="001C4863" w:rsidRPr="00605A0E">
        <w:rPr>
          <w:rFonts w:ascii="Garamond" w:hAnsi="Garamond" w:cs="Tahoma"/>
          <w:b/>
          <w:color w:val="000000" w:themeColor="text1"/>
          <w:sz w:val="24"/>
          <w:szCs w:val="24"/>
          <w:lang w:val="sq-AL"/>
        </w:rPr>
        <w:t xml:space="preserve">për black start” </w:t>
      </w:r>
      <w:r w:rsidR="001C4863" w:rsidRPr="00605A0E">
        <w:rPr>
          <w:rFonts w:ascii="Garamond" w:hAnsi="Garamond" w:cs="Tahoma"/>
          <w:color w:val="000000" w:themeColor="text1"/>
          <w:sz w:val="24"/>
          <w:szCs w:val="24"/>
          <w:lang w:val="sq-AL"/>
        </w:rPr>
        <w:t>është aftësia e modulit gjenerues për</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u </w:t>
      </w:r>
      <w:r w:rsidR="001C4863" w:rsidRPr="00605A0E">
        <w:rPr>
          <w:rFonts w:ascii="Garamond" w:hAnsi="Garamond" w:cs="Tahoma"/>
          <w:color w:val="000000" w:themeColor="text1"/>
          <w:sz w:val="24"/>
          <w:szCs w:val="24"/>
          <w:lang w:val="sq-AL"/>
        </w:rPr>
        <w:t>rikthyer nga një fikje totale nëpërmjet një burimi ndihmës të dedikuar, pa furnizim të jashtëm për t</w:t>
      </w:r>
      <w:r w:rsidRPr="00605A0E">
        <w:rPr>
          <w:rFonts w:ascii="Garamond" w:hAnsi="Garamond" w:cs="Tahoma"/>
          <w:color w:val="000000" w:themeColor="text1"/>
          <w:sz w:val="24"/>
          <w:szCs w:val="24"/>
          <w:lang w:val="sq-AL"/>
        </w:rPr>
        <w:t>ë;</w:t>
      </w:r>
    </w:p>
    <w:p w:rsidR="001C4863" w:rsidRPr="00605A0E" w:rsidRDefault="005F7565" w:rsidP="00996163">
      <w:pPr>
        <w:widowControl w:val="0"/>
        <w:numPr>
          <w:ilvl w:val="0"/>
          <w:numId w:val="239"/>
        </w:numPr>
        <w:spacing w:after="0" w:line="240" w:lineRule="auto"/>
        <w:ind w:left="0" w:firstLine="284"/>
        <w:rPr>
          <w:rFonts w:ascii="Garamond" w:eastAsiaTheme="minorEastAsia"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eastAsiaTheme="minorEastAsia" w:hAnsi="Garamond" w:cs="Tahoma"/>
          <w:b/>
          <w:bCs/>
          <w:color w:val="000000" w:themeColor="text1"/>
          <w:sz w:val="24"/>
          <w:szCs w:val="24"/>
          <w:lang w:val="sq-AL"/>
        </w:rPr>
        <w:t xml:space="preserve">Certifikues </w:t>
      </w:r>
      <w:r w:rsidR="001C4863" w:rsidRPr="00605A0E">
        <w:rPr>
          <w:rFonts w:ascii="Garamond" w:eastAsiaTheme="minorEastAsia" w:hAnsi="Garamond" w:cs="Tahoma"/>
          <w:b/>
          <w:bCs/>
          <w:color w:val="000000" w:themeColor="text1"/>
          <w:sz w:val="24"/>
          <w:szCs w:val="24"/>
          <w:lang w:val="sq-AL"/>
        </w:rPr>
        <w:t xml:space="preserve">i </w:t>
      </w:r>
      <w:r w:rsidR="00CF19EE" w:rsidRPr="00605A0E">
        <w:rPr>
          <w:rFonts w:ascii="Garamond" w:eastAsiaTheme="minorEastAsia" w:hAnsi="Garamond" w:cs="Tahoma"/>
          <w:b/>
          <w:bCs/>
          <w:color w:val="000000" w:themeColor="text1"/>
          <w:sz w:val="24"/>
          <w:szCs w:val="24"/>
          <w:lang w:val="sq-AL"/>
        </w:rPr>
        <w:t>a</w:t>
      </w:r>
      <w:r w:rsidR="001C4863" w:rsidRPr="00605A0E">
        <w:rPr>
          <w:rFonts w:ascii="Garamond" w:eastAsiaTheme="minorEastAsia" w:hAnsi="Garamond" w:cs="Tahoma"/>
          <w:b/>
          <w:bCs/>
          <w:color w:val="000000" w:themeColor="text1"/>
          <w:sz w:val="24"/>
          <w:szCs w:val="24"/>
          <w:lang w:val="sq-AL"/>
        </w:rPr>
        <w:t xml:space="preserve">utorizuar” </w:t>
      </w:r>
      <w:r w:rsidR="001C4863" w:rsidRPr="00605A0E">
        <w:rPr>
          <w:rFonts w:ascii="Garamond" w:eastAsiaTheme="minorEastAsia" w:hAnsi="Garamond" w:cs="Tahoma"/>
          <w:color w:val="000000" w:themeColor="text1"/>
          <w:sz w:val="24"/>
          <w:szCs w:val="24"/>
          <w:lang w:val="sq-AL"/>
        </w:rPr>
        <w:t>nënkupton një entitet që lëshon certifikata të pajisjeve dhe dokumentet e moduleve gjeneruese të energjisë, akreditimi i të cilëve është dhënë nga bashkëpunëtori kombëtar i Bashkëpuni</w:t>
      </w:r>
      <w:r w:rsidR="005E240D" w:rsidRPr="00605A0E">
        <w:rPr>
          <w:rFonts w:ascii="Garamond" w:eastAsiaTheme="minorEastAsia" w:hAnsi="Garamond" w:cs="Tahoma"/>
          <w:color w:val="000000" w:themeColor="text1"/>
          <w:sz w:val="24"/>
          <w:szCs w:val="24"/>
          <w:lang w:val="sq-AL"/>
        </w:rPr>
        <w:t>mit Evropian për Akreditim (</w:t>
      </w:r>
      <w:r w:rsidR="00BD61F4">
        <w:rPr>
          <w:rFonts w:ascii="Garamond" w:eastAsiaTheme="minorEastAsia" w:hAnsi="Garamond" w:cs="Tahoma"/>
          <w:color w:val="000000" w:themeColor="text1"/>
          <w:sz w:val="24"/>
          <w:szCs w:val="24"/>
          <w:lang w:val="sq-AL"/>
        </w:rPr>
        <w:t>“</w:t>
      </w:r>
      <w:r w:rsidR="005E240D" w:rsidRPr="00605A0E">
        <w:rPr>
          <w:rFonts w:ascii="Garamond" w:eastAsiaTheme="minorEastAsia" w:hAnsi="Garamond" w:cs="Tahoma"/>
          <w:color w:val="000000" w:themeColor="text1"/>
          <w:sz w:val="24"/>
          <w:szCs w:val="24"/>
          <w:lang w:val="sq-AL"/>
        </w:rPr>
        <w:t>EA</w:t>
      </w:r>
      <w:r w:rsidR="00BD61F4">
        <w:rPr>
          <w:rFonts w:ascii="Garamond" w:eastAsiaTheme="minorEastAsia" w:hAnsi="Garamond" w:cs="Tahoma"/>
          <w:color w:val="000000" w:themeColor="text1"/>
          <w:sz w:val="24"/>
          <w:szCs w:val="24"/>
          <w:lang w:val="sq-AL"/>
        </w:rPr>
        <w:t>”</w:t>
      </w:r>
      <w:r w:rsidR="001C4863" w:rsidRPr="00605A0E">
        <w:rPr>
          <w:rFonts w:ascii="Garamond" w:eastAsiaTheme="minorEastAsia" w:hAnsi="Garamond" w:cs="Tahoma"/>
          <w:color w:val="000000" w:themeColor="text1"/>
          <w:sz w:val="24"/>
          <w:szCs w:val="24"/>
          <w:lang w:val="sq-AL"/>
        </w:rPr>
        <w:t xml:space="preserve">), i themeluar në përputhje me Rregulloren (KE) </w:t>
      </w:r>
      <w:r w:rsidR="00755BE9" w:rsidRPr="00605A0E">
        <w:rPr>
          <w:rFonts w:ascii="Garamond" w:eastAsiaTheme="minorEastAsia" w:hAnsi="Garamond" w:cs="Tahoma"/>
          <w:color w:val="000000" w:themeColor="text1"/>
          <w:sz w:val="24"/>
          <w:szCs w:val="24"/>
          <w:lang w:val="sq-AL"/>
        </w:rPr>
        <w:t>n</w:t>
      </w:r>
      <w:r w:rsidR="001C4863" w:rsidRPr="00605A0E">
        <w:rPr>
          <w:rFonts w:ascii="Garamond" w:eastAsiaTheme="minorEastAsia" w:hAnsi="Garamond" w:cs="Tahoma"/>
          <w:color w:val="000000" w:themeColor="text1"/>
          <w:sz w:val="24"/>
          <w:szCs w:val="24"/>
          <w:lang w:val="sq-AL"/>
        </w:rPr>
        <w:t>r</w:t>
      </w:r>
      <w:r w:rsidR="00755BE9" w:rsidRPr="00605A0E">
        <w:rPr>
          <w:rFonts w:ascii="Garamond" w:eastAsiaTheme="minorEastAsia" w:hAnsi="Garamond" w:cs="Tahoma"/>
          <w:color w:val="000000" w:themeColor="text1"/>
          <w:sz w:val="24"/>
          <w:szCs w:val="24"/>
          <w:lang w:val="sq-AL"/>
        </w:rPr>
        <w:t>.</w:t>
      </w:r>
      <w:r w:rsidR="001C4863" w:rsidRPr="00605A0E">
        <w:rPr>
          <w:rFonts w:ascii="Garamond" w:eastAsiaTheme="minorEastAsia" w:hAnsi="Garamond" w:cs="Tahoma"/>
          <w:color w:val="000000" w:themeColor="text1"/>
          <w:sz w:val="24"/>
          <w:szCs w:val="24"/>
          <w:lang w:val="sq-AL"/>
        </w:rPr>
        <w:t xml:space="preserve"> 765/2008</w:t>
      </w:r>
      <w:r w:rsidR="001C4863" w:rsidRPr="00605A0E">
        <w:rPr>
          <w:rStyle w:val="FootnoteReference"/>
          <w:rFonts w:ascii="Garamond" w:eastAsiaTheme="minorEastAsia" w:hAnsi="Garamond" w:cs="Tahoma"/>
          <w:color w:val="000000" w:themeColor="text1"/>
          <w:sz w:val="24"/>
          <w:szCs w:val="24"/>
          <w:lang w:val="sq-AL"/>
        </w:rPr>
        <w:footnoteReference w:id="2"/>
      </w:r>
      <w:r w:rsidR="001C4863" w:rsidRPr="00605A0E">
        <w:rPr>
          <w:rFonts w:ascii="Garamond" w:eastAsiaTheme="minorEastAsia" w:hAnsi="Garamond" w:cs="Tahoma"/>
          <w:color w:val="000000" w:themeColor="text1"/>
          <w:sz w:val="24"/>
          <w:szCs w:val="24"/>
          <w:lang w:val="sq-AL"/>
        </w:rPr>
        <w:t xml:space="preserve"> të Parlamentit Evropian dhe të Këshillit;</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sidDel="00D931AF">
        <w:rPr>
          <w:rFonts w:ascii="Garamond" w:hAnsi="Garamond" w:cs="Tahoma"/>
          <w:b/>
          <w:bCs/>
          <w:color w:val="000000" w:themeColor="text1"/>
          <w:sz w:val="24"/>
          <w:szCs w:val="24"/>
          <w:lang w:val="sq-AL"/>
        </w:rPr>
        <w:t xml:space="preserve"> </w:t>
      </w:r>
      <w:r w:rsidRPr="00605A0E">
        <w:rPr>
          <w:rFonts w:ascii="Garamond" w:hAnsi="Garamond" w:cs="Tahoma"/>
          <w:b/>
          <w:bCs/>
          <w:color w:val="000000" w:themeColor="text1"/>
          <w:sz w:val="24"/>
          <w:szCs w:val="24"/>
          <w:lang w:val="sq-AL"/>
        </w:rPr>
        <w:t>“</w:t>
      </w:r>
      <w:r w:rsidR="000F1700" w:rsidRPr="00605A0E">
        <w:rPr>
          <w:rFonts w:ascii="Garamond" w:hAnsi="Garamond" w:cs="Tahoma"/>
          <w:b/>
          <w:bCs/>
          <w:color w:val="000000" w:themeColor="text1"/>
          <w:sz w:val="24"/>
          <w:szCs w:val="24"/>
          <w:lang w:val="sq-AL"/>
        </w:rPr>
        <w:t xml:space="preserve">Certifikata </w:t>
      </w:r>
      <w:r w:rsidRPr="00605A0E">
        <w:rPr>
          <w:rFonts w:ascii="Garamond" w:hAnsi="Garamond" w:cs="Tahoma"/>
          <w:b/>
          <w:bCs/>
          <w:color w:val="000000" w:themeColor="text1"/>
          <w:sz w:val="24"/>
          <w:szCs w:val="24"/>
          <w:lang w:val="sq-AL"/>
        </w:rPr>
        <w:t>e pa</w:t>
      </w:r>
      <w:r w:rsidR="00924CF8" w:rsidRPr="00605A0E">
        <w:rPr>
          <w:rFonts w:ascii="Garamond" w:hAnsi="Garamond" w:cs="Tahoma"/>
          <w:b/>
          <w:bCs/>
          <w:color w:val="000000" w:themeColor="text1"/>
          <w:sz w:val="24"/>
          <w:szCs w:val="24"/>
          <w:lang w:val="sq-AL"/>
        </w:rPr>
        <w:t>j</w:t>
      </w:r>
      <w:r w:rsidRPr="00605A0E">
        <w:rPr>
          <w:rFonts w:ascii="Garamond" w:hAnsi="Garamond" w:cs="Tahoma"/>
          <w:b/>
          <w:bCs/>
          <w:color w:val="000000" w:themeColor="text1"/>
          <w:sz w:val="24"/>
          <w:szCs w:val="24"/>
          <w:lang w:val="sq-AL"/>
        </w:rPr>
        <w:t>isjes</w:t>
      </w:r>
      <w:r w:rsidRPr="00605A0E">
        <w:rPr>
          <w:rFonts w:ascii="Garamond" w:hAnsi="Garamond" w:cs="Tahoma"/>
          <w:b/>
          <w:color w:val="000000" w:themeColor="text1"/>
          <w:sz w:val="24"/>
          <w:szCs w:val="24"/>
          <w:lang w:val="sq-AL"/>
        </w:rPr>
        <w:t>”</w:t>
      </w:r>
      <w:r w:rsidRPr="00605A0E">
        <w:rPr>
          <w:rFonts w:ascii="Garamond" w:hAnsi="Garamond" w:cs="Tahoma"/>
          <w:color w:val="000000" w:themeColor="text1"/>
          <w:sz w:val="24"/>
          <w:szCs w:val="24"/>
          <w:lang w:val="sq-AL"/>
        </w:rPr>
        <w:t xml:space="preserve"> është nj</w:t>
      </w:r>
      <w:r w:rsidR="00924CF8" w:rsidRPr="00605A0E">
        <w:rPr>
          <w:rFonts w:ascii="Garamond" w:hAnsi="Garamond" w:cs="Tahoma"/>
          <w:color w:val="000000" w:themeColor="text1"/>
          <w:sz w:val="24"/>
          <w:szCs w:val="24"/>
          <w:lang w:val="sq-AL"/>
        </w:rPr>
        <w:t>ë dokument që lëshohet nga një c</w:t>
      </w:r>
      <w:r w:rsidRPr="00605A0E">
        <w:rPr>
          <w:rFonts w:ascii="Garamond" w:hAnsi="Garamond" w:cs="Tahoma"/>
          <w:color w:val="000000" w:themeColor="text1"/>
          <w:sz w:val="24"/>
          <w:szCs w:val="24"/>
          <w:lang w:val="sq-AL"/>
        </w:rPr>
        <w:t>ertifikues i autorizuar për pa</w:t>
      </w:r>
      <w:r w:rsidR="00924CF8" w:rsidRPr="00605A0E">
        <w:rPr>
          <w:rFonts w:ascii="Garamond" w:hAnsi="Garamond" w:cs="Tahoma"/>
          <w:color w:val="000000" w:themeColor="text1"/>
          <w:sz w:val="24"/>
          <w:szCs w:val="24"/>
          <w:lang w:val="sq-AL"/>
        </w:rPr>
        <w:t>j</w:t>
      </w:r>
      <w:r w:rsidRPr="00605A0E">
        <w:rPr>
          <w:rFonts w:ascii="Garamond" w:hAnsi="Garamond" w:cs="Tahoma"/>
          <w:color w:val="000000" w:themeColor="text1"/>
          <w:sz w:val="24"/>
          <w:szCs w:val="24"/>
          <w:lang w:val="sq-AL"/>
        </w:rPr>
        <w:t>isjet e përdorura nga një modul gjenerues, njësi kërkese, sistem</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shpërndarje, objekt kërkese ose sistemi HVDC. Certifikata e </w:t>
      </w:r>
      <w:r w:rsidR="00924CF8" w:rsidRPr="00605A0E">
        <w:rPr>
          <w:rFonts w:ascii="Garamond" w:hAnsi="Garamond" w:cs="Tahoma"/>
          <w:color w:val="000000" w:themeColor="text1"/>
          <w:sz w:val="24"/>
          <w:szCs w:val="24"/>
          <w:lang w:val="sq-AL"/>
        </w:rPr>
        <w:t>p</w:t>
      </w:r>
      <w:r w:rsidRPr="00605A0E">
        <w:rPr>
          <w:rFonts w:ascii="Garamond" w:hAnsi="Garamond" w:cs="Tahoma"/>
          <w:color w:val="000000" w:themeColor="text1"/>
          <w:sz w:val="24"/>
          <w:szCs w:val="24"/>
          <w:lang w:val="sq-AL"/>
        </w:rPr>
        <w:t>a</w:t>
      </w:r>
      <w:r w:rsidR="00924CF8" w:rsidRPr="00605A0E">
        <w:rPr>
          <w:rFonts w:ascii="Garamond" w:hAnsi="Garamond" w:cs="Tahoma"/>
          <w:color w:val="000000" w:themeColor="text1"/>
          <w:sz w:val="24"/>
          <w:szCs w:val="24"/>
          <w:lang w:val="sq-AL"/>
        </w:rPr>
        <w:t>j</w:t>
      </w:r>
      <w:r w:rsidRPr="00605A0E">
        <w:rPr>
          <w:rFonts w:ascii="Garamond" w:hAnsi="Garamond" w:cs="Tahoma"/>
          <w:color w:val="000000" w:themeColor="text1"/>
          <w:sz w:val="24"/>
          <w:szCs w:val="24"/>
          <w:lang w:val="sq-AL"/>
        </w:rPr>
        <w:t>isjes përcakton objektin dhe kohën e vlefshmërisë në nivel kombëtar ose nivel tjetër për të cilin p</w:t>
      </w:r>
      <w:r w:rsidR="00730B8D">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rzgjidhet një vlerë specifike nga diapazoni i lejuar në nivel </w:t>
      </w:r>
      <w:r w:rsidR="00850318">
        <w:rPr>
          <w:rFonts w:ascii="Garamond" w:hAnsi="Garamond" w:cs="Tahoma"/>
          <w:color w:val="000000" w:themeColor="text1"/>
          <w:sz w:val="24"/>
          <w:szCs w:val="24"/>
          <w:lang w:val="sq-AL"/>
        </w:rPr>
        <w:t>ev</w:t>
      </w:r>
      <w:r w:rsidRPr="00605A0E">
        <w:rPr>
          <w:rFonts w:ascii="Garamond" w:hAnsi="Garamond" w:cs="Tahoma"/>
          <w:color w:val="000000" w:themeColor="text1"/>
          <w:sz w:val="24"/>
          <w:szCs w:val="24"/>
          <w:lang w:val="sq-AL"/>
        </w:rPr>
        <w:t xml:space="preserve">ropian. Me qëllim të zëvendësimit të pjesëve specifike të procesit të pajtueshmërisë, </w:t>
      </w:r>
      <w:r w:rsidR="00924CF8" w:rsidRPr="00605A0E">
        <w:rPr>
          <w:rFonts w:ascii="Garamond" w:hAnsi="Garamond" w:cs="Tahoma"/>
          <w:color w:val="000000" w:themeColor="text1"/>
          <w:sz w:val="24"/>
          <w:szCs w:val="24"/>
          <w:lang w:val="sq-AL"/>
        </w:rPr>
        <w:t>c</w:t>
      </w:r>
      <w:r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Pr="00605A0E">
        <w:rPr>
          <w:rFonts w:ascii="Garamond" w:hAnsi="Garamond" w:cs="Tahoma"/>
          <w:color w:val="000000" w:themeColor="text1"/>
          <w:sz w:val="24"/>
          <w:szCs w:val="24"/>
          <w:lang w:val="sq-AL"/>
        </w:rPr>
        <w:t>isjes mund të përfshijë modele që janë konfirmuar kundrejt rezultateve aktuale të testeve;</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sidDel="005E2721">
        <w:rPr>
          <w:rFonts w:ascii="Garamond" w:hAnsi="Garamond" w:cs="Tahoma"/>
          <w:b/>
          <w:bCs/>
          <w:color w:val="000000" w:themeColor="text1"/>
          <w:sz w:val="24"/>
          <w:szCs w:val="24"/>
          <w:lang w:val="sq-AL"/>
        </w:rPr>
        <w:t xml:space="preserve"> </w:t>
      </w:r>
      <w:r w:rsidRPr="00605A0E">
        <w:rPr>
          <w:rFonts w:ascii="Garamond" w:hAnsi="Garamond" w:cs="Tahoma"/>
          <w:b/>
          <w:bCs/>
          <w:color w:val="000000" w:themeColor="text1"/>
          <w:sz w:val="24"/>
          <w:szCs w:val="24"/>
          <w:lang w:val="sq-AL"/>
        </w:rPr>
        <w:t>“</w:t>
      </w:r>
      <w:r w:rsidR="005C53AF" w:rsidRPr="00605A0E">
        <w:rPr>
          <w:rFonts w:ascii="Garamond" w:hAnsi="Garamond" w:cs="Tahoma"/>
          <w:b/>
          <w:color w:val="000000" w:themeColor="text1"/>
          <w:sz w:val="24"/>
          <w:szCs w:val="24"/>
          <w:lang w:val="sq-AL"/>
        </w:rPr>
        <w:t xml:space="preserve">Sistem </w:t>
      </w:r>
      <w:r w:rsidR="005F7565" w:rsidRPr="00605A0E">
        <w:rPr>
          <w:rFonts w:ascii="Garamond" w:hAnsi="Garamond" w:cs="Tahoma"/>
          <w:b/>
          <w:color w:val="000000" w:themeColor="text1"/>
          <w:sz w:val="24"/>
          <w:szCs w:val="24"/>
          <w:lang w:val="sq-AL"/>
        </w:rPr>
        <w:t xml:space="preserve">i kontrollit të eksitimit” </w:t>
      </w:r>
      <w:r w:rsidRPr="00605A0E">
        <w:rPr>
          <w:rFonts w:ascii="Garamond" w:hAnsi="Garamond" w:cs="Tahoma"/>
          <w:color w:val="000000" w:themeColor="text1"/>
          <w:sz w:val="24"/>
          <w:szCs w:val="24"/>
          <w:lang w:val="sq-AL"/>
        </w:rPr>
        <w:t>është sistemi i kontrollit të ushqimit që përfshin makinën sinkrone dhe sistemin e saj të eksitimit</w:t>
      </w:r>
      <w:r w:rsidR="005E240D" w:rsidRPr="00605A0E">
        <w:rPr>
          <w:rFonts w:ascii="Garamond" w:hAnsi="Garamond" w:cs="Tahoma"/>
          <w:color w:val="000000" w:themeColor="text1"/>
          <w:sz w:val="24"/>
          <w:szCs w:val="24"/>
          <w:lang w:val="sq-AL"/>
        </w:rPr>
        <w:t>;</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Grafiku </w:t>
      </w:r>
      <w:r w:rsidR="001C4863" w:rsidRPr="00605A0E">
        <w:rPr>
          <w:rFonts w:ascii="Garamond" w:hAnsi="Garamond" w:cs="Tahoma"/>
          <w:b/>
          <w:color w:val="000000" w:themeColor="text1"/>
          <w:sz w:val="24"/>
          <w:szCs w:val="24"/>
          <w:lang w:val="sq-AL"/>
        </w:rPr>
        <w:t xml:space="preserve">U-Q/Pmax” </w:t>
      </w:r>
      <w:r w:rsidR="001C4863" w:rsidRPr="00605A0E">
        <w:rPr>
          <w:rFonts w:ascii="Garamond" w:hAnsi="Garamond" w:cs="Tahoma"/>
          <w:color w:val="000000" w:themeColor="text1"/>
          <w:sz w:val="24"/>
          <w:szCs w:val="24"/>
          <w:lang w:val="sq-AL"/>
        </w:rPr>
        <w:t>është një grafik që paraqet aftësinë e fuqisë reaktive të një moduli gjenerues ose stacioni konvertues HVDC në kontekstin e tensionit të ndryshëm në pikën e lidhjes;</w:t>
      </w:r>
    </w:p>
    <w:p w:rsidR="001C4863" w:rsidRPr="00605A0E" w:rsidRDefault="001C4863"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sidDel="005E2721">
        <w:rPr>
          <w:rFonts w:ascii="Garamond" w:hAnsi="Garamond" w:cs="Tahoma"/>
          <w:b/>
          <w:color w:val="000000" w:themeColor="text1"/>
          <w:sz w:val="24"/>
          <w:szCs w:val="24"/>
          <w:lang w:val="sq-AL"/>
        </w:rPr>
        <w:t xml:space="preserve"> </w:t>
      </w:r>
      <w:r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Niveli </w:t>
      </w:r>
      <w:r w:rsidR="005F7565" w:rsidRPr="00605A0E">
        <w:rPr>
          <w:rFonts w:ascii="Garamond" w:hAnsi="Garamond" w:cs="Tahoma"/>
          <w:b/>
          <w:color w:val="000000" w:themeColor="text1"/>
          <w:sz w:val="24"/>
          <w:szCs w:val="24"/>
          <w:lang w:val="sq-AL"/>
        </w:rPr>
        <w:t>minimal i operimit stab</w:t>
      </w:r>
      <w:r w:rsidR="001D1F4D">
        <w:rPr>
          <w:rFonts w:ascii="Garamond" w:hAnsi="Garamond" w:cs="Tahoma"/>
          <w:b/>
          <w:color w:val="000000" w:themeColor="text1"/>
          <w:sz w:val="24"/>
          <w:szCs w:val="24"/>
          <w:lang w:val="sq-AL"/>
        </w:rPr>
        <w:t>ë</w:t>
      </w:r>
      <w:r w:rsidR="005F7565" w:rsidRPr="00605A0E">
        <w:rPr>
          <w:rFonts w:ascii="Garamond" w:hAnsi="Garamond" w:cs="Tahoma"/>
          <w:b/>
          <w:color w:val="000000" w:themeColor="text1"/>
          <w:sz w:val="24"/>
          <w:szCs w:val="24"/>
          <w:lang w:val="sq-AL"/>
        </w:rPr>
        <w:t>l”</w:t>
      </w:r>
      <w:r w:rsidRPr="00605A0E">
        <w:rPr>
          <w:rFonts w:ascii="Garamond" w:hAnsi="Garamond" w:cs="Tahoma"/>
          <w:color w:val="000000" w:themeColor="text1"/>
          <w:sz w:val="24"/>
          <w:szCs w:val="24"/>
          <w:lang w:val="sq-AL"/>
        </w:rPr>
        <w:t xml:space="preserve"> është</w:t>
      </w:r>
      <w:r w:rsidRPr="00605A0E">
        <w:rPr>
          <w:rFonts w:ascii="Garamond" w:hAnsi="Garamond" w:cs="Tahoma"/>
          <w:b/>
          <w:color w:val="000000" w:themeColor="text1"/>
          <w:sz w:val="24"/>
          <w:szCs w:val="24"/>
          <w:lang w:val="sq-AL"/>
        </w:rPr>
        <w:t xml:space="preserve"> </w:t>
      </w:r>
      <w:r w:rsidRPr="00605A0E">
        <w:rPr>
          <w:rFonts w:ascii="Garamond" w:hAnsi="Garamond" w:cs="Tahoma"/>
          <w:color w:val="000000" w:themeColor="text1"/>
          <w:sz w:val="24"/>
          <w:szCs w:val="24"/>
          <w:lang w:val="sq-AL"/>
        </w:rPr>
        <w:t xml:space="preserve">fuqia aktive minimale, siç specifikohet në marrëveshjen e lidhjes ose siç është dakorduar ndërmjet operatorit të sistemit dhe pronarit të modulit gjenerues për të cilën moduli gjenerues mund të operojë pa kufizim kohe në mënyrë të </w:t>
      </w:r>
      <w:r w:rsidR="001E3D83" w:rsidRPr="00605A0E">
        <w:rPr>
          <w:rFonts w:ascii="Garamond" w:hAnsi="Garamond" w:cs="Tahoma"/>
          <w:color w:val="000000" w:themeColor="text1"/>
          <w:sz w:val="24"/>
          <w:szCs w:val="24"/>
          <w:lang w:val="sq-AL"/>
        </w:rPr>
        <w:t>qëndru</w:t>
      </w:r>
      <w:r w:rsidRPr="00605A0E">
        <w:rPr>
          <w:rFonts w:ascii="Garamond" w:hAnsi="Garamond" w:cs="Tahoma"/>
          <w:color w:val="000000" w:themeColor="text1"/>
          <w:sz w:val="24"/>
          <w:szCs w:val="24"/>
          <w:lang w:val="sq-AL"/>
        </w:rPr>
        <w:t>eshme;</w:t>
      </w:r>
    </w:p>
    <w:p w:rsidR="001C4863" w:rsidRPr="00605A0E" w:rsidRDefault="005F7565" w:rsidP="00996163">
      <w:pPr>
        <w:widowControl w:val="0"/>
        <w:numPr>
          <w:ilvl w:val="0"/>
          <w:numId w:val="2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w:t>
      </w:r>
      <w:r w:rsidR="000F1700" w:rsidRPr="00605A0E">
        <w:rPr>
          <w:rFonts w:ascii="Garamond" w:hAnsi="Garamond" w:cs="Tahoma"/>
          <w:b/>
          <w:color w:val="000000" w:themeColor="text1"/>
          <w:sz w:val="24"/>
          <w:szCs w:val="24"/>
          <w:lang w:val="sq-AL"/>
        </w:rPr>
        <w:t xml:space="preserve">Limituesi </w:t>
      </w:r>
      <w:r w:rsidR="001C4863" w:rsidRPr="00605A0E">
        <w:rPr>
          <w:rFonts w:ascii="Garamond" w:hAnsi="Garamond" w:cs="Tahoma"/>
          <w:b/>
          <w:color w:val="000000" w:themeColor="text1"/>
          <w:sz w:val="24"/>
          <w:szCs w:val="24"/>
          <w:lang w:val="sq-AL"/>
        </w:rPr>
        <w:t>i mbieksitimit”</w:t>
      </w:r>
      <w:r w:rsidR="001C4863" w:rsidRPr="00605A0E">
        <w:rPr>
          <w:rFonts w:ascii="Garamond" w:hAnsi="Garamond" w:cs="Tahoma"/>
          <w:color w:val="000000" w:themeColor="text1"/>
          <w:sz w:val="24"/>
          <w:szCs w:val="24"/>
          <w:lang w:val="sq-AL"/>
        </w:rPr>
        <w:t xml:space="preserve"> është një pajisje e kontrollit brenda AVR e cila parandalon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rotorin e një alternatori nga mbingarkesa d</w:t>
      </w:r>
      <w:r w:rsidRPr="00605A0E">
        <w:rPr>
          <w:rFonts w:ascii="Garamond" w:hAnsi="Garamond" w:cs="Tahoma"/>
          <w:color w:val="000000" w:themeColor="text1"/>
          <w:sz w:val="24"/>
          <w:szCs w:val="24"/>
          <w:lang w:val="sq-AL"/>
        </w:rPr>
        <w:t>uke kufizuar rrymën e eksitimit</w:t>
      </w:r>
      <w:r w:rsidR="001C4863" w:rsidRPr="00605A0E">
        <w:rPr>
          <w:rFonts w:ascii="Garamond" w:hAnsi="Garamond" w:cs="Tahoma"/>
          <w:color w:val="000000" w:themeColor="text1"/>
          <w:sz w:val="24"/>
          <w:szCs w:val="24"/>
          <w:lang w:val="sq-AL"/>
        </w:rPr>
        <w:t xml:space="preserve">; </w:t>
      </w:r>
    </w:p>
    <w:p w:rsidR="001C4863" w:rsidRPr="00234E67" w:rsidRDefault="005F7565"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234E67">
        <w:rPr>
          <w:rFonts w:ascii="Garamond" w:hAnsi="Garamond" w:cs="Tahoma"/>
          <w:b/>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w:t>
      </w:r>
      <w:r w:rsidR="000F1700" w:rsidRPr="00234E67">
        <w:rPr>
          <w:rFonts w:ascii="Garamond" w:hAnsi="Garamond" w:cs="Tahoma"/>
          <w:b/>
          <w:color w:val="000000" w:themeColor="text1"/>
          <w:spacing w:val="-4"/>
          <w:sz w:val="24"/>
          <w:szCs w:val="24"/>
          <w:lang w:val="sq-AL"/>
        </w:rPr>
        <w:t xml:space="preserve">Limituesi </w:t>
      </w:r>
      <w:r w:rsidR="001C4863" w:rsidRPr="00234E67">
        <w:rPr>
          <w:rFonts w:ascii="Garamond" w:hAnsi="Garamond" w:cs="Tahoma"/>
          <w:b/>
          <w:color w:val="000000" w:themeColor="text1"/>
          <w:spacing w:val="-4"/>
          <w:sz w:val="24"/>
          <w:szCs w:val="24"/>
          <w:lang w:val="sq-AL"/>
        </w:rPr>
        <w:t>i nëneksitimit”</w:t>
      </w:r>
      <w:r w:rsidR="001C4863" w:rsidRPr="00234E67">
        <w:rPr>
          <w:rFonts w:ascii="Garamond" w:hAnsi="Garamond" w:cs="Tahoma"/>
          <w:color w:val="000000" w:themeColor="text1"/>
          <w:spacing w:val="-4"/>
          <w:sz w:val="24"/>
          <w:szCs w:val="24"/>
          <w:lang w:val="sq-AL"/>
        </w:rPr>
        <w:t xml:space="preserve"> është një pa</w:t>
      </w:r>
      <w:r w:rsidR="00924CF8" w:rsidRPr="00234E67">
        <w:rPr>
          <w:rFonts w:ascii="Garamond" w:hAnsi="Garamond" w:cs="Tahoma"/>
          <w:color w:val="000000" w:themeColor="text1"/>
          <w:spacing w:val="-4"/>
          <w:sz w:val="24"/>
          <w:szCs w:val="24"/>
          <w:lang w:val="sq-AL"/>
        </w:rPr>
        <w:t>j</w:t>
      </w:r>
      <w:r w:rsidR="00B66859">
        <w:rPr>
          <w:rFonts w:ascii="Garamond" w:hAnsi="Garamond" w:cs="Tahoma"/>
          <w:color w:val="000000" w:themeColor="text1"/>
          <w:spacing w:val="-4"/>
          <w:sz w:val="24"/>
          <w:szCs w:val="24"/>
          <w:lang w:val="sq-AL"/>
        </w:rPr>
        <w:t>isje brenda AVR, qëllimi i s</w:t>
      </w:r>
      <w:r w:rsidR="001C4863" w:rsidRPr="00234E67">
        <w:rPr>
          <w:rFonts w:ascii="Garamond" w:hAnsi="Garamond" w:cs="Tahoma"/>
          <w:color w:val="000000" w:themeColor="text1"/>
          <w:spacing w:val="-4"/>
          <w:sz w:val="24"/>
          <w:szCs w:val="24"/>
          <w:lang w:val="sq-AL"/>
        </w:rPr>
        <w:t>ë cilës është të parandalojë alternorin nga humbja e sink</w:t>
      </w:r>
      <w:r w:rsidRPr="00234E67">
        <w:rPr>
          <w:rFonts w:ascii="Garamond" w:hAnsi="Garamond" w:cs="Tahoma"/>
          <w:color w:val="000000" w:themeColor="text1"/>
          <w:spacing w:val="-4"/>
          <w:sz w:val="24"/>
          <w:szCs w:val="24"/>
          <w:lang w:val="sq-AL"/>
        </w:rPr>
        <w:t>ronizimit për shkak të mungesës</w:t>
      </w:r>
      <w:r w:rsidR="001C4863" w:rsidRPr="00234E67">
        <w:rPr>
          <w:rFonts w:ascii="Garamond" w:hAnsi="Garamond" w:cs="Tahoma"/>
          <w:color w:val="000000" w:themeColor="text1"/>
          <w:spacing w:val="-4"/>
          <w:sz w:val="24"/>
          <w:szCs w:val="24"/>
          <w:lang w:val="sq-AL"/>
        </w:rPr>
        <w:t xml:space="preserve"> s</w:t>
      </w:r>
      <w:r w:rsidRPr="00234E67">
        <w:rPr>
          <w:rFonts w:ascii="Garamond" w:hAnsi="Garamond" w:cs="Tahoma"/>
          <w:color w:val="000000" w:themeColor="text1"/>
          <w:spacing w:val="-4"/>
          <w:sz w:val="24"/>
          <w:szCs w:val="24"/>
          <w:lang w:val="sq-AL"/>
        </w:rPr>
        <w:t>ë</w:t>
      </w:r>
      <w:r w:rsidR="001C4863" w:rsidRPr="00234E67">
        <w:rPr>
          <w:rFonts w:ascii="Garamond" w:hAnsi="Garamond" w:cs="Tahoma"/>
          <w:color w:val="000000" w:themeColor="text1"/>
          <w:spacing w:val="-4"/>
          <w:sz w:val="24"/>
          <w:szCs w:val="24"/>
          <w:lang w:val="sq-AL"/>
        </w:rPr>
        <w:t xml:space="preserve"> eksitimit;</w:t>
      </w:r>
    </w:p>
    <w:p w:rsidR="001C4863" w:rsidRPr="00234E67" w:rsidRDefault="005F7565"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234E67">
        <w:rPr>
          <w:rFonts w:ascii="Garamond" w:hAnsi="Garamond" w:cs="Tahoma"/>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w:t>
      </w:r>
      <w:r w:rsidR="000F1700" w:rsidRPr="00234E67">
        <w:rPr>
          <w:rFonts w:ascii="Garamond" w:hAnsi="Garamond" w:cs="Tahoma"/>
          <w:b/>
          <w:color w:val="000000" w:themeColor="text1"/>
          <w:spacing w:val="-4"/>
          <w:sz w:val="24"/>
          <w:szCs w:val="24"/>
          <w:lang w:val="sq-AL"/>
        </w:rPr>
        <w:t xml:space="preserve">Rregullatori </w:t>
      </w:r>
      <w:r w:rsidR="001C4863" w:rsidRPr="00234E67">
        <w:rPr>
          <w:rFonts w:ascii="Garamond" w:hAnsi="Garamond" w:cs="Tahoma"/>
          <w:b/>
          <w:color w:val="000000" w:themeColor="text1"/>
          <w:spacing w:val="-4"/>
          <w:sz w:val="24"/>
          <w:szCs w:val="24"/>
          <w:lang w:val="sq-AL"/>
        </w:rPr>
        <w:t>automatik i tensionit”</w:t>
      </w:r>
      <w:r w:rsidRPr="00234E67">
        <w:rPr>
          <w:rFonts w:ascii="Garamond" w:hAnsi="Garamond" w:cs="Tahoma"/>
          <w:b/>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ose</w:t>
      </w:r>
      <w:r w:rsidR="001C4863" w:rsidRPr="00234E67">
        <w:rPr>
          <w:rFonts w:ascii="Garamond" w:hAnsi="Garamond" w:cs="Tahoma"/>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“AVR”</w:t>
      </w:r>
      <w:r w:rsidR="001C4863" w:rsidRPr="00234E67">
        <w:rPr>
          <w:rFonts w:ascii="Garamond" w:hAnsi="Garamond" w:cs="Tahoma"/>
          <w:color w:val="000000" w:themeColor="text1"/>
          <w:spacing w:val="-4"/>
          <w:sz w:val="24"/>
          <w:szCs w:val="24"/>
          <w:lang w:val="sq-AL"/>
        </w:rPr>
        <w:t xml:space="preserve"> është pa</w:t>
      </w:r>
      <w:r w:rsidR="00924CF8" w:rsidRPr="00234E67">
        <w:rPr>
          <w:rFonts w:ascii="Garamond" w:hAnsi="Garamond" w:cs="Tahoma"/>
          <w:color w:val="000000" w:themeColor="text1"/>
          <w:spacing w:val="-4"/>
          <w:sz w:val="24"/>
          <w:szCs w:val="24"/>
          <w:lang w:val="sq-AL"/>
        </w:rPr>
        <w:t>j</w:t>
      </w:r>
      <w:r w:rsidR="001C4863" w:rsidRPr="00234E67">
        <w:rPr>
          <w:rFonts w:ascii="Garamond" w:hAnsi="Garamond" w:cs="Tahoma"/>
          <w:color w:val="000000" w:themeColor="text1"/>
          <w:spacing w:val="-4"/>
          <w:sz w:val="24"/>
          <w:szCs w:val="24"/>
          <w:lang w:val="sq-AL"/>
        </w:rPr>
        <w:t>isja që vepron vazhdimisht në mënyrë automatike në kontroll të tensionit në terminalet e modulit gjenerues sinkron duke krahasuar tensionin aktual në terminal me vlerën referente dhe duke kontrolluar daljen e kontrollit të sistemit të eksitimit</w:t>
      </w:r>
      <w:r w:rsidRPr="00234E67">
        <w:rPr>
          <w:rFonts w:ascii="Garamond" w:hAnsi="Garamond" w:cs="Tahoma"/>
          <w:color w:val="000000" w:themeColor="text1"/>
          <w:spacing w:val="-4"/>
          <w:sz w:val="24"/>
          <w:szCs w:val="24"/>
          <w:lang w:val="sq-AL"/>
        </w:rPr>
        <w:t>;</w:t>
      </w:r>
    </w:p>
    <w:p w:rsidR="001C4863" w:rsidRPr="00234E67"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234E67">
        <w:rPr>
          <w:rFonts w:ascii="Garamond" w:hAnsi="Garamond" w:cs="Tahoma"/>
          <w:b/>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w:t>
      </w:r>
      <w:r w:rsidR="000F1700" w:rsidRPr="00234E67">
        <w:rPr>
          <w:rFonts w:ascii="Garamond" w:hAnsi="Garamond" w:cs="Tahoma"/>
          <w:b/>
          <w:color w:val="000000" w:themeColor="text1"/>
          <w:spacing w:val="-4"/>
          <w:sz w:val="24"/>
          <w:szCs w:val="24"/>
          <w:lang w:val="sq-AL"/>
        </w:rPr>
        <w:t xml:space="preserve">Stabilizatori </w:t>
      </w:r>
      <w:r w:rsidR="001C4863" w:rsidRPr="00234E67">
        <w:rPr>
          <w:rFonts w:ascii="Garamond" w:hAnsi="Garamond" w:cs="Tahoma"/>
          <w:b/>
          <w:color w:val="000000" w:themeColor="text1"/>
          <w:spacing w:val="-4"/>
          <w:sz w:val="24"/>
          <w:szCs w:val="24"/>
          <w:lang w:val="sq-AL"/>
        </w:rPr>
        <w:t xml:space="preserve">i sistemit të fuqisë” </w:t>
      </w:r>
      <w:r w:rsidR="001C4863" w:rsidRPr="00234E67">
        <w:rPr>
          <w:rFonts w:ascii="Garamond" w:hAnsi="Garamond" w:cs="Tahoma"/>
          <w:color w:val="000000" w:themeColor="text1"/>
          <w:spacing w:val="-4"/>
          <w:sz w:val="24"/>
          <w:szCs w:val="24"/>
          <w:lang w:val="sq-AL"/>
        </w:rPr>
        <w:t>ose “</w:t>
      </w:r>
      <w:r w:rsidR="001C4863" w:rsidRPr="00234E67">
        <w:rPr>
          <w:rFonts w:ascii="Garamond" w:hAnsi="Garamond" w:cs="Tahoma"/>
          <w:b/>
          <w:color w:val="000000" w:themeColor="text1"/>
          <w:spacing w:val="-4"/>
          <w:sz w:val="24"/>
          <w:szCs w:val="24"/>
          <w:lang w:val="sq-AL"/>
        </w:rPr>
        <w:t>PSS</w:t>
      </w:r>
      <w:r w:rsidR="001C4863" w:rsidRPr="00234E67">
        <w:rPr>
          <w:rFonts w:ascii="Garamond" w:hAnsi="Garamond" w:cs="Tahoma"/>
          <w:color w:val="000000" w:themeColor="text1"/>
          <w:spacing w:val="-4"/>
          <w:sz w:val="24"/>
          <w:szCs w:val="24"/>
          <w:lang w:val="sq-AL"/>
        </w:rPr>
        <w:t>” është funksion shtesë i AVR s</w:t>
      </w:r>
      <w:r w:rsidR="00D053BA" w:rsidRPr="00234E67">
        <w:rPr>
          <w:rFonts w:ascii="Garamond" w:hAnsi="Garamond" w:cs="Tahoma"/>
          <w:color w:val="000000" w:themeColor="text1"/>
          <w:spacing w:val="-4"/>
          <w:sz w:val="24"/>
          <w:szCs w:val="24"/>
          <w:lang w:val="sq-AL"/>
        </w:rPr>
        <w:t>ë</w:t>
      </w:r>
      <w:r w:rsidR="001C4863" w:rsidRPr="00234E67">
        <w:rPr>
          <w:rFonts w:ascii="Garamond" w:hAnsi="Garamond" w:cs="Tahoma"/>
          <w:color w:val="000000" w:themeColor="text1"/>
          <w:spacing w:val="-4"/>
          <w:sz w:val="24"/>
          <w:szCs w:val="24"/>
          <w:lang w:val="sq-AL"/>
        </w:rPr>
        <w:t xml:space="preserve"> një moduli gjenerues sinkron qëllimi i të cilit është të shuaj</w:t>
      </w:r>
      <w:r w:rsidR="00337066" w:rsidRPr="00234E67">
        <w:rPr>
          <w:rFonts w:ascii="Garamond" w:hAnsi="Garamond" w:cs="Tahoma"/>
          <w:color w:val="000000" w:themeColor="text1"/>
          <w:spacing w:val="-4"/>
          <w:sz w:val="24"/>
          <w:szCs w:val="24"/>
          <w:lang w:val="sq-AL"/>
        </w:rPr>
        <w:t>ë</w:t>
      </w:r>
      <w:r w:rsidR="001C4863" w:rsidRPr="00234E67">
        <w:rPr>
          <w:rFonts w:ascii="Garamond" w:hAnsi="Garamond" w:cs="Tahoma"/>
          <w:color w:val="000000" w:themeColor="text1"/>
          <w:spacing w:val="-4"/>
          <w:sz w:val="24"/>
          <w:szCs w:val="24"/>
          <w:lang w:val="sq-AL"/>
        </w:rPr>
        <w:t xml:space="preserve"> lëkundjet;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234E67">
        <w:rPr>
          <w:rFonts w:ascii="Garamond" w:hAnsi="Garamond" w:cs="Tahoma"/>
          <w:b/>
          <w:color w:val="000000" w:themeColor="text1"/>
          <w:spacing w:val="-4"/>
          <w:sz w:val="24"/>
          <w:szCs w:val="24"/>
          <w:lang w:val="sq-AL"/>
        </w:rPr>
        <w:t xml:space="preserve"> </w:t>
      </w:r>
      <w:r w:rsidR="001C4863" w:rsidRPr="00234E67">
        <w:rPr>
          <w:rFonts w:ascii="Garamond" w:hAnsi="Garamond" w:cs="Tahoma"/>
          <w:b/>
          <w:color w:val="000000" w:themeColor="text1"/>
          <w:spacing w:val="-4"/>
          <w:sz w:val="24"/>
          <w:szCs w:val="24"/>
          <w:lang w:val="sq-AL"/>
        </w:rPr>
        <w:t>“</w:t>
      </w:r>
      <w:r w:rsidR="000F1700" w:rsidRPr="00234E67">
        <w:rPr>
          <w:rFonts w:ascii="Garamond" w:hAnsi="Garamond" w:cs="Tahoma"/>
          <w:b/>
          <w:color w:val="000000" w:themeColor="text1"/>
          <w:spacing w:val="-4"/>
          <w:sz w:val="24"/>
          <w:szCs w:val="24"/>
          <w:lang w:val="sq-AL"/>
        </w:rPr>
        <w:t xml:space="preserve">Rrymë </w:t>
      </w:r>
      <w:r w:rsidR="001C4863" w:rsidRPr="00234E67">
        <w:rPr>
          <w:rFonts w:ascii="Garamond" w:hAnsi="Garamond" w:cs="Tahoma"/>
          <w:b/>
          <w:color w:val="000000" w:themeColor="text1"/>
          <w:spacing w:val="-4"/>
          <w:sz w:val="24"/>
          <w:szCs w:val="24"/>
          <w:lang w:val="sq-AL"/>
        </w:rPr>
        <w:t xml:space="preserve">injektim </w:t>
      </w:r>
      <w:r w:rsidR="00850318" w:rsidRPr="00234E67">
        <w:rPr>
          <w:rFonts w:ascii="Garamond" w:hAnsi="Garamond" w:cs="Tahoma"/>
          <w:b/>
          <w:color w:val="000000" w:themeColor="text1"/>
          <w:spacing w:val="-4"/>
          <w:sz w:val="24"/>
          <w:szCs w:val="24"/>
          <w:lang w:val="sq-AL"/>
        </w:rPr>
        <w:t>e</w:t>
      </w:r>
      <w:r w:rsidR="001C4863" w:rsidRPr="00234E67">
        <w:rPr>
          <w:rFonts w:ascii="Garamond" w:hAnsi="Garamond" w:cs="Tahoma"/>
          <w:b/>
          <w:color w:val="000000" w:themeColor="text1"/>
          <w:spacing w:val="-4"/>
          <w:sz w:val="24"/>
          <w:szCs w:val="24"/>
          <w:lang w:val="sq-AL"/>
        </w:rPr>
        <w:t xml:space="preserve"> shpejt</w:t>
      </w:r>
      <w:r w:rsidRPr="00234E67">
        <w:rPr>
          <w:rFonts w:ascii="Garamond" w:hAnsi="Garamond" w:cs="Tahoma"/>
          <w:b/>
          <w:color w:val="000000" w:themeColor="text1"/>
          <w:spacing w:val="-4"/>
          <w:sz w:val="24"/>
          <w:szCs w:val="24"/>
          <w:lang w:val="sq-AL"/>
        </w:rPr>
        <w:t>ë</w:t>
      </w:r>
      <w:r w:rsidR="001C4863" w:rsidRPr="00234E67">
        <w:rPr>
          <w:rFonts w:ascii="Garamond" w:hAnsi="Garamond" w:cs="Tahoma"/>
          <w:b/>
          <w:color w:val="000000" w:themeColor="text1"/>
          <w:spacing w:val="-4"/>
          <w:sz w:val="24"/>
          <w:szCs w:val="24"/>
          <w:lang w:val="sq-AL"/>
        </w:rPr>
        <w:t>”</w:t>
      </w:r>
      <w:r w:rsidRPr="00234E67">
        <w:rPr>
          <w:rFonts w:ascii="Garamond" w:hAnsi="Garamond" w:cs="Tahoma"/>
          <w:b/>
          <w:color w:val="000000" w:themeColor="text1"/>
          <w:spacing w:val="-4"/>
          <w:sz w:val="24"/>
          <w:szCs w:val="24"/>
          <w:lang w:val="sq-AL"/>
        </w:rPr>
        <w:t xml:space="preserve"> </w:t>
      </w:r>
      <w:r w:rsidRPr="00234E67">
        <w:rPr>
          <w:rFonts w:ascii="Garamond" w:hAnsi="Garamond" w:cs="Tahoma"/>
          <w:color w:val="000000" w:themeColor="text1"/>
          <w:spacing w:val="-4"/>
          <w:sz w:val="24"/>
          <w:szCs w:val="24"/>
          <w:lang w:val="sq-AL"/>
        </w:rPr>
        <w:t>është</w:t>
      </w:r>
      <w:r w:rsidR="001C4863" w:rsidRPr="00234E67">
        <w:rPr>
          <w:rFonts w:ascii="Garamond" w:hAnsi="Garamond" w:cs="Tahoma"/>
          <w:color w:val="000000" w:themeColor="text1"/>
          <w:spacing w:val="-4"/>
          <w:sz w:val="24"/>
          <w:szCs w:val="24"/>
          <w:lang w:val="sq-AL"/>
        </w:rPr>
        <w:t xml:space="preserve"> rryma e injektuar nga një modul i parkut ose sistem HVDC gjatë dhe pas devijimit të tensionit të shkaktuar nga një </w:t>
      </w:r>
      <w:r w:rsidR="004209F1" w:rsidRPr="00234E67">
        <w:rPr>
          <w:rFonts w:ascii="Garamond" w:hAnsi="Garamond" w:cs="Tahoma"/>
          <w:color w:val="000000" w:themeColor="text1"/>
          <w:spacing w:val="-4"/>
          <w:sz w:val="24"/>
          <w:szCs w:val="24"/>
          <w:lang w:val="sq-AL"/>
        </w:rPr>
        <w:t>defekt</w:t>
      </w:r>
      <w:r w:rsidR="001C4863" w:rsidRPr="00234E67">
        <w:rPr>
          <w:rFonts w:ascii="Garamond" w:hAnsi="Garamond" w:cs="Tahoma"/>
          <w:color w:val="000000" w:themeColor="text1"/>
          <w:spacing w:val="-4"/>
          <w:sz w:val="24"/>
          <w:szCs w:val="24"/>
          <w:lang w:val="sq-AL"/>
        </w:rPr>
        <w:t xml:space="preserve"> elektrik me synimin e identifikimit të </w:t>
      </w:r>
      <w:r w:rsidR="004209F1" w:rsidRPr="00234E67">
        <w:rPr>
          <w:rFonts w:ascii="Garamond" w:hAnsi="Garamond" w:cs="Tahoma"/>
          <w:color w:val="000000" w:themeColor="text1"/>
          <w:spacing w:val="-4"/>
          <w:sz w:val="24"/>
          <w:szCs w:val="24"/>
          <w:lang w:val="sq-AL"/>
        </w:rPr>
        <w:t>defekt</w:t>
      </w:r>
      <w:r w:rsidR="001C4863" w:rsidRPr="00234E67">
        <w:rPr>
          <w:rFonts w:ascii="Garamond" w:hAnsi="Garamond" w:cs="Tahoma"/>
          <w:color w:val="000000" w:themeColor="text1"/>
          <w:spacing w:val="-4"/>
          <w:sz w:val="24"/>
          <w:szCs w:val="24"/>
          <w:lang w:val="sq-AL"/>
        </w:rPr>
        <w:t xml:space="preserve">it nga sistemet e mbrojtjes në fazën fillestare të </w:t>
      </w:r>
      <w:r w:rsidR="004209F1" w:rsidRPr="00234E67">
        <w:rPr>
          <w:rFonts w:ascii="Garamond" w:hAnsi="Garamond" w:cs="Tahoma"/>
          <w:color w:val="000000" w:themeColor="text1"/>
          <w:spacing w:val="-4"/>
          <w:sz w:val="24"/>
          <w:szCs w:val="24"/>
          <w:lang w:val="sq-AL"/>
        </w:rPr>
        <w:t>defekt</w:t>
      </w:r>
      <w:r w:rsidR="001C4863" w:rsidRPr="00234E67">
        <w:rPr>
          <w:rFonts w:ascii="Garamond" w:hAnsi="Garamond" w:cs="Tahoma"/>
          <w:color w:val="000000" w:themeColor="text1"/>
          <w:spacing w:val="-4"/>
          <w:sz w:val="24"/>
          <w:szCs w:val="24"/>
          <w:lang w:val="sq-AL"/>
        </w:rPr>
        <w:t xml:space="preserve">it, duke mbështetur mbajtjen e tensionit të </w:t>
      </w:r>
      <w:r w:rsidR="001C4863" w:rsidRPr="003F536E">
        <w:rPr>
          <w:rFonts w:ascii="Garamond" w:hAnsi="Garamond" w:cs="Tahoma"/>
          <w:color w:val="000000" w:themeColor="text1"/>
          <w:spacing w:val="-4"/>
          <w:sz w:val="24"/>
          <w:szCs w:val="24"/>
          <w:lang w:val="sq-AL"/>
        </w:rPr>
        <w:t>rrjetit për një fazë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m</w:t>
      </w:r>
      <w:r w:rsidR="00D33770"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të vonshme të </w:t>
      </w:r>
      <w:r w:rsidR="004209F1" w:rsidRPr="003F536E">
        <w:rPr>
          <w:rFonts w:ascii="Garamond" w:hAnsi="Garamond" w:cs="Tahoma"/>
          <w:color w:val="000000" w:themeColor="text1"/>
          <w:spacing w:val="-4"/>
          <w:sz w:val="24"/>
          <w:szCs w:val="24"/>
          <w:lang w:val="sq-AL"/>
        </w:rPr>
        <w:t>defekt</w:t>
      </w:r>
      <w:r w:rsidR="001C4863" w:rsidRPr="003F536E">
        <w:rPr>
          <w:rFonts w:ascii="Garamond" w:hAnsi="Garamond" w:cs="Tahoma"/>
          <w:color w:val="000000" w:themeColor="text1"/>
          <w:spacing w:val="-4"/>
          <w:sz w:val="24"/>
          <w:szCs w:val="24"/>
          <w:lang w:val="sq-AL"/>
        </w:rPr>
        <w:t xml:space="preserve">it dhe restaurim të tensionit të sistemit pas pastrimit të </w:t>
      </w:r>
      <w:r w:rsidR="004209F1" w:rsidRPr="003F536E">
        <w:rPr>
          <w:rFonts w:ascii="Garamond" w:hAnsi="Garamond" w:cs="Tahoma"/>
          <w:color w:val="000000" w:themeColor="text1"/>
          <w:spacing w:val="-4"/>
          <w:sz w:val="24"/>
          <w:szCs w:val="24"/>
          <w:lang w:val="sq-AL"/>
        </w:rPr>
        <w:t>defekt</w:t>
      </w:r>
      <w:r w:rsidR="001C4863" w:rsidRPr="003F536E">
        <w:rPr>
          <w:rFonts w:ascii="Garamond" w:hAnsi="Garamond" w:cs="Tahoma"/>
          <w:color w:val="000000" w:themeColor="text1"/>
          <w:spacing w:val="-4"/>
          <w:sz w:val="24"/>
          <w:szCs w:val="24"/>
          <w:lang w:val="sq-AL"/>
        </w:rPr>
        <w:t>it</w:t>
      </w:r>
      <w:r w:rsidRPr="003F536E">
        <w:rPr>
          <w:rFonts w:ascii="Garamond" w:hAnsi="Garamond" w:cs="Tahoma"/>
          <w:color w:val="000000" w:themeColor="text1"/>
          <w:spacing w:val="-4"/>
          <w:sz w:val="24"/>
          <w:szCs w:val="24"/>
          <w:lang w:val="sq-AL"/>
        </w:rPr>
        <w: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color w:val="000000" w:themeColor="text1"/>
          <w:spacing w:val="-4"/>
          <w:sz w:val="24"/>
          <w:szCs w:val="24"/>
          <w:lang w:val="sq-AL"/>
        </w:rPr>
        <w:t xml:space="preserve"> </w:t>
      </w:r>
      <w:r w:rsidR="001C4863" w:rsidRPr="003F536E">
        <w:rPr>
          <w:rFonts w:ascii="Garamond" w:hAnsi="Garamond" w:cs="Tahoma"/>
          <w:b/>
          <w:color w:val="000000" w:themeColor="text1"/>
          <w:spacing w:val="-4"/>
          <w:sz w:val="24"/>
          <w:szCs w:val="24"/>
          <w:lang w:val="sq-AL"/>
        </w:rPr>
        <w:t>“</w:t>
      </w:r>
      <w:r w:rsidR="000F1700" w:rsidRPr="003F536E">
        <w:rPr>
          <w:rFonts w:ascii="Garamond" w:hAnsi="Garamond" w:cs="Tahoma"/>
          <w:b/>
          <w:color w:val="000000" w:themeColor="text1"/>
          <w:spacing w:val="-4"/>
          <w:sz w:val="24"/>
          <w:szCs w:val="24"/>
          <w:lang w:val="sq-AL"/>
        </w:rPr>
        <w:t xml:space="preserve">Faktori </w:t>
      </w:r>
      <w:r w:rsidR="001C4863" w:rsidRPr="003F536E">
        <w:rPr>
          <w:rFonts w:ascii="Garamond" w:hAnsi="Garamond" w:cs="Tahoma"/>
          <w:b/>
          <w:color w:val="000000" w:themeColor="text1"/>
          <w:spacing w:val="-4"/>
          <w:sz w:val="24"/>
          <w:szCs w:val="24"/>
          <w:lang w:val="sq-AL"/>
        </w:rPr>
        <w:t>i fuqisë”</w:t>
      </w:r>
      <w:r w:rsidRPr="003F536E">
        <w:rPr>
          <w:rFonts w:ascii="Garamond" w:hAnsi="Garamond" w:cs="Tahoma"/>
          <w:color w:val="000000" w:themeColor="text1"/>
          <w:spacing w:val="-4"/>
          <w:sz w:val="24"/>
          <w:szCs w:val="24"/>
          <w:lang w:val="sq-AL"/>
        </w:rPr>
        <w:t xml:space="preserve"> është raporti i vlerës</w:t>
      </w:r>
      <w:r w:rsidR="001C4863" w:rsidRPr="003F536E">
        <w:rPr>
          <w:rFonts w:ascii="Garamond" w:hAnsi="Garamond" w:cs="Tahoma"/>
          <w:color w:val="000000" w:themeColor="text1"/>
          <w:spacing w:val="-4"/>
          <w:sz w:val="24"/>
          <w:szCs w:val="24"/>
          <w:lang w:val="sq-AL"/>
        </w:rPr>
        <w:t xml:space="preserve"> absolute të fuqisë aktive me fuqinë e dukshme;</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color w:val="000000" w:themeColor="text1"/>
          <w:spacing w:val="-4"/>
          <w:sz w:val="24"/>
          <w:szCs w:val="24"/>
          <w:lang w:val="sq-AL"/>
        </w:rPr>
        <w:t xml:space="preserve"> “</w:t>
      </w:r>
      <w:r w:rsidR="000F1700" w:rsidRPr="003F536E">
        <w:rPr>
          <w:rFonts w:ascii="Garamond" w:hAnsi="Garamond" w:cs="Tahoma"/>
          <w:b/>
          <w:color w:val="000000" w:themeColor="text1"/>
          <w:spacing w:val="-4"/>
          <w:sz w:val="24"/>
          <w:szCs w:val="24"/>
          <w:lang w:val="sq-AL"/>
        </w:rPr>
        <w:t xml:space="preserve">Pjerrësia </w:t>
      </w:r>
      <w:r w:rsidR="001C4863" w:rsidRPr="003F536E">
        <w:rPr>
          <w:rFonts w:ascii="Garamond" w:hAnsi="Garamond" w:cs="Tahoma"/>
          <w:b/>
          <w:color w:val="000000" w:themeColor="text1"/>
          <w:spacing w:val="-4"/>
          <w:sz w:val="24"/>
          <w:szCs w:val="24"/>
          <w:lang w:val="sq-AL"/>
        </w:rPr>
        <w:t>ose droop”</w:t>
      </w:r>
      <w:r w:rsidR="001C4863" w:rsidRPr="003F536E">
        <w:rPr>
          <w:rFonts w:ascii="Garamond" w:hAnsi="Garamond" w:cs="Tahoma"/>
          <w:color w:val="000000" w:themeColor="text1"/>
          <w:spacing w:val="-4"/>
          <w:sz w:val="24"/>
          <w:szCs w:val="24"/>
          <w:lang w:val="sq-AL"/>
        </w:rPr>
        <w:t xml:space="preserve"> është raporti i ndryshimit të tensionit, bazuar në tensionin reference 1</w:t>
      </w: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pu, në një ndryshim të fuqisë reaktive në hyrje nga zero në fuqi reaktive maksimale, sipas fuqisë reaktive maksimale;</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color w:val="000000" w:themeColor="text1"/>
          <w:spacing w:val="-4"/>
          <w:sz w:val="24"/>
          <w:szCs w:val="24"/>
          <w:lang w:val="sq-AL"/>
        </w:rPr>
        <w:t xml:space="preserve"> “</w:t>
      </w:r>
      <w:r w:rsidR="000F1700" w:rsidRPr="003F536E">
        <w:rPr>
          <w:rFonts w:ascii="Garamond" w:hAnsi="Garamond" w:cs="Tahoma"/>
          <w:b/>
          <w:color w:val="000000" w:themeColor="text1"/>
          <w:spacing w:val="-4"/>
          <w:sz w:val="24"/>
          <w:szCs w:val="24"/>
          <w:lang w:val="sq-AL"/>
        </w:rPr>
        <w:t xml:space="preserve">Sistemi </w:t>
      </w:r>
      <w:r w:rsidRPr="003F536E">
        <w:rPr>
          <w:rFonts w:ascii="Garamond" w:hAnsi="Garamond" w:cs="Tahoma"/>
          <w:b/>
          <w:color w:val="000000" w:themeColor="text1"/>
          <w:spacing w:val="-4"/>
          <w:sz w:val="24"/>
          <w:szCs w:val="24"/>
          <w:lang w:val="sq-AL"/>
        </w:rPr>
        <w:t>i lidhjes</w:t>
      </w:r>
      <w:r w:rsidR="001C4863" w:rsidRPr="003F536E">
        <w:rPr>
          <w:rFonts w:ascii="Garamond" w:hAnsi="Garamond" w:cs="Tahoma"/>
          <w:b/>
          <w:color w:val="000000" w:themeColor="text1"/>
          <w:spacing w:val="-4"/>
          <w:sz w:val="24"/>
          <w:szCs w:val="24"/>
          <w:lang w:val="sq-AL"/>
        </w:rPr>
        <w:t xml:space="preserve"> me rrjetin offshore” </w:t>
      </w:r>
      <w:r w:rsidR="001C4863" w:rsidRPr="003F536E">
        <w:rPr>
          <w:rFonts w:ascii="Garamond" w:hAnsi="Garamond" w:cs="Tahoma"/>
          <w:color w:val="000000" w:themeColor="text1"/>
          <w:spacing w:val="-4"/>
          <w:sz w:val="24"/>
          <w:szCs w:val="24"/>
          <w:lang w:val="sq-AL"/>
        </w:rPr>
        <w:t>është interkonektimi i plot</w:t>
      </w:r>
      <w:r w:rsidR="00965EC7"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 ndërmjet një pikë lidhje</w:t>
      </w:r>
      <w:r w:rsidR="003F4245">
        <w:rPr>
          <w:rFonts w:ascii="Garamond" w:hAnsi="Garamond" w:cs="Tahoma"/>
          <w:color w:val="000000" w:themeColor="text1"/>
          <w:spacing w:val="-4"/>
          <w:sz w:val="24"/>
          <w:szCs w:val="24"/>
          <w:lang w:val="sq-AL"/>
        </w:rPr>
        <w:t>je</w:t>
      </w:r>
      <w:r w:rsidR="001C4863" w:rsidRPr="003F536E">
        <w:rPr>
          <w:rFonts w:ascii="Garamond" w:hAnsi="Garamond" w:cs="Tahoma"/>
          <w:color w:val="000000" w:themeColor="text1"/>
          <w:spacing w:val="-4"/>
          <w:sz w:val="24"/>
          <w:szCs w:val="24"/>
          <w:lang w:val="sq-AL"/>
        </w:rPr>
        <w:t xml:space="preserve"> offshore dhe sistemit onshore në pikën e intekonektimit me rrjetin onshore</w:t>
      </w:r>
      <w:r w:rsidRPr="003F536E">
        <w:rPr>
          <w:rFonts w:ascii="Garamond" w:hAnsi="Garamond" w:cs="Tahoma"/>
          <w:color w:val="000000" w:themeColor="text1"/>
          <w:spacing w:val="-4"/>
          <w:sz w:val="24"/>
          <w:szCs w:val="24"/>
          <w:lang w:val="sq-AL"/>
        </w:rPr>
        <w: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color w:val="000000" w:themeColor="text1"/>
          <w:spacing w:val="-4"/>
          <w:sz w:val="24"/>
          <w:szCs w:val="24"/>
          <w:lang w:val="sq-AL"/>
        </w:rPr>
        <w:t xml:space="preserve"> </w:t>
      </w:r>
      <w:r w:rsidR="001C4863" w:rsidRPr="003F536E">
        <w:rPr>
          <w:rFonts w:ascii="Garamond" w:hAnsi="Garamond" w:cs="Tahoma"/>
          <w:b/>
          <w:color w:val="000000" w:themeColor="text1"/>
          <w:spacing w:val="-4"/>
          <w:sz w:val="24"/>
          <w:szCs w:val="24"/>
          <w:lang w:val="sq-AL"/>
        </w:rPr>
        <w:t>“</w:t>
      </w:r>
      <w:r w:rsidR="000F1700" w:rsidRPr="003F536E">
        <w:rPr>
          <w:rFonts w:ascii="Garamond" w:hAnsi="Garamond" w:cs="Tahoma"/>
          <w:b/>
          <w:color w:val="000000" w:themeColor="text1"/>
          <w:spacing w:val="-4"/>
          <w:sz w:val="24"/>
          <w:szCs w:val="24"/>
          <w:lang w:val="sq-AL"/>
        </w:rPr>
        <w:t xml:space="preserve">Pika </w:t>
      </w:r>
      <w:r w:rsidR="001C4863" w:rsidRPr="003F536E">
        <w:rPr>
          <w:rFonts w:ascii="Garamond" w:hAnsi="Garamond" w:cs="Tahoma"/>
          <w:b/>
          <w:color w:val="000000" w:themeColor="text1"/>
          <w:spacing w:val="-4"/>
          <w:sz w:val="24"/>
          <w:szCs w:val="24"/>
          <w:lang w:val="sq-AL"/>
        </w:rPr>
        <w:t xml:space="preserve">e interkonektimit me rrjetin onshore” </w:t>
      </w:r>
      <w:r w:rsidR="001C4863" w:rsidRPr="003F536E">
        <w:rPr>
          <w:rFonts w:ascii="Garamond" w:hAnsi="Garamond" w:cs="Tahoma"/>
          <w:color w:val="000000" w:themeColor="text1"/>
          <w:spacing w:val="-4"/>
          <w:sz w:val="24"/>
          <w:szCs w:val="24"/>
          <w:lang w:val="sq-AL"/>
        </w:rPr>
        <w:t>është</w:t>
      </w:r>
      <w:r w:rsidR="001C4863" w:rsidRPr="003F536E">
        <w:rPr>
          <w:rFonts w:ascii="Garamond" w:hAnsi="Garamond" w:cs="Tahoma"/>
          <w:b/>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pika në të cilën sistemi i lidhjes me rrjetin offshore është i lidhur me rrjetin onshore të operatorit të sistemit</w:t>
      </w:r>
      <w:r w:rsidRPr="003F536E">
        <w:rPr>
          <w:rFonts w:ascii="Garamond" w:hAnsi="Garamond" w:cs="Tahoma"/>
          <w:color w:val="000000" w:themeColor="text1"/>
          <w:spacing w:val="-4"/>
          <w:sz w:val="24"/>
          <w:szCs w:val="24"/>
          <w:lang w:val="sq-AL"/>
        </w:rPr>
        <w: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eastAsiaTheme="minorEastAsia" w:hAnsi="Garamond" w:cs="Tahoma"/>
          <w:b/>
          <w:bCs/>
          <w:color w:val="000000" w:themeColor="text1"/>
          <w:spacing w:val="-4"/>
          <w:kern w:val="24"/>
          <w:position w:val="1"/>
          <w:sz w:val="24"/>
          <w:szCs w:val="24"/>
          <w:lang w:val="sq-AL" w:eastAsia="sq-AL"/>
        </w:rPr>
        <w:t xml:space="preserve"> </w:t>
      </w:r>
      <w:r w:rsidR="001C4863" w:rsidRPr="003F536E">
        <w:rPr>
          <w:rFonts w:ascii="Garamond" w:eastAsiaTheme="minorEastAsia" w:hAnsi="Garamond" w:cs="Tahoma"/>
          <w:b/>
          <w:bCs/>
          <w:color w:val="000000" w:themeColor="text1"/>
          <w:spacing w:val="-4"/>
          <w:kern w:val="24"/>
          <w:position w:val="1"/>
          <w:sz w:val="24"/>
          <w:szCs w:val="24"/>
          <w:lang w:val="sq-AL" w:eastAsia="sq-AL"/>
        </w:rPr>
        <w:t>“</w:t>
      </w:r>
      <w:r w:rsidR="000F1700" w:rsidRPr="003F536E">
        <w:rPr>
          <w:rFonts w:ascii="Garamond" w:hAnsi="Garamond" w:cs="Tahoma"/>
          <w:b/>
          <w:bCs/>
          <w:color w:val="000000" w:themeColor="text1"/>
          <w:spacing w:val="-4"/>
          <w:sz w:val="24"/>
          <w:szCs w:val="24"/>
          <w:lang w:val="sq-AL"/>
        </w:rPr>
        <w:t xml:space="preserve">Dokumenti </w:t>
      </w:r>
      <w:r w:rsidR="001C4863" w:rsidRPr="003F536E">
        <w:rPr>
          <w:rFonts w:ascii="Garamond" w:hAnsi="Garamond" w:cs="Tahoma"/>
          <w:b/>
          <w:bCs/>
          <w:color w:val="000000" w:themeColor="text1"/>
          <w:spacing w:val="-4"/>
          <w:sz w:val="24"/>
          <w:szCs w:val="24"/>
          <w:lang w:val="sq-AL"/>
        </w:rPr>
        <w:t>instalimit”</w:t>
      </w:r>
      <w:r w:rsidR="00CF19EE"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është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një dokument i thjeshtë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i strukturuar që p</w:t>
      </w:r>
      <w:r w:rsidR="00730B8D"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rmban informacion për një modul gjenerues të tipit A ose nj</w:t>
      </w:r>
      <w:r w:rsidR="00730B8D"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si kërkesë, me përgjigje të </w:t>
      </w:r>
      <w:r w:rsidRPr="003F536E">
        <w:rPr>
          <w:rFonts w:ascii="Garamond" w:hAnsi="Garamond" w:cs="Tahoma"/>
          <w:color w:val="000000" w:themeColor="text1"/>
          <w:spacing w:val="-4"/>
          <w:sz w:val="24"/>
          <w:szCs w:val="24"/>
          <w:lang w:val="sq-AL"/>
        </w:rPr>
        <w:t xml:space="preserve">kërkesës </w:t>
      </w:r>
      <w:r w:rsidR="00B70E1F">
        <w:rPr>
          <w:rFonts w:ascii="Garamond" w:hAnsi="Garamond" w:cs="Tahoma"/>
          <w:color w:val="000000" w:themeColor="text1"/>
          <w:spacing w:val="-4"/>
          <w:sz w:val="24"/>
          <w:szCs w:val="24"/>
          <w:lang w:val="sq-AL"/>
        </w:rPr>
        <w:t>s</w:t>
      </w:r>
      <w:r w:rsidRPr="003F536E">
        <w:rPr>
          <w:rFonts w:ascii="Garamond" w:hAnsi="Garamond" w:cs="Tahoma"/>
          <w:color w:val="000000" w:themeColor="text1"/>
          <w:spacing w:val="-4"/>
          <w:sz w:val="24"/>
          <w:szCs w:val="24"/>
          <w:lang w:val="sq-AL"/>
        </w:rPr>
        <w:t xml:space="preserve">ë lidhur poshtë 1000V </w:t>
      </w:r>
      <w:r w:rsidR="001C4863" w:rsidRPr="003F536E">
        <w:rPr>
          <w:rFonts w:ascii="Garamond" w:hAnsi="Garamond" w:cs="Tahoma"/>
          <w:color w:val="000000" w:themeColor="text1"/>
          <w:spacing w:val="-4"/>
          <w:sz w:val="24"/>
          <w:szCs w:val="24"/>
          <w:lang w:val="sq-AL"/>
        </w:rPr>
        <w:t>dhe që konfirmon pajtueshmërinë me kërkesat përkatëse</w:t>
      </w:r>
      <w:r w:rsidRPr="003F536E">
        <w:rPr>
          <w:rFonts w:ascii="Garamond" w:hAnsi="Garamond" w:cs="Tahoma"/>
          <w:color w:val="000000" w:themeColor="text1"/>
          <w:spacing w:val="-4"/>
          <w:sz w:val="24"/>
          <w:szCs w:val="24"/>
          <w:lang w:val="sq-AL"/>
        </w:rPr>
        <w:t>;</w:t>
      </w:r>
      <w:r w:rsidR="001C4863" w:rsidRPr="003F536E">
        <w:rPr>
          <w:rFonts w:ascii="Garamond" w:hAnsi="Garamond" w:cs="Tahoma"/>
          <w:color w:val="000000" w:themeColor="text1"/>
          <w:spacing w:val="-4"/>
          <w:sz w:val="24"/>
          <w:szCs w:val="24"/>
          <w:lang w:val="sq-AL"/>
        </w:rPr>
        <w:t xml:space="preserve"> </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b/>
          <w:color w:val="000000" w:themeColor="text1"/>
          <w:spacing w:val="-4"/>
          <w:sz w:val="24"/>
          <w:szCs w:val="24"/>
          <w:lang w:val="sq-AL"/>
        </w:rPr>
        <w:t>“</w:t>
      </w:r>
      <w:r w:rsidR="000F1700" w:rsidRPr="003F536E">
        <w:rPr>
          <w:rFonts w:ascii="Garamond" w:hAnsi="Garamond" w:cs="Tahoma"/>
          <w:b/>
          <w:color w:val="000000" w:themeColor="text1"/>
          <w:spacing w:val="-4"/>
          <w:sz w:val="24"/>
          <w:szCs w:val="24"/>
          <w:lang w:val="sq-AL"/>
        </w:rPr>
        <w:t xml:space="preserve">Deklarata </w:t>
      </w:r>
      <w:r w:rsidR="001C4863" w:rsidRPr="003F536E">
        <w:rPr>
          <w:rFonts w:ascii="Garamond" w:hAnsi="Garamond" w:cs="Tahoma"/>
          <w:b/>
          <w:color w:val="000000" w:themeColor="text1"/>
          <w:spacing w:val="-4"/>
          <w:sz w:val="24"/>
          <w:szCs w:val="24"/>
          <w:lang w:val="sq-AL"/>
        </w:rPr>
        <w:t xml:space="preserve">e pajtueshmërisë” </w:t>
      </w:r>
      <w:r w:rsidR="001C4863" w:rsidRPr="003F536E">
        <w:rPr>
          <w:rFonts w:ascii="Garamond" w:hAnsi="Garamond" w:cs="Tahoma"/>
          <w:color w:val="000000" w:themeColor="text1"/>
          <w:spacing w:val="-4"/>
          <w:sz w:val="24"/>
          <w:szCs w:val="24"/>
          <w:lang w:val="sq-AL"/>
        </w:rPr>
        <w:t>është një dokument i siguruar për operatorin e sistemit nga pronari i objektit gjenerues, pronari i objektit 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kërkesës, o</w:t>
      </w:r>
      <w:r w:rsidRPr="003F536E">
        <w:rPr>
          <w:rFonts w:ascii="Garamond" w:hAnsi="Garamond" w:cs="Tahoma"/>
          <w:color w:val="000000" w:themeColor="text1"/>
          <w:spacing w:val="-4"/>
          <w:sz w:val="24"/>
          <w:szCs w:val="24"/>
          <w:lang w:val="sq-AL"/>
        </w:rPr>
        <w:t>peratori i sistemit shpërndarës</w:t>
      </w:r>
      <w:r w:rsidR="001C4863" w:rsidRPr="003F536E">
        <w:rPr>
          <w:rFonts w:ascii="Garamond" w:hAnsi="Garamond" w:cs="Tahoma"/>
          <w:color w:val="000000" w:themeColor="text1"/>
          <w:spacing w:val="-4"/>
          <w:sz w:val="24"/>
          <w:szCs w:val="24"/>
          <w:lang w:val="sq-AL"/>
        </w:rPr>
        <w:t xml:space="preserve"> ose pronari i sistemit HVDC,duke </w:t>
      </w:r>
      <w:r w:rsidR="001C4863" w:rsidRPr="003F536E">
        <w:rPr>
          <w:rStyle w:val="hps"/>
          <w:rFonts w:ascii="Garamond" w:eastAsiaTheme="majorEastAsia" w:hAnsi="Garamond" w:cs="Tahoma"/>
          <w:color w:val="000000" w:themeColor="text1"/>
          <w:spacing w:val="-4"/>
          <w:sz w:val="24"/>
          <w:szCs w:val="24"/>
          <w:lang w:val="sq-AL"/>
        </w:rPr>
        <w:t>deklaruar</w:t>
      </w:r>
      <w:r w:rsidR="001C4863" w:rsidRPr="003F536E">
        <w:rPr>
          <w:rFonts w:ascii="Garamond" w:hAnsi="Garamond" w:cs="Tahoma"/>
          <w:color w:val="000000" w:themeColor="text1"/>
          <w:spacing w:val="-4"/>
          <w:sz w:val="24"/>
          <w:szCs w:val="24"/>
          <w:lang w:val="sq-AL"/>
        </w:rPr>
        <w:t xml:space="preserve"> </w:t>
      </w:r>
      <w:r w:rsidR="001C4863" w:rsidRPr="003F536E">
        <w:rPr>
          <w:rStyle w:val="hps"/>
          <w:rFonts w:ascii="Garamond" w:eastAsiaTheme="majorEastAsia" w:hAnsi="Garamond" w:cs="Tahoma"/>
          <w:color w:val="000000" w:themeColor="text1"/>
          <w:spacing w:val="-4"/>
          <w:sz w:val="24"/>
          <w:szCs w:val="24"/>
          <w:lang w:val="sq-AL"/>
        </w:rPr>
        <w:t>statusin aktual të</w:t>
      </w:r>
      <w:r w:rsidR="001C4863" w:rsidRPr="003F536E">
        <w:rPr>
          <w:rFonts w:ascii="Garamond" w:hAnsi="Garamond" w:cs="Tahoma"/>
          <w:color w:val="000000" w:themeColor="text1"/>
          <w:spacing w:val="-4"/>
          <w:sz w:val="24"/>
          <w:szCs w:val="24"/>
          <w:lang w:val="sq-AL"/>
        </w:rPr>
        <w:t xml:space="preserve"> </w:t>
      </w:r>
      <w:r w:rsidR="001C4863" w:rsidRPr="003F536E">
        <w:rPr>
          <w:rStyle w:val="hps"/>
          <w:rFonts w:ascii="Garamond" w:eastAsiaTheme="majorEastAsia" w:hAnsi="Garamond" w:cs="Tahoma"/>
          <w:color w:val="000000" w:themeColor="text1"/>
          <w:spacing w:val="-4"/>
          <w:sz w:val="24"/>
          <w:szCs w:val="24"/>
          <w:lang w:val="sq-AL"/>
        </w:rPr>
        <w:t>përputhje me</w:t>
      </w:r>
      <w:r w:rsidR="001C4863" w:rsidRPr="003F536E">
        <w:rPr>
          <w:rFonts w:ascii="Garamond" w:hAnsi="Garamond" w:cs="Tahoma"/>
          <w:color w:val="000000" w:themeColor="text1"/>
          <w:spacing w:val="-4"/>
          <w:sz w:val="24"/>
          <w:szCs w:val="24"/>
          <w:lang w:val="sq-AL"/>
        </w:rPr>
        <w:t xml:space="preserve"> </w:t>
      </w:r>
      <w:r w:rsidR="001C4863" w:rsidRPr="003F536E">
        <w:rPr>
          <w:rStyle w:val="hps"/>
          <w:rFonts w:ascii="Garamond" w:eastAsiaTheme="majorEastAsia" w:hAnsi="Garamond" w:cs="Tahoma"/>
          <w:color w:val="000000" w:themeColor="text1"/>
          <w:spacing w:val="-4"/>
          <w:sz w:val="24"/>
          <w:szCs w:val="24"/>
          <w:lang w:val="sq-AL"/>
        </w:rPr>
        <w:t>specifikimet dhe</w:t>
      </w:r>
      <w:r w:rsidR="001C4863" w:rsidRPr="003F536E">
        <w:rPr>
          <w:rFonts w:ascii="Garamond" w:hAnsi="Garamond" w:cs="Tahoma"/>
          <w:color w:val="000000" w:themeColor="text1"/>
          <w:spacing w:val="-4"/>
          <w:sz w:val="24"/>
          <w:szCs w:val="24"/>
          <w:lang w:val="sq-AL"/>
        </w:rPr>
        <w:t xml:space="preserve"> </w:t>
      </w:r>
      <w:r w:rsidR="001C4863" w:rsidRPr="003F536E">
        <w:rPr>
          <w:rStyle w:val="hps"/>
          <w:rFonts w:ascii="Garamond" w:eastAsiaTheme="majorEastAsia" w:hAnsi="Garamond" w:cs="Tahoma"/>
          <w:color w:val="000000" w:themeColor="text1"/>
          <w:spacing w:val="-4"/>
          <w:sz w:val="24"/>
          <w:szCs w:val="24"/>
          <w:lang w:val="sq-AL"/>
        </w:rPr>
        <w:t>kërkesat përkatëse</w:t>
      </w:r>
      <w:r w:rsidR="001C4863" w:rsidRPr="003F536E">
        <w:rPr>
          <w:rFonts w:ascii="Garamond" w:hAnsi="Garamond" w:cs="Tahoma"/>
          <w:color w:val="000000" w:themeColor="text1"/>
          <w:spacing w:val="-4"/>
          <w:sz w:val="24"/>
          <w:szCs w:val="24"/>
          <w:lang w:val="sq-AL"/>
        </w:rPr>
        <w: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bCs/>
          <w:color w:val="000000" w:themeColor="text1"/>
          <w:spacing w:val="-4"/>
          <w:sz w:val="24"/>
          <w:szCs w:val="24"/>
          <w:lang w:val="sq-AL"/>
        </w:rPr>
        <w:t xml:space="preserve"> </w:t>
      </w:r>
      <w:r w:rsidR="001C4863" w:rsidRPr="003F536E">
        <w:rPr>
          <w:rFonts w:ascii="Garamond" w:hAnsi="Garamond" w:cs="Tahoma"/>
          <w:b/>
          <w:bCs/>
          <w:color w:val="000000" w:themeColor="text1"/>
          <w:spacing w:val="-4"/>
          <w:sz w:val="24"/>
          <w:szCs w:val="24"/>
          <w:lang w:val="sq-AL"/>
        </w:rPr>
        <w:t>“</w:t>
      </w:r>
      <w:r w:rsidR="000F1700" w:rsidRPr="003F536E">
        <w:rPr>
          <w:rFonts w:ascii="Garamond" w:hAnsi="Garamond" w:cs="Tahoma"/>
          <w:b/>
          <w:bCs/>
          <w:color w:val="000000" w:themeColor="text1"/>
          <w:spacing w:val="-4"/>
          <w:sz w:val="24"/>
          <w:szCs w:val="24"/>
          <w:lang w:val="sq-AL"/>
        </w:rPr>
        <w:t xml:space="preserve">Njoftimi </w:t>
      </w:r>
      <w:r w:rsidR="001C4863" w:rsidRPr="003F536E">
        <w:rPr>
          <w:rFonts w:ascii="Garamond" w:hAnsi="Garamond" w:cs="Tahoma"/>
          <w:b/>
          <w:bCs/>
          <w:color w:val="000000" w:themeColor="text1"/>
          <w:spacing w:val="-4"/>
          <w:sz w:val="24"/>
          <w:szCs w:val="24"/>
          <w:lang w:val="sq-AL"/>
        </w:rPr>
        <w:t>operacional Përfundimtar</w:t>
      </w:r>
      <w:r w:rsidRPr="003F536E">
        <w:rPr>
          <w:rFonts w:ascii="Garamond" w:hAnsi="Garamond" w:cs="Tahoma"/>
          <w:b/>
          <w:bCs/>
          <w:color w:val="000000" w:themeColor="text1"/>
          <w:spacing w:val="-4"/>
          <w:sz w:val="24"/>
          <w:szCs w:val="24"/>
          <w:lang w:val="sq-AL"/>
        </w:rPr>
        <w:t xml:space="preserve"> </w:t>
      </w:r>
      <w:r w:rsidR="001C4863" w:rsidRPr="003F536E">
        <w:rPr>
          <w:rFonts w:ascii="Garamond" w:hAnsi="Garamond" w:cs="Tahoma"/>
          <w:b/>
          <w:bCs/>
          <w:color w:val="000000" w:themeColor="text1"/>
          <w:spacing w:val="-4"/>
          <w:sz w:val="24"/>
          <w:szCs w:val="24"/>
          <w:lang w:val="sq-AL"/>
        </w:rPr>
        <w:t>(FON)</w:t>
      </w:r>
      <w:r w:rsidRPr="003F536E">
        <w:rPr>
          <w:rFonts w:ascii="Garamond" w:hAnsi="Garamond" w:cs="Tahoma"/>
          <w:b/>
          <w:bCs/>
          <w:color w:val="000000" w:themeColor="text1"/>
          <w:spacing w:val="-4"/>
          <w:sz w:val="24"/>
          <w:szCs w:val="24"/>
          <w:lang w:val="sq-AL"/>
        </w:rPr>
        <w:t>”</w:t>
      </w:r>
      <w:r w:rsidRPr="003F536E">
        <w:rPr>
          <w:rFonts w:ascii="Garamond" w:hAnsi="Garamond" w:cs="Tahoma"/>
          <w:color w:val="000000" w:themeColor="text1"/>
          <w:spacing w:val="-4"/>
          <w:sz w:val="24"/>
          <w:szCs w:val="24"/>
          <w:lang w:val="sq-AL"/>
        </w:rPr>
        <w:t xml:space="preserve"> është</w:t>
      </w:r>
      <w:r w:rsidR="001C4863" w:rsidRPr="003F536E">
        <w:rPr>
          <w:rFonts w:ascii="Garamond" w:hAnsi="Garamond" w:cs="Tahoma"/>
          <w:color w:val="000000" w:themeColor="text1"/>
          <w:spacing w:val="-4"/>
          <w:sz w:val="24"/>
          <w:szCs w:val="24"/>
          <w:lang w:val="sq-AL"/>
        </w:rPr>
        <w:t xml:space="preserve"> një njoftim i l</w:t>
      </w:r>
      <w:r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shuar n</w:t>
      </w:r>
      <w:r w:rsidRPr="003F536E">
        <w:rPr>
          <w:rFonts w:ascii="Garamond" w:hAnsi="Garamond" w:cs="Tahoma"/>
          <w:color w:val="000000" w:themeColor="text1"/>
          <w:spacing w:val="-4"/>
          <w:sz w:val="24"/>
          <w:szCs w:val="24"/>
          <w:lang w:val="sq-AL"/>
        </w:rPr>
        <w:t>ga operatori i sistemit respektiv drejt pronarit të objektit</w:t>
      </w:r>
      <w:r w:rsidR="001C4863" w:rsidRPr="003F536E">
        <w:rPr>
          <w:rFonts w:ascii="Garamond" w:hAnsi="Garamond" w:cs="Tahoma"/>
          <w:color w:val="000000" w:themeColor="text1"/>
          <w:spacing w:val="-4"/>
          <w:sz w:val="24"/>
          <w:szCs w:val="24"/>
          <w:lang w:val="sq-AL"/>
        </w:rPr>
        <w:t xml:space="preserve"> gjenerues, operatorit të rrjetit shp</w:t>
      </w:r>
      <w:r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rndar</w:t>
      </w:r>
      <w:r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s, pronarit të sistemit HVDC i cili plot</w:t>
      </w:r>
      <w:r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son k</w:t>
      </w:r>
      <w:r w:rsidRPr="003F536E">
        <w:rPr>
          <w:rFonts w:ascii="Garamond" w:hAnsi="Garamond" w:cs="Tahoma"/>
          <w:color w:val="000000" w:themeColor="text1"/>
          <w:spacing w:val="-4"/>
          <w:sz w:val="24"/>
          <w:szCs w:val="24"/>
          <w:lang w:val="sq-AL"/>
        </w:rPr>
        <w:t>ër</w:t>
      </w:r>
      <w:r w:rsidR="001C4863" w:rsidRPr="003F536E">
        <w:rPr>
          <w:rFonts w:ascii="Garamond" w:hAnsi="Garamond" w:cs="Tahoma"/>
          <w:color w:val="000000" w:themeColor="text1"/>
          <w:spacing w:val="-4"/>
          <w:sz w:val="24"/>
          <w:szCs w:val="24"/>
          <w:lang w:val="sq-AL"/>
        </w:rPr>
        <w:t>kesat përkatës</w:t>
      </w:r>
      <w:r w:rsidRPr="003F536E">
        <w:rPr>
          <w:rFonts w:ascii="Garamond" w:hAnsi="Garamond" w:cs="Tahoma"/>
          <w:color w:val="000000" w:themeColor="text1"/>
          <w:spacing w:val="-4"/>
          <w:sz w:val="24"/>
          <w:szCs w:val="24"/>
          <w:lang w:val="sq-AL"/>
        </w:rPr>
        <w:t>e specifike</w:t>
      </w:r>
      <w:r w:rsidR="009016D3" w:rsidRPr="003F536E">
        <w:rPr>
          <w:rFonts w:ascii="Garamond" w:hAnsi="Garamond" w:cs="Tahoma"/>
          <w:color w:val="000000" w:themeColor="text1"/>
          <w:spacing w:val="-4"/>
          <w:sz w:val="24"/>
          <w:szCs w:val="24"/>
          <w:lang w:val="sq-AL"/>
        </w:rPr>
        <w:t xml:space="preserve"> </w:t>
      </w:r>
      <w:r w:rsidRPr="003F536E">
        <w:rPr>
          <w:rFonts w:ascii="Garamond" w:hAnsi="Garamond" w:cs="Tahoma"/>
          <w:color w:val="000000" w:themeColor="text1"/>
          <w:spacing w:val="-4"/>
          <w:sz w:val="24"/>
          <w:szCs w:val="24"/>
          <w:lang w:val="sq-AL"/>
        </w:rPr>
        <w:t>për të konfirmuar</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që e lej</w:t>
      </w:r>
      <w:r w:rsidRPr="003F536E">
        <w:rPr>
          <w:rFonts w:ascii="Garamond" w:hAnsi="Garamond" w:cs="Tahoma"/>
          <w:color w:val="000000" w:themeColor="text1"/>
          <w:spacing w:val="-4"/>
          <w:sz w:val="24"/>
          <w:szCs w:val="24"/>
          <w:lang w:val="sq-AL"/>
        </w:rPr>
        <w:t>on</w:t>
      </w:r>
      <w:r w:rsidR="001C4863" w:rsidRPr="003F536E">
        <w:rPr>
          <w:rFonts w:ascii="Garamond" w:hAnsi="Garamond" w:cs="Tahoma"/>
          <w:color w:val="000000" w:themeColor="text1"/>
          <w:spacing w:val="-4"/>
          <w:sz w:val="24"/>
          <w:szCs w:val="24"/>
          <w:lang w:val="sq-AL"/>
        </w:rPr>
        <w:t xml:space="preserve"> operimin </w:t>
      </w:r>
      <w:r w:rsidR="00B92EFF" w:rsidRPr="003F536E">
        <w:rPr>
          <w:rFonts w:ascii="Garamond" w:hAnsi="Garamond" w:cs="Tahoma"/>
          <w:color w:val="000000" w:themeColor="text1"/>
          <w:spacing w:val="-4"/>
          <w:sz w:val="24"/>
          <w:szCs w:val="24"/>
          <w:lang w:val="sq-AL"/>
        </w:rPr>
        <w:t xml:space="preserve">e </w:t>
      </w:r>
      <w:r w:rsidR="001C4863" w:rsidRPr="003F536E">
        <w:rPr>
          <w:rFonts w:ascii="Garamond" w:hAnsi="Garamond" w:cs="Tahoma"/>
          <w:color w:val="000000" w:themeColor="text1"/>
          <w:spacing w:val="-4"/>
          <w:sz w:val="24"/>
          <w:szCs w:val="24"/>
          <w:lang w:val="sq-AL"/>
        </w:rPr>
        <w:t>modulit gjenerues,</w:t>
      </w: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objektit të kërkesës,</w:t>
      </w: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sistemit shp</w:t>
      </w:r>
      <w:r w:rsidRPr="003F536E">
        <w:rPr>
          <w:rFonts w:ascii="Garamond" w:hAnsi="Garamond" w:cs="Tahoma"/>
          <w:color w:val="000000" w:themeColor="text1"/>
          <w:spacing w:val="-4"/>
          <w:sz w:val="24"/>
          <w:szCs w:val="24"/>
          <w:lang w:val="sq-AL"/>
        </w:rPr>
        <w:t>ërndarë</w:t>
      </w:r>
      <w:r w:rsidR="001C4863" w:rsidRPr="003F536E">
        <w:rPr>
          <w:rFonts w:ascii="Garamond" w:hAnsi="Garamond" w:cs="Tahoma"/>
          <w:color w:val="000000" w:themeColor="text1"/>
          <w:spacing w:val="-4"/>
          <w:sz w:val="24"/>
          <w:szCs w:val="24"/>
          <w:lang w:val="sq-AL"/>
        </w:rPr>
        <w:t>s dhe pronarit të sistemit HVDC duke p</w:t>
      </w:r>
      <w:r w:rsidRPr="003F536E">
        <w:rPr>
          <w:rFonts w:ascii="Garamond" w:hAnsi="Garamond" w:cs="Tahoma"/>
          <w:color w:val="000000" w:themeColor="text1"/>
          <w:spacing w:val="-4"/>
          <w:sz w:val="24"/>
          <w:szCs w:val="24"/>
          <w:lang w:val="sq-AL"/>
        </w:rPr>
        <w:t>ërdorur lidhjen me rrjetin</w:t>
      </w:r>
      <w:r w:rsidR="001C4863" w:rsidRPr="003F536E">
        <w:rPr>
          <w:rFonts w:ascii="Garamond" w:hAnsi="Garamond" w:cs="Tahoma"/>
          <w:color w:val="000000" w:themeColor="text1"/>
          <w:spacing w:val="-4"/>
          <w:sz w:val="24"/>
          <w:szCs w:val="24"/>
          <w:lang w:val="sq-AL"/>
        </w:rPr>
        <w:t>;</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bCs/>
          <w:color w:val="000000" w:themeColor="text1"/>
          <w:spacing w:val="-4"/>
          <w:sz w:val="24"/>
          <w:szCs w:val="24"/>
          <w:lang w:val="sq-AL"/>
        </w:rPr>
        <w:t xml:space="preserve"> </w:t>
      </w:r>
      <w:r w:rsidR="001C4863" w:rsidRPr="003F536E">
        <w:rPr>
          <w:rFonts w:ascii="Garamond" w:hAnsi="Garamond" w:cs="Tahoma"/>
          <w:b/>
          <w:bCs/>
          <w:color w:val="000000" w:themeColor="text1"/>
          <w:spacing w:val="-4"/>
          <w:sz w:val="24"/>
          <w:szCs w:val="24"/>
          <w:lang w:val="sq-AL"/>
        </w:rPr>
        <w:t>“</w:t>
      </w:r>
      <w:r w:rsidR="000F1700" w:rsidRPr="003F536E">
        <w:rPr>
          <w:rFonts w:ascii="Garamond" w:hAnsi="Garamond" w:cs="Tahoma"/>
          <w:b/>
          <w:bCs/>
          <w:color w:val="000000" w:themeColor="text1"/>
          <w:spacing w:val="-4"/>
          <w:sz w:val="24"/>
          <w:szCs w:val="24"/>
          <w:lang w:val="sq-AL"/>
        </w:rPr>
        <w:t xml:space="preserve">Njoftimi </w:t>
      </w:r>
      <w:r w:rsidR="001C4863" w:rsidRPr="003F536E">
        <w:rPr>
          <w:rFonts w:ascii="Garamond" w:hAnsi="Garamond" w:cs="Tahoma"/>
          <w:b/>
          <w:bCs/>
          <w:color w:val="000000" w:themeColor="text1"/>
          <w:spacing w:val="-4"/>
          <w:sz w:val="24"/>
          <w:szCs w:val="24"/>
          <w:lang w:val="sq-AL"/>
        </w:rPr>
        <w:t>pë</w:t>
      </w:r>
      <w:r w:rsidRPr="003F536E">
        <w:rPr>
          <w:rFonts w:ascii="Garamond" w:hAnsi="Garamond" w:cs="Tahoma"/>
          <w:b/>
          <w:bCs/>
          <w:color w:val="000000" w:themeColor="text1"/>
          <w:spacing w:val="-4"/>
          <w:sz w:val="24"/>
          <w:szCs w:val="24"/>
          <w:lang w:val="sq-AL"/>
        </w:rPr>
        <w:t>r energjizim të operimit (EON)”</w:t>
      </w:r>
      <w:r w:rsidR="001C4863" w:rsidRPr="003F536E">
        <w:rPr>
          <w:rFonts w:ascii="Garamond" w:hAnsi="Garamond" w:cs="Tahoma"/>
          <w:b/>
          <w:bCs/>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është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një njoftim i lëshuar nga operatori i sistemit respektiv drejt pronarit të objektit</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gjenerues, pronarit të objektit të kërkesës, operatorit të sistemit të shpërndarjes ose pronarit të si</w:t>
      </w:r>
      <w:r w:rsidR="00730B8D" w:rsidRPr="003F536E">
        <w:rPr>
          <w:rFonts w:ascii="Garamond" w:hAnsi="Garamond" w:cs="Tahoma"/>
          <w:color w:val="000000" w:themeColor="text1"/>
          <w:spacing w:val="-4"/>
          <w:sz w:val="24"/>
          <w:szCs w:val="24"/>
          <w:lang w:val="sq-AL"/>
        </w:rPr>
        <w:t>s</w:t>
      </w:r>
      <w:r w:rsidR="001C4863" w:rsidRPr="003F536E">
        <w:rPr>
          <w:rFonts w:ascii="Garamond" w:hAnsi="Garamond" w:cs="Tahoma"/>
          <w:color w:val="000000" w:themeColor="text1"/>
          <w:spacing w:val="-4"/>
          <w:sz w:val="24"/>
          <w:szCs w:val="24"/>
          <w:lang w:val="sq-AL"/>
        </w:rPr>
        <w:t>temit HVDC para energjizimit të Rrjetit të tij të brendshëm</w:t>
      </w:r>
      <w:r w:rsidRPr="003F536E">
        <w:rPr>
          <w:rFonts w:ascii="Garamond" w:hAnsi="Garamond" w:cs="Tahoma"/>
          <w:color w:val="000000" w:themeColor="text1"/>
          <w:spacing w:val="-4"/>
          <w:sz w:val="24"/>
          <w:szCs w:val="24"/>
          <w:lang w:val="sq-AL"/>
        </w:rPr>
        <w:t>;</w:t>
      </w:r>
      <w:r w:rsidR="001C4863" w:rsidRPr="003F536E" w:rsidDel="00C078AA">
        <w:rPr>
          <w:rFonts w:ascii="Garamond" w:hAnsi="Garamond" w:cs="Tahoma"/>
          <w:color w:val="000000" w:themeColor="text1"/>
          <w:spacing w:val="-4"/>
          <w:sz w:val="24"/>
          <w:szCs w:val="24"/>
          <w:lang w:val="sq-AL"/>
        </w:rPr>
        <w:t xml:space="preserve"> </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bCs/>
          <w:color w:val="000000" w:themeColor="text1"/>
          <w:spacing w:val="-4"/>
          <w:sz w:val="24"/>
          <w:szCs w:val="24"/>
          <w:lang w:val="sq-AL"/>
        </w:rPr>
        <w:t xml:space="preserve"> </w:t>
      </w:r>
      <w:r w:rsidR="001C4863" w:rsidRPr="003F536E">
        <w:rPr>
          <w:rFonts w:ascii="Garamond" w:hAnsi="Garamond" w:cs="Tahoma"/>
          <w:b/>
          <w:bCs/>
          <w:color w:val="000000" w:themeColor="text1"/>
          <w:spacing w:val="-4"/>
          <w:sz w:val="24"/>
          <w:szCs w:val="24"/>
          <w:lang w:val="sq-AL"/>
        </w:rPr>
        <w:t>“</w:t>
      </w:r>
      <w:r w:rsidR="000F1700" w:rsidRPr="003F536E">
        <w:rPr>
          <w:rFonts w:ascii="Garamond" w:hAnsi="Garamond" w:cs="Tahoma"/>
          <w:b/>
          <w:bCs/>
          <w:color w:val="000000" w:themeColor="text1"/>
          <w:spacing w:val="-4"/>
          <w:sz w:val="24"/>
          <w:szCs w:val="24"/>
          <w:lang w:val="sq-AL"/>
        </w:rPr>
        <w:t xml:space="preserve">Njoftimi </w:t>
      </w:r>
      <w:r w:rsidRPr="003F536E">
        <w:rPr>
          <w:rFonts w:ascii="Garamond" w:hAnsi="Garamond" w:cs="Tahoma"/>
          <w:b/>
          <w:bCs/>
          <w:color w:val="000000" w:themeColor="text1"/>
          <w:spacing w:val="-4"/>
          <w:sz w:val="24"/>
          <w:szCs w:val="24"/>
          <w:lang w:val="sq-AL"/>
        </w:rPr>
        <w:t>operacional i përkohshëm” ose</w:t>
      </w:r>
      <w:r w:rsidR="001C4863" w:rsidRPr="003F536E">
        <w:rPr>
          <w:rFonts w:ascii="Garamond" w:hAnsi="Garamond" w:cs="Tahoma"/>
          <w:b/>
          <w:bCs/>
          <w:color w:val="000000" w:themeColor="text1"/>
          <w:spacing w:val="-4"/>
          <w:sz w:val="24"/>
          <w:szCs w:val="24"/>
          <w:lang w:val="sq-AL"/>
        </w:rPr>
        <w:t xml:space="preserve"> “ION” </w:t>
      </w:r>
      <w:r w:rsidR="001C4863" w:rsidRPr="003F536E">
        <w:rPr>
          <w:rFonts w:ascii="Garamond" w:hAnsi="Garamond" w:cs="Tahoma"/>
          <w:color w:val="000000" w:themeColor="text1"/>
          <w:spacing w:val="-4"/>
          <w:sz w:val="24"/>
          <w:szCs w:val="24"/>
          <w:lang w:val="sq-AL"/>
        </w:rPr>
        <w:t>është</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një njoftim i l</w:t>
      </w:r>
      <w:r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shuar nga operatori i sistemit respektiv drejt pronarit të objektit</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gjenerues, pronarit objektit kërkesës, ose operatorit të sistemit të shpërndarjes ose pronarit të sistemit HVDC i cili</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lejon atë të operojë respektivisht modulin gjenerues, objektin e kërkesës,</w:t>
      </w:r>
      <w:r w:rsidR="00730B8D"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sistemin e</w:t>
      </w:r>
      <w:r w:rsidR="00CF19EE" w:rsidRPr="003F536E">
        <w:rPr>
          <w:rFonts w:ascii="Garamond" w:hAnsi="Garamond" w:cs="Tahoma"/>
          <w:color w:val="000000" w:themeColor="text1"/>
          <w:spacing w:val="-4"/>
          <w:sz w:val="24"/>
          <w:szCs w:val="24"/>
          <w:lang w:val="sq-AL"/>
        </w:rPr>
        <w:t xml:space="preserve"> shpërndarjes ose sistemin HVDC</w:t>
      </w:r>
      <w:r w:rsidR="001C4863" w:rsidRPr="003F536E">
        <w:rPr>
          <w:rFonts w:ascii="Garamond" w:hAnsi="Garamond" w:cs="Tahoma"/>
          <w:color w:val="000000" w:themeColor="text1"/>
          <w:spacing w:val="-4"/>
          <w:sz w:val="24"/>
          <w:szCs w:val="24"/>
          <w:lang w:val="sq-AL"/>
        </w:rPr>
        <w:t xml:space="preserve"> duke p</w:t>
      </w:r>
      <w:r w:rsidR="00730B8D"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rdorur</w:t>
      </w:r>
      <w:r w:rsidR="00AE0859">
        <w:rPr>
          <w:rFonts w:ascii="Garamond" w:hAnsi="Garamond" w:cs="Tahoma"/>
          <w:color w:val="000000" w:themeColor="text1"/>
          <w:spacing w:val="-4"/>
          <w:sz w:val="24"/>
          <w:szCs w:val="24"/>
          <w:lang w:val="sq-AL"/>
        </w:rPr>
        <w:t xml:space="preserve"> lidhjet me rrjetin për një kohë</w:t>
      </w:r>
      <w:r w:rsidR="001C4863" w:rsidRPr="003F536E">
        <w:rPr>
          <w:rFonts w:ascii="Garamond" w:hAnsi="Garamond" w:cs="Tahoma"/>
          <w:color w:val="000000" w:themeColor="text1"/>
          <w:spacing w:val="-4"/>
          <w:sz w:val="24"/>
          <w:szCs w:val="24"/>
          <w:lang w:val="sq-AL"/>
        </w:rPr>
        <w:t xml:space="preserve"> të kufizuar dhe të fillojë testet</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e pajtueshmërisë për të siguruar pajtueshmërinë me kërk</w:t>
      </w:r>
      <w:r w:rsidRPr="003F536E">
        <w:rPr>
          <w:rFonts w:ascii="Garamond" w:hAnsi="Garamond" w:cs="Tahoma"/>
          <w:color w:val="000000" w:themeColor="text1"/>
          <w:spacing w:val="-4"/>
          <w:sz w:val="24"/>
          <w:szCs w:val="24"/>
          <w:lang w:val="sq-AL"/>
        </w:rPr>
        <w:t>esat dhe specifikimet përkatëse;</w:t>
      </w:r>
    </w:p>
    <w:p w:rsidR="001C4863" w:rsidRPr="003F536E" w:rsidRDefault="00386FBD" w:rsidP="00996163">
      <w:pPr>
        <w:widowControl w:val="0"/>
        <w:numPr>
          <w:ilvl w:val="0"/>
          <w:numId w:val="239"/>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b/>
          <w:color w:val="000000" w:themeColor="text1"/>
          <w:spacing w:val="-4"/>
          <w:sz w:val="24"/>
          <w:szCs w:val="24"/>
          <w:lang w:val="sq-AL"/>
        </w:rPr>
        <w:t xml:space="preserve"> </w:t>
      </w:r>
      <w:r w:rsidR="001C4863" w:rsidRPr="003F536E">
        <w:rPr>
          <w:rFonts w:ascii="Garamond" w:hAnsi="Garamond" w:cs="Tahoma"/>
          <w:b/>
          <w:color w:val="000000" w:themeColor="text1"/>
          <w:spacing w:val="-4"/>
          <w:sz w:val="24"/>
          <w:szCs w:val="24"/>
          <w:lang w:val="sq-AL"/>
        </w:rPr>
        <w:t>“</w:t>
      </w:r>
      <w:r w:rsidR="000F1700" w:rsidRPr="003F536E">
        <w:rPr>
          <w:rStyle w:val="Style3Char"/>
          <w:rFonts w:ascii="Garamond" w:hAnsi="Garamond" w:cs="Tahoma"/>
          <w:b/>
          <w:color w:val="000000" w:themeColor="text1"/>
          <w:spacing w:val="-4"/>
          <w:sz w:val="24"/>
          <w:szCs w:val="24"/>
        </w:rPr>
        <w:t xml:space="preserve">Njoftimi </w:t>
      </w:r>
      <w:r w:rsidR="001C4863" w:rsidRPr="003F536E">
        <w:rPr>
          <w:rStyle w:val="Style3Char"/>
          <w:rFonts w:ascii="Garamond" w:hAnsi="Garamond" w:cs="Tahoma"/>
          <w:b/>
          <w:color w:val="000000" w:themeColor="text1"/>
          <w:spacing w:val="-4"/>
          <w:sz w:val="24"/>
          <w:szCs w:val="24"/>
        </w:rPr>
        <w:t>operacional i kufizuar” ose “ION”</w:t>
      </w:r>
      <w:r w:rsidR="001C4863" w:rsidRPr="003F536E">
        <w:rPr>
          <w:rStyle w:val="Style3Char"/>
          <w:rFonts w:ascii="Garamond" w:hAnsi="Garamond" w:cs="Tahoma"/>
          <w:color w:val="000000" w:themeColor="text1"/>
          <w:spacing w:val="-4"/>
          <w:sz w:val="24"/>
          <w:szCs w:val="24"/>
        </w:rPr>
        <w:t xml:space="preserve"> është njoftimi i lëshuar nga operatori përkatës i sistemit për pronarin e një objekti gjenerues, objekti kërkese, operator siste</w:t>
      </w:r>
      <w:r w:rsidR="00CF19EE" w:rsidRPr="003F536E">
        <w:rPr>
          <w:rStyle w:val="Style3Char"/>
          <w:rFonts w:ascii="Garamond" w:hAnsi="Garamond" w:cs="Tahoma"/>
          <w:color w:val="000000" w:themeColor="text1"/>
          <w:spacing w:val="-4"/>
          <w:sz w:val="24"/>
          <w:szCs w:val="24"/>
        </w:rPr>
        <w:t>mi të shpërndarje ose pronar të</w:t>
      </w:r>
      <w:r w:rsidR="001C4863" w:rsidRPr="003F536E">
        <w:rPr>
          <w:rStyle w:val="Style3Char"/>
          <w:rFonts w:ascii="Garamond" w:hAnsi="Garamond" w:cs="Tahoma"/>
          <w:color w:val="000000" w:themeColor="text1"/>
          <w:spacing w:val="-4"/>
          <w:sz w:val="24"/>
          <w:szCs w:val="24"/>
        </w:rPr>
        <w:t xml:space="preserve"> sistemit HVDC i cili ka arritur m</w:t>
      </w:r>
      <w:r w:rsidR="001B6B27" w:rsidRPr="003F536E">
        <w:rPr>
          <w:rStyle w:val="Style3Char"/>
          <w:rFonts w:ascii="Garamond" w:hAnsi="Garamond" w:cs="Tahoma"/>
          <w:color w:val="000000" w:themeColor="text1"/>
          <w:spacing w:val="-4"/>
          <w:sz w:val="24"/>
          <w:szCs w:val="24"/>
        </w:rPr>
        <w:t>ë</w:t>
      </w:r>
      <w:r w:rsidR="001C4863" w:rsidRPr="003F536E">
        <w:rPr>
          <w:rStyle w:val="Style3Char"/>
          <w:rFonts w:ascii="Garamond" w:hAnsi="Garamond" w:cs="Tahoma"/>
          <w:color w:val="000000" w:themeColor="text1"/>
          <w:spacing w:val="-4"/>
          <w:sz w:val="24"/>
          <w:szCs w:val="24"/>
        </w:rPr>
        <w:t xml:space="preserve"> parë statusin FON por është përkohësisht subjekt ose i një modifikimi të rëndësishëm ose i humbjes së aftësive që rezulton në papajtueshmëri</w:t>
      </w:r>
      <w:r w:rsidR="009016D3" w:rsidRPr="003F536E">
        <w:rPr>
          <w:rStyle w:val="Style3Char"/>
          <w:rFonts w:ascii="Garamond" w:hAnsi="Garamond" w:cs="Tahoma"/>
          <w:color w:val="000000" w:themeColor="text1"/>
          <w:spacing w:val="-4"/>
          <w:sz w:val="24"/>
          <w:szCs w:val="24"/>
        </w:rPr>
        <w:t xml:space="preserve"> </w:t>
      </w:r>
      <w:r w:rsidR="001C4863" w:rsidRPr="003F536E">
        <w:rPr>
          <w:rStyle w:val="Style3Char"/>
          <w:rFonts w:ascii="Garamond" w:hAnsi="Garamond" w:cs="Tahoma"/>
          <w:color w:val="000000" w:themeColor="text1"/>
          <w:spacing w:val="-4"/>
          <w:sz w:val="24"/>
          <w:szCs w:val="24"/>
        </w:rPr>
        <w:t>me specifikimet dhe kërkesat përkatëse.</w:t>
      </w:r>
    </w:p>
    <w:p w:rsidR="00CF19EE" w:rsidRPr="003F536E" w:rsidRDefault="00CF19EE" w:rsidP="003F536E">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w:t>
      </w:r>
    </w:p>
    <w:p w:rsidR="001C4863" w:rsidRPr="00605A0E" w:rsidRDefault="001C4863" w:rsidP="00996163">
      <w:pPr>
        <w:pStyle w:val="NeniTitull"/>
        <w:keepNext w:val="0"/>
        <w:rPr>
          <w:color w:val="000000" w:themeColor="text1"/>
          <w:lang w:val="sq-AL"/>
        </w:rPr>
      </w:pPr>
      <w:r w:rsidRPr="00605A0E">
        <w:rPr>
          <w:color w:val="000000" w:themeColor="text1"/>
          <w:lang w:val="sq-AL"/>
        </w:rPr>
        <w:t>Fusha e zbatimit</w:t>
      </w:r>
    </w:p>
    <w:p w:rsidR="00D411C7" w:rsidRPr="003F536E" w:rsidRDefault="00D411C7" w:rsidP="003F536E">
      <w:pPr>
        <w:pStyle w:val="Paragrafi"/>
        <w:rPr>
          <w:sz w:val="14"/>
          <w:lang w:val="sq-AL"/>
        </w:rPr>
      </w:pPr>
    </w:p>
    <w:p w:rsidR="001C4863" w:rsidRPr="003F536E" w:rsidRDefault="00C91F8F" w:rsidP="00996163">
      <w:pPr>
        <w:widowControl w:val="0"/>
        <w:numPr>
          <w:ilvl w:val="0"/>
          <w:numId w:val="140"/>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Kërkesat e përcaktuara në këtë Rregullore do të zbatohen për modulet e reja gjeneruese të cilat konsiderohen si të rëndësishme në përputhje me </w:t>
      </w:r>
      <w:hyperlink w:anchor="_Article_5_Percaktimi" w:history="1">
        <w:r w:rsidR="00554D7A" w:rsidRPr="003F536E">
          <w:rPr>
            <w:rStyle w:val="Hyperlink"/>
            <w:rFonts w:ascii="Garamond" w:hAnsi="Garamond" w:cs="Tahoma"/>
            <w:color w:val="000000" w:themeColor="text1"/>
            <w:spacing w:val="-4"/>
            <w:sz w:val="24"/>
            <w:szCs w:val="24"/>
            <w:lang w:val="sq-AL"/>
          </w:rPr>
          <w:t>n</w:t>
        </w:r>
        <w:r w:rsidR="001C4863" w:rsidRPr="003F536E">
          <w:rPr>
            <w:rStyle w:val="Hyperlink"/>
            <w:rFonts w:ascii="Garamond" w:hAnsi="Garamond" w:cs="Tahoma"/>
            <w:color w:val="000000" w:themeColor="text1"/>
            <w:spacing w:val="-4"/>
            <w:sz w:val="24"/>
            <w:szCs w:val="24"/>
            <w:lang w:val="sq-AL"/>
          </w:rPr>
          <w:t>enin 5</w:t>
        </w:r>
      </w:hyperlink>
      <w:r w:rsidR="001C4863" w:rsidRPr="003F536E">
        <w:rPr>
          <w:rFonts w:ascii="Garamond" w:hAnsi="Garamond" w:cs="Tahoma"/>
          <w:color w:val="000000" w:themeColor="text1"/>
          <w:spacing w:val="-4"/>
          <w:sz w:val="24"/>
          <w:szCs w:val="24"/>
          <w:lang w:val="sq-AL"/>
        </w:rPr>
        <w:t>, përveç rasteve kur</w:t>
      </w:r>
      <w:r w:rsidR="009016D3"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parashikohet ndryshe. </w:t>
      </w:r>
    </w:p>
    <w:p w:rsidR="001C4863" w:rsidRPr="003F536E" w:rsidRDefault="001C4863" w:rsidP="00996163">
      <w:pPr>
        <w:widowControl w:val="0"/>
        <w:spacing w:after="0" w:line="240" w:lineRule="auto"/>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Operatori i sistemit duhet të refuzojë lejimin e lidhjes s</w:t>
      </w:r>
      <w:r w:rsidR="00D053BA" w:rsidRPr="003F536E">
        <w:rPr>
          <w:rFonts w:ascii="Garamond" w:hAnsi="Garamond" w:cs="Tahoma"/>
          <w:color w:val="000000" w:themeColor="text1"/>
          <w:spacing w:val="-4"/>
          <w:sz w:val="24"/>
          <w:szCs w:val="24"/>
          <w:lang w:val="sq-AL"/>
        </w:rPr>
        <w:t>ë</w:t>
      </w:r>
      <w:r w:rsidRPr="003F536E">
        <w:rPr>
          <w:rFonts w:ascii="Garamond" w:hAnsi="Garamond" w:cs="Tahoma"/>
          <w:color w:val="000000" w:themeColor="text1"/>
          <w:spacing w:val="-4"/>
          <w:sz w:val="24"/>
          <w:szCs w:val="24"/>
          <w:lang w:val="sq-AL"/>
        </w:rPr>
        <w:t xml:space="preserve"> një moduli gjenerues i cili nuk plotëson kërkesat e përcaktuara në këtë Rregullore dhe që nuk mbulohet nga një derogim i dhënë</w:t>
      </w:r>
      <w:r w:rsidR="009016D3" w:rsidRPr="003F536E">
        <w:rPr>
          <w:rFonts w:ascii="Garamond" w:hAnsi="Garamond" w:cs="Tahoma"/>
          <w:color w:val="000000" w:themeColor="text1"/>
          <w:spacing w:val="-4"/>
          <w:sz w:val="24"/>
          <w:szCs w:val="24"/>
          <w:lang w:val="sq-AL"/>
        </w:rPr>
        <w:t xml:space="preserve"> </w:t>
      </w:r>
      <w:r w:rsidRPr="003F536E">
        <w:rPr>
          <w:rFonts w:ascii="Garamond" w:hAnsi="Garamond" w:cs="Tahoma"/>
          <w:color w:val="000000" w:themeColor="text1"/>
          <w:spacing w:val="-4"/>
          <w:sz w:val="24"/>
          <w:szCs w:val="24"/>
          <w:lang w:val="sq-AL"/>
        </w:rPr>
        <w:t xml:space="preserve">nga autoriteti rregullator, ose autoritete të tjera aty ku është e zbatueshme në një Palë Kontraktuese në pajtim me </w:t>
      </w:r>
      <w:hyperlink w:anchor="_Article_60_Power" w:history="1">
        <w:r w:rsidR="00554D7A" w:rsidRPr="003F536E">
          <w:rPr>
            <w:rStyle w:val="Hyperlink"/>
            <w:rFonts w:ascii="Garamond" w:hAnsi="Garamond" w:cs="Tahoma"/>
            <w:color w:val="000000" w:themeColor="text1"/>
            <w:spacing w:val="-4"/>
            <w:sz w:val="24"/>
            <w:szCs w:val="24"/>
            <w:lang w:val="sq-AL"/>
          </w:rPr>
          <w:t>n</w:t>
        </w:r>
        <w:r w:rsidRPr="003F536E">
          <w:rPr>
            <w:rStyle w:val="Hyperlink"/>
            <w:rFonts w:ascii="Garamond" w:hAnsi="Garamond" w:cs="Tahoma"/>
            <w:color w:val="000000" w:themeColor="text1"/>
            <w:spacing w:val="-4"/>
            <w:sz w:val="24"/>
            <w:szCs w:val="24"/>
            <w:lang w:val="sq-AL"/>
          </w:rPr>
          <w:t>enin 60</w:t>
        </w:r>
      </w:hyperlink>
      <w:r w:rsidRPr="003F536E">
        <w:rPr>
          <w:rFonts w:ascii="Garamond" w:hAnsi="Garamond" w:cs="Tahoma"/>
          <w:color w:val="000000" w:themeColor="text1"/>
          <w:spacing w:val="-4"/>
          <w:sz w:val="24"/>
          <w:szCs w:val="24"/>
          <w:lang w:val="sq-AL"/>
        </w:rPr>
        <w:t>.</w:t>
      </w:r>
      <w:r w:rsidR="002D1B55">
        <w:rPr>
          <w:rFonts w:ascii="Garamond" w:hAnsi="Garamond" w:cs="Tahoma"/>
          <w:color w:val="000000" w:themeColor="text1"/>
          <w:spacing w:val="-4"/>
          <w:sz w:val="24"/>
          <w:szCs w:val="24"/>
          <w:lang w:val="sq-AL"/>
        </w:rPr>
        <w:t xml:space="preserve"> </w:t>
      </w:r>
      <w:r w:rsidRPr="003F536E">
        <w:rPr>
          <w:rFonts w:ascii="Garamond" w:hAnsi="Garamond" w:cs="Tahoma"/>
          <w:color w:val="000000" w:themeColor="text1"/>
          <w:spacing w:val="-4"/>
          <w:sz w:val="24"/>
          <w:szCs w:val="24"/>
          <w:lang w:val="sq-AL"/>
        </w:rPr>
        <w:t>Operatori i sistemit përkatës duhet</w:t>
      </w:r>
      <w:r w:rsidR="005C6C7D" w:rsidRPr="003F536E">
        <w:rPr>
          <w:rFonts w:ascii="Garamond" w:hAnsi="Garamond" w:cs="Tahoma"/>
          <w:color w:val="000000" w:themeColor="text1"/>
          <w:spacing w:val="-4"/>
          <w:sz w:val="24"/>
          <w:szCs w:val="24"/>
          <w:lang w:val="sq-AL"/>
        </w:rPr>
        <w:t xml:space="preserve"> t</w:t>
      </w:r>
      <w:r w:rsidR="00D95211" w:rsidRPr="003F536E">
        <w:rPr>
          <w:rFonts w:ascii="Garamond" w:hAnsi="Garamond" w:cs="Tahoma"/>
          <w:color w:val="000000" w:themeColor="text1"/>
          <w:spacing w:val="-4"/>
          <w:sz w:val="24"/>
          <w:szCs w:val="24"/>
          <w:lang w:val="sq-AL"/>
        </w:rPr>
        <w:t>’</w:t>
      </w:r>
      <w:r w:rsidR="005C6C7D" w:rsidRPr="003F536E">
        <w:rPr>
          <w:rFonts w:ascii="Garamond" w:hAnsi="Garamond" w:cs="Tahoma"/>
          <w:color w:val="000000" w:themeColor="text1"/>
          <w:spacing w:val="-4"/>
          <w:sz w:val="24"/>
          <w:szCs w:val="24"/>
          <w:lang w:val="sq-AL"/>
        </w:rPr>
        <w:t xml:space="preserve">i </w:t>
      </w:r>
      <w:r w:rsidRPr="003F536E">
        <w:rPr>
          <w:rFonts w:ascii="Garamond" w:hAnsi="Garamond" w:cs="Tahoma"/>
          <w:color w:val="000000" w:themeColor="text1"/>
          <w:spacing w:val="-4"/>
          <w:sz w:val="24"/>
          <w:szCs w:val="24"/>
          <w:lang w:val="sq-AL"/>
        </w:rPr>
        <w:t>komunikojë pronarit të</w:t>
      </w:r>
      <w:r w:rsidR="009016D3" w:rsidRPr="003F536E">
        <w:rPr>
          <w:rFonts w:ascii="Garamond" w:hAnsi="Garamond" w:cs="Tahoma"/>
          <w:color w:val="000000" w:themeColor="text1"/>
          <w:spacing w:val="-4"/>
          <w:sz w:val="24"/>
          <w:szCs w:val="24"/>
          <w:lang w:val="sq-AL"/>
        </w:rPr>
        <w:t xml:space="preserve"> </w:t>
      </w:r>
      <w:r w:rsidRPr="003F536E">
        <w:rPr>
          <w:rFonts w:ascii="Garamond" w:hAnsi="Garamond" w:cs="Tahoma"/>
          <w:color w:val="000000" w:themeColor="text1"/>
          <w:spacing w:val="-4"/>
          <w:sz w:val="24"/>
          <w:szCs w:val="24"/>
          <w:lang w:val="sq-AL"/>
        </w:rPr>
        <w:t>objektit gjenerues një refuzim të tillë, me an</w:t>
      </w:r>
      <w:r w:rsidR="005E25D6" w:rsidRPr="003F536E">
        <w:rPr>
          <w:rFonts w:ascii="Garamond" w:hAnsi="Garamond" w:cs="Tahoma"/>
          <w:color w:val="000000" w:themeColor="text1"/>
          <w:spacing w:val="-4"/>
          <w:sz w:val="24"/>
          <w:szCs w:val="24"/>
          <w:lang w:val="sq-AL"/>
        </w:rPr>
        <w:t>ë</w:t>
      </w:r>
      <w:r w:rsidRPr="003F536E">
        <w:rPr>
          <w:rFonts w:ascii="Garamond" w:hAnsi="Garamond" w:cs="Tahoma"/>
          <w:color w:val="000000" w:themeColor="text1"/>
          <w:spacing w:val="-4"/>
          <w:sz w:val="24"/>
          <w:szCs w:val="24"/>
          <w:lang w:val="sq-AL"/>
        </w:rPr>
        <w:t xml:space="preserve"> të një deklarate me shkrim dhe nëse nuk specifikohet ndryshe nga autoriteti rregullator, të autoriteti rregullator.</w:t>
      </w:r>
    </w:p>
    <w:p w:rsidR="001C4863" w:rsidRPr="003F536E" w:rsidRDefault="00607A43" w:rsidP="00996163">
      <w:pPr>
        <w:widowControl w:val="0"/>
        <w:numPr>
          <w:ilvl w:val="0"/>
          <w:numId w:val="140"/>
        </w:numPr>
        <w:spacing w:after="0" w:line="240" w:lineRule="auto"/>
        <w:ind w:left="0" w:firstLine="284"/>
        <w:rPr>
          <w:rFonts w:ascii="Garamond" w:hAnsi="Garamond" w:cs="Tahoma"/>
          <w:color w:val="000000" w:themeColor="text1"/>
          <w:spacing w:val="-4"/>
          <w:sz w:val="24"/>
          <w:szCs w:val="24"/>
          <w:lang w:val="sq-AL"/>
        </w:rPr>
      </w:pPr>
      <w:r w:rsidRPr="003F536E">
        <w:rPr>
          <w:rFonts w:ascii="Garamond" w:hAnsi="Garamond" w:cs="Tahoma"/>
          <w:color w:val="000000" w:themeColor="text1"/>
          <w:spacing w:val="-4"/>
          <w:sz w:val="24"/>
          <w:szCs w:val="24"/>
          <w:lang w:val="sq-AL"/>
        </w:rPr>
        <w:t xml:space="preserve"> </w:t>
      </w:r>
      <w:r w:rsidR="00830654">
        <w:rPr>
          <w:rFonts w:ascii="Garamond" w:hAnsi="Garamond" w:cs="Tahoma"/>
          <w:color w:val="000000" w:themeColor="text1"/>
          <w:spacing w:val="-4"/>
          <w:sz w:val="24"/>
          <w:szCs w:val="24"/>
          <w:lang w:val="sq-AL"/>
        </w:rPr>
        <w:t>Kjo R</w:t>
      </w:r>
      <w:r w:rsidR="001C4863" w:rsidRPr="003F536E">
        <w:rPr>
          <w:rFonts w:ascii="Garamond" w:hAnsi="Garamond" w:cs="Tahoma"/>
          <w:color w:val="000000" w:themeColor="text1"/>
          <w:spacing w:val="-4"/>
          <w:sz w:val="24"/>
          <w:szCs w:val="24"/>
          <w:lang w:val="sq-AL"/>
        </w:rPr>
        <w:t>regullore nuk do të zbatohet në:</w:t>
      </w:r>
    </w:p>
    <w:p w:rsidR="001C4863" w:rsidRDefault="00607A43" w:rsidP="00996163">
      <w:pPr>
        <w:widowControl w:val="0"/>
        <w:numPr>
          <w:ilvl w:val="0"/>
          <w:numId w:val="141"/>
        </w:numPr>
        <w:spacing w:after="0" w:line="240" w:lineRule="auto"/>
        <w:ind w:left="0" w:firstLine="284"/>
        <w:rPr>
          <w:rFonts w:ascii="Garamond" w:hAnsi="Garamond" w:cs="Tahoma"/>
          <w:color w:val="000000" w:themeColor="text1"/>
          <w:sz w:val="24"/>
          <w:szCs w:val="24"/>
          <w:lang w:val="sq-AL"/>
        </w:rPr>
      </w:pPr>
      <w:r w:rsidRPr="003F536E">
        <w:rPr>
          <w:rFonts w:ascii="Garamond" w:hAnsi="Garamond" w:cs="Tahoma"/>
          <w:color w:val="000000" w:themeColor="text1"/>
          <w:spacing w:val="-4"/>
          <w:sz w:val="24"/>
          <w:szCs w:val="24"/>
          <w:lang w:val="sq-AL"/>
        </w:rPr>
        <w:t xml:space="preserve"> </w:t>
      </w:r>
      <w:r w:rsidR="003F2E6F">
        <w:rPr>
          <w:rFonts w:ascii="Garamond" w:hAnsi="Garamond" w:cs="Tahoma"/>
          <w:color w:val="000000" w:themeColor="text1"/>
          <w:spacing w:val="-4"/>
          <w:sz w:val="24"/>
          <w:szCs w:val="24"/>
          <w:lang w:val="sq-AL"/>
        </w:rPr>
        <w:t>Modulet gjeneruese</w:t>
      </w:r>
      <w:r w:rsidR="001C4863" w:rsidRPr="003F536E">
        <w:rPr>
          <w:rFonts w:ascii="Garamond" w:hAnsi="Garamond" w:cs="Tahoma"/>
          <w:color w:val="000000" w:themeColor="text1"/>
          <w:spacing w:val="-4"/>
          <w:sz w:val="24"/>
          <w:szCs w:val="24"/>
          <w:lang w:val="sq-AL"/>
        </w:rPr>
        <w:t xml:space="preserve"> të lidhur në sistemin e transmetimit dhe sistemin e shpërndarjes,</w:t>
      </w:r>
      <w:r w:rsidR="00730B8D"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ose në pjesë të sistemit të transmetimit ose sistemit të shpërndarjes të ishujve të Palëve Kontraktuese sistemet e të cilave ende nuk operojnë sink</w:t>
      </w:r>
      <w:r w:rsidR="00730B8D" w:rsidRPr="003F536E">
        <w:rPr>
          <w:rFonts w:ascii="Garamond" w:hAnsi="Garamond" w:cs="Tahoma"/>
          <w:color w:val="000000" w:themeColor="text1"/>
          <w:spacing w:val="-4"/>
          <w:sz w:val="24"/>
          <w:szCs w:val="24"/>
          <w:lang w:val="sq-AL"/>
        </w:rPr>
        <w:t>r</w:t>
      </w:r>
      <w:r w:rsidR="001C4863" w:rsidRPr="003F536E">
        <w:rPr>
          <w:rFonts w:ascii="Garamond" w:hAnsi="Garamond" w:cs="Tahoma"/>
          <w:color w:val="000000" w:themeColor="text1"/>
          <w:spacing w:val="-4"/>
          <w:sz w:val="24"/>
          <w:szCs w:val="24"/>
          <w:lang w:val="sq-AL"/>
        </w:rPr>
        <w:t>on me Evrop</w:t>
      </w:r>
      <w:r w:rsidR="00F11971"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 xml:space="preserve">n </w:t>
      </w:r>
      <w:r w:rsidR="00F11971" w:rsidRPr="003F536E">
        <w:rPr>
          <w:rFonts w:ascii="Garamond" w:hAnsi="Garamond" w:cs="Tahoma"/>
          <w:color w:val="000000" w:themeColor="text1"/>
          <w:spacing w:val="-4"/>
          <w:sz w:val="24"/>
          <w:szCs w:val="24"/>
          <w:lang w:val="sq-AL"/>
        </w:rPr>
        <w:t>Kontinentale</w:t>
      </w:r>
      <w:r w:rsidR="001C4863" w:rsidRPr="003F536E">
        <w:rPr>
          <w:rFonts w:ascii="Garamond" w:hAnsi="Garamond" w:cs="Tahoma"/>
          <w:color w:val="000000" w:themeColor="text1"/>
          <w:spacing w:val="-4"/>
          <w:sz w:val="24"/>
          <w:szCs w:val="24"/>
          <w:lang w:val="sq-AL"/>
        </w:rPr>
        <w:t>,</w:t>
      </w:r>
      <w:r w:rsidR="00F11971"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GB,</w:t>
      </w:r>
      <w:r w:rsidR="00F11971" w:rsidRPr="003F536E">
        <w:rPr>
          <w:rFonts w:ascii="Garamond" w:hAnsi="Garamond" w:cs="Tahoma"/>
          <w:color w:val="000000" w:themeColor="text1"/>
          <w:spacing w:val="-4"/>
          <w:sz w:val="24"/>
          <w:szCs w:val="24"/>
          <w:lang w:val="sq-AL"/>
        </w:rPr>
        <w:t xml:space="preserve"> </w:t>
      </w:r>
      <w:r w:rsidR="001C4863" w:rsidRPr="003F536E">
        <w:rPr>
          <w:rFonts w:ascii="Garamond" w:hAnsi="Garamond" w:cs="Tahoma"/>
          <w:color w:val="000000" w:themeColor="text1"/>
          <w:spacing w:val="-4"/>
          <w:sz w:val="24"/>
          <w:szCs w:val="24"/>
          <w:lang w:val="sq-AL"/>
        </w:rPr>
        <w:t xml:space="preserve">vendet nordike, </w:t>
      </w:r>
      <w:r w:rsidR="00F11971" w:rsidRPr="003F536E">
        <w:rPr>
          <w:rFonts w:ascii="Garamond" w:hAnsi="Garamond" w:cs="Tahoma"/>
          <w:color w:val="000000" w:themeColor="text1"/>
          <w:spacing w:val="-4"/>
          <w:sz w:val="24"/>
          <w:szCs w:val="24"/>
          <w:lang w:val="sq-AL"/>
        </w:rPr>
        <w:t>I</w:t>
      </w:r>
      <w:r w:rsidR="001C4863" w:rsidRPr="003F536E">
        <w:rPr>
          <w:rFonts w:ascii="Garamond" w:hAnsi="Garamond" w:cs="Tahoma"/>
          <w:color w:val="000000" w:themeColor="text1"/>
          <w:spacing w:val="-4"/>
          <w:sz w:val="24"/>
          <w:szCs w:val="24"/>
          <w:lang w:val="sq-AL"/>
        </w:rPr>
        <w:t>rland</w:t>
      </w:r>
      <w:r w:rsidR="00F11971" w:rsidRPr="003F536E">
        <w:rPr>
          <w:rFonts w:ascii="Garamond" w:hAnsi="Garamond" w:cs="Tahoma"/>
          <w:color w:val="000000" w:themeColor="text1"/>
          <w:spacing w:val="-4"/>
          <w:sz w:val="24"/>
          <w:szCs w:val="24"/>
          <w:lang w:val="sq-AL"/>
        </w:rPr>
        <w:t>ë</w:t>
      </w:r>
      <w:r w:rsidR="001C4863" w:rsidRPr="003F536E">
        <w:rPr>
          <w:rFonts w:ascii="Garamond" w:hAnsi="Garamond" w:cs="Tahoma"/>
          <w:color w:val="000000" w:themeColor="text1"/>
          <w:spacing w:val="-4"/>
          <w:sz w:val="24"/>
          <w:szCs w:val="24"/>
          <w:lang w:val="sq-AL"/>
        </w:rPr>
        <w:t>n dhe</w:t>
      </w:r>
      <w:r w:rsidR="001C4863" w:rsidRPr="00605A0E">
        <w:rPr>
          <w:rFonts w:ascii="Garamond" w:hAnsi="Garamond" w:cs="Tahoma"/>
          <w:color w:val="000000" w:themeColor="text1"/>
          <w:sz w:val="24"/>
          <w:szCs w:val="24"/>
          <w:lang w:val="sq-AL"/>
        </w:rPr>
        <w:t xml:space="preserve"> </w:t>
      </w:r>
      <w:r w:rsidR="00F11971" w:rsidRPr="00605A0E">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rland</w:t>
      </w:r>
      <w:r w:rsidR="00F11971" w:rsidRPr="00605A0E">
        <w:rPr>
          <w:rFonts w:ascii="Garamond" w:hAnsi="Garamond" w:cs="Tahoma"/>
          <w:color w:val="000000" w:themeColor="text1"/>
          <w:sz w:val="24"/>
          <w:szCs w:val="24"/>
          <w:lang w:val="sq-AL"/>
        </w:rPr>
        <w:t xml:space="preserve">ën e Veriut </w:t>
      </w:r>
      <w:r w:rsidR="001C4863" w:rsidRPr="00605A0E">
        <w:rPr>
          <w:rFonts w:ascii="Garamond" w:hAnsi="Garamond" w:cs="Tahoma"/>
          <w:color w:val="000000" w:themeColor="text1"/>
          <w:sz w:val="24"/>
          <w:szCs w:val="24"/>
          <w:lang w:val="sq-AL"/>
        </w:rPr>
        <w:t xml:space="preserve">dhe zonën sinkrone të </w:t>
      </w:r>
      <w:r w:rsidR="00F11971" w:rsidRPr="00605A0E">
        <w:rPr>
          <w:rFonts w:ascii="Garamond" w:hAnsi="Garamond" w:cs="Tahoma"/>
          <w:color w:val="000000" w:themeColor="text1"/>
          <w:sz w:val="24"/>
          <w:szCs w:val="24"/>
          <w:lang w:val="sq-AL"/>
        </w:rPr>
        <w:t>Baltikut</w:t>
      </w:r>
      <w:r w:rsidR="001C4863" w:rsidRPr="00605A0E">
        <w:rPr>
          <w:rFonts w:ascii="Garamond" w:hAnsi="Garamond" w:cs="Tahoma"/>
          <w:color w:val="000000" w:themeColor="text1"/>
          <w:sz w:val="24"/>
          <w:szCs w:val="24"/>
          <w:lang w:val="sq-AL"/>
        </w:rPr>
        <w:t>)</w:t>
      </w:r>
      <w:r w:rsidR="001C4863" w:rsidRPr="00605A0E">
        <w:rPr>
          <w:rStyle w:val="FootnoteReference"/>
          <w:rFonts w:ascii="Garamond" w:hAnsi="Garamond" w:cs="Tahoma"/>
          <w:color w:val="000000" w:themeColor="text1"/>
          <w:sz w:val="24"/>
          <w:szCs w:val="24"/>
          <w:lang w:val="sq-AL"/>
        </w:rPr>
        <w:footnoteReference w:id="3"/>
      </w:r>
      <w:r w:rsidR="001C4863" w:rsidRPr="00605A0E">
        <w:rPr>
          <w:rFonts w:ascii="Garamond" w:hAnsi="Garamond" w:cs="Tahoma"/>
          <w:color w:val="000000" w:themeColor="text1"/>
          <w:sz w:val="24"/>
          <w:szCs w:val="24"/>
          <w:lang w:val="sq-AL"/>
        </w:rPr>
        <w:t>;</w:t>
      </w:r>
    </w:p>
    <w:p w:rsidR="00234E67" w:rsidRPr="00605A0E" w:rsidRDefault="00234E67" w:rsidP="00234E67">
      <w:pPr>
        <w:widowControl w:val="0"/>
        <w:spacing w:after="0" w:line="240" w:lineRule="auto"/>
        <w:rPr>
          <w:rFonts w:ascii="Garamond" w:hAnsi="Garamond" w:cs="Tahoma"/>
          <w:color w:val="000000" w:themeColor="text1"/>
          <w:sz w:val="24"/>
          <w:szCs w:val="24"/>
          <w:lang w:val="sq-AL"/>
        </w:rPr>
      </w:pPr>
    </w:p>
    <w:p w:rsidR="001C4863" w:rsidRPr="00605A0E" w:rsidRDefault="00607A43" w:rsidP="00996163">
      <w:pPr>
        <w:widowControl w:val="0"/>
        <w:numPr>
          <w:ilvl w:val="0"/>
          <w:numId w:val="1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cil</w:t>
      </w:r>
      <w:r w:rsidR="00730B8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 kanë qenë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instaluar për të siguruar energji rezerve dhe operojnë në paralel me sistemet për m</w:t>
      </w:r>
      <w:r w:rsidR="00D053B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pak se 5 minuta në muaj, ndërkohë që sistemi është në gjendje normale. Operimi paralel gjatë mirëmbajtjes apo testeve të komisionimit të atij moduli gjenerues nuk do të kalojë kufirin prej 5 minutash;</w:t>
      </w:r>
    </w:p>
    <w:p w:rsidR="001C4863" w:rsidRPr="00605A0E" w:rsidRDefault="00607A43" w:rsidP="00996163">
      <w:pPr>
        <w:widowControl w:val="0"/>
        <w:numPr>
          <w:ilvl w:val="0"/>
          <w:numId w:val="1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që nuk kanë pikë lidhje</w:t>
      </w:r>
      <w:r w:rsidR="003F4245">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 xml:space="preserve"> të përhershme dhe janë përdorur nga </w:t>
      </w:r>
      <w:r w:rsidR="00730B8D">
        <w:rPr>
          <w:rFonts w:ascii="Garamond" w:hAnsi="Garamond" w:cs="Tahoma"/>
          <w:color w:val="000000" w:themeColor="text1"/>
          <w:sz w:val="24"/>
          <w:szCs w:val="24"/>
          <w:lang w:val="sq-AL"/>
        </w:rPr>
        <w:t>operatorët</w:t>
      </w:r>
      <w:r w:rsidR="001C4863" w:rsidRPr="00605A0E">
        <w:rPr>
          <w:rFonts w:ascii="Garamond" w:hAnsi="Garamond" w:cs="Tahoma"/>
          <w:color w:val="000000" w:themeColor="text1"/>
          <w:sz w:val="24"/>
          <w:szCs w:val="24"/>
          <w:lang w:val="sq-AL"/>
        </w:rPr>
        <w:t xml:space="preserve"> e sistemit për të siguruar përkohësisht energji kur kapaciteti i sistemit normal është i padisponuesh</w:t>
      </w:r>
      <w:r w:rsidR="00730B8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pjesërisht ose plotësisht</w:t>
      </w:r>
      <w:r w:rsidR="00CD3D1C">
        <w:rPr>
          <w:rFonts w:ascii="Garamond" w:hAnsi="Garamond" w:cs="Tahoma"/>
          <w:color w:val="000000" w:themeColor="text1"/>
          <w:sz w:val="24"/>
          <w:szCs w:val="24"/>
          <w:lang w:val="sq-AL"/>
        </w:rPr>
        <w:t>;</w:t>
      </w:r>
    </w:p>
    <w:p w:rsidR="001C4863" w:rsidRPr="00605A0E" w:rsidRDefault="009B2E3A" w:rsidP="00996163">
      <w:pPr>
        <w:widowControl w:val="0"/>
        <w:numPr>
          <w:ilvl w:val="0"/>
          <w:numId w:val="1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 xml:space="preserve">isjet magazinuese përveç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pump-storage në përputhje me </w:t>
      </w:r>
      <w:hyperlink w:anchor="_Neni_6_Zbatimi" w:history="1">
        <w:r w:rsidR="00554D7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6</w:t>
        </w:r>
      </w:hyperlink>
      <w:r w:rsidR="001C4863" w:rsidRPr="00605A0E">
        <w:rPr>
          <w:rStyle w:val="Hyperlink"/>
          <w:rFonts w:ascii="Garamond" w:hAnsi="Garamond" w:cs="Tahoma"/>
          <w:color w:val="000000" w:themeColor="text1"/>
          <w:sz w:val="24"/>
          <w:szCs w:val="24"/>
          <w:lang w:val="sq-AL"/>
        </w:rPr>
        <w:t>(2)</w:t>
      </w:r>
      <w:r w:rsidR="001C4863" w:rsidRPr="00605A0E">
        <w:rPr>
          <w:rFonts w:ascii="Garamond" w:hAnsi="Garamond" w:cs="Tahoma"/>
          <w:color w:val="000000" w:themeColor="text1"/>
          <w:sz w:val="24"/>
          <w:szCs w:val="24"/>
          <w:lang w:val="sq-AL"/>
        </w:rPr>
        <w:t>.</w:t>
      </w:r>
    </w:p>
    <w:p w:rsidR="00607A43" w:rsidRPr="003F536E" w:rsidRDefault="00607A43" w:rsidP="00996163">
      <w:pPr>
        <w:widowControl w:val="0"/>
        <w:spacing w:after="0" w:line="240" w:lineRule="auto"/>
        <w:ind w:left="284" w:firstLine="0"/>
        <w:rPr>
          <w:rFonts w:ascii="Garamond" w:hAnsi="Garamond" w:cs="Tahoma"/>
          <w:color w:val="000000" w:themeColor="text1"/>
          <w:sz w:val="14"/>
          <w:szCs w:val="24"/>
          <w:lang w:val="sq-AL"/>
        </w:rPr>
      </w:pP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 4</w:t>
      </w:r>
    </w:p>
    <w:p w:rsidR="001C4863" w:rsidRPr="00605A0E" w:rsidRDefault="001C4863" w:rsidP="00996163">
      <w:pPr>
        <w:pStyle w:val="NeniTitull"/>
        <w:keepNext w:val="0"/>
        <w:rPr>
          <w:color w:val="000000" w:themeColor="text1"/>
          <w:lang w:val="sq-AL"/>
        </w:rPr>
      </w:pPr>
      <w:r w:rsidRPr="00605A0E">
        <w:rPr>
          <w:color w:val="000000" w:themeColor="text1"/>
          <w:lang w:val="sq-AL"/>
        </w:rPr>
        <w:t xml:space="preserve">Zbatimi për </w:t>
      </w:r>
      <w:r w:rsidR="003F2E6F">
        <w:rPr>
          <w:color w:val="000000" w:themeColor="text1"/>
          <w:lang w:val="sq-AL"/>
        </w:rPr>
        <w:t>modulet gjeneruese</w:t>
      </w:r>
      <w:r w:rsidRPr="00605A0E">
        <w:rPr>
          <w:color w:val="000000" w:themeColor="text1"/>
          <w:lang w:val="sq-AL"/>
        </w:rPr>
        <w:t xml:space="preserve"> ekzistuese</w:t>
      </w:r>
    </w:p>
    <w:p w:rsidR="00607A43" w:rsidRPr="003F536E" w:rsidRDefault="00607A43" w:rsidP="00996163">
      <w:pPr>
        <w:pStyle w:val="Paragrafi"/>
        <w:rPr>
          <w:color w:val="000000" w:themeColor="text1"/>
          <w:sz w:val="14"/>
          <w:lang w:val="sq-AL"/>
        </w:rPr>
      </w:pPr>
    </w:p>
    <w:p w:rsidR="001C4863" w:rsidRPr="00605A0E" w:rsidRDefault="009B2E3A"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 nuk janë subjekt i kërkesave të kësaj Rregulloreje me </w:t>
      </w:r>
      <w:r w:rsidR="00E8593B" w:rsidRPr="00605A0E">
        <w:rPr>
          <w:rFonts w:ascii="Garamond" w:hAnsi="Garamond" w:cs="Tahoma"/>
          <w:color w:val="000000" w:themeColor="text1"/>
          <w:sz w:val="24"/>
          <w:szCs w:val="24"/>
          <w:lang w:val="sq-AL"/>
        </w:rPr>
        <w:t>përjashtim</w:t>
      </w:r>
      <w:r w:rsidR="001C4863" w:rsidRPr="00605A0E">
        <w:rPr>
          <w:rFonts w:ascii="Garamond" w:hAnsi="Garamond" w:cs="Tahoma"/>
          <w:color w:val="000000" w:themeColor="text1"/>
          <w:sz w:val="24"/>
          <w:szCs w:val="24"/>
          <w:lang w:val="sq-AL"/>
        </w:rPr>
        <w:t xml:space="preserve"> të rasteve kur:</w:t>
      </w:r>
    </w:p>
    <w:p w:rsidR="001C4863" w:rsidRPr="00605A0E" w:rsidRDefault="009B2E3A" w:rsidP="00996163">
      <w:pPr>
        <w:widowControl w:val="0"/>
        <w:numPr>
          <w:ilvl w:val="0"/>
          <w:numId w:val="1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C ose D i modulit gjenerues është modifikuar në një masë të tillë që marrëveshja e tij e lidhjes duhet të rishikohet thelbësisht në përputhje 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urën e mëposhtme:</w:t>
      </w:r>
    </w:p>
    <w:p w:rsidR="001C4863" w:rsidRPr="00605A0E" w:rsidRDefault="009B2E3A" w:rsidP="00996163">
      <w:pPr>
        <w:widowControl w:val="0"/>
        <w:numPr>
          <w:ilvl w:val="0"/>
          <w:numId w:val="14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9183A" w:rsidRPr="00605A0E">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ronarët e objektit gjenerues të cilët kanë ndërmend të ndërmarrin modernizimin e një centrali ose zëvendësimin e një pa</w:t>
      </w:r>
      <w:r w:rsidR="006B4991">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 që ndikon në aftësitë teknike të modulit gjenerues duhet të njoftojnë paraprakisht për planet e tyre, operatorin e sistemit;</w:t>
      </w:r>
    </w:p>
    <w:p w:rsidR="001C4863" w:rsidRPr="00605A0E" w:rsidRDefault="009B2E3A" w:rsidP="00996163">
      <w:pPr>
        <w:widowControl w:val="0"/>
        <w:numPr>
          <w:ilvl w:val="0"/>
          <w:numId w:val="14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9183A"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ëse operatori i sistemit e konsideron që masa e moderninizimit ose e zëvendësimit të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isjes është e tillë sa kërkohet një marrëveshje e re lidhje</w:t>
      </w:r>
      <w:r w:rsidR="003F4245">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 operatori i sistemit duhet të njoftojë autoritetin rregullator relevant ose kur zbatohet, Palën Kontraktuese;</w:t>
      </w:r>
      <w:r w:rsidR="00C91F8F"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9B2E3A" w:rsidP="00996163">
      <w:pPr>
        <w:widowControl w:val="0"/>
        <w:numPr>
          <w:ilvl w:val="0"/>
          <w:numId w:val="14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9183A" w:rsidRPr="00605A0E">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utoriteti rregullator ose sipas rastit, Pala Kontraktuese, duhet të vendosë nëse marrëveshja ekzistuese e lidhjes ka nevojë të rishikohet apo nevo</w:t>
      </w:r>
      <w:r w:rsidR="006B4991">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itet marrëveshje e re lidhje</w:t>
      </w:r>
      <w:r w:rsidR="003F4245">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 xml:space="preserve"> dhe cilat nga kërkesat e kësaj </w:t>
      </w:r>
      <w:r w:rsidR="003F2E6F"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do të zbatohen; ose</w:t>
      </w:r>
    </w:p>
    <w:p w:rsidR="001C4863" w:rsidRPr="00605A0E" w:rsidRDefault="009B2E3A" w:rsidP="00996163">
      <w:pPr>
        <w:widowControl w:val="0"/>
        <w:numPr>
          <w:ilvl w:val="0"/>
          <w:numId w:val="1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Pas propozimit</w:t>
      </w:r>
      <w:r w:rsidR="00ED2E4D" w:rsidRPr="00605A0E">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përkatëse në përputhje me paragraf</w:t>
      </w:r>
      <w:r w:rsidR="006B4991">
        <w:rPr>
          <w:rFonts w:ascii="Garamond" w:hAnsi="Garamond" w:cs="Tahoma"/>
          <w:color w:val="000000" w:themeColor="text1"/>
          <w:sz w:val="24"/>
          <w:szCs w:val="24"/>
          <w:lang w:val="sq-AL"/>
        </w:rPr>
        <w:t>ët</w:t>
      </w:r>
      <w:r w:rsidR="001C4863" w:rsidRPr="00605A0E">
        <w:rPr>
          <w:rFonts w:ascii="Garamond" w:hAnsi="Garamond" w:cs="Tahoma"/>
          <w:color w:val="000000" w:themeColor="text1"/>
          <w:sz w:val="24"/>
          <w:szCs w:val="24"/>
          <w:lang w:val="sq-AL"/>
        </w:rPr>
        <w:t xml:space="preserve"> </w:t>
      </w:r>
      <w:hyperlink w:anchor="N_4_3" w:history="1">
        <w:r w:rsidR="001C4863" w:rsidRPr="00605A0E">
          <w:rPr>
            <w:rStyle w:val="Hyperlink"/>
            <w:rFonts w:ascii="Garamond" w:hAnsi="Garamond" w:cs="Tahoma"/>
            <w:color w:val="000000" w:themeColor="text1"/>
            <w:sz w:val="24"/>
            <w:szCs w:val="24"/>
            <w:lang w:val="sq-AL"/>
          </w:rPr>
          <w:t>3</w:t>
        </w:r>
      </w:hyperlink>
      <w:r w:rsidR="001C4863" w:rsidRPr="00605A0E">
        <w:rPr>
          <w:rFonts w:ascii="Garamond" w:hAnsi="Garamond" w:cs="Tahoma"/>
          <w:color w:val="000000" w:themeColor="text1"/>
          <w:sz w:val="24"/>
          <w:szCs w:val="24"/>
          <w:lang w:val="sq-AL"/>
        </w:rPr>
        <w:t>,</w:t>
      </w:r>
      <w:r w:rsidR="006B4991">
        <w:rPr>
          <w:rFonts w:ascii="Garamond" w:hAnsi="Garamond" w:cs="Tahoma"/>
          <w:color w:val="000000" w:themeColor="text1"/>
          <w:sz w:val="24"/>
          <w:szCs w:val="24"/>
          <w:lang w:val="sq-AL"/>
        </w:rPr>
        <w:t xml:space="preserve"> </w:t>
      </w:r>
      <w:hyperlink w:anchor="N_4_4" w:history="1">
        <w:r w:rsidR="001C4863" w:rsidRPr="00605A0E">
          <w:rPr>
            <w:rStyle w:val="Hyperlink"/>
            <w:rFonts w:ascii="Garamond" w:hAnsi="Garamond" w:cs="Tahoma"/>
            <w:color w:val="000000" w:themeColor="text1"/>
            <w:sz w:val="24"/>
            <w:szCs w:val="24"/>
            <w:lang w:val="sq-AL"/>
          </w:rPr>
          <w:t>4</w:t>
        </w:r>
      </w:hyperlink>
      <w:r w:rsidR="001C4863" w:rsidRPr="00605A0E">
        <w:rPr>
          <w:rFonts w:ascii="Garamond" w:hAnsi="Garamond" w:cs="Tahoma"/>
          <w:color w:val="000000" w:themeColor="text1"/>
          <w:sz w:val="24"/>
          <w:szCs w:val="24"/>
          <w:lang w:val="sq-AL"/>
        </w:rPr>
        <w:t xml:space="preserve"> dhe </w:t>
      </w:r>
      <w:hyperlink w:anchor="N_4_5" w:history="1">
        <w:r w:rsidR="001C4863" w:rsidRPr="00605A0E">
          <w:rPr>
            <w:rStyle w:val="Hyperlink"/>
            <w:rFonts w:ascii="Garamond" w:hAnsi="Garamond" w:cs="Tahoma"/>
            <w:color w:val="000000" w:themeColor="text1"/>
            <w:sz w:val="24"/>
            <w:szCs w:val="24"/>
            <w:lang w:val="sq-AL"/>
          </w:rPr>
          <w:t>5</w:t>
        </w:r>
      </w:hyperlink>
      <w:r w:rsidR="001C4863" w:rsidRPr="00605A0E">
        <w:rPr>
          <w:rFonts w:ascii="Garamond" w:hAnsi="Garamond" w:cs="Tahoma"/>
          <w:color w:val="000000" w:themeColor="text1"/>
          <w:sz w:val="24"/>
          <w:szCs w:val="24"/>
          <w:lang w:val="sq-AL"/>
        </w:rPr>
        <w:t>.</w:t>
      </w:r>
      <w:r w:rsidR="006B4991">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Autoriteti Rregullator ose sipas rastit Pala Kontraktuese vendos nëse moduli gjenerues është subjekt i të gjitha apo disa prej kërkesave të kësaj Rregulloreje. </w:t>
      </w:r>
    </w:p>
    <w:p w:rsidR="001C4863" w:rsidRPr="00605A0E" w:rsidRDefault="00607A43"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qëllime të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një modul gjenerues do të konsiderohet ekzistues nëse:</w:t>
      </w:r>
    </w:p>
    <w:p w:rsidR="001C4863" w:rsidRPr="00605A0E" w:rsidRDefault="009B2E3A" w:rsidP="00996163">
      <w:pPr>
        <w:widowControl w:val="0"/>
        <w:numPr>
          <w:ilvl w:val="0"/>
          <w:numId w:val="14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C10F2" w:rsidRPr="00605A0E">
        <w:rPr>
          <w:rFonts w:ascii="Garamond" w:hAnsi="Garamond" w:cs="Tahoma"/>
          <w:color w:val="000000" w:themeColor="text1"/>
          <w:sz w:val="24"/>
          <w:szCs w:val="24"/>
          <w:lang w:val="sq-AL"/>
        </w:rPr>
        <w:t xml:space="preserve">Është </w:t>
      </w:r>
      <w:r w:rsidR="001C4863" w:rsidRPr="00605A0E">
        <w:rPr>
          <w:rFonts w:ascii="Garamond" w:hAnsi="Garamond" w:cs="Tahoma"/>
          <w:color w:val="000000" w:themeColor="text1"/>
          <w:sz w:val="24"/>
          <w:szCs w:val="24"/>
          <w:lang w:val="sq-AL"/>
        </w:rPr>
        <w:t>tashmë i lidhur me rrjetin në datën e skadimit t</w:t>
      </w:r>
      <w:r w:rsidR="00BC10F2"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afatit për transpozim të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ose</w:t>
      </w:r>
    </w:p>
    <w:p w:rsidR="001C4863" w:rsidRPr="00605A0E" w:rsidRDefault="009B2E3A" w:rsidP="00996163">
      <w:pPr>
        <w:widowControl w:val="0"/>
        <w:numPr>
          <w:ilvl w:val="0"/>
          <w:numId w:val="145"/>
        </w:numPr>
        <w:spacing w:after="0" w:line="240" w:lineRule="auto"/>
        <w:ind w:left="0" w:firstLine="284"/>
        <w:rPr>
          <w:rFonts w:ascii="Garamond" w:hAnsi="Garamond" w:cs="Tahoma"/>
          <w:color w:val="000000" w:themeColor="text1"/>
          <w:sz w:val="24"/>
          <w:szCs w:val="24"/>
          <w:lang w:val="sq-AL"/>
        </w:rPr>
      </w:pPr>
      <w:bookmarkStart w:id="1" w:name="N_4_2_b"/>
      <w:bookmarkEnd w:id="1"/>
      <w:r w:rsidRPr="00605A0E">
        <w:rPr>
          <w:rFonts w:ascii="Garamond" w:hAnsi="Garamond" w:cs="Tahoma"/>
          <w:color w:val="000000" w:themeColor="text1"/>
          <w:sz w:val="24"/>
          <w:szCs w:val="24"/>
          <w:lang w:val="sq-AL"/>
        </w:rPr>
        <w:t xml:space="preserve"> </w:t>
      </w:r>
      <w:r w:rsidR="00BC10F2" w:rsidRPr="00605A0E">
        <w:rPr>
          <w:rFonts w:ascii="Garamond" w:hAnsi="Garamond" w:cs="Tahoma"/>
          <w:color w:val="000000" w:themeColor="text1"/>
          <w:sz w:val="24"/>
          <w:szCs w:val="24"/>
          <w:lang w:val="sq-AL"/>
        </w:rPr>
        <w:t xml:space="preserve">Pronari </w:t>
      </w:r>
      <w:r w:rsidR="001C4863" w:rsidRPr="00605A0E">
        <w:rPr>
          <w:rFonts w:ascii="Garamond" w:hAnsi="Garamond" w:cs="Tahoma"/>
          <w:color w:val="000000" w:themeColor="text1"/>
          <w:sz w:val="24"/>
          <w:szCs w:val="24"/>
          <w:lang w:val="sq-AL"/>
        </w:rPr>
        <w:t xml:space="preserve">i modulit gjenerues ka përmbyllur një kontratë detyruese për blerjen e centralit kryesor gjenerues, dy vjet pas hyrjes në fuqi të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Pronari i objektit gjenerues duhet të njoftojë operatorin e sistemit përkatës, dhe OST-në respektive për përfundimin e kontratës brenda 30 muajve pas datës s</w:t>
      </w:r>
      <w:r w:rsidR="00D053B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skadimit t</w:t>
      </w:r>
      <w:r w:rsidR="00BC10F2"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afatit për transpozim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xml:space="preserve">.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Njoftimi i paraqitur nga pronari i objektit gjenerues për operatorin e sistemit përkatës dhe OST</w:t>
      </w:r>
      <w:r w:rsidR="009F6A46" w:rsidRPr="00605A0E">
        <w:rPr>
          <w:rFonts w:ascii="Garamond" w:hAnsi="Garamond" w:cs="Tahoma"/>
          <w:color w:val="000000" w:themeColor="text1"/>
          <w:sz w:val="24"/>
          <w:szCs w:val="24"/>
          <w:lang w:val="sq-AL"/>
        </w:rPr>
        <w:t>-së</w:t>
      </w:r>
      <w:r w:rsidRPr="00605A0E">
        <w:rPr>
          <w:rFonts w:ascii="Garamond" w:hAnsi="Garamond" w:cs="Tahoma"/>
          <w:color w:val="000000" w:themeColor="text1"/>
          <w:sz w:val="24"/>
          <w:szCs w:val="24"/>
          <w:lang w:val="sq-AL"/>
        </w:rPr>
        <w:t xml:space="preserve"> përkatës</w:t>
      </w:r>
      <w:r w:rsidR="009F6A46" w:rsidRPr="00605A0E">
        <w:rPr>
          <w:rFonts w:ascii="Garamond" w:hAnsi="Garamond" w:cs="Tahoma"/>
          <w:color w:val="000000" w:themeColor="text1"/>
          <w:sz w:val="24"/>
          <w:szCs w:val="24"/>
          <w:lang w:val="sq-AL"/>
        </w:rPr>
        <w:t>e</w:t>
      </w:r>
      <w:r w:rsidRPr="00605A0E">
        <w:rPr>
          <w:rFonts w:ascii="Garamond" w:hAnsi="Garamond" w:cs="Tahoma"/>
          <w:color w:val="000000" w:themeColor="text1"/>
          <w:sz w:val="24"/>
          <w:szCs w:val="24"/>
          <w:lang w:val="sq-AL"/>
        </w:rPr>
        <w:t xml:space="preserve"> duhet s</w:t>
      </w:r>
      <w:r w:rsidR="00D053BA"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paku të tregojnë titullin e kontratës, datën e nënshkrimit dhe datën e hyrjes në fuqi, dhe specifikimet e centralit kryesor që do të ndërtohet, montohet ose blihet.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Një Palë Kontraktuese mund të sigurojë që në disa rrethana, autoriteti rregullator mund të vendosë nëse moduli gjenerues do të trajtohet si modul gjenerues ekzistues apo si modul gjenerues i ri.</w:t>
      </w:r>
    </w:p>
    <w:p w:rsidR="001C4863" w:rsidRPr="00605A0E" w:rsidRDefault="00607A43"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bookmarkStart w:id="2" w:name="N_4_3"/>
      <w:bookmarkEnd w:id="2"/>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Pas konsultimit publik në përputhje me </w:t>
      </w:r>
      <w:hyperlink w:anchor="_Neni_10._Konsultimi"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10</w:t>
        </w:r>
      </w:hyperlink>
      <w:r w:rsidR="001C4863" w:rsidRPr="00605A0E">
        <w:rPr>
          <w:rFonts w:ascii="Garamond" w:hAnsi="Garamond" w:cs="Tahoma"/>
          <w:color w:val="000000" w:themeColor="text1"/>
          <w:sz w:val="24"/>
          <w:szCs w:val="24"/>
          <w:lang w:val="sq-AL"/>
        </w:rPr>
        <w:t xml:space="preserve"> dhe me qëllim që të adresohen ndryshimet faktike të rëndësishme të rrethanave, të tilla si zhvillimi i kërkesave të sistemit përfshirë futjen e burimeve të energjisë s</w:t>
      </w:r>
      <w:r w:rsidR="00D053B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rinovueshme, rrjetave smart, gjenerimit në shpërndarje, ose përgjigjen e kërkesës, OST</w:t>
      </w:r>
      <w:r w:rsidR="006B4991">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mund</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 xml:space="preserve">propozojë Rregullatorit në fjalë ose Palës Kontraktuese sipas rastit, masën e zbatimit të kësaj </w:t>
      </w:r>
      <w:r w:rsidR="003F2E6F"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 xml:space="preserve">mbi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Për këtë qëllim do të kryhet analizë e plotë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sasiore kosto-për fitim në përputhje me </w:t>
      </w:r>
      <w:hyperlink w:anchor="_Neni__38" w:history="1">
        <w:r w:rsidR="009B2E3A" w:rsidRPr="00605A0E">
          <w:rPr>
            <w:rStyle w:val="Hyperlink"/>
            <w:rFonts w:ascii="Garamond" w:hAnsi="Garamond" w:cs="Tahoma"/>
            <w:color w:val="000000" w:themeColor="text1"/>
            <w:sz w:val="24"/>
            <w:szCs w:val="24"/>
            <w:lang w:val="sq-AL"/>
          </w:rPr>
          <w:t>n</w:t>
        </w:r>
        <w:r w:rsidRPr="00605A0E">
          <w:rPr>
            <w:rStyle w:val="Hyperlink"/>
            <w:rFonts w:ascii="Garamond" w:hAnsi="Garamond" w:cs="Tahoma"/>
            <w:color w:val="000000" w:themeColor="text1"/>
            <w:sz w:val="24"/>
            <w:szCs w:val="24"/>
            <w:lang w:val="sq-AL"/>
          </w:rPr>
          <w:t>enin 38</w:t>
        </w:r>
      </w:hyperlink>
      <w:r w:rsidRPr="00605A0E">
        <w:rPr>
          <w:rFonts w:ascii="Garamond" w:hAnsi="Garamond" w:cs="Tahoma"/>
          <w:color w:val="000000" w:themeColor="text1"/>
          <w:sz w:val="24"/>
          <w:szCs w:val="24"/>
          <w:lang w:val="sq-AL"/>
        </w:rPr>
        <w:t xml:space="preserve"> dhe </w:t>
      </w:r>
      <w:hyperlink w:anchor="_Neni_39._" w:history="1">
        <w:r w:rsidRPr="00605A0E">
          <w:rPr>
            <w:rStyle w:val="Hyperlink"/>
            <w:rFonts w:ascii="Garamond" w:hAnsi="Garamond" w:cs="Tahoma"/>
            <w:color w:val="000000" w:themeColor="text1"/>
            <w:sz w:val="24"/>
            <w:szCs w:val="24"/>
            <w:lang w:val="sq-AL"/>
          </w:rPr>
          <w:t>39</w:t>
        </w:r>
      </w:hyperlink>
      <w:r w:rsidRPr="00605A0E">
        <w:rPr>
          <w:rFonts w:ascii="Garamond" w:hAnsi="Garamond" w:cs="Tahoma"/>
          <w:color w:val="000000" w:themeColor="text1"/>
          <w:sz w:val="24"/>
          <w:szCs w:val="24"/>
          <w:lang w:val="sq-AL"/>
        </w:rPr>
        <w:t>. Analiza duhet të tregojë:</w:t>
      </w:r>
    </w:p>
    <w:p w:rsidR="001C4863" w:rsidRPr="00605A0E" w:rsidRDefault="00800EF6" w:rsidP="00996163">
      <w:pPr>
        <w:widowControl w:val="0"/>
        <w:numPr>
          <w:ilvl w:val="0"/>
          <w:numId w:val="1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C10F2" w:rsidRPr="00605A0E">
        <w:rPr>
          <w:rFonts w:ascii="Garamond" w:hAnsi="Garamond" w:cs="Tahoma"/>
          <w:color w:val="000000" w:themeColor="text1"/>
          <w:sz w:val="24"/>
          <w:szCs w:val="24"/>
          <w:lang w:val="sq-AL"/>
        </w:rPr>
        <w:t>Kostot</w:t>
      </w:r>
      <w:r w:rsidR="001C4863" w:rsidRPr="00605A0E">
        <w:rPr>
          <w:rFonts w:ascii="Garamond" w:hAnsi="Garamond" w:cs="Tahoma"/>
          <w:color w:val="000000" w:themeColor="text1"/>
          <w:sz w:val="24"/>
          <w:szCs w:val="24"/>
          <w:lang w:val="sq-AL"/>
        </w:rPr>
        <w:t xml:space="preserve">, në lidhje me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ekzistuese, mbi pa</w:t>
      </w:r>
      <w:r w:rsidR="00F24781">
        <w:rPr>
          <w:rFonts w:ascii="Garamond" w:hAnsi="Garamond" w:cs="Tahoma"/>
          <w:color w:val="000000" w:themeColor="text1"/>
          <w:sz w:val="24"/>
          <w:szCs w:val="24"/>
          <w:lang w:val="sq-AL"/>
        </w:rPr>
        <w:t>jtueshmërinë e kërkuar në këtë R</w:t>
      </w:r>
      <w:r w:rsidR="001C4863" w:rsidRPr="00605A0E">
        <w:rPr>
          <w:rFonts w:ascii="Garamond" w:hAnsi="Garamond" w:cs="Tahoma"/>
          <w:color w:val="000000" w:themeColor="text1"/>
          <w:sz w:val="24"/>
          <w:szCs w:val="24"/>
          <w:lang w:val="sq-AL"/>
        </w:rPr>
        <w:t>regullore;</w:t>
      </w:r>
    </w:p>
    <w:p w:rsidR="001C4863" w:rsidRPr="00605A0E" w:rsidRDefault="00607A43" w:rsidP="00996163">
      <w:pPr>
        <w:widowControl w:val="0"/>
        <w:numPr>
          <w:ilvl w:val="0"/>
          <w:numId w:val="1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C10F2" w:rsidRPr="00605A0E">
        <w:rPr>
          <w:rFonts w:ascii="Garamond" w:hAnsi="Garamond" w:cs="Tahoma"/>
          <w:color w:val="000000" w:themeColor="text1"/>
          <w:sz w:val="24"/>
          <w:szCs w:val="24"/>
          <w:lang w:val="sq-AL"/>
        </w:rPr>
        <w:t xml:space="preserve">Përfitimet </w:t>
      </w:r>
      <w:r w:rsidR="001C4863" w:rsidRPr="00605A0E">
        <w:rPr>
          <w:rFonts w:ascii="Garamond" w:hAnsi="Garamond" w:cs="Tahoma"/>
          <w:color w:val="000000" w:themeColor="text1"/>
          <w:sz w:val="24"/>
          <w:szCs w:val="24"/>
          <w:lang w:val="sq-AL"/>
        </w:rPr>
        <w:t>socio-ekonomike që rezultojnë nga zbatimi i kërkesave të përcaktuara në këtë Rregullore;</w:t>
      </w:r>
      <w:r w:rsidR="00800EF6"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800EF6" w:rsidP="00996163">
      <w:pPr>
        <w:widowControl w:val="0"/>
        <w:numPr>
          <w:ilvl w:val="0"/>
          <w:numId w:val="1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C10F2" w:rsidRPr="00605A0E">
        <w:rPr>
          <w:rFonts w:ascii="Garamond" w:hAnsi="Garamond" w:cs="Tahoma"/>
          <w:color w:val="000000" w:themeColor="text1"/>
          <w:sz w:val="24"/>
          <w:szCs w:val="24"/>
          <w:lang w:val="sq-AL"/>
        </w:rPr>
        <w:t xml:space="preserve">Masat </w:t>
      </w:r>
      <w:r w:rsidR="001C4863" w:rsidRPr="00605A0E">
        <w:rPr>
          <w:rFonts w:ascii="Garamond" w:hAnsi="Garamond" w:cs="Tahoma"/>
          <w:color w:val="000000" w:themeColor="text1"/>
          <w:sz w:val="24"/>
          <w:szCs w:val="24"/>
          <w:lang w:val="sq-AL"/>
        </w:rPr>
        <w:t>e mundshme dhe alternative për të arritur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performancën e kërkuar.</w:t>
      </w:r>
    </w:p>
    <w:p w:rsidR="001C4863" w:rsidRPr="00605A0E" w:rsidRDefault="00C91F8F"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bookmarkStart w:id="3" w:name="N_4_4"/>
      <w:bookmarkEnd w:id="3"/>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Përpara kryerjes së analizës sasiore kosto-përfitim të përmendur në paragrafin </w:t>
      </w:r>
      <w:hyperlink w:anchor="N_4_3" w:history="1">
        <w:r w:rsidR="001C4863" w:rsidRPr="00605A0E">
          <w:rPr>
            <w:rStyle w:val="Hyperlink"/>
            <w:rFonts w:ascii="Garamond" w:hAnsi="Garamond" w:cs="Tahoma"/>
            <w:color w:val="000000" w:themeColor="text1"/>
            <w:sz w:val="24"/>
            <w:szCs w:val="24"/>
            <w:lang w:val="sq-AL"/>
          </w:rPr>
          <w:t>3</w:t>
        </w:r>
      </w:hyperlink>
      <w:r w:rsidR="001C4863" w:rsidRPr="00605A0E">
        <w:rPr>
          <w:rFonts w:ascii="Garamond" w:hAnsi="Garamond" w:cs="Tahoma"/>
          <w:color w:val="000000" w:themeColor="text1"/>
          <w:sz w:val="24"/>
          <w:szCs w:val="24"/>
          <w:lang w:val="sq-AL"/>
        </w:rPr>
        <w:t>, OST</w:t>
      </w:r>
      <w:r w:rsidR="005E44BE"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 duhet të:</w:t>
      </w:r>
    </w:p>
    <w:p w:rsidR="001C4863" w:rsidRPr="00605A0E" w:rsidRDefault="00C91F8F" w:rsidP="00996163">
      <w:pPr>
        <w:widowControl w:val="0"/>
        <w:numPr>
          <w:ilvl w:val="0"/>
          <w:numId w:val="1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Kryejë krahasim sasior paraprak të kostove dhe përfitimeve;</w:t>
      </w:r>
    </w:p>
    <w:p w:rsidR="001C4863" w:rsidRPr="00605A0E" w:rsidRDefault="00C91F8F" w:rsidP="00996163">
      <w:pPr>
        <w:widowControl w:val="0"/>
        <w:numPr>
          <w:ilvl w:val="0"/>
          <w:numId w:val="1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Marrë aprovimin nga autoriteti rregullator ose, sipas rastit nga Pala Kontraktuese.</w:t>
      </w:r>
    </w:p>
    <w:p w:rsidR="001C4863" w:rsidRPr="00605A0E" w:rsidRDefault="00C91F8F"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bookmarkStart w:id="4" w:name="N_4_5"/>
      <w:bookmarkEnd w:id="4"/>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Autoriteti rregullator, ose kur zbatohet Pala Kontraktuese duhet të vendosë për masën e zbatimit të kësaj </w:t>
      </w:r>
      <w:r w:rsidR="00114603"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 xml:space="preserve">në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 brenda 6 muajve të pranimit të raportit dhe rekomandimeve të OST-së në përputhje me </w:t>
      </w:r>
      <w:hyperlink w:anchor="_Neni__38"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38</w:t>
        </w:r>
      </w:hyperlink>
      <w:r w:rsidR="001C4863" w:rsidRPr="00605A0E">
        <w:rPr>
          <w:rStyle w:val="Hyperlink"/>
          <w:rFonts w:ascii="Garamond" w:hAnsi="Garamond" w:cs="Tahoma"/>
          <w:color w:val="000000" w:themeColor="text1"/>
          <w:sz w:val="24"/>
          <w:szCs w:val="24"/>
          <w:lang w:val="sq-AL"/>
        </w:rPr>
        <w:t>(4)</w:t>
      </w:r>
      <w:r w:rsidR="001C4863" w:rsidRPr="00605A0E">
        <w:rPr>
          <w:rFonts w:ascii="Garamond" w:hAnsi="Garamond" w:cs="Tahoma"/>
          <w:color w:val="000000" w:themeColor="text1"/>
          <w:sz w:val="24"/>
          <w:szCs w:val="24"/>
          <w:lang w:val="sq-AL"/>
        </w:rPr>
        <w:t>. Vendimi i autoritetit rregullator ose, kur është e zbatueshme e Palës Kontraktuese do të bëhet publik.</w:t>
      </w:r>
    </w:p>
    <w:p w:rsidR="001C4863" w:rsidRPr="00605A0E" w:rsidRDefault="00607A43"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8A0401">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do të marrë parasysh pritshmëritë legjitime të pronarëve të objektit gjenerues si pjesë të vlerësimit të zbatimit të kësaj Rregulloreje mbi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w:t>
      </w:r>
    </w:p>
    <w:p w:rsidR="001C4863" w:rsidRPr="00605A0E" w:rsidRDefault="00607A43" w:rsidP="00996163">
      <w:pPr>
        <w:widowControl w:val="0"/>
        <w:numPr>
          <w:ilvl w:val="0"/>
          <w:numId w:val="1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8A0401">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mundet të analizojë zbatimin e një pjesë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 të gjitha dispozitave të kësaj</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Rregulloreje në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 çdo tre muaj në përputhje me kriteret dhe proceset e përcaktuara në paragrafin </w:t>
      </w:r>
      <w:hyperlink w:anchor="N_4_3" w:history="1">
        <w:r w:rsidR="001C4863" w:rsidRPr="00605A0E">
          <w:rPr>
            <w:rStyle w:val="Hyperlink"/>
            <w:rFonts w:ascii="Garamond" w:hAnsi="Garamond" w:cs="Tahoma"/>
            <w:color w:val="000000" w:themeColor="text1"/>
            <w:sz w:val="24"/>
            <w:szCs w:val="24"/>
            <w:lang w:val="sq-AL"/>
          </w:rPr>
          <w:t>3</w:t>
        </w:r>
      </w:hyperlink>
      <w:r w:rsidR="001C4863" w:rsidRPr="00605A0E">
        <w:rPr>
          <w:rFonts w:ascii="Garamond" w:hAnsi="Garamond" w:cs="Tahoma"/>
          <w:color w:val="000000" w:themeColor="text1"/>
          <w:sz w:val="24"/>
          <w:szCs w:val="24"/>
          <w:lang w:val="sq-AL"/>
        </w:rPr>
        <w:t xml:space="preserve"> </w:t>
      </w:r>
      <w:hyperlink w:anchor="N_4_5" w:history="1">
        <w:r w:rsidR="001C4863" w:rsidRPr="00605A0E">
          <w:rPr>
            <w:rStyle w:val="Hyperlink"/>
            <w:rFonts w:ascii="Garamond" w:hAnsi="Garamond" w:cs="Tahoma"/>
            <w:color w:val="000000" w:themeColor="text1"/>
            <w:sz w:val="24"/>
            <w:szCs w:val="24"/>
            <w:lang w:val="sq-AL"/>
          </w:rPr>
          <w:t>deri 5</w:t>
        </w:r>
      </w:hyperlink>
      <w:r w:rsidR="001C4863" w:rsidRPr="00605A0E">
        <w:rPr>
          <w:rFonts w:ascii="Garamond" w:hAnsi="Garamond" w:cs="Tahoma"/>
          <w:color w:val="000000" w:themeColor="text1"/>
          <w:sz w:val="24"/>
          <w:szCs w:val="24"/>
          <w:lang w:val="sq-AL"/>
        </w:rPr>
        <w:t>.</w:t>
      </w: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bookmarkStart w:id="5" w:name="_Article_5_Percaktimi"/>
      <w:bookmarkEnd w:id="5"/>
      <w:r w:rsidRPr="00605A0E">
        <w:rPr>
          <w:rFonts w:ascii="Garamond" w:hAnsi="Garamond"/>
          <w:b w:val="0"/>
          <w:color w:val="000000" w:themeColor="text1"/>
          <w:lang w:val="sq-AL"/>
        </w:rPr>
        <w:t>Neni 5</w:t>
      </w:r>
    </w:p>
    <w:p w:rsidR="001C4863" w:rsidRPr="00605A0E" w:rsidRDefault="001C4863" w:rsidP="00996163">
      <w:pPr>
        <w:pStyle w:val="NeniTitull"/>
        <w:keepNext w:val="0"/>
        <w:rPr>
          <w:color w:val="000000" w:themeColor="text1"/>
          <w:lang w:val="sq-AL"/>
        </w:rPr>
      </w:pPr>
      <w:r w:rsidRPr="00605A0E">
        <w:rPr>
          <w:color w:val="000000" w:themeColor="text1"/>
          <w:lang w:val="sq-AL"/>
        </w:rPr>
        <w:t>Përcaktimi i rëndësisë së modulit</w:t>
      </w:r>
    </w:p>
    <w:p w:rsidR="00607A43" w:rsidRPr="003F536E" w:rsidRDefault="00607A43" w:rsidP="00996163">
      <w:pPr>
        <w:pStyle w:val="Paragrafi"/>
        <w:rPr>
          <w:color w:val="000000" w:themeColor="text1"/>
          <w:sz w:val="14"/>
          <w:lang w:val="sq-AL"/>
        </w:rPr>
      </w:pPr>
    </w:p>
    <w:p w:rsidR="001C4863" w:rsidRPr="00605A0E" w:rsidRDefault="009B2E3A" w:rsidP="00996163">
      <w:pPr>
        <w:widowControl w:val="0"/>
        <w:numPr>
          <w:ilvl w:val="0"/>
          <w:numId w:val="1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duhet të përmbushin kërkesat në bazë të nivelit të tensionit në pikën e tyre të lidhjes dhe kapacitetit maksimal në përputhje me kategoritë e përcaktuara në paragrafin 2.</w:t>
      </w:r>
    </w:p>
    <w:p w:rsidR="001C4863" w:rsidRPr="00605A0E" w:rsidRDefault="009B2E3A" w:rsidP="00996163">
      <w:pPr>
        <w:widowControl w:val="0"/>
        <w:numPr>
          <w:ilvl w:val="0"/>
          <w:numId w:val="1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brenda kategorive të mëposhtme do të konsiderohen si të rëndësishme</w:t>
      </w:r>
      <w:r w:rsidR="00F307A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kur:</w:t>
      </w:r>
    </w:p>
    <w:p w:rsidR="001C4863" w:rsidRPr="00605A0E" w:rsidRDefault="009B2E3A" w:rsidP="00996163">
      <w:pPr>
        <w:widowControl w:val="0"/>
        <w:numPr>
          <w:ilvl w:val="0"/>
          <w:numId w:val="149"/>
        </w:numPr>
        <w:spacing w:after="0" w:line="240" w:lineRule="auto"/>
        <w:ind w:left="0" w:firstLine="284"/>
        <w:rPr>
          <w:rFonts w:ascii="Garamond" w:hAnsi="Garamond" w:cs="Tahoma"/>
          <w:color w:val="000000" w:themeColor="text1"/>
          <w:sz w:val="24"/>
          <w:szCs w:val="24"/>
          <w:lang w:val="sq-AL"/>
        </w:rPr>
      </w:pPr>
      <w:bookmarkStart w:id="6" w:name="N_5_2_a"/>
      <w:bookmarkEnd w:id="6"/>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Pika e lidhjes 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poshtë 110 kV dhe kapaciteti maksimal ≥0.8kW (tipi A);</w:t>
      </w:r>
    </w:p>
    <w:p w:rsidR="001C4863" w:rsidRPr="00605A0E" w:rsidRDefault="009B2E3A" w:rsidP="00996163">
      <w:pPr>
        <w:widowControl w:val="0"/>
        <w:numPr>
          <w:ilvl w:val="0"/>
          <w:numId w:val="149"/>
        </w:numPr>
        <w:spacing w:after="0" w:line="240" w:lineRule="auto"/>
        <w:ind w:left="0" w:firstLine="284"/>
        <w:rPr>
          <w:rFonts w:ascii="Garamond" w:hAnsi="Garamond" w:cs="Tahoma"/>
          <w:color w:val="000000" w:themeColor="text1"/>
          <w:sz w:val="24"/>
          <w:szCs w:val="24"/>
          <w:lang w:val="sq-AL"/>
        </w:rPr>
      </w:pPr>
      <w:bookmarkStart w:id="7" w:name="N_5_2_b"/>
      <w:bookmarkEnd w:id="7"/>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Pika e lidhjes &lt;110 kV</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kapaciteti maksimal është sa ose më i madh se pragu</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i propozuar nga çdo OST në përputhje 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 xml:space="preserve">urën e përcaktuar në </w:t>
      </w:r>
      <w:hyperlink w:anchor="N_5_3" w:history="1">
        <w:r w:rsidR="001C4863" w:rsidRPr="00605A0E">
          <w:rPr>
            <w:rStyle w:val="Hyperlink"/>
            <w:rFonts w:ascii="Garamond" w:hAnsi="Garamond" w:cs="Tahoma"/>
            <w:color w:val="000000" w:themeColor="text1"/>
            <w:sz w:val="24"/>
            <w:szCs w:val="24"/>
            <w:lang w:val="sq-AL"/>
          </w:rPr>
          <w:t>paragrafin 3</w:t>
        </w:r>
      </w:hyperlink>
      <w:r w:rsidR="001C4863" w:rsidRPr="00605A0E">
        <w:rPr>
          <w:rFonts w:ascii="Garamond" w:hAnsi="Garamond" w:cs="Tahoma"/>
          <w:color w:val="000000" w:themeColor="text1"/>
          <w:sz w:val="24"/>
          <w:szCs w:val="24"/>
          <w:lang w:val="sq-AL"/>
        </w:rPr>
        <w:t xml:space="preserve"> (tipi B). Ky prag nuk duhet të jetë mbi limitin për tipin B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të treguar në </w:t>
      </w:r>
      <w:r w:rsidR="00D053BA"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abelën 1;</w:t>
      </w:r>
    </w:p>
    <w:p w:rsidR="001C4863" w:rsidRPr="00605A0E" w:rsidRDefault="009B2E3A" w:rsidP="00996163">
      <w:pPr>
        <w:widowControl w:val="0"/>
        <w:numPr>
          <w:ilvl w:val="0"/>
          <w:numId w:val="149"/>
        </w:numPr>
        <w:spacing w:after="0" w:line="240" w:lineRule="auto"/>
        <w:ind w:left="0" w:firstLine="284"/>
        <w:rPr>
          <w:rFonts w:ascii="Garamond" w:hAnsi="Garamond" w:cs="Tahoma"/>
          <w:color w:val="000000" w:themeColor="text1"/>
          <w:sz w:val="24"/>
          <w:szCs w:val="24"/>
          <w:lang w:val="sq-AL"/>
        </w:rPr>
      </w:pPr>
      <w:bookmarkStart w:id="8" w:name="N_5_2_c"/>
      <w:bookmarkEnd w:id="8"/>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Pika e lidhjes &lt;110 kV dhe kapaciteti maksimal është sa ose më i madh se pragu i përcaktuar nga çdo OST në përputhje me </w:t>
      </w:r>
      <w:hyperlink w:anchor="N_5_3" w:history="1">
        <w:r w:rsidR="001C4863" w:rsidRPr="00605A0E">
          <w:rPr>
            <w:rStyle w:val="Hyperlink"/>
            <w:rFonts w:ascii="Garamond" w:hAnsi="Garamond" w:cs="Tahoma"/>
            <w:color w:val="000000" w:themeColor="text1"/>
            <w:sz w:val="24"/>
            <w:szCs w:val="24"/>
            <w:lang w:val="sq-AL"/>
          </w:rPr>
          <w:t>paragrafin 3</w:t>
        </w:r>
      </w:hyperlink>
      <w:r w:rsidR="001C4863" w:rsidRPr="00605A0E">
        <w:rPr>
          <w:rFonts w:ascii="Garamond" w:hAnsi="Garamond" w:cs="Tahoma"/>
          <w:color w:val="000000" w:themeColor="text1"/>
          <w:sz w:val="24"/>
          <w:szCs w:val="24"/>
          <w:lang w:val="sq-AL"/>
        </w:rPr>
        <w:t xml:space="preserve"> (tipi C). Ky prag nuk duhet të jetë mbi kufirin për tipin C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të dhënë në tabelën 1;</w:t>
      </w:r>
      <w:r w:rsidR="00C91F8F"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w:t>
      </w:r>
    </w:p>
    <w:p w:rsidR="001C4863" w:rsidRPr="00605A0E" w:rsidRDefault="009B2E3A" w:rsidP="00996163">
      <w:pPr>
        <w:widowControl w:val="0"/>
        <w:numPr>
          <w:ilvl w:val="0"/>
          <w:numId w:val="149"/>
        </w:numPr>
        <w:spacing w:after="0" w:line="240" w:lineRule="auto"/>
        <w:ind w:left="0" w:firstLine="284"/>
        <w:rPr>
          <w:rFonts w:ascii="Garamond" w:hAnsi="Garamond" w:cs="Tahoma"/>
          <w:color w:val="000000" w:themeColor="text1"/>
          <w:sz w:val="24"/>
          <w:szCs w:val="24"/>
          <w:lang w:val="sq-AL"/>
        </w:rPr>
      </w:pPr>
      <w:bookmarkStart w:id="9" w:name="N_5_2_d"/>
      <w:bookmarkEnd w:id="9"/>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Pika e lidhjes ≥110 kV (tipi D). Një modul gjenerues është</w:t>
      </w:r>
      <w:r w:rsidR="00F307A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w:t>
      </w:r>
      <w:r w:rsidR="001C4863" w:rsidRPr="00605A0E">
        <w:rPr>
          <w:rFonts w:ascii="Garamond" w:hAnsi="Garamond" w:cs="Tahoma"/>
          <w:b/>
          <w:color w:val="000000" w:themeColor="text1"/>
          <w:sz w:val="24"/>
          <w:szCs w:val="24"/>
          <w:lang w:val="sq-AL"/>
        </w:rPr>
        <w:t>gjithashtu</w:t>
      </w:r>
      <w:r w:rsidR="00F307A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i </w:t>
      </w:r>
      <w:r w:rsidR="001C4863" w:rsidRPr="00605A0E">
        <w:rPr>
          <w:rFonts w:ascii="Garamond" w:hAnsi="Garamond" w:cs="Tahoma"/>
          <w:b/>
          <w:color w:val="000000" w:themeColor="text1"/>
          <w:sz w:val="24"/>
          <w:szCs w:val="24"/>
          <w:lang w:val="sq-AL"/>
        </w:rPr>
        <w:t>tipit D</w:t>
      </w:r>
      <w:r w:rsidR="001C4863" w:rsidRPr="00605A0E">
        <w:rPr>
          <w:rFonts w:ascii="Garamond" w:hAnsi="Garamond" w:cs="Tahoma"/>
          <w:color w:val="000000" w:themeColor="text1"/>
          <w:sz w:val="24"/>
          <w:szCs w:val="24"/>
          <w:lang w:val="sq-AL"/>
        </w:rPr>
        <w:t xml:space="preserve"> nëse pika e tij e lidhjes është poshtë 110 kV dhe kapaciteti maksimal </w:t>
      </w:r>
      <w:r w:rsidR="001C4863" w:rsidRPr="00605A0E">
        <w:rPr>
          <w:rFonts w:ascii="Garamond" w:hAnsi="Garamond" w:cs="Tahoma"/>
          <w:b/>
          <w:color w:val="000000" w:themeColor="text1"/>
          <w:sz w:val="24"/>
          <w:szCs w:val="24"/>
          <w:lang w:val="sq-AL"/>
        </w:rPr>
        <w:t>është</w:t>
      </w:r>
      <w:r w:rsidR="001C4863" w:rsidRPr="00605A0E">
        <w:rPr>
          <w:rFonts w:ascii="Garamond" w:hAnsi="Garamond" w:cs="Tahoma"/>
          <w:color w:val="000000" w:themeColor="text1"/>
          <w:sz w:val="24"/>
          <w:szCs w:val="24"/>
          <w:lang w:val="sq-AL"/>
        </w:rPr>
        <w:t xml:space="preserve"> </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se</w:t>
      </w:r>
      <w:r w:rsidR="001C4863" w:rsidRPr="00605A0E">
        <w:rPr>
          <w:rFonts w:ascii="Garamond" w:hAnsi="Garamond" w:cs="Tahoma"/>
          <w:b/>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pragu i specifikuar në përputhje me </w:t>
      </w:r>
      <w:hyperlink w:anchor="N_5_3" w:history="1">
        <w:r w:rsidR="001C4863" w:rsidRPr="00605A0E">
          <w:rPr>
            <w:rStyle w:val="Hyperlink"/>
            <w:rFonts w:ascii="Garamond" w:hAnsi="Garamond" w:cs="Tahoma"/>
            <w:color w:val="000000" w:themeColor="text1"/>
            <w:sz w:val="24"/>
            <w:szCs w:val="24"/>
            <w:lang w:val="sq-AL"/>
          </w:rPr>
          <w:t>paragrafin 3</w:t>
        </w:r>
      </w:hyperlink>
      <w:r w:rsidR="001C4863" w:rsidRPr="00605A0E">
        <w:rPr>
          <w:rFonts w:ascii="Garamond" w:hAnsi="Garamond" w:cs="Tahoma"/>
          <w:color w:val="000000" w:themeColor="text1"/>
          <w:sz w:val="24"/>
          <w:szCs w:val="24"/>
          <w:lang w:val="sq-AL"/>
        </w:rPr>
        <w:t xml:space="preserve">. Ky prag nuk duhet të jetë mbi kufirin për tipin D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të treguar</w:t>
      </w:r>
      <w:r w:rsidR="00737C0F">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në </w:t>
      </w:r>
      <w:r w:rsidR="00F307A1"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abelën 1.</w:t>
      </w:r>
    </w:p>
    <w:p w:rsidR="001C4863" w:rsidRPr="00605A0E" w:rsidRDefault="001C4863" w:rsidP="00996163">
      <w:pPr>
        <w:widowControl w:val="0"/>
        <w:spacing w:after="0" w:line="240" w:lineRule="auto"/>
        <w:ind w:firstLine="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1</w:t>
      </w:r>
    </w:p>
    <w:p w:rsidR="001C4863" w:rsidRPr="00605A0E" w:rsidRDefault="008A0401" w:rsidP="00996163">
      <w:pPr>
        <w:widowControl w:val="0"/>
        <w:spacing w:after="0" w:line="240" w:lineRule="auto"/>
        <w:ind w:firstLine="0"/>
        <w:jc w:val="center"/>
        <w:rPr>
          <w:rFonts w:ascii="Garamond" w:hAnsi="Garamond" w:cs="Tahoma"/>
          <w:b/>
          <w:color w:val="000000" w:themeColor="text1"/>
          <w:sz w:val="24"/>
          <w:szCs w:val="24"/>
          <w:lang w:val="sq-AL"/>
        </w:rPr>
      </w:pPr>
      <w:r>
        <w:rPr>
          <w:rFonts w:ascii="Garamond" w:hAnsi="Garamond" w:cs="Tahoma"/>
          <w:b/>
          <w:color w:val="000000" w:themeColor="text1"/>
          <w:sz w:val="24"/>
          <w:szCs w:val="24"/>
          <w:lang w:val="sq-AL"/>
        </w:rPr>
        <w:t>Kufi</w:t>
      </w:r>
      <w:r w:rsidR="001C4863" w:rsidRPr="00605A0E">
        <w:rPr>
          <w:rFonts w:ascii="Garamond" w:hAnsi="Garamond" w:cs="Tahoma"/>
          <w:b/>
          <w:color w:val="000000" w:themeColor="text1"/>
          <w:sz w:val="24"/>
          <w:szCs w:val="24"/>
          <w:lang w:val="sq-AL"/>
        </w:rPr>
        <w:t xml:space="preserve">jtë për pragjet e </w:t>
      </w:r>
      <w:r w:rsidR="00AE05DE">
        <w:rPr>
          <w:rFonts w:ascii="Garamond" w:hAnsi="Garamond" w:cs="Tahoma"/>
          <w:b/>
          <w:color w:val="000000" w:themeColor="text1"/>
          <w:sz w:val="24"/>
          <w:szCs w:val="24"/>
          <w:lang w:val="sq-AL"/>
        </w:rPr>
        <w:t xml:space="preserve">moduleve gjeneruese </w:t>
      </w:r>
      <w:r w:rsidR="001C4863" w:rsidRPr="00605A0E">
        <w:rPr>
          <w:rFonts w:ascii="Garamond" w:hAnsi="Garamond" w:cs="Tahoma"/>
          <w:b/>
          <w:color w:val="000000" w:themeColor="text1"/>
          <w:sz w:val="24"/>
          <w:szCs w:val="24"/>
          <w:lang w:val="sq-AL"/>
        </w:rPr>
        <w:t>B, C dhe D</w:t>
      </w:r>
    </w:p>
    <w:p w:rsidR="00607A43" w:rsidRPr="003F536E" w:rsidRDefault="00607A43" w:rsidP="00996163">
      <w:pPr>
        <w:widowControl w:val="0"/>
        <w:spacing w:after="0" w:line="240" w:lineRule="auto"/>
        <w:ind w:firstLine="0"/>
        <w:jc w:val="center"/>
        <w:rPr>
          <w:rFonts w:ascii="Garamond" w:hAnsi="Garamond" w:cs="Tahoma"/>
          <w:b/>
          <w:color w:val="000000" w:themeColor="text1"/>
          <w:sz w:val="2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1618"/>
        <w:gridCol w:w="2391"/>
        <w:gridCol w:w="2578"/>
        <w:gridCol w:w="2970"/>
      </w:tblGrid>
      <w:tr w:rsidR="001C4863" w:rsidRPr="00605A0E" w:rsidTr="009B2E3A">
        <w:trPr>
          <w:trHeight w:hRule="exact" w:val="1001"/>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234E67">
            <w:pPr>
              <w:widowControl w:val="0"/>
              <w:spacing w:after="0" w:line="240" w:lineRule="auto"/>
              <w:ind w:firstLine="0"/>
              <w:jc w:val="center"/>
              <w:rPr>
                <w:rFonts w:ascii="Garamond" w:hAnsi="Garamond" w:cs="Tahoma"/>
                <w:color w:val="000000" w:themeColor="text1"/>
                <w:lang w:val="sq-AL"/>
              </w:rPr>
            </w:pPr>
          </w:p>
          <w:p w:rsidR="001C4863" w:rsidRPr="002D1B55" w:rsidRDefault="001C4863" w:rsidP="00234E67">
            <w:pPr>
              <w:widowControl w:val="0"/>
              <w:spacing w:after="0" w:line="240" w:lineRule="auto"/>
              <w:ind w:firstLine="0"/>
              <w:jc w:val="center"/>
              <w:rPr>
                <w:rFonts w:ascii="Garamond" w:hAnsi="Garamond" w:cs="Tahoma"/>
                <w:b/>
                <w:color w:val="000000" w:themeColor="text1"/>
                <w:lang w:val="sq-AL"/>
              </w:rPr>
            </w:pPr>
            <w:r w:rsidRPr="002D1B55">
              <w:rPr>
                <w:rFonts w:ascii="Garamond" w:hAnsi="Garamond" w:cs="Tahoma"/>
                <w:b/>
                <w:color w:val="000000" w:themeColor="text1"/>
                <w:lang w:val="sq-AL"/>
              </w:rPr>
              <w:t xml:space="preserve">Zona </w:t>
            </w:r>
            <w:r w:rsidR="00A15079" w:rsidRPr="002D1B55">
              <w:rPr>
                <w:rFonts w:ascii="Garamond" w:hAnsi="Garamond" w:cs="Tahoma"/>
                <w:b/>
                <w:color w:val="000000" w:themeColor="text1"/>
                <w:lang w:val="sq-AL"/>
              </w:rPr>
              <w:t>s</w:t>
            </w:r>
            <w:r w:rsidRPr="002D1B55">
              <w:rPr>
                <w:rFonts w:ascii="Garamond" w:hAnsi="Garamond" w:cs="Tahoma"/>
                <w:b/>
                <w:color w:val="000000" w:themeColor="text1"/>
                <w:lang w:val="sq-AL"/>
              </w:rPr>
              <w:t>inkrone</w:t>
            </w:r>
          </w:p>
        </w:tc>
        <w:tc>
          <w:tcPr>
            <w:tcW w:w="2391" w:type="dxa"/>
            <w:tcBorders>
              <w:top w:val="single" w:sz="5" w:space="0" w:color="000000"/>
              <w:left w:val="single" w:sz="5" w:space="0" w:color="000000"/>
              <w:bottom w:val="single" w:sz="5" w:space="0" w:color="000000"/>
              <w:right w:val="single" w:sz="5" w:space="0" w:color="000000"/>
            </w:tcBorders>
          </w:tcPr>
          <w:p w:rsidR="001C4863" w:rsidRPr="002D1B55" w:rsidRDefault="001C4863" w:rsidP="00234E67">
            <w:pPr>
              <w:widowControl w:val="0"/>
              <w:spacing w:after="0" w:line="240" w:lineRule="auto"/>
              <w:ind w:firstLine="0"/>
              <w:jc w:val="center"/>
              <w:rPr>
                <w:rFonts w:ascii="Garamond" w:hAnsi="Garamond" w:cs="Tahoma"/>
                <w:b/>
                <w:color w:val="000000" w:themeColor="text1"/>
                <w:lang w:val="sq-AL"/>
              </w:rPr>
            </w:pPr>
            <w:r w:rsidRPr="002D1B55">
              <w:rPr>
                <w:rFonts w:ascii="Garamond" w:hAnsi="Garamond" w:cs="Tahoma"/>
                <w:b/>
                <w:color w:val="000000" w:themeColor="text1"/>
                <w:lang w:val="sq-AL"/>
              </w:rPr>
              <w:t>Limiti</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për</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pragun e kapacitetit maksimal nga i cili</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një modul është i tipit B</w:t>
            </w:r>
          </w:p>
        </w:tc>
        <w:tc>
          <w:tcPr>
            <w:tcW w:w="2578" w:type="dxa"/>
            <w:tcBorders>
              <w:top w:val="single" w:sz="5" w:space="0" w:color="000000"/>
              <w:left w:val="single" w:sz="5" w:space="0" w:color="000000"/>
              <w:bottom w:val="single" w:sz="5" w:space="0" w:color="000000"/>
              <w:right w:val="single" w:sz="5" w:space="0" w:color="000000"/>
            </w:tcBorders>
          </w:tcPr>
          <w:p w:rsidR="001C4863" w:rsidRPr="002D1B55" w:rsidRDefault="001C4863" w:rsidP="00234E67">
            <w:pPr>
              <w:widowControl w:val="0"/>
              <w:spacing w:after="0" w:line="240" w:lineRule="auto"/>
              <w:ind w:firstLine="0"/>
              <w:jc w:val="center"/>
              <w:rPr>
                <w:rFonts w:ascii="Garamond" w:hAnsi="Garamond" w:cs="Tahoma"/>
                <w:b/>
                <w:color w:val="000000" w:themeColor="text1"/>
                <w:lang w:val="sq-AL"/>
              </w:rPr>
            </w:pPr>
            <w:r w:rsidRPr="002D1B55">
              <w:rPr>
                <w:rFonts w:ascii="Garamond" w:hAnsi="Garamond" w:cs="Tahoma"/>
                <w:b/>
                <w:color w:val="000000" w:themeColor="text1"/>
                <w:lang w:val="sq-AL"/>
              </w:rPr>
              <w:t>Limiti</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për</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pragun e kapacitetit maksimal nga i cili një modul gjenerues është i tipit C</w:t>
            </w:r>
          </w:p>
        </w:tc>
        <w:tc>
          <w:tcPr>
            <w:tcW w:w="2970" w:type="dxa"/>
            <w:tcBorders>
              <w:top w:val="single" w:sz="5" w:space="0" w:color="000000"/>
              <w:left w:val="single" w:sz="5" w:space="0" w:color="000000"/>
              <w:bottom w:val="single" w:sz="5" w:space="0" w:color="000000"/>
              <w:right w:val="single" w:sz="5" w:space="0" w:color="000000"/>
            </w:tcBorders>
          </w:tcPr>
          <w:p w:rsidR="001C4863" w:rsidRPr="002D1B55" w:rsidRDefault="001C4863" w:rsidP="00234E67">
            <w:pPr>
              <w:widowControl w:val="0"/>
              <w:spacing w:after="0" w:line="240" w:lineRule="auto"/>
              <w:ind w:firstLine="0"/>
              <w:jc w:val="center"/>
              <w:rPr>
                <w:rFonts w:ascii="Garamond" w:hAnsi="Garamond" w:cs="Tahoma"/>
                <w:b/>
                <w:color w:val="000000" w:themeColor="text1"/>
                <w:lang w:val="sq-AL"/>
              </w:rPr>
            </w:pPr>
            <w:r w:rsidRPr="002D1B55">
              <w:rPr>
                <w:rFonts w:ascii="Garamond" w:hAnsi="Garamond" w:cs="Tahoma"/>
                <w:b/>
                <w:color w:val="000000" w:themeColor="text1"/>
                <w:lang w:val="sq-AL"/>
              </w:rPr>
              <w:t>Limiti</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për</w:t>
            </w:r>
            <w:r w:rsidR="009016D3" w:rsidRPr="002D1B55">
              <w:rPr>
                <w:rFonts w:ascii="Garamond" w:hAnsi="Garamond" w:cs="Tahoma"/>
                <w:b/>
                <w:color w:val="000000" w:themeColor="text1"/>
                <w:lang w:val="sq-AL"/>
              </w:rPr>
              <w:t xml:space="preserve"> </w:t>
            </w:r>
            <w:r w:rsidRPr="002D1B55">
              <w:rPr>
                <w:rFonts w:ascii="Garamond" w:hAnsi="Garamond" w:cs="Tahoma"/>
                <w:b/>
                <w:color w:val="000000" w:themeColor="text1"/>
                <w:lang w:val="sq-AL"/>
              </w:rPr>
              <w:t>pragun e kapacitetit maksimal nga i cili një modul gjenerues është i tipit D</w:t>
            </w:r>
          </w:p>
        </w:tc>
      </w:tr>
      <w:tr w:rsidR="001C4863" w:rsidRPr="00605A0E" w:rsidTr="009B2E3A">
        <w:trPr>
          <w:trHeight w:hRule="exact" w:val="552"/>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 xml:space="preserve">Evropa </w:t>
            </w:r>
            <w:r w:rsidR="001C5C16" w:rsidRPr="00605A0E">
              <w:rPr>
                <w:rFonts w:ascii="Garamond" w:hAnsi="Garamond" w:cs="Tahoma"/>
                <w:color w:val="000000" w:themeColor="text1"/>
                <w:lang w:val="sq-AL"/>
              </w:rPr>
              <w:t>Kontinentale</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50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75 </w:t>
            </w:r>
            <w:r w:rsidR="006C6A00">
              <w:rPr>
                <w:rFonts w:ascii="Garamond" w:hAnsi="Garamond" w:cs="Tahoma"/>
                <w:color w:val="000000" w:themeColor="text1"/>
                <w:lang w:val="sq-AL"/>
              </w:rPr>
              <w:t>mw</w:t>
            </w:r>
          </w:p>
        </w:tc>
      </w:tr>
      <w:tr w:rsidR="001C4863" w:rsidRPr="00605A0E" w:rsidTr="009B2E3A">
        <w:trPr>
          <w:trHeight w:hRule="exact" w:val="300"/>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Ukraina</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50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75 </w:t>
            </w:r>
            <w:r w:rsidR="006C6A00">
              <w:rPr>
                <w:rFonts w:ascii="Garamond" w:hAnsi="Garamond" w:cs="Tahoma"/>
                <w:color w:val="000000" w:themeColor="text1"/>
                <w:lang w:val="sq-AL"/>
              </w:rPr>
              <w:t>mw</w:t>
            </w:r>
          </w:p>
        </w:tc>
      </w:tr>
      <w:tr w:rsidR="001C4863" w:rsidRPr="00605A0E" w:rsidTr="009B2E3A">
        <w:trPr>
          <w:trHeight w:hRule="exact" w:val="290"/>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GB</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50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75 </w:t>
            </w:r>
            <w:r w:rsidR="006C6A00">
              <w:rPr>
                <w:rFonts w:ascii="Garamond" w:hAnsi="Garamond" w:cs="Tahoma"/>
                <w:color w:val="000000" w:themeColor="text1"/>
                <w:lang w:val="sq-AL"/>
              </w:rPr>
              <w:t>mw</w:t>
            </w:r>
          </w:p>
        </w:tc>
      </w:tr>
      <w:tr w:rsidR="001C4863" w:rsidRPr="00605A0E" w:rsidTr="009B2E3A">
        <w:trPr>
          <w:trHeight w:hRule="exact" w:val="281"/>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Nordi</w:t>
            </w:r>
            <w:r w:rsidR="00767E5C">
              <w:rPr>
                <w:rFonts w:ascii="Garamond" w:hAnsi="Garamond" w:cs="Tahoma"/>
                <w:color w:val="000000" w:themeColor="text1"/>
                <w:lang w:val="sq-AL"/>
              </w:rPr>
              <w:t>k</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1.5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30 </w:t>
            </w:r>
            <w:r w:rsidR="006C6A00">
              <w:rPr>
                <w:rFonts w:ascii="Garamond" w:hAnsi="Garamond" w:cs="Tahoma"/>
                <w:color w:val="000000" w:themeColor="text1"/>
                <w:lang w:val="sq-AL"/>
              </w:rPr>
              <w:t>mw</w:t>
            </w:r>
          </w:p>
        </w:tc>
      </w:tr>
      <w:tr w:rsidR="001C4863" w:rsidRPr="00605A0E" w:rsidTr="009B2E3A">
        <w:trPr>
          <w:trHeight w:hRule="exact" w:val="323"/>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Gjeorgjia</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1.5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30 </w:t>
            </w:r>
            <w:r w:rsidR="006C6A00">
              <w:rPr>
                <w:rFonts w:ascii="Garamond" w:hAnsi="Garamond" w:cs="Tahoma"/>
                <w:color w:val="000000" w:themeColor="text1"/>
                <w:lang w:val="sq-AL"/>
              </w:rPr>
              <w:t>mw</w:t>
            </w:r>
          </w:p>
        </w:tc>
      </w:tr>
      <w:tr w:rsidR="001C4863" w:rsidRPr="00605A0E" w:rsidTr="00234E67">
        <w:trPr>
          <w:trHeight w:hRule="exact" w:val="548"/>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Irland</w:t>
            </w:r>
            <w:r w:rsidR="00767E5C">
              <w:rPr>
                <w:rFonts w:ascii="Garamond" w:hAnsi="Garamond" w:cs="Tahoma"/>
                <w:color w:val="000000" w:themeColor="text1"/>
                <w:lang w:val="sq-AL"/>
              </w:rPr>
              <w:t>a</w:t>
            </w:r>
            <w:r w:rsidRPr="00605A0E">
              <w:rPr>
                <w:rFonts w:ascii="Garamond" w:hAnsi="Garamond" w:cs="Tahoma"/>
                <w:color w:val="000000" w:themeColor="text1"/>
                <w:lang w:val="sq-AL"/>
              </w:rPr>
              <w:t xml:space="preserve"> dhe</w:t>
            </w:r>
          </w:p>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Irland</w:t>
            </w:r>
            <w:r w:rsidR="00767E5C">
              <w:rPr>
                <w:rFonts w:ascii="Garamond" w:hAnsi="Garamond" w:cs="Tahoma"/>
                <w:color w:val="000000" w:themeColor="text1"/>
                <w:lang w:val="sq-AL"/>
              </w:rPr>
              <w:t>a e</w:t>
            </w:r>
            <w:r w:rsidRPr="00605A0E">
              <w:rPr>
                <w:rFonts w:ascii="Garamond" w:hAnsi="Garamond" w:cs="Tahoma"/>
                <w:color w:val="000000" w:themeColor="text1"/>
                <w:lang w:val="sq-AL"/>
              </w:rPr>
              <w:t xml:space="preserve"> </w:t>
            </w:r>
            <w:r w:rsidR="00767E5C" w:rsidRPr="00605A0E">
              <w:rPr>
                <w:rFonts w:ascii="Garamond" w:hAnsi="Garamond" w:cs="Tahoma"/>
                <w:color w:val="000000" w:themeColor="text1"/>
                <w:lang w:val="sq-AL"/>
              </w:rPr>
              <w:t>Veriut</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0.1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5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10 </w:t>
            </w:r>
            <w:r w:rsidR="006C6A00">
              <w:rPr>
                <w:rFonts w:ascii="Garamond" w:hAnsi="Garamond" w:cs="Tahoma"/>
                <w:color w:val="000000" w:themeColor="text1"/>
                <w:lang w:val="sq-AL"/>
              </w:rPr>
              <w:t>mw</w:t>
            </w:r>
          </w:p>
        </w:tc>
      </w:tr>
      <w:tr w:rsidR="001C4863" w:rsidRPr="00605A0E" w:rsidTr="009B2E3A">
        <w:trPr>
          <w:trHeight w:hRule="exact" w:val="274"/>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Balti</w:t>
            </w:r>
            <w:r w:rsidR="00767E5C">
              <w:rPr>
                <w:rFonts w:ascii="Garamond" w:hAnsi="Garamond" w:cs="Tahoma"/>
                <w:color w:val="000000" w:themeColor="text1"/>
                <w:lang w:val="sq-AL"/>
              </w:rPr>
              <w:t>k</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0.5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15 </w:t>
            </w:r>
            <w:r w:rsidR="006C6A00">
              <w:rPr>
                <w:rFonts w:ascii="Garamond" w:hAnsi="Garamond" w:cs="Tahoma"/>
                <w:color w:val="000000" w:themeColor="text1"/>
                <w:lang w:val="sq-AL"/>
              </w:rPr>
              <w:t>mw</w:t>
            </w:r>
          </w:p>
        </w:tc>
      </w:tr>
      <w:tr w:rsidR="001C4863" w:rsidRPr="00605A0E" w:rsidTr="009B2E3A">
        <w:trPr>
          <w:trHeight w:hRule="exact" w:val="292"/>
          <w:jc w:val="center"/>
        </w:trPr>
        <w:tc>
          <w:tcPr>
            <w:tcW w:w="16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ind w:firstLine="0"/>
              <w:jc w:val="left"/>
              <w:rPr>
                <w:rFonts w:ascii="Garamond" w:hAnsi="Garamond" w:cs="Tahoma"/>
                <w:color w:val="000000" w:themeColor="text1"/>
                <w:lang w:val="sq-AL"/>
              </w:rPr>
            </w:pPr>
            <w:r w:rsidRPr="00605A0E">
              <w:rPr>
                <w:rFonts w:ascii="Garamond" w:hAnsi="Garamond" w:cs="Tahoma"/>
                <w:color w:val="000000" w:themeColor="text1"/>
                <w:lang w:val="sq-AL"/>
              </w:rPr>
              <w:t>Moldavia</w:t>
            </w:r>
          </w:p>
        </w:tc>
        <w:tc>
          <w:tcPr>
            <w:tcW w:w="2391"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0.5 </w:t>
            </w:r>
            <w:r w:rsidR="006C6A00">
              <w:rPr>
                <w:rFonts w:ascii="Garamond" w:hAnsi="Garamond" w:cs="Tahoma"/>
                <w:color w:val="000000" w:themeColor="text1"/>
                <w:lang w:val="sq-AL"/>
              </w:rPr>
              <w:t>mw</w:t>
            </w:r>
          </w:p>
        </w:tc>
        <w:tc>
          <w:tcPr>
            <w:tcW w:w="2578"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10 </w:t>
            </w:r>
            <w:r w:rsidR="006C6A00">
              <w:rPr>
                <w:rFonts w:ascii="Garamond" w:hAnsi="Garamond" w:cs="Tahoma"/>
                <w:color w:val="000000" w:themeColor="text1"/>
                <w:lang w:val="sq-AL"/>
              </w:rPr>
              <w:t>mw</w:t>
            </w:r>
          </w:p>
        </w:tc>
        <w:tc>
          <w:tcPr>
            <w:tcW w:w="2970" w:type="dxa"/>
            <w:tcBorders>
              <w:top w:val="single" w:sz="5" w:space="0" w:color="000000"/>
              <w:left w:val="single" w:sz="5" w:space="0" w:color="000000"/>
              <w:bottom w:val="single" w:sz="5" w:space="0" w:color="000000"/>
              <w:right w:val="single" w:sz="5" w:space="0" w:color="000000"/>
            </w:tcBorders>
          </w:tcPr>
          <w:p w:rsidR="001C4863" w:rsidRPr="00605A0E" w:rsidRDefault="00767E5C" w:rsidP="00996163">
            <w:pPr>
              <w:widowControl w:val="0"/>
              <w:spacing w:after="0" w:line="240" w:lineRule="auto"/>
              <w:ind w:firstLine="0"/>
              <w:jc w:val="right"/>
              <w:rPr>
                <w:rFonts w:ascii="Garamond" w:hAnsi="Garamond" w:cs="Tahoma"/>
                <w:color w:val="000000" w:themeColor="text1"/>
                <w:lang w:val="sq-AL"/>
              </w:rPr>
            </w:pPr>
            <w:r w:rsidRPr="00605A0E">
              <w:rPr>
                <w:rFonts w:ascii="Garamond" w:hAnsi="Garamond" w:cs="Tahoma"/>
                <w:color w:val="000000" w:themeColor="text1"/>
                <w:lang w:val="sq-AL"/>
              </w:rPr>
              <w:t xml:space="preserve">15 </w:t>
            </w:r>
            <w:r w:rsidR="006C6A00">
              <w:rPr>
                <w:rFonts w:ascii="Garamond" w:hAnsi="Garamond" w:cs="Tahoma"/>
                <w:color w:val="000000" w:themeColor="text1"/>
                <w:lang w:val="sq-AL"/>
              </w:rPr>
              <w:t>mw</w:t>
            </w:r>
          </w:p>
        </w:tc>
      </w:tr>
    </w:tbl>
    <w:p w:rsidR="003F536E" w:rsidRDefault="003F536E" w:rsidP="003F536E">
      <w:pPr>
        <w:widowControl w:val="0"/>
        <w:spacing w:after="0" w:line="240" w:lineRule="auto"/>
        <w:ind w:firstLine="0"/>
        <w:rPr>
          <w:rFonts w:ascii="Garamond" w:hAnsi="Garamond" w:cs="Tahoma"/>
          <w:color w:val="000000" w:themeColor="text1"/>
          <w:sz w:val="24"/>
          <w:szCs w:val="24"/>
          <w:lang w:val="sq-AL"/>
        </w:rPr>
      </w:pPr>
      <w:bookmarkStart w:id="10" w:name="N_5_3"/>
      <w:bookmarkEnd w:id="10"/>
    </w:p>
    <w:p w:rsidR="003F536E" w:rsidRDefault="003F536E" w:rsidP="003F536E">
      <w:pPr>
        <w:widowControl w:val="0"/>
        <w:spacing w:after="0" w:line="240" w:lineRule="auto"/>
        <w:ind w:firstLine="0"/>
        <w:rPr>
          <w:rFonts w:ascii="Garamond" w:hAnsi="Garamond" w:cs="Tahoma"/>
          <w:color w:val="000000" w:themeColor="text1"/>
          <w:sz w:val="24"/>
          <w:szCs w:val="24"/>
          <w:lang w:val="sq-AL"/>
        </w:rPr>
      </w:pPr>
    </w:p>
    <w:p w:rsidR="001C4863" w:rsidRPr="003F536E" w:rsidRDefault="002D1B55" w:rsidP="003F536E">
      <w:pPr>
        <w:widowControl w:val="0"/>
        <w:numPr>
          <w:ilvl w:val="0"/>
          <w:numId w:val="148"/>
        </w:numPr>
        <w:spacing w:after="0" w:line="240" w:lineRule="auto"/>
        <w:ind w:left="0" w:firstLine="284"/>
        <w:rPr>
          <w:rFonts w:ascii="Garamond" w:hAnsi="Garamond" w:cs="Tahoma"/>
          <w:color w:val="000000" w:themeColor="text1"/>
          <w:sz w:val="24"/>
          <w:szCs w:val="24"/>
          <w:lang w:val="sq-AL"/>
        </w:rPr>
      </w:pPr>
      <w:r>
        <w:rPr>
          <w:rFonts w:ascii="Garamond" w:hAnsi="Garamond" w:cs="Tahoma"/>
          <w:color w:val="000000" w:themeColor="text1"/>
          <w:sz w:val="24"/>
          <w:szCs w:val="24"/>
          <w:lang w:val="sq-AL"/>
        </w:rPr>
        <w:t xml:space="preserve"> </w:t>
      </w:r>
      <w:r w:rsidR="001C4863" w:rsidRPr="003F536E">
        <w:rPr>
          <w:rFonts w:ascii="Garamond" w:hAnsi="Garamond" w:cs="Tahoma"/>
          <w:color w:val="000000" w:themeColor="text1"/>
          <w:sz w:val="24"/>
          <w:szCs w:val="24"/>
          <w:lang w:val="sq-AL"/>
        </w:rPr>
        <w:t xml:space="preserve">Propozimet për pragun e kapacitetit maksimal për tipin B, C dhe D të </w:t>
      </w:r>
      <w:r w:rsidR="00AE05DE" w:rsidRPr="003F536E">
        <w:rPr>
          <w:rFonts w:ascii="Garamond" w:hAnsi="Garamond" w:cs="Tahoma"/>
          <w:color w:val="000000" w:themeColor="text1"/>
          <w:sz w:val="24"/>
          <w:szCs w:val="24"/>
          <w:lang w:val="sq-AL"/>
        </w:rPr>
        <w:t xml:space="preserve">moduleve gjeneruese </w:t>
      </w:r>
      <w:r w:rsidR="001C4863" w:rsidRPr="003F536E">
        <w:rPr>
          <w:rFonts w:ascii="Garamond" w:hAnsi="Garamond" w:cs="Tahoma"/>
          <w:color w:val="000000" w:themeColor="text1"/>
          <w:sz w:val="24"/>
          <w:szCs w:val="24"/>
          <w:lang w:val="sq-AL"/>
        </w:rPr>
        <w:t>do të jenë subjekt i aprovimit nga autoritet</w:t>
      </w:r>
      <w:r w:rsidR="00C91F8F" w:rsidRPr="003F536E">
        <w:rPr>
          <w:rFonts w:ascii="Garamond" w:hAnsi="Garamond" w:cs="Tahoma"/>
          <w:color w:val="000000" w:themeColor="text1"/>
          <w:sz w:val="24"/>
          <w:szCs w:val="24"/>
          <w:lang w:val="sq-AL"/>
        </w:rPr>
        <w:t>i rregullator ose, kur zbatohet</w:t>
      </w:r>
      <w:r w:rsidR="001C4863" w:rsidRPr="003F536E">
        <w:rPr>
          <w:rFonts w:ascii="Garamond" w:hAnsi="Garamond" w:cs="Tahoma"/>
          <w:color w:val="000000" w:themeColor="text1"/>
          <w:sz w:val="24"/>
          <w:szCs w:val="24"/>
          <w:lang w:val="sq-AL"/>
        </w:rPr>
        <w:t xml:space="preserve"> nga Pala Kontraktuese. Në formimin e propozimeve</w:t>
      </w:r>
      <w:r w:rsidR="00615589" w:rsidRPr="003F536E">
        <w:rPr>
          <w:rFonts w:ascii="Garamond" w:hAnsi="Garamond" w:cs="Tahoma"/>
          <w:color w:val="000000" w:themeColor="text1"/>
          <w:sz w:val="24"/>
          <w:szCs w:val="24"/>
          <w:lang w:val="sq-AL"/>
        </w:rPr>
        <w:t>,</w:t>
      </w:r>
      <w:r w:rsidR="001C4863" w:rsidRPr="003F536E">
        <w:rPr>
          <w:rFonts w:ascii="Garamond" w:hAnsi="Garamond" w:cs="Tahoma"/>
          <w:color w:val="000000" w:themeColor="text1"/>
          <w:sz w:val="24"/>
          <w:szCs w:val="24"/>
          <w:lang w:val="sq-AL"/>
        </w:rPr>
        <w:t xml:space="preserve"> OST</w:t>
      </w:r>
      <w:r w:rsidR="00615589" w:rsidRPr="003F536E">
        <w:rPr>
          <w:rFonts w:ascii="Garamond" w:hAnsi="Garamond" w:cs="Tahoma"/>
          <w:color w:val="000000" w:themeColor="text1"/>
          <w:sz w:val="24"/>
          <w:szCs w:val="24"/>
          <w:lang w:val="sq-AL"/>
        </w:rPr>
        <w:t>-ja</w:t>
      </w:r>
      <w:r w:rsidR="001C4863" w:rsidRPr="003F536E">
        <w:rPr>
          <w:rFonts w:ascii="Garamond" w:hAnsi="Garamond" w:cs="Tahoma"/>
          <w:color w:val="000000" w:themeColor="text1"/>
          <w:sz w:val="24"/>
          <w:szCs w:val="24"/>
          <w:lang w:val="sq-AL"/>
        </w:rPr>
        <w:t xml:space="preserve"> përkatëse duhet të k</w:t>
      </w:r>
      <w:r w:rsidR="008A0401" w:rsidRPr="003F536E">
        <w:rPr>
          <w:rFonts w:ascii="Garamond" w:hAnsi="Garamond" w:cs="Tahoma"/>
          <w:color w:val="000000" w:themeColor="text1"/>
          <w:sz w:val="24"/>
          <w:szCs w:val="24"/>
          <w:lang w:val="sq-AL"/>
        </w:rPr>
        <w:t>o</w:t>
      </w:r>
      <w:r w:rsidR="001C4863" w:rsidRPr="003F536E">
        <w:rPr>
          <w:rFonts w:ascii="Garamond" w:hAnsi="Garamond" w:cs="Tahoma"/>
          <w:color w:val="000000" w:themeColor="text1"/>
          <w:sz w:val="24"/>
          <w:szCs w:val="24"/>
          <w:lang w:val="sq-AL"/>
        </w:rPr>
        <w:t>ordinojë me OST-të dhe OSSH</w:t>
      </w:r>
      <w:r w:rsidR="00DE551E" w:rsidRPr="003F536E">
        <w:rPr>
          <w:rFonts w:ascii="Garamond" w:hAnsi="Garamond" w:cs="Tahoma"/>
          <w:color w:val="000000" w:themeColor="text1"/>
          <w:sz w:val="24"/>
          <w:szCs w:val="24"/>
          <w:lang w:val="sq-AL"/>
        </w:rPr>
        <w:t>-në</w:t>
      </w:r>
      <w:r w:rsidR="001C4863" w:rsidRPr="003F536E">
        <w:rPr>
          <w:rFonts w:ascii="Garamond" w:hAnsi="Garamond" w:cs="Tahoma"/>
          <w:color w:val="000000" w:themeColor="text1"/>
          <w:sz w:val="24"/>
          <w:szCs w:val="24"/>
          <w:lang w:val="sq-AL"/>
        </w:rPr>
        <w:t xml:space="preserve"> fqinj</w:t>
      </w:r>
      <w:r w:rsidR="008A0401" w:rsidRPr="003F536E">
        <w:rPr>
          <w:rFonts w:ascii="Garamond" w:hAnsi="Garamond" w:cs="Tahoma"/>
          <w:color w:val="000000" w:themeColor="text1"/>
          <w:sz w:val="24"/>
          <w:szCs w:val="24"/>
          <w:lang w:val="sq-AL"/>
        </w:rPr>
        <w:t>e</w:t>
      </w:r>
      <w:r w:rsidR="001C4863" w:rsidRPr="003F536E">
        <w:rPr>
          <w:rFonts w:ascii="Garamond" w:hAnsi="Garamond" w:cs="Tahoma"/>
          <w:color w:val="000000" w:themeColor="text1"/>
          <w:sz w:val="24"/>
          <w:szCs w:val="24"/>
          <w:lang w:val="sq-AL"/>
        </w:rPr>
        <w:t xml:space="preserve"> dhe do të kryejë konsultimin publik në përputhje me </w:t>
      </w:r>
      <w:hyperlink w:anchor="_Neni_10._Konsultimi" w:history="1">
        <w:r w:rsidR="001C4863" w:rsidRPr="003F536E">
          <w:rPr>
            <w:rStyle w:val="Hyperlink"/>
            <w:rFonts w:ascii="Garamond" w:hAnsi="Garamond" w:cs="Tahoma"/>
            <w:color w:val="000000" w:themeColor="text1"/>
            <w:sz w:val="24"/>
            <w:szCs w:val="24"/>
            <w:lang w:val="sq-AL"/>
          </w:rPr>
          <w:t>nenin 10</w:t>
        </w:r>
      </w:hyperlink>
      <w:r w:rsidR="001C4863" w:rsidRPr="003F536E">
        <w:rPr>
          <w:rFonts w:ascii="Garamond" w:hAnsi="Garamond" w:cs="Tahoma"/>
          <w:color w:val="000000" w:themeColor="text1"/>
          <w:sz w:val="24"/>
          <w:szCs w:val="24"/>
          <w:lang w:val="sq-AL"/>
        </w:rPr>
        <w:t>. Propozimi</w:t>
      </w:r>
      <w:r w:rsidR="00ED2E4D" w:rsidRPr="003F536E">
        <w:rPr>
          <w:rFonts w:ascii="Garamond" w:hAnsi="Garamond" w:cs="Tahoma"/>
          <w:color w:val="000000" w:themeColor="text1"/>
          <w:sz w:val="24"/>
          <w:szCs w:val="24"/>
          <w:lang w:val="sq-AL"/>
        </w:rPr>
        <w:t xml:space="preserve"> nga OST-ja </w:t>
      </w:r>
      <w:r w:rsidR="001C4863" w:rsidRPr="003F536E">
        <w:rPr>
          <w:rFonts w:ascii="Garamond" w:hAnsi="Garamond" w:cs="Tahoma"/>
          <w:color w:val="000000" w:themeColor="text1"/>
          <w:sz w:val="24"/>
          <w:szCs w:val="24"/>
          <w:lang w:val="sq-AL"/>
        </w:rPr>
        <w:t>përkatëse për ndryshimin e pragut nuk do të bëhet më herët se</w:t>
      </w:r>
      <w:r w:rsidR="009016D3" w:rsidRPr="003F536E">
        <w:rPr>
          <w:rFonts w:ascii="Garamond" w:hAnsi="Garamond" w:cs="Tahoma"/>
          <w:color w:val="000000" w:themeColor="text1"/>
          <w:sz w:val="24"/>
          <w:szCs w:val="24"/>
          <w:lang w:val="sq-AL"/>
        </w:rPr>
        <w:t xml:space="preserve"> </w:t>
      </w:r>
      <w:r w:rsidR="001C4863" w:rsidRPr="003F536E">
        <w:rPr>
          <w:rFonts w:ascii="Garamond" w:hAnsi="Garamond" w:cs="Tahoma"/>
          <w:color w:val="000000" w:themeColor="text1"/>
          <w:sz w:val="24"/>
          <w:szCs w:val="24"/>
          <w:lang w:val="sq-AL"/>
        </w:rPr>
        <w:t>tr</w:t>
      </w:r>
      <w:r w:rsidR="00BC10F2" w:rsidRPr="003F536E">
        <w:rPr>
          <w:rFonts w:ascii="Garamond" w:hAnsi="Garamond" w:cs="Tahoma"/>
          <w:color w:val="000000" w:themeColor="text1"/>
          <w:sz w:val="24"/>
          <w:szCs w:val="24"/>
          <w:lang w:val="sq-AL"/>
        </w:rPr>
        <w:t>i</w:t>
      </w:r>
      <w:r w:rsidR="001C4863" w:rsidRPr="003F536E">
        <w:rPr>
          <w:rFonts w:ascii="Garamond" w:hAnsi="Garamond" w:cs="Tahoma"/>
          <w:color w:val="000000" w:themeColor="text1"/>
          <w:sz w:val="24"/>
          <w:szCs w:val="24"/>
          <w:lang w:val="sq-AL"/>
        </w:rPr>
        <w:t xml:space="preserve"> vite pas propozimit të mëparshëm.</w:t>
      </w:r>
    </w:p>
    <w:p w:rsidR="001C4863" w:rsidRPr="00605A0E" w:rsidRDefault="00607A43" w:rsidP="00996163">
      <w:pPr>
        <w:widowControl w:val="0"/>
        <w:numPr>
          <w:ilvl w:val="0"/>
          <w:numId w:val="1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Pronarët e objektit gjenerues duhet të asistojnë në këtë proces dhe sigurojnë të dhënat siç kërkohet nga OST</w:t>
      </w:r>
      <w:r w:rsidR="00615589">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w:t>
      </w:r>
    </w:p>
    <w:p w:rsidR="001C4863" w:rsidRPr="00605A0E" w:rsidRDefault="00607A43" w:rsidP="00996163">
      <w:pPr>
        <w:widowControl w:val="0"/>
        <w:numPr>
          <w:ilvl w:val="0"/>
          <w:numId w:val="1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Nëse si rezultat i modifikimeve të pragjeve, moduli gjenerues klasifikohet nën një tip të ndryshëm nga i pari, procedura e përcaktuar në </w:t>
      </w:r>
      <w:hyperlink w:anchor="N_4_3"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4</w:t>
        </w:r>
      </w:hyperlink>
      <w:r w:rsidR="001C4863" w:rsidRPr="00605A0E">
        <w:rPr>
          <w:rFonts w:ascii="Garamond" w:hAnsi="Garamond" w:cs="Tahoma"/>
          <w:color w:val="000000" w:themeColor="text1"/>
          <w:sz w:val="24"/>
          <w:szCs w:val="24"/>
          <w:lang w:val="sq-AL"/>
        </w:rPr>
        <w:t xml:space="preserve">(3) në lidhje me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ekzistuese do të zbatohet para pajtueshmërisë me kërkesat për tipin e ri.</w:t>
      </w:r>
    </w:p>
    <w:p w:rsidR="00607A43" w:rsidRPr="00605A0E" w:rsidRDefault="00607A43" w:rsidP="00996163">
      <w:pPr>
        <w:pStyle w:val="Paragrafi"/>
        <w:rPr>
          <w:color w:val="000000" w:themeColor="text1"/>
          <w:lang w:val="sq-AL"/>
        </w:rPr>
      </w:pPr>
    </w:p>
    <w:p w:rsidR="001C4863" w:rsidRPr="00605A0E" w:rsidRDefault="001C4863" w:rsidP="00996163">
      <w:pPr>
        <w:pStyle w:val="NeniNr"/>
        <w:keepNext w:val="0"/>
        <w:rPr>
          <w:color w:val="000000" w:themeColor="text1"/>
          <w:lang w:val="sq-AL"/>
        </w:rPr>
      </w:pPr>
      <w:bookmarkStart w:id="11" w:name="_Neni_6_Zbatimi"/>
      <w:bookmarkEnd w:id="11"/>
      <w:r w:rsidRPr="00605A0E">
        <w:rPr>
          <w:color w:val="000000" w:themeColor="text1"/>
          <w:lang w:val="sq-AL"/>
        </w:rPr>
        <w:t>Neni 6</w:t>
      </w:r>
    </w:p>
    <w:p w:rsidR="001C4863" w:rsidRPr="00605A0E" w:rsidRDefault="001C4863" w:rsidP="00996163">
      <w:pPr>
        <w:pStyle w:val="NeniTitull"/>
        <w:keepNext w:val="0"/>
        <w:rPr>
          <w:color w:val="000000" w:themeColor="text1"/>
          <w:lang w:val="sq-AL"/>
        </w:rPr>
      </w:pPr>
      <w:r w:rsidRPr="00605A0E">
        <w:rPr>
          <w:color w:val="000000" w:themeColor="text1"/>
          <w:lang w:val="sq-AL"/>
        </w:rPr>
        <w:t xml:space="preserve">Zbatimi në </w:t>
      </w:r>
      <w:r w:rsidR="003F2E6F">
        <w:rPr>
          <w:color w:val="000000" w:themeColor="text1"/>
          <w:lang w:val="sq-AL"/>
        </w:rPr>
        <w:t>modulet gjeneruese</w:t>
      </w:r>
      <w:r w:rsidRPr="00605A0E">
        <w:rPr>
          <w:color w:val="000000" w:themeColor="text1"/>
          <w:lang w:val="sq-AL"/>
        </w:rPr>
        <w:t xml:space="preserve">, </w:t>
      </w:r>
      <w:r w:rsidR="003F2E6F">
        <w:rPr>
          <w:color w:val="000000" w:themeColor="text1"/>
          <w:lang w:val="sq-AL"/>
        </w:rPr>
        <w:t>modulet gjeneruese</w:t>
      </w:r>
      <w:r w:rsidRPr="00605A0E">
        <w:rPr>
          <w:color w:val="000000" w:themeColor="text1"/>
          <w:lang w:val="sq-AL"/>
        </w:rPr>
        <w:t xml:space="preserve"> pump-storage, objektet e energjisë me nxehtësi të k</w:t>
      </w:r>
      <w:r w:rsidR="00607A43" w:rsidRPr="00605A0E">
        <w:rPr>
          <w:color w:val="000000" w:themeColor="text1"/>
          <w:lang w:val="sq-AL"/>
        </w:rPr>
        <w:t xml:space="preserve">ombinuar dhe </w:t>
      </w:r>
      <w:r w:rsidR="00607A43" w:rsidRPr="00D71E45">
        <w:rPr>
          <w:color w:val="000000" w:themeColor="text1"/>
          <w:lang w:val="sq-AL"/>
        </w:rPr>
        <w:t>site-t</w:t>
      </w:r>
      <w:r w:rsidR="00607A43" w:rsidRPr="00605A0E">
        <w:rPr>
          <w:color w:val="000000" w:themeColor="text1"/>
          <w:lang w:val="sq-AL"/>
        </w:rPr>
        <w:t xml:space="preserve"> industriale</w:t>
      </w:r>
    </w:p>
    <w:p w:rsidR="00607A43" w:rsidRPr="00605A0E" w:rsidRDefault="00607A43" w:rsidP="00996163">
      <w:pPr>
        <w:pStyle w:val="Paragrafi"/>
        <w:rPr>
          <w:color w:val="000000" w:themeColor="text1"/>
          <w:lang w:val="sq-AL"/>
        </w:rPr>
      </w:pPr>
    </w:p>
    <w:p w:rsidR="001C4863" w:rsidRPr="00605A0E" w:rsidRDefault="00607A43" w:rsidP="00996163">
      <w:pPr>
        <w:widowControl w:val="0"/>
        <w:numPr>
          <w:ilvl w:val="0"/>
          <w:numId w:val="1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offshore të lidhur me sistemin e interkonektuar duhet të përmbushin kërkesat 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onshore, përveç nëse këto</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 janë modifikuar për këtë qëllim nga operatori i sistemit ose përveç nëse lidhja e moduleve të parkut të energjisë është nëpërmjet lidhjes direkte në tension të lartë ose përmes një rrjeti frekuenca e të cilit nuk është çiftuar sinkron me sistemin e intekonektuar krye</w:t>
      </w:r>
      <w:r w:rsidR="0031290D" w:rsidRPr="00605A0E">
        <w:rPr>
          <w:rFonts w:ascii="Garamond" w:hAnsi="Garamond" w:cs="Tahoma"/>
          <w:color w:val="000000" w:themeColor="text1"/>
          <w:sz w:val="24"/>
          <w:szCs w:val="24"/>
          <w:lang w:val="sq-AL"/>
        </w:rPr>
        <w:t>sor (</w:t>
      </w:r>
      <w:r w:rsidR="001C4863" w:rsidRPr="00605A0E">
        <w:rPr>
          <w:rFonts w:ascii="Garamond" w:hAnsi="Garamond" w:cs="Tahoma"/>
          <w:color w:val="000000" w:themeColor="text1"/>
          <w:sz w:val="24"/>
          <w:szCs w:val="24"/>
          <w:lang w:val="sq-AL"/>
        </w:rPr>
        <w:t>të tilla si ato nëpërmjet skem</w:t>
      </w:r>
      <w:r w:rsidR="008A0401">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s konvertimit </w:t>
      </w:r>
      <w:r w:rsidR="001C4863" w:rsidRPr="00605A0E">
        <w:rPr>
          <w:rFonts w:ascii="Garamond" w:hAnsi="Garamond" w:cs="Tahoma"/>
          <w:i/>
          <w:color w:val="000000" w:themeColor="text1"/>
          <w:sz w:val="24"/>
          <w:szCs w:val="24"/>
          <w:lang w:val="sq-AL"/>
        </w:rPr>
        <w:t>back-to-back</w:t>
      </w:r>
      <w:r w:rsidR="001C4863" w:rsidRPr="00605A0E">
        <w:rPr>
          <w:rFonts w:ascii="Garamond" w:hAnsi="Garamond" w:cs="Tahoma"/>
          <w:color w:val="000000" w:themeColor="text1"/>
          <w:sz w:val="24"/>
          <w:szCs w:val="24"/>
          <w:lang w:val="sq-AL"/>
        </w:rPr>
        <w:t>).</w:t>
      </w:r>
    </w:p>
    <w:p w:rsidR="001C4863" w:rsidRPr="00605A0E" w:rsidRDefault="00607A43" w:rsidP="00996163">
      <w:pPr>
        <w:widowControl w:val="0"/>
        <w:numPr>
          <w:ilvl w:val="0"/>
          <w:numId w:val="150"/>
        </w:numPr>
        <w:spacing w:after="0" w:line="240" w:lineRule="auto"/>
        <w:ind w:left="0" w:firstLine="284"/>
        <w:rPr>
          <w:rFonts w:ascii="Garamond" w:hAnsi="Garamond" w:cs="Tahoma"/>
          <w:color w:val="000000" w:themeColor="text1"/>
          <w:sz w:val="24"/>
          <w:szCs w:val="24"/>
          <w:lang w:val="sq-AL"/>
        </w:rPr>
      </w:pPr>
      <w:bookmarkStart w:id="12" w:name="N_6_2"/>
      <w:bookmarkEnd w:id="12"/>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pump-storage duhet të përmbushin të gjitha kërkesat përkatëse si në gjenerim dhe mënyrën e operimit pump-storage. Operimi si kompensator sinkron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pump-storage duhet të jetë i kufizuar në kohë nga dizajni teknik i këtyre moduleve gjenerues.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pump-storage me shpejtësi të ndryshueshme duhet të përmbushin kërkesat e zbatueshme 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sinkrone po aq sa dhe ato të përcaktuara në pikën </w:t>
      </w:r>
      <w:hyperlink w:anchor="N_20_b" w:history="1">
        <w:r w:rsidR="001C4863" w:rsidRPr="00605A0E">
          <w:rPr>
            <w:rStyle w:val="Hyperlink"/>
            <w:rFonts w:ascii="Garamond" w:hAnsi="Garamond" w:cs="Tahoma"/>
            <w:color w:val="000000" w:themeColor="text1"/>
            <w:sz w:val="24"/>
            <w:szCs w:val="24"/>
            <w:lang w:val="sq-AL"/>
          </w:rPr>
          <w:t>(b)</w:t>
        </w:r>
        <w:r w:rsidR="001026FD">
          <w:rPr>
            <w:rStyle w:val="Hyperlink"/>
            <w:rFonts w:ascii="Garamond" w:hAnsi="Garamond" w:cs="Tahoma"/>
            <w:color w:val="000000" w:themeColor="text1"/>
            <w:sz w:val="24"/>
            <w:szCs w:val="24"/>
            <w:lang w:val="sq-AL"/>
          </w:rPr>
          <w:t>,</w:t>
        </w:r>
        <w:r w:rsidR="001C4863" w:rsidRPr="00605A0E">
          <w:rPr>
            <w:rStyle w:val="Hyperlink"/>
            <w:rFonts w:ascii="Garamond" w:hAnsi="Garamond" w:cs="Tahoma"/>
            <w:color w:val="000000" w:themeColor="text1"/>
            <w:sz w:val="24"/>
            <w:szCs w:val="24"/>
            <w:lang w:val="sq-AL"/>
          </w:rPr>
          <w:t xml:space="preserve"> të </w:t>
        </w:r>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20(2),</w:t>
        </w:r>
      </w:hyperlink>
      <w:r w:rsidR="001C4863" w:rsidRPr="00605A0E">
        <w:rPr>
          <w:rFonts w:ascii="Garamond" w:hAnsi="Garamond" w:cs="Tahoma"/>
          <w:color w:val="000000" w:themeColor="text1"/>
          <w:sz w:val="24"/>
          <w:szCs w:val="24"/>
          <w:lang w:val="sq-AL"/>
        </w:rPr>
        <w:t xml:space="preserve"> nëse ato klasifikohen si tip B, C ose D.</w:t>
      </w:r>
    </w:p>
    <w:p w:rsidR="001C4863" w:rsidRPr="00605A0E" w:rsidRDefault="00607A43" w:rsidP="00996163">
      <w:pPr>
        <w:widowControl w:val="0"/>
        <w:numPr>
          <w:ilvl w:val="0"/>
          <w:numId w:val="1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respekt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të përfshirë në rrjetat e site-ve industriale, pronarët e objektit gjenerues, operatorët e sistemit të site-ve industriale dhe operatorëve të sistemit, rrjeti i të cilit është lidhur me rrjetin e një siti industrial do të kenë të drejtën </w:t>
      </w:r>
      <w:r w:rsidR="007C3A1D" w:rsidRPr="00605A0E">
        <w:rPr>
          <w:rFonts w:ascii="Garamond" w:hAnsi="Garamond" w:cs="Tahoma"/>
          <w:color w:val="000000" w:themeColor="text1"/>
          <w:sz w:val="24"/>
          <w:szCs w:val="24"/>
          <w:lang w:val="sq-AL"/>
        </w:rPr>
        <w:t>të bien dakord për kushtet për shkyç</w:t>
      </w:r>
      <w:r w:rsidR="001C4863" w:rsidRPr="00605A0E">
        <w:rPr>
          <w:rFonts w:ascii="Garamond" w:hAnsi="Garamond" w:cs="Tahoma"/>
          <w:color w:val="000000" w:themeColor="text1"/>
          <w:sz w:val="24"/>
          <w:szCs w:val="24"/>
          <w:lang w:val="sq-AL"/>
        </w:rPr>
        <w:t xml:space="preserve">je të moduleve të tilla bashkë me ngarkesat kritike, të cilat sigurojnë </w:t>
      </w:r>
      <w:r w:rsidR="00924CF8" w:rsidRPr="00605A0E">
        <w:rPr>
          <w:rFonts w:ascii="Garamond" w:hAnsi="Garamond" w:cs="Tahoma"/>
          <w:color w:val="000000" w:themeColor="text1"/>
          <w:sz w:val="24"/>
          <w:szCs w:val="24"/>
          <w:lang w:val="sq-AL"/>
        </w:rPr>
        <w:t>proces</w:t>
      </w:r>
      <w:r w:rsidR="001C4863" w:rsidRPr="00605A0E">
        <w:rPr>
          <w:rFonts w:ascii="Garamond" w:hAnsi="Garamond" w:cs="Tahoma"/>
          <w:color w:val="000000" w:themeColor="text1"/>
          <w:sz w:val="24"/>
          <w:szCs w:val="24"/>
          <w:lang w:val="sq-AL"/>
        </w:rPr>
        <w:t>et e sigurta të prodhimit, nga rrjeti i operatorit të sistemit përkatës. Ushtrimi i kësaj të drejtë do të koordinohet me OST</w:t>
      </w:r>
      <w:r w:rsidR="001026FD">
        <w:rPr>
          <w:rFonts w:ascii="Garamond" w:hAnsi="Garamond" w:cs="Tahoma"/>
          <w:color w:val="000000" w:themeColor="text1"/>
          <w:sz w:val="24"/>
          <w:szCs w:val="24"/>
          <w:lang w:val="sq-AL"/>
        </w:rPr>
        <w:t>-në</w:t>
      </w:r>
      <w:r w:rsidR="001C4863" w:rsidRPr="00605A0E">
        <w:rPr>
          <w:rFonts w:ascii="Garamond" w:hAnsi="Garamond" w:cs="Tahoma"/>
          <w:color w:val="000000" w:themeColor="text1"/>
          <w:sz w:val="24"/>
          <w:szCs w:val="24"/>
          <w:lang w:val="sq-AL"/>
        </w:rPr>
        <w:t xml:space="preserve"> përkatëse.</w:t>
      </w:r>
    </w:p>
    <w:p w:rsidR="001C4863" w:rsidRPr="00605A0E" w:rsidRDefault="00607A43" w:rsidP="00996163">
      <w:pPr>
        <w:widowControl w:val="0"/>
        <w:numPr>
          <w:ilvl w:val="0"/>
          <w:numId w:val="1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Përveç kërkesave të paragraf</w:t>
      </w:r>
      <w:r w:rsidR="008A0401">
        <w:rPr>
          <w:rFonts w:ascii="Garamond" w:hAnsi="Garamond" w:cs="Tahoma"/>
          <w:color w:val="000000" w:themeColor="text1"/>
          <w:sz w:val="24"/>
          <w:szCs w:val="24"/>
          <w:lang w:val="sq-AL"/>
        </w:rPr>
        <w:t>ëve</w:t>
      </w:r>
      <w:r w:rsidR="001C4863" w:rsidRPr="00605A0E">
        <w:rPr>
          <w:rFonts w:ascii="Garamond" w:hAnsi="Garamond" w:cs="Tahoma"/>
          <w:color w:val="000000" w:themeColor="text1"/>
          <w:sz w:val="24"/>
          <w:szCs w:val="24"/>
          <w:lang w:val="sq-AL"/>
        </w:rPr>
        <w:t xml:space="preserve"> </w:t>
      </w:r>
      <w:hyperlink w:anchor="N_13_2" w:history="1">
        <w:r w:rsidR="001C4863" w:rsidRPr="00605A0E">
          <w:rPr>
            <w:rStyle w:val="Hyperlink"/>
            <w:rFonts w:ascii="Garamond" w:hAnsi="Garamond" w:cs="Tahoma"/>
            <w:color w:val="000000" w:themeColor="text1"/>
            <w:sz w:val="24"/>
            <w:szCs w:val="24"/>
            <w:lang w:val="sq-AL"/>
          </w:rPr>
          <w:t>2</w:t>
        </w:r>
      </w:hyperlink>
      <w:r w:rsidR="001C4863" w:rsidRPr="00605A0E">
        <w:rPr>
          <w:rFonts w:ascii="Garamond" w:hAnsi="Garamond" w:cs="Tahoma"/>
          <w:color w:val="000000" w:themeColor="text1"/>
          <w:sz w:val="24"/>
          <w:szCs w:val="24"/>
          <w:lang w:val="sq-AL"/>
        </w:rPr>
        <w:t xml:space="preserve"> dhe </w:t>
      </w:r>
      <w:hyperlink w:anchor="N_13_4" w:history="1">
        <w:r w:rsidR="001C4863" w:rsidRPr="00605A0E">
          <w:rPr>
            <w:rStyle w:val="Hyperlink"/>
            <w:rFonts w:ascii="Garamond" w:hAnsi="Garamond" w:cs="Tahoma"/>
            <w:color w:val="000000" w:themeColor="text1"/>
            <w:sz w:val="24"/>
            <w:szCs w:val="24"/>
            <w:lang w:val="sq-AL"/>
          </w:rPr>
          <w:t>4</w:t>
        </w:r>
        <w:r w:rsidR="008A0401">
          <w:rPr>
            <w:rStyle w:val="Hyperlink"/>
            <w:rFonts w:ascii="Garamond" w:hAnsi="Garamond" w:cs="Tahoma"/>
            <w:color w:val="000000" w:themeColor="text1"/>
            <w:sz w:val="24"/>
            <w:szCs w:val="24"/>
            <w:lang w:val="sq-AL"/>
          </w:rPr>
          <w:t>,</w:t>
        </w:r>
        <w:r w:rsidR="001C4863" w:rsidRPr="00605A0E">
          <w:rPr>
            <w:rStyle w:val="Hyperlink"/>
            <w:rFonts w:ascii="Garamond" w:hAnsi="Garamond" w:cs="Tahoma"/>
            <w:color w:val="000000" w:themeColor="text1"/>
            <w:sz w:val="24"/>
            <w:szCs w:val="24"/>
            <w:lang w:val="sq-AL"/>
          </w:rPr>
          <w:t xml:space="preserve"> të </w:t>
        </w:r>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13</w:t>
        </w:r>
      </w:hyperlink>
      <w:r w:rsidR="001C4863" w:rsidRPr="00605A0E">
        <w:rPr>
          <w:rFonts w:ascii="Garamond" w:hAnsi="Garamond" w:cs="Tahoma"/>
          <w:color w:val="000000" w:themeColor="text1"/>
          <w:sz w:val="24"/>
          <w:szCs w:val="24"/>
          <w:lang w:val="sq-AL"/>
        </w:rPr>
        <w:t xml:space="preserve"> ose kur përcaktohet ndryshe në kuadrin kombëtar, kërkesat e kësaj Rregulloreje në lidhje me aftësinë për të mbajtur prodhim konstant të fuqisë aktive ose për të rregulluar prodhimin e fuqisë aktive nuk do të zbatohen mbi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ose objektet me nxehtësi të kombinuar dhe prodhimin e energjisë për site-t industriale nëse plotësohen të gjitha kriteret më poshtë</w:t>
      </w:r>
      <w:r w:rsidR="001B3A76" w:rsidRPr="00605A0E">
        <w:rPr>
          <w:rFonts w:ascii="Garamond" w:hAnsi="Garamond" w:cs="Tahoma"/>
          <w:color w:val="000000" w:themeColor="text1"/>
          <w:sz w:val="24"/>
          <w:szCs w:val="24"/>
          <w:lang w:val="sq-AL"/>
        </w:rPr>
        <w:t>:</w:t>
      </w:r>
    </w:p>
    <w:p w:rsidR="001C4863" w:rsidRPr="00605A0E" w:rsidRDefault="00607A43" w:rsidP="00996163">
      <w:pPr>
        <w:widowControl w:val="0"/>
        <w:numPr>
          <w:ilvl w:val="0"/>
          <w:numId w:val="15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Qëllimi parësor i këtyre objekteve është prodhimi i nxehtësisë për proceset e prodhimit të siti-t në fjalë;</w:t>
      </w:r>
    </w:p>
    <w:p w:rsidR="001C4863" w:rsidRPr="00605A0E" w:rsidRDefault="00607A43" w:rsidP="00996163">
      <w:pPr>
        <w:widowControl w:val="0"/>
        <w:numPr>
          <w:ilvl w:val="0"/>
          <w:numId w:val="15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Nxehtësia dhe moduli gjenerues është e ndërlidhur në mënyrë të pandashme, d.m.th çdo ndryshim i gjenerimit nga nxehtësia rezulton në ndryshim të paqëllimshëm të fuqisë aktive dhe anasjelltas;</w:t>
      </w:r>
    </w:p>
    <w:p w:rsidR="001C4863" w:rsidRPr="00605A0E" w:rsidRDefault="00607A43" w:rsidP="00996163">
      <w:pPr>
        <w:widowControl w:val="0"/>
        <w:numPr>
          <w:ilvl w:val="0"/>
          <w:numId w:val="15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janë të tipit A, B, C ose në rastin e zonës sinkrone </w:t>
      </w:r>
      <w:r w:rsidR="006C3BD6">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ordike, tipi D në përputhje me pikën </w:t>
      </w:r>
      <w:hyperlink w:anchor="N_5_2_a" w:history="1">
        <w:r w:rsidR="001C4863" w:rsidRPr="00605A0E">
          <w:rPr>
            <w:rStyle w:val="Hyperlink"/>
            <w:rFonts w:ascii="Garamond" w:hAnsi="Garamond" w:cs="Tahoma"/>
            <w:color w:val="000000" w:themeColor="text1"/>
            <w:sz w:val="24"/>
            <w:szCs w:val="24"/>
            <w:lang w:val="sq-AL"/>
          </w:rPr>
          <w:t>(a)</w:t>
        </w:r>
      </w:hyperlink>
      <w:r w:rsidR="001C4863" w:rsidRPr="00605A0E">
        <w:rPr>
          <w:rFonts w:ascii="Garamond" w:hAnsi="Garamond" w:cs="Tahoma"/>
          <w:color w:val="000000" w:themeColor="text1"/>
          <w:sz w:val="24"/>
          <w:szCs w:val="24"/>
          <w:lang w:val="sq-AL"/>
        </w:rPr>
        <w:t xml:space="preserve"> deri (</w:t>
      </w:r>
      <w:hyperlink w:anchor="N_5_2_c" w:history="1">
        <w:r w:rsidR="001C4863" w:rsidRPr="00605A0E">
          <w:rPr>
            <w:rStyle w:val="Hyperlink"/>
            <w:rFonts w:ascii="Garamond" w:hAnsi="Garamond" w:cs="Tahoma"/>
            <w:color w:val="000000" w:themeColor="text1"/>
            <w:sz w:val="24"/>
            <w:szCs w:val="24"/>
            <w:lang w:val="sq-AL"/>
          </w:rPr>
          <w:t>c</w:t>
        </w:r>
      </w:hyperlink>
      <w:r w:rsidR="001C4863" w:rsidRPr="00605A0E">
        <w:rPr>
          <w:rFonts w:ascii="Garamond" w:hAnsi="Garamond" w:cs="Tahoma"/>
          <w:color w:val="000000" w:themeColor="text1"/>
          <w:sz w:val="24"/>
          <w:szCs w:val="24"/>
          <w:lang w:val="sq-AL"/>
        </w:rPr>
        <w:t xml:space="preserve">) të </w:t>
      </w:r>
      <w:r w:rsidR="009B2E3A"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enit 5(2).</w:t>
      </w:r>
    </w:p>
    <w:p w:rsidR="001C4863" w:rsidRPr="00605A0E" w:rsidRDefault="00607A43" w:rsidP="00996163">
      <w:pPr>
        <w:widowControl w:val="0"/>
        <w:numPr>
          <w:ilvl w:val="0"/>
          <w:numId w:val="1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Objektet me nxehtësi të kombinuar dhe objektet gjenerues do të analizohen në bazë të kapacitetit maksimal elektrik të tyre.</w:t>
      </w:r>
    </w:p>
    <w:p w:rsidR="001C4863" w:rsidRPr="00605A0E" w:rsidRDefault="001C4863" w:rsidP="00996163">
      <w:pPr>
        <w:pStyle w:val="Paragrafi"/>
        <w:jc w:val="center"/>
        <w:rPr>
          <w:color w:val="000000" w:themeColor="text1"/>
          <w:lang w:val="sq-AL"/>
        </w:rPr>
      </w:pPr>
      <w:r w:rsidRPr="00605A0E">
        <w:rPr>
          <w:color w:val="000000" w:themeColor="text1"/>
          <w:lang w:val="sq-AL"/>
        </w:rPr>
        <w:t>Neni 7</w:t>
      </w:r>
    </w:p>
    <w:p w:rsidR="001C4863" w:rsidRPr="00605A0E" w:rsidRDefault="001C4863" w:rsidP="00996163">
      <w:pPr>
        <w:pStyle w:val="NeniTitull"/>
        <w:keepNext w:val="0"/>
        <w:rPr>
          <w:color w:val="000000" w:themeColor="text1"/>
          <w:lang w:val="sq-AL"/>
        </w:rPr>
      </w:pPr>
      <w:r w:rsidRPr="00605A0E">
        <w:rPr>
          <w:color w:val="000000" w:themeColor="text1"/>
          <w:lang w:val="sq-AL"/>
        </w:rPr>
        <w:t xml:space="preserve">Aspektet </w:t>
      </w:r>
      <w:r w:rsidR="008123F6">
        <w:rPr>
          <w:color w:val="000000" w:themeColor="text1"/>
          <w:lang w:val="sq-AL"/>
        </w:rPr>
        <w:t>r</w:t>
      </w:r>
      <w:r w:rsidRPr="00605A0E">
        <w:rPr>
          <w:color w:val="000000" w:themeColor="text1"/>
          <w:lang w:val="sq-AL"/>
        </w:rPr>
        <w:t>regullatore</w:t>
      </w:r>
    </w:p>
    <w:p w:rsidR="00607A43" w:rsidRPr="00322837" w:rsidRDefault="00607A43" w:rsidP="00996163">
      <w:pPr>
        <w:pStyle w:val="Paragrafi"/>
        <w:jc w:val="center"/>
        <w:rPr>
          <w:color w:val="000000" w:themeColor="text1"/>
          <w:sz w:val="14"/>
          <w:lang w:val="sq-AL"/>
        </w:rPr>
      </w:pP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Kërkesat mbi zbatimin e përgjithshëm që do të vendosen nga operatorët e sistemit përkatës ose OST-të nën këtë Rregullore duhet të jenë subjekt i aprovimit nga subjekti i caktuar nga Pala Kontraktuese dhe duhet të publikohen. Subjekti i caktuar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jetë autoriteti rregullator përveç kur parashikohet ndryshe nga Pala Kontraktuese.</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kërkesa specifike të site-ve që do përcaktohen nga </w:t>
      </w:r>
      <w:r w:rsidR="00730B8D">
        <w:rPr>
          <w:rFonts w:ascii="Garamond" w:hAnsi="Garamond" w:cs="Tahoma"/>
          <w:color w:val="000000" w:themeColor="text1"/>
          <w:sz w:val="24"/>
          <w:szCs w:val="24"/>
          <w:lang w:val="sq-AL"/>
        </w:rPr>
        <w:t>operatorët</w:t>
      </w:r>
      <w:r w:rsidR="001C4863" w:rsidRPr="00605A0E">
        <w:rPr>
          <w:rFonts w:ascii="Garamond" w:hAnsi="Garamond" w:cs="Tahoma"/>
          <w:color w:val="000000" w:themeColor="text1"/>
          <w:sz w:val="24"/>
          <w:szCs w:val="24"/>
          <w:lang w:val="sq-AL"/>
        </w:rPr>
        <w:t xml:space="preserve"> e sistemit përkatës ose OST-të nën këtë Rregullore,</w:t>
      </w:r>
      <w:r w:rsidR="001C4863" w:rsidRPr="00605A0E">
        <w:rPr>
          <w:rFonts w:ascii="Garamond" w:hAnsi="Garamond"/>
          <w:color w:val="000000" w:themeColor="text1"/>
          <w:sz w:val="24"/>
          <w:szCs w:val="24"/>
          <w:lang w:val="sq-AL"/>
        </w:rPr>
        <w:t xml:space="preserve"> </w:t>
      </w:r>
      <w:r w:rsidR="001C4863" w:rsidRPr="00605A0E">
        <w:rPr>
          <w:rFonts w:ascii="Garamond" w:hAnsi="Garamond" w:cs="Tahoma"/>
          <w:color w:val="000000" w:themeColor="text1"/>
          <w:sz w:val="24"/>
          <w:szCs w:val="24"/>
          <w:lang w:val="sq-AL"/>
        </w:rPr>
        <w:t>Palët Kontraktuese mund të kërkojnë aprovim nga subjektet e emëruara për këtë qëllim.</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Kur zbatojnë këtë Rregullore, Palët Kontraktuese, autoritetet kompetente dhe operatorët e sistemit duhet të:</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Zbatojnë parim</w:t>
      </w:r>
      <w:r w:rsidR="002D1B55">
        <w:rPr>
          <w:rFonts w:ascii="Garamond" w:hAnsi="Garamond" w:cs="Tahoma"/>
          <w:color w:val="000000" w:themeColor="text1"/>
          <w:sz w:val="24"/>
          <w:szCs w:val="24"/>
          <w:lang w:val="sq-AL"/>
        </w:rPr>
        <w:t>et e proporcionalitetit dhe mos</w:t>
      </w:r>
      <w:r w:rsidR="001C4863" w:rsidRPr="00605A0E">
        <w:rPr>
          <w:rFonts w:ascii="Garamond" w:hAnsi="Garamond" w:cs="Tahoma"/>
          <w:color w:val="000000" w:themeColor="text1"/>
          <w:sz w:val="24"/>
          <w:szCs w:val="24"/>
          <w:lang w:val="sq-AL"/>
        </w:rPr>
        <w:t>diskriminimit;</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Sigurojnë transparencë;</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Zbatojnë parimet e optimizimit ndërmjet efic</w:t>
      </w:r>
      <w:r w:rsidR="00661A5B" w:rsidRPr="00605A0E">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encës më të lartë të përgjithshme dhe kostove m</w:t>
      </w:r>
      <w:r w:rsidR="00D33770"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ulëta për të gjitha palët e përfshira;</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Respektojnë përgjegjësinë e përcaktuar</w:t>
      </w:r>
      <w:r w:rsidR="00ED2E4D" w:rsidRPr="00605A0E">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respektive me qëllim që të arrihet siguria e sistemit, përfshirë dhe siç kërkohet nga legjislacioni kombëtar;</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Konsultohen me OSSH-të përkatëse dhe marrin parasysh ndikimet potenciale në sistemet e tyre;</w:t>
      </w:r>
    </w:p>
    <w:p w:rsidR="001C4863" w:rsidRPr="00605A0E" w:rsidRDefault="00607A43" w:rsidP="00996163">
      <w:pPr>
        <w:widowControl w:val="0"/>
        <w:numPr>
          <w:ilvl w:val="0"/>
          <w:numId w:val="1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Marrin në konsideratë specifikimet teknike dhe standardet e dakorduara evropiane</w:t>
      </w:r>
      <w:r w:rsidR="00FC15B4" w:rsidRPr="00605A0E">
        <w:rPr>
          <w:rFonts w:ascii="Garamond" w:hAnsi="Garamond" w:cs="Tahoma"/>
          <w:color w:val="000000" w:themeColor="text1"/>
          <w:sz w:val="24"/>
          <w:szCs w:val="24"/>
          <w:lang w:val="sq-AL"/>
        </w:rPr>
        <w:t>.</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përkatës ose OST</w:t>
      </w:r>
      <w:r w:rsidR="006B5867"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duhet të paraqesë propozimin për aprovim nga subjekti kompetent për kërkesat për zbatim të përgjithshëm ose metodologjinë e përdorur për llogaritjen ose përcaktimin e tyre, brenda dy vitesh pas skadimit të afatit për transpozimin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kësaj Rregulloreje.</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w:t>
      </w:r>
      <w:r w:rsidR="00F24781">
        <w:rPr>
          <w:rFonts w:ascii="Garamond" w:hAnsi="Garamond" w:cs="Tahoma"/>
          <w:color w:val="000000" w:themeColor="text1"/>
          <w:sz w:val="24"/>
          <w:szCs w:val="24"/>
          <w:lang w:val="sq-AL"/>
        </w:rPr>
        <w:t>r kjo R</w:t>
      </w:r>
      <w:r w:rsidR="001C4863" w:rsidRPr="00605A0E">
        <w:rPr>
          <w:rFonts w:ascii="Garamond" w:hAnsi="Garamond" w:cs="Tahoma"/>
          <w:color w:val="000000" w:themeColor="text1"/>
          <w:sz w:val="24"/>
          <w:szCs w:val="24"/>
          <w:lang w:val="sq-AL"/>
        </w:rPr>
        <w:t>regullore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kërkon nga operatori i sistemit përkatës</w:t>
      </w:r>
      <w:r w:rsidR="00FC15B4" w:rsidRPr="00605A0E">
        <w:rPr>
          <w:rFonts w:ascii="Garamond" w:hAnsi="Garamond" w:cs="Tahoma"/>
          <w:color w:val="000000" w:themeColor="text1"/>
          <w:sz w:val="24"/>
          <w:szCs w:val="24"/>
          <w:lang w:val="sq-AL"/>
        </w:rPr>
        <w:t>,</w:t>
      </w:r>
      <w:r w:rsidR="0001344C"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01344C"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përkatëse, pronari i objekti</w:t>
      </w:r>
      <w:r w:rsidR="009B2E3A" w:rsidRPr="00605A0E">
        <w:rPr>
          <w:rFonts w:ascii="Garamond" w:hAnsi="Garamond" w:cs="Tahoma"/>
          <w:color w:val="000000" w:themeColor="text1"/>
          <w:sz w:val="24"/>
          <w:szCs w:val="24"/>
          <w:lang w:val="sq-AL"/>
        </w:rPr>
        <w:t>t gjenerues dhe/ose operatori i</w:t>
      </w:r>
      <w:r w:rsidR="001C4863" w:rsidRPr="00605A0E">
        <w:rPr>
          <w:rFonts w:ascii="Garamond" w:hAnsi="Garamond" w:cs="Tahoma"/>
          <w:color w:val="000000" w:themeColor="text1"/>
          <w:sz w:val="24"/>
          <w:szCs w:val="24"/>
          <w:lang w:val="sq-AL"/>
        </w:rPr>
        <w:t xml:space="preserve"> sistemit të shpërndarjes të kërkojnë marrëveshje, ato do të bëjnë përpjekjet më të mira për ta bërë brenda 6 muajve pasi propozimi i parë i është paraqitur njërës palë nga pala tjetër. Nëse nuk ka marrëveshje të arritur brenda këtij afati, secila palë mund</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kërkojë Autoritetit Rregullator të japë një vendim brenda 6 muajve.</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bookmarkStart w:id="13" w:name="N_7_6"/>
      <w:bookmarkEnd w:id="13"/>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Subjektet kompetente do të marrin vendimet mbi propozimet për kërkesat dhe metodologjitë brenda 6 muajve pas paraqitjes së propozimeve të tilla.</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Nëse Operatori i Sistemit gjykon të jetë i nevojshëm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ndryshim i kërkesave ose metodologjive siç parashikohen dhe të aprovuara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sipas paragraf</w:t>
      </w:r>
      <w:r w:rsidR="00605A0E" w:rsidRPr="00605A0E">
        <w:rPr>
          <w:rFonts w:ascii="Garamond" w:hAnsi="Garamond" w:cs="Tahoma"/>
          <w:color w:val="000000" w:themeColor="text1"/>
          <w:sz w:val="24"/>
          <w:szCs w:val="24"/>
          <w:lang w:val="sq-AL"/>
        </w:rPr>
        <w:t>ëve</w:t>
      </w:r>
      <w:r w:rsidR="001C4863" w:rsidRPr="00605A0E">
        <w:rPr>
          <w:rFonts w:ascii="Garamond" w:hAnsi="Garamond" w:cs="Tahoma"/>
          <w:color w:val="000000" w:themeColor="text1"/>
          <w:sz w:val="24"/>
          <w:szCs w:val="24"/>
          <w:lang w:val="sq-AL"/>
        </w:rPr>
        <w:t xml:space="preserve"> 1 dhe 2, kërkesat e parashikuara në paragrafin 3 dhe 8 duhet të zbatohen për amendimin e propozuar. Propozimet e operatorit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sistemit dhe OST-së për amendim duhet të marrin parasysh pritshmëritë legjitime,nëse ka, të pronareve të objektit gjenerues, prodhuesve të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isjeve dhe grupeve të interesit bazuar në kërkesat dhe metodologjitë fillestare të specifikuara ose rënë dakord.</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Çdo palë që ka ankesa kundrejt operatorit të sistemit në li</w:t>
      </w:r>
      <w:r w:rsidR="00A6384D">
        <w:rPr>
          <w:rFonts w:ascii="Garamond" w:hAnsi="Garamond" w:cs="Tahoma"/>
          <w:color w:val="000000" w:themeColor="text1"/>
          <w:sz w:val="24"/>
          <w:szCs w:val="24"/>
          <w:lang w:val="sq-AL"/>
        </w:rPr>
        <w:t>dhje me detyrimet tij nën këtë R</w:t>
      </w:r>
      <w:r w:rsidR="001C4863" w:rsidRPr="00605A0E">
        <w:rPr>
          <w:rFonts w:ascii="Garamond" w:hAnsi="Garamond" w:cs="Tahoma"/>
          <w:color w:val="000000" w:themeColor="text1"/>
          <w:sz w:val="24"/>
          <w:szCs w:val="24"/>
          <w:lang w:val="sq-AL"/>
        </w:rPr>
        <w:t>regullore mund të referojë ankesën në entin rregullator i cili duke vepruar si autoritet për zgjidhjen e mosmarrëveshjeve do të marrë vendim brenda dy muajve pas marrjes së ankesës. Kjo periudhë mund të zgjatët për dy muaj, ku kërkohet informacion shtesë nga autoriteti rregullator. Kjo zgjatje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kohës mund të vazhdohet më tej me miratimin e ankuesit. Vendimi i autoritetit rregullator do të ketë efekt detyrues përveç dhe deri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sa të hidhet poshtë pas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apelimit.</w:t>
      </w:r>
    </w:p>
    <w:p w:rsidR="001C4863" w:rsidRPr="00605A0E" w:rsidRDefault="00607A43" w:rsidP="00996163">
      <w:pPr>
        <w:widowControl w:val="0"/>
        <w:numPr>
          <w:ilvl w:val="0"/>
          <w:numId w:val="1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Kur kërkesat sipas kësaj </w:t>
      </w:r>
      <w:r w:rsidR="00114603"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duhet të caktohen nga një operator i sistemit përkatës që nuk është një OST, Palët Kontraktuese mund të sigurojnë që OST</w:t>
      </w:r>
      <w:r w:rsidR="001026FD">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të jetë përgjegjës</w:t>
      </w:r>
      <w:r w:rsidR="001026FD">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 xml:space="preserve"> për krijimin e kërkesave respektive.</w:t>
      </w:r>
    </w:p>
    <w:p w:rsidR="00C91F8F" w:rsidRPr="00322837" w:rsidRDefault="00C91F8F" w:rsidP="00322837">
      <w:pPr>
        <w:pStyle w:val="Paragrafi"/>
        <w:rPr>
          <w:sz w:val="14"/>
          <w:lang w:val="sq-AL"/>
        </w:rPr>
      </w:pP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 8</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OST-të e shumëfishta</w:t>
      </w:r>
    </w:p>
    <w:p w:rsidR="00607A43" w:rsidRPr="00322837" w:rsidRDefault="00607A43" w:rsidP="00322837">
      <w:pPr>
        <w:pStyle w:val="Paragrafi"/>
        <w:rPr>
          <w:sz w:val="14"/>
          <w:lang w:val="sq-AL"/>
        </w:rPr>
      </w:pPr>
    </w:p>
    <w:p w:rsidR="001C4863" w:rsidRPr="00605A0E" w:rsidRDefault="00607A43" w:rsidP="00996163">
      <w:pPr>
        <w:widowControl w:val="0"/>
        <w:numPr>
          <w:ilvl w:val="0"/>
          <w:numId w:val="15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rastet kur ekziston m</w:t>
      </w:r>
      <w:r w:rsidR="002A72E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shumë se një OST në Palët Kontraktuese, kjo </w:t>
      </w:r>
      <w:r w:rsidR="00A6384D">
        <w:rPr>
          <w:rFonts w:ascii="Garamond" w:hAnsi="Garamond" w:cs="Tahoma"/>
          <w:color w:val="000000" w:themeColor="text1"/>
          <w:sz w:val="24"/>
          <w:szCs w:val="24"/>
          <w:lang w:val="sq-AL"/>
        </w:rPr>
        <w:t>R</w:t>
      </w:r>
      <w:r w:rsidR="001C4863" w:rsidRPr="00605A0E">
        <w:rPr>
          <w:rFonts w:ascii="Garamond" w:hAnsi="Garamond" w:cs="Tahoma"/>
          <w:color w:val="000000" w:themeColor="text1"/>
          <w:sz w:val="24"/>
          <w:szCs w:val="24"/>
          <w:lang w:val="sq-AL"/>
        </w:rPr>
        <w:t>regullore do të zbatohet mbi të gjitha këto OST.</w:t>
      </w:r>
    </w:p>
    <w:p w:rsidR="001C4863" w:rsidRPr="00605A0E" w:rsidRDefault="00607A43" w:rsidP="00996163">
      <w:pPr>
        <w:widowControl w:val="0"/>
        <w:numPr>
          <w:ilvl w:val="0"/>
          <w:numId w:val="15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Palët Kontraktuese munden, nën regjimin e rregullatorit kombëtar, sigurojnë që përgjegjësia e një OST-je për të përmbushur një ose disa ose të gjitha detyrimet nën këtë </w:t>
      </w:r>
      <w:r w:rsidR="00A6384D">
        <w:rPr>
          <w:rFonts w:ascii="Garamond" w:hAnsi="Garamond" w:cs="Tahoma"/>
          <w:color w:val="000000" w:themeColor="text1"/>
          <w:sz w:val="24"/>
          <w:szCs w:val="24"/>
          <w:lang w:val="sq-AL"/>
        </w:rPr>
        <w:t>R</w:t>
      </w:r>
      <w:r w:rsidR="001C4863" w:rsidRPr="00605A0E">
        <w:rPr>
          <w:rFonts w:ascii="Garamond" w:hAnsi="Garamond" w:cs="Tahoma"/>
          <w:color w:val="000000" w:themeColor="text1"/>
          <w:sz w:val="24"/>
          <w:szCs w:val="24"/>
          <w:lang w:val="sq-AL"/>
        </w:rPr>
        <w:t>regullore është nënshkruar me një ose m</w:t>
      </w:r>
      <w:r w:rsidR="00802AA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shumë nga OST-të specifike.</w:t>
      </w:r>
    </w:p>
    <w:p w:rsidR="00234E67" w:rsidRDefault="00234E67" w:rsidP="00996163">
      <w:pPr>
        <w:pStyle w:val="Heading3"/>
        <w:widowControl w:val="0"/>
        <w:spacing w:before="0" w:line="240" w:lineRule="auto"/>
        <w:ind w:left="0" w:firstLine="284"/>
        <w:jc w:val="center"/>
        <w:rPr>
          <w:rFonts w:ascii="Garamond" w:hAnsi="Garamond"/>
          <w:b w:val="0"/>
          <w:color w:val="000000" w:themeColor="text1"/>
          <w:lang w:val="sq-AL"/>
        </w:rPr>
      </w:pPr>
    </w:p>
    <w:p w:rsidR="00234E67" w:rsidRDefault="00234E67" w:rsidP="00996163">
      <w:pPr>
        <w:pStyle w:val="Heading3"/>
        <w:widowControl w:val="0"/>
        <w:spacing w:before="0" w:line="240" w:lineRule="auto"/>
        <w:ind w:left="0" w:firstLine="284"/>
        <w:jc w:val="center"/>
        <w:rPr>
          <w:rFonts w:ascii="Garamond" w:hAnsi="Garamond"/>
          <w:b w:val="0"/>
          <w:color w:val="000000" w:themeColor="text1"/>
          <w:lang w:val="sq-AL"/>
        </w:rPr>
      </w:pP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w:t>
      </w:r>
      <w:r w:rsidR="009016D3" w:rsidRPr="00605A0E">
        <w:rPr>
          <w:rFonts w:ascii="Garamond" w:hAnsi="Garamond"/>
          <w:b w:val="0"/>
          <w:color w:val="000000" w:themeColor="text1"/>
          <w:lang w:val="sq-AL"/>
        </w:rPr>
        <w:t xml:space="preserve"> </w:t>
      </w:r>
      <w:r w:rsidRPr="00605A0E">
        <w:rPr>
          <w:rFonts w:ascii="Garamond" w:hAnsi="Garamond"/>
          <w:b w:val="0"/>
          <w:color w:val="000000" w:themeColor="text1"/>
          <w:lang w:val="sq-AL"/>
        </w:rPr>
        <w:t>9</w:t>
      </w:r>
    </w:p>
    <w:p w:rsidR="001C4863" w:rsidRPr="00605A0E" w:rsidRDefault="001C4863" w:rsidP="00996163">
      <w:pPr>
        <w:pStyle w:val="NeniTitull"/>
        <w:keepNext w:val="0"/>
        <w:rPr>
          <w:color w:val="000000" w:themeColor="text1"/>
          <w:lang w:val="sq-AL"/>
        </w:rPr>
      </w:pPr>
      <w:r w:rsidRPr="00605A0E">
        <w:rPr>
          <w:color w:val="000000" w:themeColor="text1"/>
          <w:lang w:val="sq-AL"/>
        </w:rPr>
        <w:t>Mbulimi i kostove</w:t>
      </w:r>
    </w:p>
    <w:p w:rsidR="00607A43" w:rsidRPr="00322837" w:rsidRDefault="00607A43" w:rsidP="00996163">
      <w:pPr>
        <w:pStyle w:val="Paragrafi"/>
        <w:rPr>
          <w:color w:val="000000" w:themeColor="text1"/>
          <w:sz w:val="14"/>
          <w:lang w:val="sq-AL"/>
        </w:rPr>
      </w:pPr>
    </w:p>
    <w:p w:rsidR="001C4863" w:rsidRPr="00605A0E" w:rsidRDefault="009B2E3A" w:rsidP="00996163">
      <w:pPr>
        <w:widowControl w:val="0"/>
        <w:numPr>
          <w:ilvl w:val="0"/>
          <w:numId w:val="15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Kostot e lindura nga operatori i sistemit, subjekt i rregullimit të tarifave të rrjetit dhe me prejardhje nga detyrimet e përcaktuara në këtë </w:t>
      </w:r>
      <w:r w:rsidR="00A6384D">
        <w:rPr>
          <w:rFonts w:ascii="Garamond" w:hAnsi="Garamond" w:cs="Tahoma"/>
          <w:color w:val="000000" w:themeColor="text1"/>
          <w:sz w:val="24"/>
          <w:szCs w:val="24"/>
          <w:lang w:val="sq-AL"/>
        </w:rPr>
        <w:t>R</w:t>
      </w:r>
      <w:r w:rsidR="001C4863" w:rsidRPr="00605A0E">
        <w:rPr>
          <w:rFonts w:ascii="Garamond" w:hAnsi="Garamond" w:cs="Tahoma"/>
          <w:color w:val="000000" w:themeColor="text1"/>
          <w:sz w:val="24"/>
          <w:szCs w:val="24"/>
          <w:lang w:val="sq-AL"/>
        </w:rPr>
        <w:t>regullore, do të analizohen nga autoriteti rregullator. Kostot të vlerësuara si të arsyeshme,</w:t>
      </w:r>
      <w:r w:rsidR="00A6384D">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efic</w:t>
      </w:r>
      <w:r w:rsidR="00661A5B" w:rsidRPr="00605A0E">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ente dhe proporcionale do të mbulohen nëpërmjet tarifës s</w:t>
      </w:r>
      <w:r w:rsidR="002A72E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rrjetit ose mekanizmave të tjerë të përshtatshëm</w:t>
      </w:r>
      <w:r w:rsidR="00FC15B4" w:rsidRPr="00605A0E">
        <w:rPr>
          <w:rFonts w:ascii="Garamond" w:hAnsi="Garamond" w:cs="Tahoma"/>
          <w:color w:val="000000" w:themeColor="text1"/>
          <w:sz w:val="24"/>
          <w:szCs w:val="24"/>
          <w:lang w:val="sq-AL"/>
        </w:rPr>
        <w:t>.</w:t>
      </w:r>
    </w:p>
    <w:p w:rsidR="001C4863" w:rsidRPr="00605A0E" w:rsidRDefault="009B2E3A" w:rsidP="00996163">
      <w:pPr>
        <w:widowControl w:val="0"/>
        <w:numPr>
          <w:ilvl w:val="0"/>
          <w:numId w:val="15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Nëse kërkohet nga autoritetet rregullatore, operatorët e sistemit në paragrafin 1, do të sigurojnë informacionin e nevojshëm për të lehtësuar vlerësimin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kostove të bëra brenda tre muajve pas kërkesës.</w:t>
      </w:r>
    </w:p>
    <w:p w:rsidR="00C91F8F" w:rsidRPr="00322837" w:rsidRDefault="00C91F8F" w:rsidP="00996163">
      <w:pPr>
        <w:pStyle w:val="Heading3"/>
        <w:widowControl w:val="0"/>
        <w:spacing w:before="0" w:line="240" w:lineRule="auto"/>
        <w:ind w:left="0" w:firstLine="284"/>
        <w:jc w:val="center"/>
        <w:rPr>
          <w:rFonts w:ascii="Garamond" w:hAnsi="Garamond"/>
          <w:b w:val="0"/>
          <w:color w:val="000000" w:themeColor="text1"/>
          <w:sz w:val="14"/>
          <w:lang w:val="sq-AL"/>
        </w:rPr>
      </w:pPr>
      <w:bookmarkStart w:id="14" w:name="_Neni_10._Konsultimi"/>
      <w:bookmarkEnd w:id="14"/>
    </w:p>
    <w:p w:rsidR="001C4863" w:rsidRPr="00322837" w:rsidRDefault="001C4863" w:rsidP="00996163">
      <w:pPr>
        <w:pStyle w:val="Heading3"/>
        <w:widowControl w:val="0"/>
        <w:spacing w:before="0" w:line="240" w:lineRule="auto"/>
        <w:ind w:left="0" w:firstLine="284"/>
        <w:jc w:val="center"/>
        <w:rPr>
          <w:rFonts w:ascii="Garamond" w:hAnsi="Garamond"/>
          <w:b w:val="0"/>
          <w:color w:val="000000" w:themeColor="text1"/>
          <w:spacing w:val="-4"/>
          <w:lang w:val="sq-AL"/>
        </w:rPr>
      </w:pPr>
      <w:r w:rsidRPr="00322837">
        <w:rPr>
          <w:rFonts w:ascii="Garamond" w:hAnsi="Garamond"/>
          <w:b w:val="0"/>
          <w:color w:val="000000" w:themeColor="text1"/>
          <w:spacing w:val="-4"/>
          <w:lang w:val="sq-AL"/>
        </w:rPr>
        <w:t>Neni 10</w:t>
      </w:r>
    </w:p>
    <w:p w:rsidR="001C4863" w:rsidRPr="00322837" w:rsidRDefault="001C4863" w:rsidP="00996163">
      <w:pPr>
        <w:pStyle w:val="NeniTitull"/>
        <w:keepNext w:val="0"/>
        <w:rPr>
          <w:color w:val="000000" w:themeColor="text1"/>
          <w:spacing w:val="-4"/>
          <w:lang w:val="sq-AL"/>
        </w:rPr>
      </w:pPr>
      <w:r w:rsidRPr="00322837">
        <w:rPr>
          <w:color w:val="000000" w:themeColor="text1"/>
          <w:spacing w:val="-4"/>
          <w:lang w:val="sq-AL"/>
        </w:rPr>
        <w:t xml:space="preserve">Konsultimi </w:t>
      </w:r>
      <w:r w:rsidR="0079567B" w:rsidRPr="00322837">
        <w:rPr>
          <w:color w:val="000000" w:themeColor="text1"/>
          <w:spacing w:val="-4"/>
          <w:lang w:val="sq-AL"/>
        </w:rPr>
        <w:t>publik</w:t>
      </w:r>
    </w:p>
    <w:p w:rsidR="00607A43" w:rsidRPr="00322837" w:rsidRDefault="00607A43" w:rsidP="00996163">
      <w:pPr>
        <w:pStyle w:val="Paragrafi"/>
        <w:rPr>
          <w:color w:val="000000" w:themeColor="text1"/>
          <w:spacing w:val="-4"/>
          <w:sz w:val="14"/>
          <w:lang w:val="sq-AL"/>
        </w:rPr>
      </w:pPr>
    </w:p>
    <w:p w:rsidR="001C4863" w:rsidRPr="00322837" w:rsidRDefault="00607A43" w:rsidP="00996163">
      <w:pPr>
        <w:widowControl w:val="0"/>
        <w:numPr>
          <w:ilvl w:val="0"/>
          <w:numId w:val="156"/>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Operatorët e sistemit duhet të kryejnë konsultime me grupet e interesit, përfshirë autoritetet kompetente të çdo Pal</w:t>
      </w:r>
      <w:r w:rsidR="004D4E61" w:rsidRPr="00322837">
        <w:rPr>
          <w:rFonts w:ascii="Garamond" w:hAnsi="Garamond" w:cs="Tahoma"/>
          <w:color w:val="000000" w:themeColor="text1"/>
          <w:spacing w:val="-4"/>
          <w:sz w:val="24"/>
          <w:szCs w:val="24"/>
          <w:lang w:val="sq-AL"/>
        </w:rPr>
        <w:t>ë</w:t>
      </w:r>
      <w:r w:rsidR="001C4863" w:rsidRPr="00322837">
        <w:rPr>
          <w:rFonts w:ascii="Garamond" w:hAnsi="Garamond" w:cs="Tahoma"/>
          <w:color w:val="000000" w:themeColor="text1"/>
          <w:spacing w:val="-4"/>
          <w:sz w:val="24"/>
          <w:szCs w:val="24"/>
          <w:lang w:val="sq-AL"/>
        </w:rPr>
        <w:t xml:space="preserve"> Kontraktuese, mbi propozimet për të zgjeruar zbatueshmërinë e kësaj Rregulloreje në </w:t>
      </w:r>
      <w:r w:rsidR="003F2E6F">
        <w:rPr>
          <w:rFonts w:ascii="Garamond" w:hAnsi="Garamond" w:cs="Tahoma"/>
          <w:color w:val="000000" w:themeColor="text1"/>
          <w:spacing w:val="-4"/>
          <w:sz w:val="24"/>
          <w:szCs w:val="24"/>
          <w:lang w:val="sq-AL"/>
        </w:rPr>
        <w:t>modulet gjeneruese</w:t>
      </w:r>
      <w:r w:rsidR="001C4863" w:rsidRPr="00322837">
        <w:rPr>
          <w:rFonts w:ascii="Garamond" w:hAnsi="Garamond" w:cs="Tahoma"/>
          <w:color w:val="000000" w:themeColor="text1"/>
          <w:spacing w:val="-4"/>
          <w:sz w:val="24"/>
          <w:szCs w:val="24"/>
          <w:lang w:val="sq-AL"/>
        </w:rPr>
        <w:t xml:space="preserve"> ekzistues në përputhje me </w:t>
      </w:r>
      <w:hyperlink w:anchor="N_4_3" w:history="1">
        <w:r w:rsidR="009B2E3A" w:rsidRPr="00322837">
          <w:rPr>
            <w:rStyle w:val="Hyperlink"/>
            <w:rFonts w:ascii="Garamond" w:hAnsi="Garamond" w:cs="Tahoma"/>
            <w:color w:val="000000" w:themeColor="text1"/>
            <w:spacing w:val="-4"/>
            <w:sz w:val="24"/>
            <w:szCs w:val="24"/>
            <w:lang w:val="sq-AL"/>
          </w:rPr>
          <w:t>n</w:t>
        </w:r>
        <w:r w:rsidR="001C4863" w:rsidRPr="00322837">
          <w:rPr>
            <w:rStyle w:val="Hyperlink"/>
            <w:rFonts w:ascii="Garamond" w:hAnsi="Garamond" w:cs="Tahoma"/>
            <w:color w:val="000000" w:themeColor="text1"/>
            <w:spacing w:val="-4"/>
            <w:sz w:val="24"/>
            <w:szCs w:val="24"/>
            <w:lang w:val="sq-AL"/>
          </w:rPr>
          <w:t>enit 4</w:t>
        </w:r>
      </w:hyperlink>
      <w:r w:rsidR="001C4863" w:rsidRPr="00322837">
        <w:rPr>
          <w:rStyle w:val="Hyperlink"/>
          <w:rFonts w:ascii="Garamond" w:hAnsi="Garamond" w:cs="Tahoma"/>
          <w:color w:val="000000" w:themeColor="text1"/>
          <w:spacing w:val="-4"/>
          <w:sz w:val="24"/>
          <w:szCs w:val="24"/>
          <w:lang w:val="sq-AL"/>
        </w:rPr>
        <w:t>(3)</w:t>
      </w:r>
      <w:r w:rsidR="001C4863" w:rsidRPr="00322837">
        <w:rPr>
          <w:rFonts w:ascii="Garamond" w:hAnsi="Garamond" w:cs="Tahoma"/>
          <w:color w:val="000000" w:themeColor="text1"/>
          <w:spacing w:val="-4"/>
          <w:sz w:val="24"/>
          <w:szCs w:val="24"/>
          <w:lang w:val="sq-AL"/>
        </w:rPr>
        <w:t xml:space="preserve">, për propozimin e pragjeve në përputhje me </w:t>
      </w:r>
      <w:hyperlink w:anchor="N_5_3" w:history="1">
        <w:r w:rsidR="009B2E3A" w:rsidRPr="00322837">
          <w:rPr>
            <w:rStyle w:val="Hyperlink"/>
            <w:rFonts w:ascii="Garamond" w:hAnsi="Garamond" w:cs="Tahoma"/>
            <w:color w:val="000000" w:themeColor="text1"/>
            <w:spacing w:val="-4"/>
            <w:sz w:val="24"/>
            <w:szCs w:val="24"/>
            <w:lang w:val="sq-AL"/>
          </w:rPr>
          <w:t>n</w:t>
        </w:r>
        <w:r w:rsidR="001C4863" w:rsidRPr="00322837">
          <w:rPr>
            <w:rStyle w:val="Hyperlink"/>
            <w:rFonts w:ascii="Garamond" w:hAnsi="Garamond" w:cs="Tahoma"/>
            <w:color w:val="000000" w:themeColor="text1"/>
            <w:spacing w:val="-4"/>
            <w:sz w:val="24"/>
            <w:szCs w:val="24"/>
            <w:lang w:val="sq-AL"/>
          </w:rPr>
          <w:t>enin 5(3)</w:t>
        </w:r>
      </w:hyperlink>
      <w:r w:rsidR="001C4863" w:rsidRPr="00322837">
        <w:rPr>
          <w:rFonts w:ascii="Garamond" w:hAnsi="Garamond" w:cs="Tahoma"/>
          <w:color w:val="000000" w:themeColor="text1"/>
          <w:spacing w:val="-4"/>
          <w:sz w:val="24"/>
          <w:szCs w:val="24"/>
          <w:lang w:val="sq-AL"/>
        </w:rPr>
        <w:t>, dhe mbi</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raportin e përgatitur në përputhje me </w:t>
      </w:r>
      <w:hyperlink w:anchor="N_38_3" w:history="1">
        <w:r w:rsidR="009B2E3A" w:rsidRPr="00322837">
          <w:rPr>
            <w:rStyle w:val="Hyperlink"/>
            <w:rFonts w:ascii="Garamond" w:hAnsi="Garamond" w:cs="Tahoma"/>
            <w:color w:val="000000" w:themeColor="text1"/>
            <w:spacing w:val="-4"/>
            <w:sz w:val="24"/>
            <w:szCs w:val="24"/>
            <w:lang w:val="sq-AL"/>
          </w:rPr>
          <w:t>n</w:t>
        </w:r>
        <w:r w:rsidR="0031290D" w:rsidRPr="00322837">
          <w:rPr>
            <w:rStyle w:val="Hyperlink"/>
            <w:rFonts w:ascii="Garamond" w:hAnsi="Garamond" w:cs="Tahoma"/>
            <w:color w:val="000000" w:themeColor="text1"/>
            <w:spacing w:val="-4"/>
            <w:sz w:val="24"/>
            <w:szCs w:val="24"/>
            <w:lang w:val="sq-AL"/>
          </w:rPr>
          <w:t>enin 38 (3</w:t>
        </w:r>
        <w:r w:rsidR="001C4863" w:rsidRPr="00322837">
          <w:rPr>
            <w:rStyle w:val="Hyperlink"/>
            <w:rFonts w:ascii="Garamond" w:hAnsi="Garamond" w:cs="Tahoma"/>
            <w:color w:val="000000" w:themeColor="text1"/>
            <w:spacing w:val="-4"/>
            <w:sz w:val="24"/>
            <w:szCs w:val="24"/>
            <w:lang w:val="sq-AL"/>
          </w:rPr>
          <w:t>)</w:t>
        </w:r>
      </w:hyperlink>
      <w:r w:rsidR="001C4863" w:rsidRPr="00322837">
        <w:rPr>
          <w:rFonts w:ascii="Garamond" w:hAnsi="Garamond" w:cs="Tahoma"/>
          <w:color w:val="000000" w:themeColor="text1"/>
          <w:spacing w:val="-4"/>
          <w:sz w:val="24"/>
          <w:szCs w:val="24"/>
          <w:lang w:val="sq-AL"/>
        </w:rPr>
        <w:t xml:space="preserve"> dhe analizave kosto-përfitimit të ndërmarra në përputhje me </w:t>
      </w:r>
      <w:hyperlink w:anchor="N_63_2" w:history="1">
        <w:r w:rsidR="009B2E3A" w:rsidRPr="00322837">
          <w:rPr>
            <w:rStyle w:val="Hyperlink"/>
            <w:rFonts w:ascii="Garamond" w:hAnsi="Garamond" w:cs="Tahoma"/>
            <w:color w:val="000000" w:themeColor="text1"/>
            <w:spacing w:val="-4"/>
            <w:sz w:val="24"/>
            <w:szCs w:val="24"/>
            <w:lang w:val="sq-AL"/>
          </w:rPr>
          <w:t>n</w:t>
        </w:r>
        <w:r w:rsidR="001C4863" w:rsidRPr="00322837">
          <w:rPr>
            <w:rStyle w:val="Hyperlink"/>
            <w:rFonts w:ascii="Garamond" w:hAnsi="Garamond" w:cs="Tahoma"/>
            <w:color w:val="000000" w:themeColor="text1"/>
            <w:spacing w:val="-4"/>
            <w:sz w:val="24"/>
            <w:szCs w:val="24"/>
            <w:lang w:val="sq-AL"/>
          </w:rPr>
          <w:t>enin 63 (2).</w:t>
        </w:r>
      </w:hyperlink>
      <w:r w:rsidR="001C4863" w:rsidRPr="00322837">
        <w:rPr>
          <w:rFonts w:ascii="Garamond" w:hAnsi="Garamond" w:cs="Tahoma"/>
          <w:color w:val="000000" w:themeColor="text1"/>
          <w:spacing w:val="-4"/>
          <w:sz w:val="24"/>
          <w:szCs w:val="24"/>
          <w:lang w:val="sq-AL"/>
        </w:rPr>
        <w:t xml:space="preserve"> Konsultimi duhet të zgjasë të paktën për një periudhë prej një muaji.</w:t>
      </w:r>
    </w:p>
    <w:p w:rsidR="001C4863" w:rsidRPr="00322837" w:rsidRDefault="00607A43" w:rsidP="00996163">
      <w:pPr>
        <w:widowControl w:val="0"/>
        <w:numPr>
          <w:ilvl w:val="0"/>
          <w:numId w:val="156"/>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OST-të përkatëse duhet të marrin rregullisht parasysh pikëpamjet e grupeve të interesit që rrjedhin nga konsultimet para paraqitjes së projekt-propozimit për pragjet, raportit apo analizës së kosto-përfitimit për miratim nga autoriteti rregullator ose sipas rastit nga</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Pala Kontraktuese. Në të gjitha rastet do të sigurohet një justifikim i shëndoshë për përfshirjen ose jo të pikëpamjeve të</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palëve të interesuara i cili duhet të publikohet në kohën e duhur.</w:t>
      </w:r>
    </w:p>
    <w:p w:rsidR="00607A43" w:rsidRPr="00322837" w:rsidRDefault="00607A43" w:rsidP="00996163">
      <w:pPr>
        <w:pStyle w:val="Paragrafi"/>
        <w:rPr>
          <w:color w:val="000000" w:themeColor="text1"/>
          <w:spacing w:val="-4"/>
          <w:sz w:val="14"/>
          <w:lang w:val="sq-AL"/>
        </w:rPr>
      </w:pPr>
    </w:p>
    <w:p w:rsidR="001C4863" w:rsidRPr="00322837" w:rsidRDefault="001C4863" w:rsidP="00996163">
      <w:pPr>
        <w:pStyle w:val="NeniNr"/>
        <w:keepNext w:val="0"/>
        <w:rPr>
          <w:color w:val="000000" w:themeColor="text1"/>
          <w:spacing w:val="-4"/>
          <w:lang w:val="sq-AL"/>
        </w:rPr>
      </w:pPr>
      <w:r w:rsidRPr="00322837">
        <w:rPr>
          <w:color w:val="000000" w:themeColor="text1"/>
          <w:spacing w:val="-4"/>
          <w:lang w:val="sq-AL"/>
        </w:rPr>
        <w:t>Neni 11</w:t>
      </w:r>
    </w:p>
    <w:p w:rsidR="001C4863" w:rsidRPr="00322837" w:rsidRDefault="001C4863" w:rsidP="00996163">
      <w:pPr>
        <w:pStyle w:val="NeniTitull"/>
        <w:keepNext w:val="0"/>
        <w:rPr>
          <w:color w:val="000000" w:themeColor="text1"/>
          <w:spacing w:val="-4"/>
          <w:lang w:val="sq-AL"/>
        </w:rPr>
      </w:pPr>
      <w:r w:rsidRPr="00322837">
        <w:rPr>
          <w:color w:val="000000" w:themeColor="text1"/>
          <w:spacing w:val="-4"/>
          <w:lang w:val="sq-AL"/>
        </w:rPr>
        <w:t>Përfshirja e grupeve të interesit</w:t>
      </w:r>
    </w:p>
    <w:p w:rsidR="00607A43" w:rsidRPr="00322837" w:rsidRDefault="00607A43" w:rsidP="00996163">
      <w:pPr>
        <w:pStyle w:val="Paragrafi"/>
        <w:rPr>
          <w:color w:val="000000" w:themeColor="text1"/>
          <w:spacing w:val="-4"/>
          <w:sz w:val="14"/>
          <w:lang w:val="sq-AL"/>
        </w:rPr>
      </w:pPr>
    </w:p>
    <w:p w:rsidR="001C4863" w:rsidRPr="00322837" w:rsidRDefault="001C4863" w:rsidP="00996163">
      <w:pPr>
        <w:widowControl w:val="0"/>
        <w:spacing w:after="0" w:line="240" w:lineRule="auto"/>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Bordi Rregullator i Komunitetit të Energjisë në bashkëpunim të ngushtë me ENTSO-E, do të organizojë përfshirjen e grupeve të interesit në lidhje me kërkesat për lidhjen me rrjetin të objekteve gjenerues dhe aspekteve të tjera të implementimit të kësaj </w:t>
      </w:r>
      <w:r w:rsidR="00840A9A" w:rsidRPr="00322837">
        <w:rPr>
          <w:rFonts w:ascii="Garamond" w:hAnsi="Garamond" w:cs="Tahoma"/>
          <w:color w:val="000000" w:themeColor="text1"/>
          <w:spacing w:val="-4"/>
          <w:sz w:val="24"/>
          <w:szCs w:val="24"/>
          <w:lang w:val="sq-AL"/>
        </w:rPr>
        <w:t>Rregulloreje</w:t>
      </w:r>
      <w:r w:rsidRPr="00322837">
        <w:rPr>
          <w:rFonts w:ascii="Garamond" w:hAnsi="Garamond" w:cs="Tahoma"/>
          <w:color w:val="000000" w:themeColor="text1"/>
          <w:spacing w:val="-4"/>
          <w:sz w:val="24"/>
          <w:szCs w:val="24"/>
          <w:lang w:val="sq-AL"/>
        </w:rPr>
        <w:t>. Kjo do të përfshijë takime të rregullta me grupet e interesit për të identifikuar problemet dhe propozojë përmirësime që lidhen kryesisht me kërkesat për lidhjen me rrjetin të objekteve gjenerues</w:t>
      </w:r>
      <w:r w:rsidR="002D1B55">
        <w:rPr>
          <w:rFonts w:ascii="Garamond" w:hAnsi="Garamond" w:cs="Tahoma"/>
          <w:color w:val="000000" w:themeColor="text1"/>
          <w:spacing w:val="-4"/>
          <w:sz w:val="24"/>
          <w:szCs w:val="24"/>
          <w:lang w:val="sq-AL"/>
        </w:rPr>
        <w:t>e</w:t>
      </w:r>
      <w:r w:rsidRPr="00322837">
        <w:rPr>
          <w:rFonts w:ascii="Garamond" w:hAnsi="Garamond" w:cs="Tahoma"/>
          <w:color w:val="000000" w:themeColor="text1"/>
          <w:spacing w:val="-4"/>
          <w:sz w:val="24"/>
          <w:szCs w:val="24"/>
          <w:lang w:val="sq-AL"/>
        </w:rPr>
        <w:t>.</w:t>
      </w:r>
    </w:p>
    <w:p w:rsidR="00607A43" w:rsidRPr="00322837" w:rsidRDefault="00607A43" w:rsidP="00996163">
      <w:pPr>
        <w:widowControl w:val="0"/>
        <w:spacing w:after="0" w:line="240" w:lineRule="auto"/>
        <w:rPr>
          <w:rFonts w:ascii="Garamond" w:hAnsi="Garamond" w:cs="Tahoma"/>
          <w:color w:val="000000" w:themeColor="text1"/>
          <w:spacing w:val="-4"/>
          <w:sz w:val="14"/>
          <w:szCs w:val="24"/>
          <w:lang w:val="sq-AL"/>
        </w:rPr>
      </w:pPr>
    </w:p>
    <w:p w:rsidR="001C4863" w:rsidRPr="00322837" w:rsidRDefault="001C4863" w:rsidP="00996163">
      <w:pPr>
        <w:pStyle w:val="Heading3"/>
        <w:widowControl w:val="0"/>
        <w:spacing w:before="0" w:line="240" w:lineRule="auto"/>
        <w:ind w:left="0" w:firstLine="284"/>
        <w:jc w:val="center"/>
        <w:rPr>
          <w:rFonts w:ascii="Garamond" w:hAnsi="Garamond"/>
          <w:b w:val="0"/>
          <w:color w:val="000000" w:themeColor="text1"/>
          <w:spacing w:val="-4"/>
          <w:lang w:val="sq-AL"/>
        </w:rPr>
      </w:pPr>
      <w:bookmarkStart w:id="15" w:name="_Neni_12._Detyrimet"/>
      <w:bookmarkEnd w:id="15"/>
      <w:r w:rsidRPr="00322837">
        <w:rPr>
          <w:rFonts w:ascii="Garamond" w:hAnsi="Garamond"/>
          <w:b w:val="0"/>
          <w:color w:val="000000" w:themeColor="text1"/>
          <w:spacing w:val="-4"/>
          <w:lang w:val="sq-AL"/>
        </w:rPr>
        <w:t>Neni 12</w:t>
      </w:r>
    </w:p>
    <w:p w:rsidR="001C4863" w:rsidRPr="00322837" w:rsidRDefault="001C4863" w:rsidP="00996163">
      <w:pPr>
        <w:pStyle w:val="Heading3"/>
        <w:widowControl w:val="0"/>
        <w:spacing w:before="0" w:line="240" w:lineRule="auto"/>
        <w:ind w:left="0" w:firstLine="284"/>
        <w:jc w:val="center"/>
        <w:rPr>
          <w:rFonts w:ascii="Garamond" w:hAnsi="Garamond"/>
          <w:color w:val="000000" w:themeColor="text1"/>
          <w:spacing w:val="-4"/>
          <w:lang w:val="sq-AL"/>
        </w:rPr>
      </w:pPr>
      <w:r w:rsidRPr="00322837">
        <w:rPr>
          <w:rFonts w:ascii="Garamond" w:hAnsi="Garamond"/>
          <w:color w:val="000000" w:themeColor="text1"/>
          <w:spacing w:val="-4"/>
          <w:lang w:val="sq-AL"/>
        </w:rPr>
        <w:t xml:space="preserve">Detyrimet e </w:t>
      </w:r>
      <w:r w:rsidR="004E4A8E" w:rsidRPr="00322837">
        <w:rPr>
          <w:rFonts w:ascii="Garamond" w:hAnsi="Garamond"/>
          <w:color w:val="000000" w:themeColor="text1"/>
          <w:spacing w:val="-4"/>
          <w:lang w:val="sq-AL"/>
        </w:rPr>
        <w:t>k</w:t>
      </w:r>
      <w:r w:rsidRPr="00322837">
        <w:rPr>
          <w:rFonts w:ascii="Garamond" w:hAnsi="Garamond"/>
          <w:color w:val="000000" w:themeColor="text1"/>
          <w:spacing w:val="-4"/>
          <w:lang w:val="sq-AL"/>
        </w:rPr>
        <w:t>onfidencialitetit</w:t>
      </w:r>
    </w:p>
    <w:p w:rsidR="00607A43" w:rsidRPr="00322837" w:rsidRDefault="00607A43" w:rsidP="00996163">
      <w:pPr>
        <w:pStyle w:val="Paragrafi"/>
        <w:rPr>
          <w:color w:val="000000" w:themeColor="text1"/>
          <w:spacing w:val="-4"/>
          <w:sz w:val="14"/>
          <w:lang w:val="sq-AL"/>
        </w:rPr>
      </w:pPr>
    </w:p>
    <w:p w:rsidR="001C4863" w:rsidRPr="00322837" w:rsidRDefault="00607A43" w:rsidP="00996163">
      <w:pPr>
        <w:widowControl w:val="0"/>
        <w:numPr>
          <w:ilvl w:val="0"/>
          <w:numId w:val="157"/>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Çdo informacion konfidencial i marrë, shkëmbyer ose transmetuar në përputhje me këtë Rregullore duhet të jetë subjekt i kushteve të sekretit profesional të vendosur në paragrafët 2, 3 dhe 4.</w:t>
      </w:r>
    </w:p>
    <w:p w:rsidR="001C4863" w:rsidRPr="00322837" w:rsidRDefault="004D4E61" w:rsidP="00996163">
      <w:pPr>
        <w:widowControl w:val="0"/>
        <w:numPr>
          <w:ilvl w:val="0"/>
          <w:numId w:val="157"/>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Detyrimi i sekretit profesional duhet të zbatohet për çdo person, autoritet rregullator ose subjektet që </w:t>
      </w:r>
      <w:r w:rsidR="00B1456A">
        <w:rPr>
          <w:rFonts w:ascii="Garamond" w:hAnsi="Garamond" w:cs="Tahoma"/>
          <w:color w:val="000000" w:themeColor="text1"/>
          <w:spacing w:val="-4"/>
          <w:sz w:val="24"/>
          <w:szCs w:val="24"/>
          <w:lang w:val="sq-AL"/>
        </w:rPr>
        <w:t>u</w:t>
      </w:r>
      <w:r w:rsidR="001C4863" w:rsidRPr="00322837">
        <w:rPr>
          <w:rFonts w:ascii="Garamond" w:hAnsi="Garamond" w:cs="Tahoma"/>
          <w:color w:val="000000" w:themeColor="text1"/>
          <w:spacing w:val="-4"/>
          <w:sz w:val="24"/>
          <w:szCs w:val="24"/>
          <w:lang w:val="sq-AL"/>
        </w:rPr>
        <w:t xml:space="preserve"> nënshtrohen dispozitave të kësaj </w:t>
      </w:r>
      <w:r w:rsidR="00840A9A" w:rsidRPr="00322837">
        <w:rPr>
          <w:rFonts w:ascii="Garamond" w:hAnsi="Garamond" w:cs="Tahoma"/>
          <w:color w:val="000000" w:themeColor="text1"/>
          <w:spacing w:val="-4"/>
          <w:sz w:val="24"/>
          <w:szCs w:val="24"/>
          <w:lang w:val="sq-AL"/>
        </w:rPr>
        <w:t>Rregulloreje</w:t>
      </w:r>
      <w:r w:rsidR="001C4863" w:rsidRPr="00322837">
        <w:rPr>
          <w:rFonts w:ascii="Garamond" w:hAnsi="Garamond" w:cs="Tahoma"/>
          <w:color w:val="000000" w:themeColor="text1"/>
          <w:spacing w:val="-4"/>
          <w:sz w:val="24"/>
          <w:szCs w:val="24"/>
          <w:lang w:val="sq-AL"/>
        </w:rPr>
        <w:t>.</w:t>
      </w:r>
    </w:p>
    <w:p w:rsidR="001C4863" w:rsidRPr="00322837" w:rsidRDefault="004D4E61" w:rsidP="00996163">
      <w:pPr>
        <w:widowControl w:val="0"/>
        <w:numPr>
          <w:ilvl w:val="0"/>
          <w:numId w:val="157"/>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I</w:t>
      </w:r>
      <w:r w:rsidR="001C4863" w:rsidRPr="00322837">
        <w:rPr>
          <w:rFonts w:ascii="Garamond" w:hAnsi="Garamond" w:cs="Tahoma"/>
          <w:color w:val="000000" w:themeColor="text1"/>
          <w:spacing w:val="-4"/>
          <w:sz w:val="24"/>
          <w:szCs w:val="24"/>
          <w:lang w:val="sq-AL" w:eastAsia="sq-AL"/>
        </w:rPr>
        <w:t xml:space="preserve">nformacioni konfidencial i përftuar nga personat, autoritetet rregullatore apo subjektet e përmendura në paragrafin 2 në rrjedhën e detyrave të tyre nuk mund të jepet për çdo person ose autoritet tjetër, pa </w:t>
      </w:r>
      <w:r w:rsidR="00D70529" w:rsidRPr="00322837">
        <w:rPr>
          <w:rFonts w:ascii="Garamond" w:hAnsi="Garamond" w:cs="Tahoma"/>
          <w:color w:val="000000" w:themeColor="text1"/>
          <w:spacing w:val="-4"/>
          <w:sz w:val="24"/>
          <w:szCs w:val="24"/>
          <w:lang w:val="sq-AL" w:eastAsia="sq-AL"/>
        </w:rPr>
        <w:t>përjashtuar</w:t>
      </w:r>
      <w:r w:rsidR="009016D3" w:rsidRPr="00322837">
        <w:rPr>
          <w:rFonts w:ascii="Garamond" w:hAnsi="Garamond" w:cs="Tahoma"/>
          <w:color w:val="000000" w:themeColor="text1"/>
          <w:spacing w:val="-4"/>
          <w:sz w:val="24"/>
          <w:szCs w:val="24"/>
          <w:lang w:val="sq-AL" w:eastAsia="sq-AL"/>
        </w:rPr>
        <w:t xml:space="preserve"> </w:t>
      </w:r>
      <w:r w:rsidR="001C4863" w:rsidRPr="00322837">
        <w:rPr>
          <w:rFonts w:ascii="Garamond" w:hAnsi="Garamond" w:cs="Tahoma"/>
          <w:color w:val="000000" w:themeColor="text1"/>
          <w:spacing w:val="-4"/>
          <w:sz w:val="24"/>
          <w:szCs w:val="24"/>
          <w:lang w:val="sq-AL" w:eastAsia="sq-AL"/>
        </w:rPr>
        <w:t>rastet e mbuluara nga legjislacioni kombëtar, dispozitat e tjera të kësaj Rregulloreje apo ligje të tjera të</w:t>
      </w:r>
      <w:r w:rsidR="009016D3" w:rsidRPr="00322837">
        <w:rPr>
          <w:rFonts w:ascii="Garamond" w:hAnsi="Garamond" w:cs="Tahoma"/>
          <w:color w:val="000000" w:themeColor="text1"/>
          <w:spacing w:val="-4"/>
          <w:sz w:val="24"/>
          <w:szCs w:val="24"/>
          <w:lang w:val="sq-AL" w:eastAsia="sq-AL"/>
        </w:rPr>
        <w:t xml:space="preserve"> </w:t>
      </w:r>
      <w:r w:rsidR="001C4863" w:rsidRPr="00322837">
        <w:rPr>
          <w:rFonts w:ascii="Garamond" w:hAnsi="Garamond" w:cs="Tahoma"/>
          <w:color w:val="000000" w:themeColor="text1"/>
          <w:spacing w:val="-4"/>
          <w:sz w:val="24"/>
          <w:szCs w:val="24"/>
          <w:lang w:val="sq-AL" w:eastAsia="sq-AL"/>
        </w:rPr>
        <w:t>Unionit.</w:t>
      </w:r>
    </w:p>
    <w:p w:rsidR="001C4863" w:rsidRPr="00322837" w:rsidRDefault="004D4E61" w:rsidP="00996163">
      <w:pPr>
        <w:widowControl w:val="0"/>
        <w:numPr>
          <w:ilvl w:val="0"/>
          <w:numId w:val="157"/>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C91F8F" w:rsidRPr="00322837">
        <w:rPr>
          <w:rFonts w:ascii="Garamond" w:hAnsi="Garamond" w:cs="Tahoma"/>
          <w:color w:val="000000" w:themeColor="text1"/>
          <w:spacing w:val="-4"/>
          <w:sz w:val="24"/>
          <w:szCs w:val="24"/>
          <w:lang w:val="sq-AL"/>
        </w:rPr>
        <w:t>Pa rënë</w:t>
      </w:r>
      <w:r w:rsidR="001C4863" w:rsidRPr="00322837">
        <w:rPr>
          <w:rFonts w:ascii="Garamond" w:hAnsi="Garamond" w:cs="Tahoma"/>
          <w:color w:val="000000" w:themeColor="text1"/>
          <w:spacing w:val="-4"/>
          <w:sz w:val="24"/>
          <w:szCs w:val="24"/>
          <w:lang w:val="sq-AL"/>
        </w:rPr>
        <w:t xml:space="preserve"> ndesh me</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rastet e mbuluara nga ligji kombëtar apo ligji i BE, autoritetet rregullatore, subjektet ose personat që marrin informacion konfidencial në pajtim me këtë Rregullore mund të përdorin atë vetëm për qëllim të kryerjes së detyrave të tyre sipas kësaj Rregulloreje.</w:t>
      </w:r>
    </w:p>
    <w:p w:rsidR="00607A43" w:rsidRPr="00322837" w:rsidRDefault="00607A43" w:rsidP="00996163">
      <w:pPr>
        <w:pStyle w:val="Heading2"/>
        <w:widowControl w:val="0"/>
        <w:spacing w:before="0"/>
        <w:ind w:left="0" w:firstLine="284"/>
        <w:rPr>
          <w:rFonts w:ascii="Garamond" w:hAnsi="Garamond"/>
          <w:color w:val="000000" w:themeColor="text1"/>
          <w:spacing w:val="-4"/>
          <w:sz w:val="14"/>
          <w:szCs w:val="24"/>
          <w:lang w:val="sq-AL"/>
        </w:rPr>
      </w:pPr>
    </w:p>
    <w:p w:rsidR="00234E67" w:rsidRDefault="00234E67" w:rsidP="00996163">
      <w:pPr>
        <w:pStyle w:val="NeniNr"/>
        <w:keepNext w:val="0"/>
        <w:rPr>
          <w:color w:val="000000" w:themeColor="text1"/>
          <w:spacing w:val="-4"/>
          <w:lang w:val="sq-AL"/>
        </w:rPr>
      </w:pPr>
    </w:p>
    <w:p w:rsidR="00234E67" w:rsidRDefault="00234E67" w:rsidP="00996163">
      <w:pPr>
        <w:pStyle w:val="NeniNr"/>
        <w:keepNext w:val="0"/>
        <w:rPr>
          <w:color w:val="000000" w:themeColor="text1"/>
          <w:spacing w:val="-4"/>
          <w:lang w:val="sq-AL"/>
        </w:rPr>
      </w:pPr>
    </w:p>
    <w:p w:rsidR="00234E67" w:rsidRDefault="00234E67" w:rsidP="00996163">
      <w:pPr>
        <w:pStyle w:val="NeniNr"/>
        <w:keepNext w:val="0"/>
        <w:rPr>
          <w:color w:val="000000" w:themeColor="text1"/>
          <w:spacing w:val="-4"/>
          <w:lang w:val="sq-AL"/>
        </w:rPr>
      </w:pPr>
    </w:p>
    <w:p w:rsidR="001C4863" w:rsidRPr="00322837" w:rsidRDefault="001C4863" w:rsidP="00996163">
      <w:pPr>
        <w:pStyle w:val="NeniNr"/>
        <w:keepNext w:val="0"/>
        <w:rPr>
          <w:color w:val="000000" w:themeColor="text1"/>
          <w:spacing w:val="-4"/>
          <w:lang w:val="sq-AL"/>
        </w:rPr>
      </w:pPr>
      <w:r w:rsidRPr="00322837">
        <w:rPr>
          <w:color w:val="000000" w:themeColor="text1"/>
          <w:spacing w:val="-4"/>
          <w:lang w:val="sq-AL"/>
        </w:rPr>
        <w:t>PJESA</w:t>
      </w:r>
      <w:r w:rsidR="009016D3" w:rsidRPr="00322837">
        <w:rPr>
          <w:color w:val="000000" w:themeColor="text1"/>
          <w:spacing w:val="-4"/>
          <w:lang w:val="sq-AL"/>
        </w:rPr>
        <w:t xml:space="preserve"> </w:t>
      </w:r>
      <w:r w:rsidRPr="00322837">
        <w:rPr>
          <w:color w:val="000000" w:themeColor="text1"/>
          <w:spacing w:val="-4"/>
          <w:lang w:val="sq-AL"/>
        </w:rPr>
        <w:t>II</w:t>
      </w:r>
    </w:p>
    <w:p w:rsidR="001C4863" w:rsidRPr="00322837" w:rsidRDefault="001C4863" w:rsidP="00996163">
      <w:pPr>
        <w:pStyle w:val="NeniNr"/>
        <w:keepNext w:val="0"/>
        <w:rPr>
          <w:color w:val="000000" w:themeColor="text1"/>
          <w:spacing w:val="-4"/>
          <w:lang w:val="sq-AL"/>
        </w:rPr>
      </w:pPr>
      <w:r w:rsidRPr="00322837">
        <w:rPr>
          <w:color w:val="000000" w:themeColor="text1"/>
          <w:spacing w:val="-4"/>
          <w:lang w:val="sq-AL"/>
        </w:rPr>
        <w:t>KËRKESAT</w:t>
      </w:r>
    </w:p>
    <w:p w:rsidR="00D411C7" w:rsidRPr="00322837" w:rsidRDefault="00D411C7" w:rsidP="00996163">
      <w:pPr>
        <w:pStyle w:val="NeniNr"/>
        <w:keepNext w:val="0"/>
        <w:rPr>
          <w:color w:val="000000" w:themeColor="text1"/>
          <w:spacing w:val="-4"/>
          <w:sz w:val="14"/>
          <w:lang w:val="sq-AL"/>
        </w:rPr>
      </w:pPr>
    </w:p>
    <w:p w:rsidR="001C4863" w:rsidRPr="00322837" w:rsidRDefault="001C4863" w:rsidP="00996163">
      <w:pPr>
        <w:pStyle w:val="NeniNr"/>
        <w:keepNext w:val="0"/>
        <w:rPr>
          <w:color w:val="000000" w:themeColor="text1"/>
          <w:spacing w:val="-4"/>
          <w:lang w:val="sq-AL"/>
        </w:rPr>
      </w:pPr>
      <w:r w:rsidRPr="00322837">
        <w:rPr>
          <w:color w:val="000000" w:themeColor="text1"/>
          <w:spacing w:val="-4"/>
          <w:lang w:val="sq-AL"/>
        </w:rPr>
        <w:t>KAPITULLI 1</w:t>
      </w:r>
    </w:p>
    <w:p w:rsidR="001C4863" w:rsidRPr="00322837" w:rsidRDefault="001C4863" w:rsidP="00996163">
      <w:pPr>
        <w:pStyle w:val="Heading3"/>
        <w:widowControl w:val="0"/>
        <w:spacing w:before="0" w:line="240" w:lineRule="auto"/>
        <w:ind w:left="0" w:firstLine="284"/>
        <w:jc w:val="center"/>
        <w:rPr>
          <w:rFonts w:ascii="Garamond" w:hAnsi="Garamond"/>
          <w:color w:val="000000" w:themeColor="text1"/>
          <w:spacing w:val="-4"/>
          <w:lang w:val="sq-AL"/>
        </w:rPr>
      </w:pPr>
      <w:r w:rsidRPr="00322837">
        <w:rPr>
          <w:rFonts w:ascii="Garamond" w:hAnsi="Garamond"/>
          <w:color w:val="000000" w:themeColor="text1"/>
          <w:spacing w:val="-4"/>
          <w:lang w:val="sq-AL"/>
        </w:rPr>
        <w:t>Kërkesa të Përgjithshme</w:t>
      </w:r>
    </w:p>
    <w:p w:rsidR="00607A43" w:rsidRPr="00234E67" w:rsidRDefault="00607A43" w:rsidP="00996163">
      <w:pPr>
        <w:pStyle w:val="Heading3"/>
        <w:widowControl w:val="0"/>
        <w:spacing w:before="0" w:line="240" w:lineRule="auto"/>
        <w:ind w:left="0" w:firstLine="284"/>
        <w:jc w:val="center"/>
        <w:rPr>
          <w:rFonts w:ascii="Garamond" w:hAnsi="Garamond"/>
          <w:color w:val="000000" w:themeColor="text1"/>
          <w:spacing w:val="-4"/>
          <w:sz w:val="14"/>
          <w:lang w:val="sq-AL"/>
        </w:rPr>
      </w:pPr>
      <w:bookmarkStart w:id="16" w:name="_Neni__13."/>
      <w:bookmarkEnd w:id="16"/>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 13</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Kërkesa të përgjithshme pë</w:t>
      </w:r>
      <w:r w:rsidR="00607A43" w:rsidRPr="00605A0E">
        <w:rPr>
          <w:rFonts w:ascii="Garamond" w:hAnsi="Garamond"/>
          <w:color w:val="000000" w:themeColor="text1"/>
          <w:lang w:val="sq-AL"/>
        </w:rPr>
        <w:t>r tipin A të moduleve gjenerues</w:t>
      </w:r>
    </w:p>
    <w:p w:rsidR="00607A43" w:rsidRPr="00322837" w:rsidRDefault="00607A43" w:rsidP="00996163">
      <w:pPr>
        <w:pStyle w:val="Paragrafi"/>
        <w:rPr>
          <w:color w:val="000000" w:themeColor="text1"/>
          <w:sz w:val="14"/>
          <w:lang w:val="sq-AL"/>
        </w:rPr>
      </w:pPr>
    </w:p>
    <w:p w:rsidR="001C4863" w:rsidRPr="00322837" w:rsidRDefault="00D26A44" w:rsidP="00996163">
      <w:pPr>
        <w:widowControl w:val="0"/>
        <w:numPr>
          <w:ilvl w:val="0"/>
          <w:numId w:val="19"/>
        </w:numPr>
        <w:spacing w:after="0" w:line="240" w:lineRule="auto"/>
        <w:ind w:left="0" w:firstLine="284"/>
        <w:rPr>
          <w:rFonts w:ascii="Garamond" w:hAnsi="Garamond" w:cs="Tahoma"/>
          <w:color w:val="000000" w:themeColor="text1"/>
          <w:spacing w:val="-4"/>
          <w:sz w:val="24"/>
          <w:szCs w:val="24"/>
          <w:lang w:val="sq-AL"/>
        </w:rPr>
      </w:pPr>
      <w:bookmarkStart w:id="17" w:name="N_13_1"/>
      <w:bookmarkEnd w:id="17"/>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Tipi A i </w:t>
      </w:r>
      <w:r w:rsidR="00AE05DE" w:rsidRPr="00322837">
        <w:rPr>
          <w:rFonts w:ascii="Garamond" w:hAnsi="Garamond" w:cs="Tahoma"/>
          <w:color w:val="000000" w:themeColor="text1"/>
          <w:spacing w:val="-4"/>
          <w:sz w:val="24"/>
          <w:szCs w:val="24"/>
          <w:lang w:val="sq-AL"/>
        </w:rPr>
        <w:t xml:space="preserve">moduleve gjeneruese </w:t>
      </w:r>
      <w:r w:rsidR="001C4863" w:rsidRPr="00322837">
        <w:rPr>
          <w:rFonts w:ascii="Garamond" w:hAnsi="Garamond" w:cs="Tahoma"/>
          <w:color w:val="000000" w:themeColor="text1"/>
          <w:spacing w:val="-4"/>
          <w:sz w:val="24"/>
          <w:szCs w:val="24"/>
          <w:lang w:val="sq-AL"/>
        </w:rPr>
        <w:t>do të përmbushë kërkesat e mëposhtme në lidhje</w:t>
      </w:r>
      <w:r w:rsidR="009016D3" w:rsidRPr="00322837">
        <w:rPr>
          <w:rFonts w:ascii="Garamond" w:hAnsi="Garamond" w:cs="Tahoma"/>
          <w:color w:val="000000" w:themeColor="text1"/>
          <w:spacing w:val="-4"/>
          <w:sz w:val="24"/>
          <w:szCs w:val="24"/>
          <w:lang w:val="sq-AL"/>
        </w:rPr>
        <w:t xml:space="preserve"> </w:t>
      </w:r>
      <w:r w:rsidR="003F4245">
        <w:rPr>
          <w:rFonts w:ascii="Garamond" w:hAnsi="Garamond" w:cs="Tahoma"/>
          <w:color w:val="000000" w:themeColor="text1"/>
          <w:spacing w:val="-4"/>
          <w:sz w:val="24"/>
          <w:szCs w:val="24"/>
          <w:lang w:val="sq-AL"/>
        </w:rPr>
        <w:t xml:space="preserve">me </w:t>
      </w:r>
      <w:r w:rsidR="001C4863" w:rsidRPr="00322837">
        <w:rPr>
          <w:rFonts w:ascii="Garamond" w:hAnsi="Garamond" w:cs="Tahoma"/>
          <w:color w:val="000000" w:themeColor="text1"/>
          <w:spacing w:val="-4"/>
          <w:sz w:val="24"/>
          <w:szCs w:val="24"/>
          <w:lang w:val="sq-AL"/>
        </w:rPr>
        <w:t>qëndrueshmërinë</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e frekuencës:</w:t>
      </w:r>
    </w:p>
    <w:p w:rsidR="00607A43" w:rsidRPr="00322837" w:rsidRDefault="00D26A44" w:rsidP="00996163">
      <w:pPr>
        <w:widowControl w:val="0"/>
        <w:numPr>
          <w:ilvl w:val="0"/>
          <w:numId w:val="20"/>
        </w:numPr>
        <w:spacing w:after="0" w:line="240" w:lineRule="auto"/>
        <w:ind w:left="0" w:firstLine="284"/>
        <w:rPr>
          <w:rFonts w:ascii="Garamond" w:hAnsi="Garamond" w:cs="Tahoma"/>
          <w:color w:val="000000" w:themeColor="text1"/>
          <w:spacing w:val="-4"/>
          <w:sz w:val="24"/>
          <w:szCs w:val="24"/>
          <w:lang w:val="sq-AL"/>
        </w:rPr>
      </w:pPr>
      <w:bookmarkStart w:id="18" w:name="N_13_1_a"/>
      <w:bookmarkEnd w:id="18"/>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Në lidhje me diapazonin e frekuencës:</w:t>
      </w:r>
    </w:p>
    <w:p w:rsidR="00607A43" w:rsidRPr="00322837" w:rsidRDefault="00607A43" w:rsidP="00996163">
      <w:pPr>
        <w:widowControl w:val="0"/>
        <w:spacing w:after="0" w:line="240" w:lineRule="auto"/>
        <w:ind w:left="284"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i</w:t>
      </w:r>
      <w:r w:rsidR="00D70529" w:rsidRPr="00322837">
        <w:rPr>
          <w:rFonts w:ascii="Garamond" w:hAnsi="Garamond" w:cs="Tahoma"/>
          <w:color w:val="000000" w:themeColor="text1"/>
          <w:spacing w:val="-4"/>
          <w:sz w:val="24"/>
          <w:szCs w:val="24"/>
          <w:lang w:val="sq-AL"/>
        </w:rPr>
        <w:t>.</w:t>
      </w:r>
      <w:r w:rsidRPr="00322837">
        <w:rPr>
          <w:rFonts w:ascii="Garamond" w:hAnsi="Garamond" w:cs="Tahoma"/>
          <w:color w:val="000000" w:themeColor="text1"/>
          <w:spacing w:val="-4"/>
          <w:sz w:val="24"/>
          <w:szCs w:val="24"/>
          <w:lang w:val="sq-AL"/>
        </w:rPr>
        <w:t xml:space="preserve"> </w:t>
      </w:r>
      <w:r w:rsidR="00D70529" w:rsidRPr="00322837">
        <w:rPr>
          <w:rFonts w:ascii="Garamond" w:hAnsi="Garamond" w:cs="Tahoma"/>
          <w:color w:val="000000" w:themeColor="text1"/>
          <w:spacing w:val="-4"/>
          <w:sz w:val="24"/>
          <w:szCs w:val="24"/>
          <w:lang w:val="sq-AL"/>
        </w:rPr>
        <w:t xml:space="preserve">një </w:t>
      </w:r>
      <w:r w:rsidR="001C4863" w:rsidRPr="00322837">
        <w:rPr>
          <w:rFonts w:ascii="Garamond" w:hAnsi="Garamond" w:cs="Tahoma"/>
          <w:color w:val="000000" w:themeColor="text1"/>
          <w:spacing w:val="-4"/>
          <w:sz w:val="24"/>
          <w:szCs w:val="24"/>
          <w:lang w:val="sq-AL"/>
        </w:rPr>
        <w:t>modul gjenerues duhet të jetë i aftë të mbetet</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i</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lidhur me rrjetin dhe të operojë brenda diapazonit të frekuencës dhe periudhave të kohës të specifikuara në </w:t>
      </w:r>
      <w:hyperlink w:anchor="Tabela_2" w:history="1">
        <w:r w:rsidR="001C4863" w:rsidRPr="00322837">
          <w:rPr>
            <w:rStyle w:val="Hyperlink"/>
            <w:rFonts w:ascii="Garamond" w:hAnsi="Garamond" w:cs="Tahoma"/>
            <w:color w:val="000000" w:themeColor="text1"/>
            <w:spacing w:val="-4"/>
            <w:sz w:val="24"/>
            <w:szCs w:val="24"/>
            <w:lang w:val="sq-AL"/>
          </w:rPr>
          <w:t>tabelën 2</w:t>
        </w:r>
      </w:hyperlink>
      <w:r w:rsidR="00D26A44" w:rsidRPr="00322837">
        <w:rPr>
          <w:rFonts w:ascii="Garamond" w:hAnsi="Garamond" w:cs="Tahoma"/>
          <w:color w:val="000000" w:themeColor="text1"/>
          <w:spacing w:val="-4"/>
          <w:sz w:val="24"/>
          <w:szCs w:val="24"/>
          <w:lang w:val="sq-AL"/>
        </w:rPr>
        <w:t>;</w:t>
      </w:r>
    </w:p>
    <w:p w:rsidR="001C4863" w:rsidRPr="00322837" w:rsidRDefault="00607A43" w:rsidP="00996163">
      <w:pPr>
        <w:pStyle w:val="Paragrafi"/>
        <w:rPr>
          <w:color w:val="000000" w:themeColor="text1"/>
          <w:spacing w:val="-4"/>
          <w:lang w:val="sq-AL"/>
        </w:rPr>
      </w:pPr>
      <w:r w:rsidRPr="00322837">
        <w:rPr>
          <w:color w:val="000000" w:themeColor="text1"/>
          <w:spacing w:val="-4"/>
          <w:lang w:val="sq-AL"/>
        </w:rPr>
        <w:t>ii</w:t>
      </w:r>
      <w:r w:rsidR="00D70529" w:rsidRPr="00322837">
        <w:rPr>
          <w:color w:val="000000" w:themeColor="text1"/>
          <w:spacing w:val="-4"/>
          <w:lang w:val="sq-AL"/>
        </w:rPr>
        <w:t>.</w:t>
      </w:r>
      <w:r w:rsidRPr="00322837">
        <w:rPr>
          <w:color w:val="000000" w:themeColor="text1"/>
          <w:spacing w:val="-4"/>
          <w:lang w:val="sq-AL"/>
        </w:rPr>
        <w:t xml:space="preserve"> </w:t>
      </w:r>
      <w:r w:rsidR="00D70529" w:rsidRPr="00322837">
        <w:rPr>
          <w:color w:val="000000" w:themeColor="text1"/>
          <w:spacing w:val="-4"/>
          <w:lang w:val="sq-AL"/>
        </w:rPr>
        <w:t xml:space="preserve">operatori </w:t>
      </w:r>
      <w:r w:rsidR="001C4863" w:rsidRPr="00322837">
        <w:rPr>
          <w:color w:val="000000" w:themeColor="text1"/>
          <w:spacing w:val="-4"/>
          <w:lang w:val="sq-AL"/>
        </w:rPr>
        <w:t>i sistemit, në koordinim me OST-në respektive dhe pronarin e objektit gjenerues mund të dakordojnë për diapazon</w:t>
      </w:r>
      <w:r w:rsidR="002C583F" w:rsidRPr="00322837">
        <w:rPr>
          <w:color w:val="000000" w:themeColor="text1"/>
          <w:spacing w:val="-4"/>
          <w:lang w:val="sq-AL"/>
        </w:rPr>
        <w:t>e</w:t>
      </w:r>
      <w:r w:rsidR="001C4863" w:rsidRPr="00322837">
        <w:rPr>
          <w:color w:val="000000" w:themeColor="text1"/>
          <w:spacing w:val="-4"/>
          <w:lang w:val="sq-AL"/>
        </w:rPr>
        <w:t xml:space="preserve"> më të gjer</w:t>
      </w:r>
      <w:r w:rsidR="002C583F" w:rsidRPr="00322837">
        <w:rPr>
          <w:color w:val="000000" w:themeColor="text1"/>
          <w:spacing w:val="-4"/>
          <w:lang w:val="sq-AL"/>
        </w:rPr>
        <w:t>a</w:t>
      </w:r>
      <w:r w:rsidR="001C4863" w:rsidRPr="00322837">
        <w:rPr>
          <w:color w:val="000000" w:themeColor="text1"/>
          <w:spacing w:val="-4"/>
          <w:lang w:val="sq-AL"/>
        </w:rPr>
        <w:t xml:space="preserve"> frekuence, kohë minimale operimi më të gjata ose kërkesa specifike për devijime të frekuencës</w:t>
      </w:r>
      <w:r w:rsidR="009016D3" w:rsidRPr="00322837">
        <w:rPr>
          <w:color w:val="000000" w:themeColor="text1"/>
          <w:spacing w:val="-4"/>
          <w:lang w:val="sq-AL"/>
        </w:rPr>
        <w:t xml:space="preserve"> </w:t>
      </w:r>
      <w:r w:rsidR="001C4863" w:rsidRPr="00322837">
        <w:rPr>
          <w:color w:val="000000" w:themeColor="text1"/>
          <w:spacing w:val="-4"/>
          <w:lang w:val="sq-AL"/>
        </w:rPr>
        <w:t>dhe tensionit të kombinuara bashkë, për të siguruar përdorimin sa m</w:t>
      </w:r>
      <w:r w:rsidR="00AF5309" w:rsidRPr="00322837">
        <w:rPr>
          <w:color w:val="000000" w:themeColor="text1"/>
          <w:spacing w:val="-4"/>
          <w:lang w:val="sq-AL"/>
        </w:rPr>
        <w:t>ë</w:t>
      </w:r>
      <w:r w:rsidR="001C4863" w:rsidRPr="00322837">
        <w:rPr>
          <w:color w:val="000000" w:themeColor="text1"/>
          <w:spacing w:val="-4"/>
          <w:lang w:val="sq-AL"/>
        </w:rPr>
        <w:t xml:space="preserve"> efikas të aftësive teknike të modulit gjenerues, nëse kërkohet për të ruajtur ose rivendosur sigurinë</w:t>
      </w:r>
      <w:r w:rsidR="009016D3" w:rsidRPr="00322837">
        <w:rPr>
          <w:color w:val="000000" w:themeColor="text1"/>
          <w:spacing w:val="-4"/>
          <w:lang w:val="sq-AL"/>
        </w:rPr>
        <w:t xml:space="preserve"> </w:t>
      </w:r>
      <w:r w:rsidR="001C4863" w:rsidRPr="00322837">
        <w:rPr>
          <w:color w:val="000000" w:themeColor="text1"/>
          <w:spacing w:val="-4"/>
          <w:lang w:val="sq-AL"/>
        </w:rPr>
        <w:t>e sistemit</w:t>
      </w:r>
      <w:r w:rsidR="00D26A44" w:rsidRPr="00322837">
        <w:rPr>
          <w:color w:val="000000" w:themeColor="text1"/>
          <w:spacing w:val="-4"/>
          <w:lang w:val="sq-AL"/>
        </w:rPr>
        <w:t>;</w:t>
      </w:r>
    </w:p>
    <w:p w:rsidR="001C4863" w:rsidRPr="00322837" w:rsidRDefault="00607A43" w:rsidP="00996163">
      <w:pPr>
        <w:pStyle w:val="Paragrafi"/>
        <w:rPr>
          <w:color w:val="000000" w:themeColor="text1"/>
          <w:spacing w:val="-4"/>
          <w:lang w:val="sq-AL"/>
        </w:rPr>
      </w:pPr>
      <w:r w:rsidRPr="00322837">
        <w:rPr>
          <w:color w:val="000000" w:themeColor="text1"/>
          <w:spacing w:val="-4"/>
          <w:lang w:val="sq-AL"/>
        </w:rPr>
        <w:t>iii</w:t>
      </w:r>
      <w:r w:rsidR="00D70529" w:rsidRPr="00322837">
        <w:rPr>
          <w:color w:val="000000" w:themeColor="text1"/>
          <w:spacing w:val="-4"/>
          <w:lang w:val="sq-AL"/>
        </w:rPr>
        <w:t>.</w:t>
      </w:r>
      <w:r w:rsidRPr="00322837">
        <w:rPr>
          <w:color w:val="000000" w:themeColor="text1"/>
          <w:spacing w:val="-4"/>
          <w:lang w:val="sq-AL"/>
        </w:rPr>
        <w:t xml:space="preserve"> </w:t>
      </w:r>
      <w:r w:rsidR="00D70529" w:rsidRPr="00322837">
        <w:rPr>
          <w:color w:val="000000" w:themeColor="text1"/>
          <w:spacing w:val="-4"/>
          <w:lang w:val="sq-AL"/>
        </w:rPr>
        <w:t xml:space="preserve">pronari </w:t>
      </w:r>
      <w:r w:rsidR="001C4863" w:rsidRPr="00322837">
        <w:rPr>
          <w:color w:val="000000" w:themeColor="text1"/>
          <w:spacing w:val="-4"/>
          <w:lang w:val="sq-AL"/>
        </w:rPr>
        <w:t>i objektit gjenerues nuk do refuzojë dhënien e pëlqimit në mënyrë të paarsyeshme për të zbatuar diapazon</w:t>
      </w:r>
      <w:r w:rsidR="00C016B7" w:rsidRPr="00322837">
        <w:rPr>
          <w:color w:val="000000" w:themeColor="text1"/>
          <w:spacing w:val="-4"/>
          <w:lang w:val="sq-AL"/>
        </w:rPr>
        <w:t>e</w:t>
      </w:r>
      <w:r w:rsidR="001C4863" w:rsidRPr="00322837">
        <w:rPr>
          <w:color w:val="000000" w:themeColor="text1"/>
          <w:spacing w:val="-4"/>
          <w:lang w:val="sq-AL"/>
        </w:rPr>
        <w:t xml:space="preserve"> më të gjer</w:t>
      </w:r>
      <w:r w:rsidR="00C016B7" w:rsidRPr="00322837">
        <w:rPr>
          <w:color w:val="000000" w:themeColor="text1"/>
          <w:spacing w:val="-4"/>
          <w:lang w:val="sq-AL"/>
        </w:rPr>
        <w:t>a</w:t>
      </w:r>
      <w:r w:rsidR="001C4863" w:rsidRPr="00322837">
        <w:rPr>
          <w:color w:val="000000" w:themeColor="text1"/>
          <w:spacing w:val="-4"/>
          <w:lang w:val="sq-AL"/>
        </w:rPr>
        <w:t xml:space="preserve"> të frekuencës</w:t>
      </w:r>
      <w:r w:rsidR="009016D3" w:rsidRPr="00322837">
        <w:rPr>
          <w:color w:val="000000" w:themeColor="text1"/>
          <w:spacing w:val="-4"/>
          <w:lang w:val="sq-AL"/>
        </w:rPr>
        <w:t xml:space="preserve"> </w:t>
      </w:r>
      <w:r w:rsidR="001C4863" w:rsidRPr="00322837">
        <w:rPr>
          <w:color w:val="000000" w:themeColor="text1"/>
          <w:spacing w:val="-4"/>
          <w:lang w:val="sq-AL"/>
        </w:rPr>
        <w:t>dhe kohë minimale operimi më të gjata, duke marrë parasysh fizibilitetin ekonomik dhe teknik të tij.</w:t>
      </w:r>
    </w:p>
    <w:p w:rsidR="001C4863" w:rsidRPr="00322837" w:rsidRDefault="001C4863" w:rsidP="00996163">
      <w:pPr>
        <w:widowControl w:val="0"/>
        <w:spacing w:after="0" w:line="240" w:lineRule="auto"/>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8C5253"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sa i përket</w:t>
      </w:r>
      <w:r w:rsidR="009016D3"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aftësisë së qëndrueshmërisë ndaj shkallës së ndryshimit të frekuencës, një modul gjenerues duhet të jetë në gjendje të qëndrojë i lidhur me rrjetin dhe operojë në shkallët e ndryshimit të frekuencës deri në vlerën e specifikuar nga OST</w:t>
      </w:r>
      <w:r w:rsidR="001D6901" w:rsidRPr="00322837">
        <w:rPr>
          <w:rFonts w:ascii="Garamond" w:hAnsi="Garamond" w:cs="Tahoma"/>
          <w:color w:val="000000" w:themeColor="text1"/>
          <w:spacing w:val="-4"/>
          <w:sz w:val="24"/>
          <w:szCs w:val="24"/>
          <w:lang w:val="sq-AL"/>
        </w:rPr>
        <w:t>-ja</w:t>
      </w:r>
      <w:r w:rsidRPr="00322837">
        <w:rPr>
          <w:rFonts w:ascii="Garamond" w:hAnsi="Garamond" w:cs="Tahoma"/>
          <w:color w:val="000000" w:themeColor="text1"/>
          <w:spacing w:val="-4"/>
          <w:sz w:val="24"/>
          <w:szCs w:val="24"/>
          <w:lang w:val="sq-AL"/>
        </w:rPr>
        <w:t xml:space="preserve">, përveç nëse </w:t>
      </w:r>
      <w:r w:rsidR="007C3A1D" w:rsidRPr="00322837">
        <w:rPr>
          <w:rFonts w:ascii="Garamond" w:hAnsi="Garamond" w:cs="Tahoma"/>
          <w:color w:val="000000" w:themeColor="text1"/>
          <w:spacing w:val="-4"/>
          <w:sz w:val="24"/>
          <w:szCs w:val="24"/>
          <w:lang w:val="sq-AL"/>
        </w:rPr>
        <w:t>shkyç</w:t>
      </w:r>
      <w:r w:rsidRPr="00322837">
        <w:rPr>
          <w:rFonts w:ascii="Garamond" w:hAnsi="Garamond" w:cs="Tahoma"/>
          <w:color w:val="000000" w:themeColor="text1"/>
          <w:spacing w:val="-4"/>
          <w:sz w:val="24"/>
          <w:szCs w:val="24"/>
          <w:lang w:val="sq-AL"/>
        </w:rPr>
        <w:t>ja nxitet nga humbja e mbrojtjes</w:t>
      </w:r>
      <w:r w:rsidR="002D1B55">
        <w:rPr>
          <w:rFonts w:ascii="Garamond" w:hAnsi="Garamond" w:cs="Tahoma"/>
          <w:color w:val="000000" w:themeColor="text1"/>
          <w:spacing w:val="-4"/>
          <w:sz w:val="24"/>
          <w:szCs w:val="24"/>
          <w:lang w:val="sq-AL"/>
        </w:rPr>
        <w:t xml:space="preserve"> kryesore e tipit të ndryshimit me </w:t>
      </w:r>
      <w:r w:rsidRPr="00322837">
        <w:rPr>
          <w:rFonts w:ascii="Garamond" w:hAnsi="Garamond" w:cs="Tahoma"/>
          <w:color w:val="000000" w:themeColor="text1"/>
          <w:spacing w:val="-4"/>
          <w:sz w:val="24"/>
          <w:szCs w:val="24"/>
          <w:lang w:val="sq-AL"/>
        </w:rPr>
        <w:t>shkallë të frekuencës. Operatori i sistemit respektiv në koordinim me OST-në respektive do të specifikojë këtë tip të humbjes së ndryshimit-me-shkallë të frekuencës të mbrojtjes kryesore.</w:t>
      </w:r>
      <w:r w:rsidRPr="00322837" w:rsidDel="00FC6137">
        <w:rPr>
          <w:rFonts w:ascii="Garamond" w:hAnsi="Garamond" w:cs="Tahoma"/>
          <w:color w:val="000000" w:themeColor="text1"/>
          <w:spacing w:val="-4"/>
          <w:sz w:val="24"/>
          <w:szCs w:val="24"/>
          <w:lang w:val="sq-AL"/>
        </w:rPr>
        <w:t xml:space="preserve"> </w:t>
      </w:r>
    </w:p>
    <w:p w:rsidR="00234E67" w:rsidRPr="00234E67" w:rsidRDefault="00234E67" w:rsidP="00234E67">
      <w:pPr>
        <w:pStyle w:val="Paragrafi"/>
        <w:rPr>
          <w:sz w:val="14"/>
        </w:rPr>
      </w:pPr>
    </w:p>
    <w:p w:rsidR="001C4863" w:rsidRPr="00322837" w:rsidRDefault="00A31090" w:rsidP="00996163">
      <w:pPr>
        <w:widowControl w:val="0"/>
        <w:spacing w:after="0" w:line="240" w:lineRule="auto"/>
        <w:ind w:firstLine="0"/>
        <w:jc w:val="center"/>
        <w:rPr>
          <w:rFonts w:ascii="Garamond" w:hAnsi="Garamond" w:cs="Tahoma"/>
          <w:b/>
          <w:color w:val="000000" w:themeColor="text1"/>
          <w:spacing w:val="-4"/>
          <w:sz w:val="24"/>
          <w:szCs w:val="24"/>
          <w:lang w:val="sq-AL"/>
        </w:rPr>
      </w:pPr>
      <w:hyperlink w:anchor="Tabela_2" w:history="1">
        <w:r w:rsidR="001C4863" w:rsidRPr="00322837">
          <w:rPr>
            <w:rStyle w:val="Hyperlink"/>
            <w:rFonts w:ascii="Garamond" w:hAnsi="Garamond" w:cs="Tahoma"/>
            <w:b/>
            <w:color w:val="000000" w:themeColor="text1"/>
            <w:spacing w:val="-4"/>
            <w:sz w:val="24"/>
            <w:szCs w:val="24"/>
            <w:u w:val="none"/>
            <w:lang w:val="sq-AL"/>
          </w:rPr>
          <w:t>Tabela 2</w:t>
        </w:r>
      </w:hyperlink>
    </w:p>
    <w:p w:rsidR="001C4863" w:rsidRPr="00322837" w:rsidRDefault="001C4863" w:rsidP="00996163">
      <w:pPr>
        <w:widowControl w:val="0"/>
        <w:spacing w:after="0" w:line="240" w:lineRule="auto"/>
        <w:ind w:firstLine="0"/>
        <w:jc w:val="center"/>
        <w:rPr>
          <w:rFonts w:ascii="Garamond" w:hAnsi="Garamond" w:cs="Tahoma"/>
          <w:b/>
          <w:color w:val="000000" w:themeColor="text1"/>
          <w:spacing w:val="-4"/>
          <w:sz w:val="24"/>
          <w:szCs w:val="24"/>
          <w:lang w:val="sq-AL"/>
        </w:rPr>
      </w:pPr>
      <w:r w:rsidRPr="00322837">
        <w:rPr>
          <w:rFonts w:ascii="Garamond" w:hAnsi="Garamond" w:cs="Tahoma"/>
          <w:b/>
          <w:color w:val="000000" w:themeColor="text1"/>
          <w:spacing w:val="-4"/>
          <w:sz w:val="24"/>
          <w:szCs w:val="24"/>
          <w:lang w:val="sq-AL"/>
        </w:rPr>
        <w:t>Koha minimale për të cilën një modul gjenerues</w:t>
      </w:r>
      <w:r w:rsidR="009016D3" w:rsidRPr="00322837">
        <w:rPr>
          <w:rFonts w:ascii="Garamond" w:hAnsi="Garamond" w:cs="Tahoma"/>
          <w:b/>
          <w:color w:val="000000" w:themeColor="text1"/>
          <w:spacing w:val="-4"/>
          <w:sz w:val="24"/>
          <w:szCs w:val="24"/>
          <w:lang w:val="sq-AL"/>
        </w:rPr>
        <w:t xml:space="preserve"> </w:t>
      </w:r>
      <w:r w:rsidRPr="00322837">
        <w:rPr>
          <w:rFonts w:ascii="Garamond" w:hAnsi="Garamond" w:cs="Tahoma"/>
          <w:b/>
          <w:color w:val="000000" w:themeColor="text1"/>
          <w:spacing w:val="-4"/>
          <w:sz w:val="24"/>
          <w:szCs w:val="24"/>
          <w:lang w:val="sq-AL"/>
        </w:rPr>
        <w:t>duhet</w:t>
      </w:r>
      <w:r w:rsidR="009016D3" w:rsidRPr="00322837">
        <w:rPr>
          <w:rFonts w:ascii="Garamond" w:hAnsi="Garamond" w:cs="Tahoma"/>
          <w:b/>
          <w:color w:val="000000" w:themeColor="text1"/>
          <w:spacing w:val="-4"/>
          <w:sz w:val="24"/>
          <w:szCs w:val="24"/>
          <w:lang w:val="sq-AL"/>
        </w:rPr>
        <w:t xml:space="preserve"> </w:t>
      </w:r>
      <w:r w:rsidRPr="00322837">
        <w:rPr>
          <w:rFonts w:ascii="Garamond" w:hAnsi="Garamond" w:cs="Tahoma"/>
          <w:b/>
          <w:color w:val="000000" w:themeColor="text1"/>
          <w:spacing w:val="-4"/>
          <w:sz w:val="24"/>
          <w:szCs w:val="24"/>
          <w:lang w:val="sq-AL"/>
        </w:rPr>
        <w:t>të jetë i aftë për operim për frekuenca të n</w:t>
      </w:r>
      <w:r w:rsidR="00D26A44" w:rsidRPr="00322837">
        <w:rPr>
          <w:rFonts w:ascii="Garamond" w:hAnsi="Garamond" w:cs="Tahoma"/>
          <w:b/>
          <w:color w:val="000000" w:themeColor="text1"/>
          <w:spacing w:val="-4"/>
          <w:sz w:val="24"/>
          <w:szCs w:val="24"/>
          <w:lang w:val="sq-AL"/>
        </w:rPr>
        <w:t>dryshme nga vlera nominale pa u</w:t>
      </w:r>
      <w:r w:rsidRPr="00322837">
        <w:rPr>
          <w:rFonts w:ascii="Garamond" w:hAnsi="Garamond" w:cs="Tahoma"/>
          <w:b/>
          <w:color w:val="000000" w:themeColor="text1"/>
          <w:spacing w:val="-4"/>
          <w:sz w:val="24"/>
          <w:szCs w:val="24"/>
          <w:lang w:val="sq-AL"/>
        </w:rPr>
        <w:t xml:space="preserve"> </w:t>
      </w:r>
      <w:r w:rsidR="007C3A1D" w:rsidRPr="00322837">
        <w:rPr>
          <w:rFonts w:ascii="Garamond" w:hAnsi="Garamond" w:cs="Tahoma"/>
          <w:b/>
          <w:color w:val="000000" w:themeColor="text1"/>
          <w:spacing w:val="-4"/>
          <w:sz w:val="24"/>
          <w:szCs w:val="24"/>
          <w:lang w:val="sq-AL"/>
        </w:rPr>
        <w:t>shkyç</w:t>
      </w:r>
      <w:r w:rsidRPr="00322837">
        <w:rPr>
          <w:rFonts w:ascii="Garamond" w:hAnsi="Garamond" w:cs="Tahoma"/>
          <w:b/>
          <w:color w:val="000000" w:themeColor="text1"/>
          <w:spacing w:val="-4"/>
          <w:sz w:val="24"/>
          <w:szCs w:val="24"/>
          <w:lang w:val="sq-AL"/>
        </w:rPr>
        <w:t>ur nga rrjeti</w:t>
      </w:r>
    </w:p>
    <w:p w:rsidR="00607A43" w:rsidRPr="00234E67" w:rsidRDefault="00607A43" w:rsidP="00996163">
      <w:pPr>
        <w:widowControl w:val="0"/>
        <w:spacing w:after="0" w:line="240" w:lineRule="auto"/>
        <w:ind w:firstLine="0"/>
        <w:jc w:val="center"/>
        <w:rPr>
          <w:rFonts w:ascii="Garamond" w:hAnsi="Garamond" w:cs="Tahoma"/>
          <w:color w:val="000000" w:themeColor="text1"/>
          <w:spacing w:val="-4"/>
          <w:sz w:val="18"/>
          <w:szCs w:val="24"/>
          <w:lang w:val="sq-AL"/>
        </w:rPr>
      </w:pPr>
    </w:p>
    <w:tbl>
      <w:tblPr>
        <w:tblW w:w="5000" w:type="pct"/>
        <w:tblCellMar>
          <w:left w:w="0" w:type="dxa"/>
          <w:right w:w="0" w:type="dxa"/>
        </w:tblCellMar>
        <w:tblLook w:val="01E0" w:firstRow="1" w:lastRow="1" w:firstColumn="1" w:lastColumn="1" w:noHBand="0" w:noVBand="0"/>
      </w:tblPr>
      <w:tblGrid>
        <w:gridCol w:w="1292"/>
        <w:gridCol w:w="2048"/>
        <w:gridCol w:w="6311"/>
      </w:tblGrid>
      <w:tr w:rsidR="001C4863" w:rsidRPr="00322837" w:rsidTr="001C4863">
        <w:trPr>
          <w:trHeight w:hRule="exact" w:val="661"/>
        </w:trPr>
        <w:tc>
          <w:tcPr>
            <w:tcW w:w="659" w:type="pct"/>
            <w:tcBorders>
              <w:top w:val="single" w:sz="5" w:space="0" w:color="000000"/>
              <w:left w:val="single" w:sz="5" w:space="0" w:color="000000"/>
              <w:bottom w:val="single" w:sz="5" w:space="0" w:color="000000"/>
              <w:right w:val="single" w:sz="5" w:space="0" w:color="000000"/>
            </w:tcBorders>
          </w:tcPr>
          <w:p w:rsidR="001C4863" w:rsidRPr="002D1B55" w:rsidRDefault="001C4863" w:rsidP="00996163">
            <w:pPr>
              <w:widowControl w:val="0"/>
              <w:spacing w:after="0" w:line="240" w:lineRule="auto"/>
              <w:ind w:firstLine="0"/>
              <w:jc w:val="center"/>
              <w:rPr>
                <w:rFonts w:ascii="Garamond" w:hAnsi="Garamond" w:cs="Tahoma"/>
                <w:b/>
                <w:color w:val="000000" w:themeColor="text1"/>
                <w:spacing w:val="-4"/>
                <w:sz w:val="24"/>
                <w:szCs w:val="24"/>
                <w:lang w:val="sq-AL"/>
              </w:rPr>
            </w:pPr>
            <w:r w:rsidRPr="002D1B55">
              <w:rPr>
                <w:rFonts w:ascii="Garamond" w:hAnsi="Garamond" w:cs="Tahoma"/>
                <w:b/>
                <w:color w:val="000000" w:themeColor="text1"/>
                <w:spacing w:val="-4"/>
                <w:sz w:val="24"/>
                <w:szCs w:val="24"/>
                <w:lang w:val="sq-AL"/>
              </w:rPr>
              <w:t>Zona sinkrone</w:t>
            </w:r>
          </w:p>
        </w:tc>
        <w:tc>
          <w:tcPr>
            <w:tcW w:w="1066" w:type="pct"/>
            <w:tcBorders>
              <w:top w:val="single" w:sz="5" w:space="0" w:color="000000"/>
              <w:left w:val="single" w:sz="5" w:space="0" w:color="000000"/>
              <w:bottom w:val="single" w:sz="5" w:space="0" w:color="000000"/>
              <w:right w:val="single" w:sz="5" w:space="0" w:color="000000"/>
            </w:tcBorders>
          </w:tcPr>
          <w:p w:rsidR="001C4863" w:rsidRPr="002D1B55" w:rsidRDefault="001C4863" w:rsidP="00996163">
            <w:pPr>
              <w:widowControl w:val="0"/>
              <w:spacing w:after="0" w:line="240" w:lineRule="auto"/>
              <w:ind w:firstLine="0"/>
              <w:jc w:val="center"/>
              <w:rPr>
                <w:rFonts w:ascii="Garamond" w:hAnsi="Garamond" w:cs="Tahoma"/>
                <w:b/>
                <w:color w:val="000000" w:themeColor="text1"/>
                <w:spacing w:val="-4"/>
                <w:sz w:val="24"/>
                <w:szCs w:val="24"/>
                <w:lang w:val="sq-AL"/>
              </w:rPr>
            </w:pPr>
            <w:r w:rsidRPr="002D1B55">
              <w:rPr>
                <w:rFonts w:ascii="Garamond" w:hAnsi="Garamond" w:cs="Tahoma"/>
                <w:b/>
                <w:color w:val="000000" w:themeColor="text1"/>
                <w:spacing w:val="-4"/>
                <w:sz w:val="24"/>
                <w:szCs w:val="24"/>
                <w:lang w:val="sq-AL"/>
              </w:rPr>
              <w:t xml:space="preserve">Diapazoni i frekuencës </w:t>
            </w:r>
          </w:p>
        </w:tc>
        <w:tc>
          <w:tcPr>
            <w:tcW w:w="3274" w:type="pct"/>
            <w:tcBorders>
              <w:top w:val="single" w:sz="5" w:space="0" w:color="000000"/>
              <w:left w:val="single" w:sz="5" w:space="0" w:color="000000"/>
              <w:bottom w:val="single" w:sz="5" w:space="0" w:color="000000"/>
              <w:right w:val="single" w:sz="5" w:space="0" w:color="000000"/>
            </w:tcBorders>
          </w:tcPr>
          <w:p w:rsidR="001C4863" w:rsidRPr="002D1B55" w:rsidRDefault="001C4863" w:rsidP="00996163">
            <w:pPr>
              <w:widowControl w:val="0"/>
              <w:spacing w:after="0" w:line="240" w:lineRule="auto"/>
              <w:ind w:firstLine="0"/>
              <w:jc w:val="center"/>
              <w:rPr>
                <w:rFonts w:ascii="Garamond" w:hAnsi="Garamond" w:cs="Tahoma"/>
                <w:b/>
                <w:color w:val="000000" w:themeColor="text1"/>
                <w:spacing w:val="-4"/>
                <w:sz w:val="24"/>
                <w:szCs w:val="24"/>
                <w:lang w:val="sq-AL"/>
              </w:rPr>
            </w:pPr>
            <w:r w:rsidRPr="002D1B55">
              <w:rPr>
                <w:rFonts w:ascii="Garamond" w:hAnsi="Garamond" w:cs="Tahoma"/>
                <w:b/>
                <w:color w:val="000000" w:themeColor="text1"/>
                <w:spacing w:val="-4"/>
                <w:sz w:val="24"/>
                <w:szCs w:val="24"/>
                <w:lang w:val="sq-AL"/>
              </w:rPr>
              <w:t>Periudha e kohës për operim</w:t>
            </w:r>
          </w:p>
        </w:tc>
      </w:tr>
      <w:tr w:rsidR="001C4863" w:rsidRPr="00322837" w:rsidTr="001C4863">
        <w:trPr>
          <w:trHeight w:hRule="exact" w:val="380"/>
        </w:trPr>
        <w:tc>
          <w:tcPr>
            <w:tcW w:w="659" w:type="pct"/>
            <w:vMerge w:val="restart"/>
            <w:tcBorders>
              <w:top w:val="single" w:sz="5" w:space="0" w:color="000000"/>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p w:rsidR="001C4863" w:rsidRPr="00322837" w:rsidRDefault="002D1B55" w:rsidP="00996163">
            <w:pPr>
              <w:widowControl w:val="0"/>
              <w:spacing w:after="0" w:line="240" w:lineRule="auto"/>
              <w:ind w:left="113" w:firstLine="0"/>
              <w:rPr>
                <w:rFonts w:ascii="Garamond" w:hAnsi="Garamond" w:cs="Tahoma"/>
                <w:color w:val="000000" w:themeColor="text1"/>
                <w:spacing w:val="-4"/>
                <w:sz w:val="24"/>
                <w:szCs w:val="24"/>
                <w:lang w:val="sq-AL"/>
              </w:rPr>
            </w:pPr>
            <w:r>
              <w:rPr>
                <w:rFonts w:ascii="Garamond" w:hAnsi="Garamond" w:cs="Tahoma"/>
                <w:color w:val="000000" w:themeColor="text1"/>
                <w:spacing w:val="-4"/>
                <w:sz w:val="24"/>
                <w:szCs w:val="24"/>
                <w:lang w:val="sq-AL"/>
              </w:rPr>
              <w:t>Evropa Kontinentale</w:t>
            </w: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47.5 Hz – 48.5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5C6C7D" w:rsidRPr="00322837">
              <w:rPr>
                <w:rFonts w:ascii="Garamond" w:hAnsi="Garamond" w:cs="Tahoma"/>
                <w:color w:val="000000" w:themeColor="text1"/>
                <w:spacing w:val="-4"/>
                <w:sz w:val="24"/>
                <w:szCs w:val="24"/>
                <w:lang w:val="sq-AL"/>
              </w:rPr>
              <w:t xml:space="preserve"> t</w:t>
            </w:r>
            <w:r w:rsidR="00D95211" w:rsidRPr="00322837">
              <w:rPr>
                <w:rFonts w:ascii="Garamond" w:hAnsi="Garamond" w:cs="Tahoma"/>
                <w:color w:val="000000" w:themeColor="text1"/>
                <w:spacing w:val="-4"/>
                <w:sz w:val="24"/>
                <w:szCs w:val="24"/>
                <w:lang w:val="sq-AL"/>
              </w:rPr>
              <w:t>’</w:t>
            </w:r>
            <w:r w:rsidR="005C6C7D" w:rsidRPr="00322837">
              <w:rPr>
                <w:rFonts w:ascii="Garamond" w:hAnsi="Garamond" w:cs="Tahoma"/>
                <w:color w:val="000000" w:themeColor="text1"/>
                <w:spacing w:val="-4"/>
                <w:sz w:val="24"/>
                <w:szCs w:val="24"/>
                <w:lang w:val="sq-AL"/>
              </w:rPr>
              <w:t xml:space="preserve">u </w:t>
            </w:r>
            <w:r w:rsidRPr="00322837">
              <w:rPr>
                <w:rFonts w:ascii="Garamond" w:hAnsi="Garamond" w:cs="Tahoma"/>
                <w:color w:val="000000" w:themeColor="text1"/>
                <w:spacing w:val="-4"/>
                <w:sz w:val="24"/>
                <w:szCs w:val="24"/>
                <w:lang w:val="sq-AL"/>
              </w:rPr>
              <w:t>specifikuar</w:t>
            </w:r>
            <w:r w:rsidR="007B7975" w:rsidRPr="00322837">
              <w:rPr>
                <w:rFonts w:ascii="Garamond" w:hAnsi="Garamond" w:cs="Tahoma"/>
                <w:color w:val="000000" w:themeColor="text1"/>
                <w:spacing w:val="-4"/>
                <w:sz w:val="24"/>
                <w:szCs w:val="24"/>
                <w:lang w:val="sq-AL"/>
              </w:rPr>
              <w:t xml:space="preserve"> nga OST-ja, </w:t>
            </w:r>
            <w:r w:rsidRPr="00322837">
              <w:rPr>
                <w:rFonts w:ascii="Garamond" w:hAnsi="Garamond" w:cs="Tahoma"/>
                <w:color w:val="000000" w:themeColor="text1"/>
                <w:spacing w:val="-4"/>
                <w:sz w:val="24"/>
                <w:szCs w:val="24"/>
                <w:lang w:val="sq-AL"/>
              </w:rPr>
              <w:t>por jo më pak se 30 minuta</w:t>
            </w:r>
          </w:p>
        </w:tc>
      </w:tr>
      <w:tr w:rsidR="001C4863" w:rsidRPr="00322837" w:rsidTr="001C4863">
        <w:trPr>
          <w:trHeight w:hRule="exact" w:val="604"/>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jc w:val="center"/>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48.5 Hz – 49.0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5C6C7D" w:rsidRPr="00322837">
              <w:rPr>
                <w:rFonts w:ascii="Garamond" w:hAnsi="Garamond" w:cs="Tahoma"/>
                <w:color w:val="000000" w:themeColor="text1"/>
                <w:spacing w:val="-4"/>
                <w:sz w:val="24"/>
                <w:szCs w:val="24"/>
                <w:lang w:val="sq-AL"/>
              </w:rPr>
              <w:t xml:space="preserve"> t</w:t>
            </w:r>
            <w:r w:rsidR="00D95211" w:rsidRPr="00322837">
              <w:rPr>
                <w:rFonts w:ascii="Garamond" w:hAnsi="Garamond" w:cs="Tahoma"/>
                <w:color w:val="000000" w:themeColor="text1"/>
                <w:spacing w:val="-4"/>
                <w:sz w:val="24"/>
                <w:szCs w:val="24"/>
                <w:lang w:val="sq-AL"/>
              </w:rPr>
              <w:t>’</w:t>
            </w:r>
            <w:r w:rsidR="005C6C7D" w:rsidRPr="00322837">
              <w:rPr>
                <w:rFonts w:ascii="Garamond" w:hAnsi="Garamond" w:cs="Tahoma"/>
                <w:color w:val="000000" w:themeColor="text1"/>
                <w:spacing w:val="-4"/>
                <w:sz w:val="24"/>
                <w:szCs w:val="24"/>
                <w:lang w:val="sq-AL"/>
              </w:rPr>
              <w:t xml:space="preserve">u </w:t>
            </w:r>
            <w:r w:rsidRPr="00322837">
              <w:rPr>
                <w:rFonts w:ascii="Garamond" w:hAnsi="Garamond" w:cs="Tahoma"/>
                <w:color w:val="000000" w:themeColor="text1"/>
                <w:spacing w:val="-4"/>
                <w:sz w:val="24"/>
                <w:szCs w:val="24"/>
                <w:lang w:val="sq-AL"/>
              </w:rPr>
              <w:t>specifikuar</w:t>
            </w:r>
            <w:r w:rsidR="007B7975" w:rsidRPr="00322837">
              <w:rPr>
                <w:rFonts w:ascii="Garamond" w:hAnsi="Garamond" w:cs="Tahoma"/>
                <w:color w:val="000000" w:themeColor="text1"/>
                <w:spacing w:val="-4"/>
                <w:sz w:val="24"/>
                <w:szCs w:val="24"/>
                <w:lang w:val="sq-AL"/>
              </w:rPr>
              <w:t xml:space="preserve"> nga OST-ja, </w:t>
            </w:r>
            <w:r w:rsidRPr="00322837">
              <w:rPr>
                <w:rFonts w:ascii="Garamond" w:hAnsi="Garamond" w:cs="Tahoma"/>
                <w:color w:val="000000" w:themeColor="text1"/>
                <w:spacing w:val="-4"/>
                <w:sz w:val="24"/>
                <w:szCs w:val="24"/>
                <w:lang w:val="sq-AL"/>
              </w:rPr>
              <w:t>por jo më pak se koha</w:t>
            </w:r>
            <w:r w:rsidR="009016D3"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për 47.5 Hz – 48.5 Hz</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49.0 Hz – 51.0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Pa</w:t>
            </w:r>
            <w:r w:rsidR="007B7975"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kufizim</w:t>
            </w:r>
          </w:p>
        </w:tc>
      </w:tr>
      <w:tr w:rsidR="001C4863" w:rsidRPr="00322837" w:rsidTr="001C4863">
        <w:trPr>
          <w:trHeight w:hRule="exact" w:val="368"/>
        </w:trPr>
        <w:tc>
          <w:tcPr>
            <w:tcW w:w="659" w:type="pct"/>
            <w:vMerge/>
            <w:tcBorders>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51.0 Hz – 51.5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30 minuta</w:t>
            </w:r>
          </w:p>
        </w:tc>
      </w:tr>
      <w:tr w:rsidR="001C4863" w:rsidRPr="00322837" w:rsidTr="001C4863">
        <w:trPr>
          <w:trHeight w:hRule="exact" w:val="368"/>
        </w:trPr>
        <w:tc>
          <w:tcPr>
            <w:tcW w:w="659" w:type="pct"/>
            <w:vMerge w:val="restart"/>
            <w:tcBorders>
              <w:top w:val="single" w:sz="5" w:space="0" w:color="000000"/>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Nordik</w:t>
            </w: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47.5 Hz – 48.5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30 minuta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48.5 Hz – 49.0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5C6C7D" w:rsidRPr="00322837">
              <w:rPr>
                <w:rFonts w:ascii="Garamond" w:hAnsi="Garamond" w:cs="Tahoma"/>
                <w:color w:val="000000" w:themeColor="text1"/>
                <w:spacing w:val="-4"/>
                <w:sz w:val="24"/>
                <w:szCs w:val="24"/>
                <w:lang w:val="sq-AL"/>
              </w:rPr>
              <w:t xml:space="preserve"> t</w:t>
            </w:r>
            <w:r w:rsidR="00D95211" w:rsidRPr="00322837">
              <w:rPr>
                <w:rFonts w:ascii="Garamond" w:hAnsi="Garamond" w:cs="Tahoma"/>
                <w:color w:val="000000" w:themeColor="text1"/>
                <w:spacing w:val="-4"/>
                <w:sz w:val="24"/>
                <w:szCs w:val="24"/>
                <w:lang w:val="sq-AL"/>
              </w:rPr>
              <w:t>’</w:t>
            </w:r>
            <w:r w:rsidR="005C6C7D" w:rsidRPr="00322837">
              <w:rPr>
                <w:rFonts w:ascii="Garamond" w:hAnsi="Garamond" w:cs="Tahoma"/>
                <w:color w:val="000000" w:themeColor="text1"/>
                <w:spacing w:val="-4"/>
                <w:sz w:val="24"/>
                <w:szCs w:val="24"/>
                <w:lang w:val="sq-AL"/>
              </w:rPr>
              <w:t xml:space="preserve">u </w:t>
            </w:r>
            <w:r w:rsidRPr="00322837">
              <w:rPr>
                <w:rFonts w:ascii="Garamond" w:hAnsi="Garamond" w:cs="Tahoma"/>
                <w:color w:val="000000" w:themeColor="text1"/>
                <w:spacing w:val="-4"/>
                <w:sz w:val="24"/>
                <w:szCs w:val="24"/>
                <w:lang w:val="sq-AL"/>
              </w:rPr>
              <w:t>specifikuar nga çdo OST, por jo më pak se</w:t>
            </w:r>
            <w:r w:rsidR="009016D3"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30 minuta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49.0 Hz – 51.0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Pa</w:t>
            </w:r>
            <w:r w:rsidR="007B7975"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kufizim</w:t>
            </w:r>
          </w:p>
        </w:tc>
      </w:tr>
      <w:tr w:rsidR="001C4863" w:rsidRPr="00322837" w:rsidTr="001C4863">
        <w:trPr>
          <w:trHeight w:hRule="exact" w:val="368"/>
        </w:trPr>
        <w:tc>
          <w:tcPr>
            <w:tcW w:w="659" w:type="pct"/>
            <w:vMerge/>
            <w:tcBorders>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51.0 Hz – 51.5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30 minuta</w:t>
            </w:r>
          </w:p>
        </w:tc>
      </w:tr>
      <w:tr w:rsidR="001C4863" w:rsidRPr="00322837" w:rsidTr="001C4863">
        <w:trPr>
          <w:trHeight w:hRule="exact" w:val="368"/>
        </w:trPr>
        <w:tc>
          <w:tcPr>
            <w:tcW w:w="659" w:type="pct"/>
            <w:vMerge w:val="restart"/>
            <w:tcBorders>
              <w:top w:val="single" w:sz="5" w:space="0" w:color="000000"/>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GB</w:t>
            </w: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47.0 Hz – 47.5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20 sekonda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47.5 Hz – 48.5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90 minuta</w:t>
            </w:r>
          </w:p>
        </w:tc>
      </w:tr>
      <w:tr w:rsidR="001C4863" w:rsidRPr="00322837" w:rsidTr="001C4863">
        <w:trPr>
          <w:trHeight w:hRule="exact" w:val="369"/>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48.5 Hz – 49.0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5C6C7D" w:rsidRPr="00322837">
              <w:rPr>
                <w:rFonts w:ascii="Garamond" w:hAnsi="Garamond" w:cs="Tahoma"/>
                <w:color w:val="000000" w:themeColor="text1"/>
                <w:spacing w:val="-4"/>
                <w:sz w:val="24"/>
                <w:szCs w:val="24"/>
                <w:lang w:val="sq-AL"/>
              </w:rPr>
              <w:t xml:space="preserve"> t</w:t>
            </w:r>
            <w:r w:rsidR="00D95211" w:rsidRPr="00322837">
              <w:rPr>
                <w:rFonts w:ascii="Garamond" w:hAnsi="Garamond" w:cs="Tahoma"/>
                <w:color w:val="000000" w:themeColor="text1"/>
                <w:spacing w:val="-4"/>
                <w:sz w:val="24"/>
                <w:szCs w:val="24"/>
                <w:lang w:val="sq-AL"/>
              </w:rPr>
              <w:t>’</w:t>
            </w:r>
            <w:r w:rsidR="005C6C7D" w:rsidRPr="00322837">
              <w:rPr>
                <w:rFonts w:ascii="Garamond" w:hAnsi="Garamond" w:cs="Tahoma"/>
                <w:color w:val="000000" w:themeColor="text1"/>
                <w:spacing w:val="-4"/>
                <w:sz w:val="24"/>
                <w:szCs w:val="24"/>
                <w:lang w:val="sq-AL"/>
              </w:rPr>
              <w:t xml:space="preserve">u </w:t>
            </w:r>
            <w:r w:rsidRPr="00322837">
              <w:rPr>
                <w:rFonts w:ascii="Garamond" w:hAnsi="Garamond" w:cs="Tahoma"/>
                <w:color w:val="000000" w:themeColor="text1"/>
                <w:spacing w:val="-4"/>
                <w:sz w:val="24"/>
                <w:szCs w:val="24"/>
                <w:lang w:val="sq-AL"/>
              </w:rPr>
              <w:t>specifikuar nga çdo OST, por jo më pak se 90 minuta</w:t>
            </w:r>
          </w:p>
        </w:tc>
      </w:tr>
      <w:tr w:rsidR="001C4863" w:rsidRPr="00322837" w:rsidTr="00234E67">
        <w:trPr>
          <w:trHeight w:hRule="exact" w:val="368"/>
        </w:trPr>
        <w:tc>
          <w:tcPr>
            <w:tcW w:w="659" w:type="pct"/>
            <w:vMerge/>
            <w:tcBorders>
              <w:left w:val="single" w:sz="5" w:space="0" w:color="000000"/>
              <w:bottom w:val="single" w:sz="4" w:space="0" w:color="auto"/>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4" w:space="0" w:color="auto"/>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49.0 Hz – 51.0 Hz</w:t>
            </w:r>
          </w:p>
        </w:tc>
        <w:tc>
          <w:tcPr>
            <w:tcW w:w="3274" w:type="pct"/>
            <w:tcBorders>
              <w:top w:val="single" w:sz="5" w:space="0" w:color="000000"/>
              <w:left w:val="single" w:sz="5" w:space="0" w:color="000000"/>
              <w:bottom w:val="single" w:sz="4" w:space="0" w:color="auto"/>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Pa</w:t>
            </w:r>
            <w:r w:rsidR="007B7975"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kufizim</w:t>
            </w:r>
          </w:p>
        </w:tc>
      </w:tr>
      <w:tr w:rsidR="001C4863" w:rsidRPr="00322837" w:rsidTr="00234E67">
        <w:trPr>
          <w:trHeight w:hRule="exact" w:val="368"/>
        </w:trPr>
        <w:tc>
          <w:tcPr>
            <w:tcW w:w="659" w:type="pct"/>
            <w:vMerge/>
            <w:tcBorders>
              <w:top w:val="single" w:sz="4" w:space="0" w:color="auto"/>
              <w:left w:val="single" w:sz="4" w:space="0" w:color="auto"/>
              <w:bottom w:val="single" w:sz="4" w:space="0" w:color="auto"/>
              <w:right w:val="single" w:sz="4" w:space="0" w:color="auto"/>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4" w:space="0" w:color="auto"/>
              <w:left w:val="single" w:sz="4" w:space="0" w:color="auto"/>
              <w:bottom w:val="single" w:sz="4" w:space="0" w:color="auto"/>
              <w:right w:val="single" w:sz="4" w:space="0" w:color="auto"/>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51.0 Hz – 51.5 Hz</w:t>
            </w:r>
          </w:p>
        </w:tc>
        <w:tc>
          <w:tcPr>
            <w:tcW w:w="3274" w:type="pct"/>
            <w:tcBorders>
              <w:top w:val="single" w:sz="4" w:space="0" w:color="auto"/>
              <w:left w:val="single" w:sz="4" w:space="0" w:color="auto"/>
              <w:bottom w:val="single" w:sz="4" w:space="0" w:color="auto"/>
              <w:right w:val="single" w:sz="4" w:space="0" w:color="auto"/>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90 minuta</w:t>
            </w:r>
          </w:p>
        </w:tc>
      </w:tr>
      <w:tr w:rsidR="001C4863" w:rsidRPr="00322837" w:rsidTr="00234E67">
        <w:trPr>
          <w:trHeight w:hRule="exact" w:val="368"/>
        </w:trPr>
        <w:tc>
          <w:tcPr>
            <w:tcW w:w="659" w:type="pct"/>
            <w:vMerge/>
            <w:tcBorders>
              <w:top w:val="single" w:sz="4" w:space="0" w:color="auto"/>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4" w:space="0" w:color="auto"/>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51.5 Hz – 52.0 Hz</w:t>
            </w:r>
          </w:p>
        </w:tc>
        <w:tc>
          <w:tcPr>
            <w:tcW w:w="3274" w:type="pct"/>
            <w:tcBorders>
              <w:top w:val="single" w:sz="4" w:space="0" w:color="auto"/>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15 minuta</w:t>
            </w:r>
          </w:p>
        </w:tc>
      </w:tr>
      <w:tr w:rsidR="001C4863" w:rsidRPr="00322837" w:rsidTr="001C4863">
        <w:trPr>
          <w:trHeight w:hRule="exact" w:val="368"/>
        </w:trPr>
        <w:tc>
          <w:tcPr>
            <w:tcW w:w="659" w:type="pct"/>
            <w:vMerge w:val="restart"/>
            <w:tcBorders>
              <w:top w:val="single" w:sz="5" w:space="0" w:color="000000"/>
              <w:left w:val="single" w:sz="5" w:space="0" w:color="000000"/>
              <w:right w:val="single" w:sz="5" w:space="0" w:color="000000"/>
            </w:tcBorders>
          </w:tcPr>
          <w:p w:rsidR="001C4863" w:rsidRPr="00322837" w:rsidRDefault="007B7975" w:rsidP="00996163">
            <w:pPr>
              <w:widowControl w:val="0"/>
              <w:spacing w:after="0" w:line="240" w:lineRule="auto"/>
              <w:ind w:left="113" w:firstLine="0"/>
              <w:jc w:val="center"/>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Ir</w:t>
            </w:r>
            <w:r w:rsidR="001C4863" w:rsidRPr="00322837">
              <w:rPr>
                <w:rFonts w:ascii="Garamond" w:hAnsi="Garamond" w:cs="Tahoma"/>
                <w:color w:val="000000" w:themeColor="text1"/>
                <w:spacing w:val="-4"/>
                <w:sz w:val="24"/>
                <w:szCs w:val="24"/>
                <w:lang w:val="sq-AL"/>
              </w:rPr>
              <w:t>landa</w:t>
            </w:r>
            <w:r w:rsidR="009016D3"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dhe Ir</w:t>
            </w:r>
            <w:r w:rsidR="001C4863" w:rsidRPr="00322837">
              <w:rPr>
                <w:rFonts w:ascii="Garamond" w:hAnsi="Garamond" w:cs="Tahoma"/>
                <w:color w:val="000000" w:themeColor="text1"/>
                <w:spacing w:val="-4"/>
                <w:sz w:val="24"/>
                <w:szCs w:val="24"/>
                <w:lang w:val="sq-AL"/>
              </w:rPr>
              <w:t>landa e Veriut</w:t>
            </w: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47.5 Hz – 48.5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90 minuta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48.5 Hz – 49.0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Për</w:t>
            </w:r>
            <w:r w:rsidR="005C6C7D" w:rsidRPr="00322837">
              <w:rPr>
                <w:rFonts w:ascii="Garamond" w:hAnsi="Garamond" w:cs="Tahoma"/>
                <w:color w:val="000000" w:themeColor="text1"/>
                <w:spacing w:val="-4"/>
                <w:sz w:val="24"/>
                <w:szCs w:val="24"/>
                <w:lang w:val="sq-AL"/>
              </w:rPr>
              <w:t xml:space="preserve"> t</w:t>
            </w:r>
            <w:r w:rsidR="00D95211" w:rsidRPr="00322837">
              <w:rPr>
                <w:rFonts w:ascii="Garamond" w:hAnsi="Garamond" w:cs="Tahoma"/>
                <w:color w:val="000000" w:themeColor="text1"/>
                <w:spacing w:val="-4"/>
                <w:sz w:val="24"/>
                <w:szCs w:val="24"/>
                <w:lang w:val="sq-AL"/>
              </w:rPr>
              <w:t>’</w:t>
            </w:r>
            <w:r w:rsidR="005C6C7D" w:rsidRPr="00322837">
              <w:rPr>
                <w:rFonts w:ascii="Garamond" w:hAnsi="Garamond" w:cs="Tahoma"/>
                <w:color w:val="000000" w:themeColor="text1"/>
                <w:spacing w:val="-4"/>
                <w:sz w:val="24"/>
                <w:szCs w:val="24"/>
                <w:lang w:val="sq-AL"/>
              </w:rPr>
              <w:t xml:space="preserve">u </w:t>
            </w:r>
            <w:r w:rsidRPr="00322837">
              <w:rPr>
                <w:rFonts w:ascii="Garamond" w:hAnsi="Garamond" w:cs="Tahoma"/>
                <w:color w:val="000000" w:themeColor="text1"/>
                <w:spacing w:val="-4"/>
                <w:sz w:val="24"/>
                <w:szCs w:val="24"/>
                <w:lang w:val="sq-AL"/>
              </w:rPr>
              <w:t>specifikuar nga çdo OST, por jo më pak se 90 minuta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49.0 Hz – 51.0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Pa</w:t>
            </w:r>
            <w:r w:rsidR="007B7975" w:rsidRPr="00322837">
              <w:rPr>
                <w:rFonts w:ascii="Garamond" w:hAnsi="Garamond" w:cs="Tahoma"/>
                <w:color w:val="000000" w:themeColor="text1"/>
                <w:spacing w:val="-4"/>
                <w:sz w:val="24"/>
                <w:szCs w:val="24"/>
                <w:lang w:val="sq-AL"/>
              </w:rPr>
              <w:t xml:space="preserve"> </w:t>
            </w:r>
            <w:r w:rsidRPr="00322837">
              <w:rPr>
                <w:rFonts w:ascii="Garamond" w:hAnsi="Garamond" w:cs="Tahoma"/>
                <w:color w:val="000000" w:themeColor="text1"/>
                <w:spacing w:val="-4"/>
                <w:sz w:val="24"/>
                <w:szCs w:val="24"/>
                <w:lang w:val="sq-AL"/>
              </w:rPr>
              <w:t>kufizim</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51.0 Hz – 51.5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jc w:val="left"/>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90 minuta</w:t>
            </w:r>
          </w:p>
        </w:tc>
      </w:tr>
      <w:tr w:rsidR="001C4863" w:rsidRPr="00322837" w:rsidTr="001C4863">
        <w:trPr>
          <w:trHeight w:hRule="exact" w:val="368"/>
        </w:trPr>
        <w:tc>
          <w:tcPr>
            <w:tcW w:w="659" w:type="pct"/>
            <w:vMerge w:val="restart"/>
            <w:tcBorders>
              <w:top w:val="single" w:sz="5" w:space="0" w:color="000000"/>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Gjeorgjia</w:t>
            </w: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47,0 Hz-47,5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20 sekonda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47,5 Hz-48,5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30 minuta</w:t>
            </w:r>
          </w:p>
        </w:tc>
      </w:tr>
      <w:tr w:rsidR="001C4863" w:rsidRPr="00322837" w:rsidTr="001C4863">
        <w:trPr>
          <w:trHeight w:hRule="exact" w:val="368"/>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48,5 Hz-49,0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60 minuta</w:t>
            </w:r>
          </w:p>
        </w:tc>
      </w:tr>
      <w:tr w:rsidR="001C4863" w:rsidRPr="00322837" w:rsidTr="001C4863">
        <w:trPr>
          <w:trHeight w:hRule="exact" w:val="463"/>
        </w:trPr>
        <w:tc>
          <w:tcPr>
            <w:tcW w:w="659" w:type="pct"/>
            <w:vMerge/>
            <w:tcBorders>
              <w:left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49,0 Hz-51,0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Pa kufizim</w:t>
            </w:r>
          </w:p>
        </w:tc>
      </w:tr>
      <w:tr w:rsidR="001C4863" w:rsidRPr="00322837" w:rsidTr="00AB5F84">
        <w:trPr>
          <w:trHeight w:hRule="exact" w:val="312"/>
        </w:trPr>
        <w:tc>
          <w:tcPr>
            <w:tcW w:w="659" w:type="pct"/>
            <w:tcBorders>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p>
        </w:tc>
        <w:tc>
          <w:tcPr>
            <w:tcW w:w="1066"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51,0 Hz-51,5 Hz</w:t>
            </w:r>
          </w:p>
        </w:tc>
        <w:tc>
          <w:tcPr>
            <w:tcW w:w="3274" w:type="pct"/>
            <w:tcBorders>
              <w:top w:val="single" w:sz="5" w:space="0" w:color="000000"/>
              <w:left w:val="single" w:sz="5" w:space="0" w:color="000000"/>
              <w:bottom w:val="single" w:sz="5" w:space="0" w:color="000000"/>
              <w:right w:val="single" w:sz="5" w:space="0" w:color="000000"/>
            </w:tcBorders>
          </w:tcPr>
          <w:p w:rsidR="001C4863" w:rsidRPr="00322837" w:rsidRDefault="001C4863" w:rsidP="00996163">
            <w:pPr>
              <w:widowControl w:val="0"/>
              <w:spacing w:after="0" w:line="240" w:lineRule="auto"/>
              <w:ind w:left="113"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30 minuta</w:t>
            </w:r>
          </w:p>
        </w:tc>
      </w:tr>
    </w:tbl>
    <w:p w:rsidR="001C4863" w:rsidRPr="00322837" w:rsidRDefault="00AB5F84" w:rsidP="00996163">
      <w:pPr>
        <w:widowControl w:val="0"/>
        <w:numPr>
          <w:ilvl w:val="0"/>
          <w:numId w:val="22"/>
        </w:numPr>
        <w:spacing w:after="0" w:line="240" w:lineRule="auto"/>
        <w:ind w:left="0" w:firstLine="284"/>
        <w:rPr>
          <w:rFonts w:ascii="Garamond" w:hAnsi="Garamond" w:cs="Tahoma"/>
          <w:color w:val="000000" w:themeColor="text1"/>
          <w:spacing w:val="-4"/>
          <w:sz w:val="24"/>
          <w:szCs w:val="24"/>
          <w:lang w:val="sq-AL"/>
        </w:rPr>
      </w:pPr>
      <w:bookmarkStart w:id="19" w:name="N_13_2"/>
      <w:bookmarkEnd w:id="19"/>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Në lidhje me mënyrën me kufizim të ndjeshmërisë së frekuencës në-mbifrekuenca (LFSM-</w:t>
      </w:r>
      <w:r w:rsidR="00D26A44" w:rsidRPr="00322837">
        <w:rPr>
          <w:rFonts w:ascii="Garamond" w:hAnsi="Garamond" w:cs="Tahoma"/>
          <w:color w:val="000000" w:themeColor="text1"/>
          <w:spacing w:val="-4"/>
          <w:sz w:val="24"/>
          <w:szCs w:val="24"/>
          <w:lang w:val="sq-AL"/>
        </w:rPr>
        <w:t>O), do të zbatohen si më poshtë</w:t>
      </w:r>
      <w:r w:rsidR="001C4863" w:rsidRPr="00322837">
        <w:rPr>
          <w:rFonts w:ascii="Garamond" w:hAnsi="Garamond" w:cs="Tahoma"/>
          <w:color w:val="000000" w:themeColor="text1"/>
          <w:spacing w:val="-4"/>
          <w:sz w:val="24"/>
          <w:szCs w:val="24"/>
          <w:lang w:val="sq-AL"/>
        </w:rPr>
        <w:t>:</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Moduli gjenerues do të jetë në gjendje të aktivizojë sigurimin e përgjigjes së fuqisë aktive ndaj frekuencës në përputhje me </w:t>
      </w:r>
      <w:hyperlink w:anchor="Figura_1" w:history="1">
        <w:r w:rsidR="001C4863" w:rsidRPr="00322837">
          <w:rPr>
            <w:rStyle w:val="Hyperlink"/>
            <w:rFonts w:ascii="Garamond" w:hAnsi="Garamond" w:cs="Tahoma"/>
            <w:color w:val="000000" w:themeColor="text1"/>
            <w:spacing w:val="-4"/>
            <w:sz w:val="24"/>
            <w:szCs w:val="24"/>
            <w:lang w:val="sq-AL"/>
          </w:rPr>
          <w:t>figurën 1</w:t>
        </w:r>
      </w:hyperlink>
      <w:r w:rsidR="001C4863" w:rsidRPr="00322837">
        <w:rPr>
          <w:rFonts w:ascii="Garamond" w:hAnsi="Garamond" w:cs="Tahoma"/>
          <w:color w:val="000000" w:themeColor="text1"/>
          <w:spacing w:val="-4"/>
          <w:sz w:val="24"/>
          <w:szCs w:val="24"/>
          <w:lang w:val="sq-AL"/>
        </w:rPr>
        <w:t xml:space="preserve"> me parametra të pragut të frekuencës</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dhe përkuljes(droop) sipas specifikimeve të OST-së</w:t>
      </w:r>
      <w:r w:rsidR="00D26A44" w:rsidRPr="00322837">
        <w:rPr>
          <w:rFonts w:ascii="Garamond" w:hAnsi="Garamond" w:cs="Tahoma"/>
          <w:color w:val="000000" w:themeColor="text1"/>
          <w:spacing w:val="-4"/>
          <w:sz w:val="24"/>
          <w:szCs w:val="24"/>
          <w:lang w:val="sq-AL"/>
        </w:rPr>
        <w:t>;</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bookmarkStart w:id="20" w:name="n_13_2_b"/>
      <w:bookmarkEnd w:id="20"/>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Në vend të aftësisë së përmendur në paragrafin (a), OST</w:t>
      </w:r>
      <w:r w:rsidR="001026FD" w:rsidRPr="00322837">
        <w:rPr>
          <w:rFonts w:ascii="Garamond" w:hAnsi="Garamond" w:cs="Tahoma"/>
          <w:color w:val="000000" w:themeColor="text1"/>
          <w:spacing w:val="-4"/>
          <w:sz w:val="24"/>
          <w:szCs w:val="24"/>
          <w:lang w:val="sq-AL"/>
        </w:rPr>
        <w:t>-ja</w:t>
      </w:r>
      <w:r w:rsidR="001C4863" w:rsidRPr="00322837">
        <w:rPr>
          <w:rFonts w:ascii="Garamond" w:hAnsi="Garamond" w:cs="Tahoma"/>
          <w:color w:val="000000" w:themeColor="text1"/>
          <w:spacing w:val="-4"/>
          <w:sz w:val="24"/>
          <w:szCs w:val="24"/>
          <w:lang w:val="sq-AL"/>
        </w:rPr>
        <w:t xml:space="preserve"> mund të zgjedhë të lejojë brenda zonës së tij të kontrollit </w:t>
      </w:r>
      <w:r w:rsidR="007C3A1D" w:rsidRPr="00322837">
        <w:rPr>
          <w:rFonts w:ascii="Garamond" w:hAnsi="Garamond" w:cs="Tahoma"/>
          <w:color w:val="000000" w:themeColor="text1"/>
          <w:spacing w:val="-4"/>
          <w:sz w:val="24"/>
          <w:szCs w:val="24"/>
          <w:lang w:val="sq-AL"/>
        </w:rPr>
        <w:t>shkyç</w:t>
      </w:r>
      <w:r w:rsidR="001C4863" w:rsidRPr="00322837">
        <w:rPr>
          <w:rFonts w:ascii="Garamond" w:hAnsi="Garamond" w:cs="Tahoma"/>
          <w:color w:val="000000" w:themeColor="text1"/>
          <w:spacing w:val="-4"/>
          <w:sz w:val="24"/>
          <w:szCs w:val="24"/>
          <w:lang w:val="sq-AL"/>
        </w:rPr>
        <w:t xml:space="preserve">je dhe rilidhje automatike të </w:t>
      </w:r>
      <w:r w:rsidR="00AE05DE" w:rsidRPr="00322837">
        <w:rPr>
          <w:rFonts w:ascii="Garamond" w:hAnsi="Garamond" w:cs="Tahoma"/>
          <w:color w:val="000000" w:themeColor="text1"/>
          <w:spacing w:val="-4"/>
          <w:sz w:val="24"/>
          <w:szCs w:val="24"/>
          <w:lang w:val="sq-AL"/>
        </w:rPr>
        <w:t xml:space="preserve">moduleve gjeneruese </w:t>
      </w:r>
      <w:r w:rsidR="001C4863" w:rsidRPr="00322837">
        <w:rPr>
          <w:rFonts w:ascii="Garamond" w:hAnsi="Garamond" w:cs="Tahoma"/>
          <w:color w:val="000000" w:themeColor="text1"/>
          <w:spacing w:val="-4"/>
          <w:sz w:val="24"/>
          <w:szCs w:val="24"/>
          <w:lang w:val="sq-AL"/>
        </w:rPr>
        <w:t xml:space="preserve">të </w:t>
      </w:r>
      <w:r w:rsidR="007B7975" w:rsidRPr="00322837">
        <w:rPr>
          <w:rFonts w:ascii="Garamond" w:hAnsi="Garamond" w:cs="Tahoma"/>
          <w:color w:val="000000" w:themeColor="text1"/>
          <w:spacing w:val="-4"/>
          <w:sz w:val="24"/>
          <w:szCs w:val="24"/>
          <w:lang w:val="sq-AL"/>
        </w:rPr>
        <w:t>t</w:t>
      </w:r>
      <w:r w:rsidR="001C4863" w:rsidRPr="00322837">
        <w:rPr>
          <w:rFonts w:ascii="Garamond" w:hAnsi="Garamond" w:cs="Tahoma"/>
          <w:color w:val="000000" w:themeColor="text1"/>
          <w:spacing w:val="-4"/>
          <w:sz w:val="24"/>
          <w:szCs w:val="24"/>
          <w:lang w:val="sq-AL"/>
        </w:rPr>
        <w:t>ipit A në</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frekuenca të rastësishme, të shpërndara në mënyrë uniforme ideale, mbi pragun e frekuencës, siç përcaktohet</w:t>
      </w:r>
      <w:r w:rsidR="00ED2E4D" w:rsidRPr="00322837">
        <w:rPr>
          <w:rFonts w:ascii="Garamond" w:hAnsi="Garamond" w:cs="Tahoma"/>
          <w:color w:val="000000" w:themeColor="text1"/>
          <w:spacing w:val="-4"/>
          <w:sz w:val="24"/>
          <w:szCs w:val="24"/>
          <w:lang w:val="sq-AL"/>
        </w:rPr>
        <w:t xml:space="preserve"> nga OST-ja </w:t>
      </w:r>
      <w:r w:rsidR="001C4863" w:rsidRPr="00322837">
        <w:rPr>
          <w:rFonts w:ascii="Garamond" w:hAnsi="Garamond" w:cs="Tahoma"/>
          <w:color w:val="000000" w:themeColor="text1"/>
          <w:spacing w:val="-4"/>
          <w:sz w:val="24"/>
          <w:szCs w:val="24"/>
          <w:lang w:val="sq-AL"/>
        </w:rPr>
        <w:t>respektive dhe ku duhet të jetë në gjendje t</w:t>
      </w:r>
      <w:r w:rsidR="00D95211" w:rsidRPr="00322837">
        <w:rPr>
          <w:rFonts w:ascii="Garamond" w:hAnsi="Garamond" w:cs="Tahoma"/>
          <w:color w:val="000000" w:themeColor="text1"/>
          <w:spacing w:val="-4"/>
          <w:sz w:val="24"/>
          <w:szCs w:val="24"/>
          <w:lang w:val="sq-AL"/>
        </w:rPr>
        <w:t>’</w:t>
      </w:r>
      <w:r w:rsidR="001C4863" w:rsidRPr="00322837">
        <w:rPr>
          <w:rFonts w:ascii="Garamond" w:hAnsi="Garamond" w:cs="Tahoma"/>
          <w:color w:val="000000" w:themeColor="text1"/>
          <w:spacing w:val="-4"/>
          <w:sz w:val="24"/>
          <w:szCs w:val="24"/>
          <w:lang w:val="sq-AL"/>
        </w:rPr>
        <w:t>ia demonstrojë këtë ERE-s, dhe në bashkëpunim me pronarët e objekteve gjenerues, që kjo ka ndikim të kufizuar ndërkufitar dhe mban të njëjtin nivel të sigurisë operative në të gjitha gjendjet e sistemit;</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bookmarkStart w:id="21" w:name="N_13_2_c"/>
      <w:bookmarkEnd w:id="21"/>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Pragjet e frekuencës do të jenë ndërmjet dhe përfshirë 50.2</w:t>
      </w:r>
      <w:r w:rsidR="007B7975"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Hz de</w:t>
      </w:r>
      <w:r w:rsidR="00D26A44" w:rsidRPr="00322837">
        <w:rPr>
          <w:rFonts w:ascii="Garamond" w:hAnsi="Garamond" w:cs="Tahoma"/>
          <w:color w:val="000000" w:themeColor="text1"/>
          <w:spacing w:val="-4"/>
          <w:sz w:val="24"/>
          <w:szCs w:val="24"/>
          <w:lang w:val="sq-AL"/>
        </w:rPr>
        <w:t>ri 50.5</w:t>
      </w:r>
      <w:r w:rsidR="007B7975" w:rsidRPr="00322837">
        <w:rPr>
          <w:rFonts w:ascii="Garamond" w:hAnsi="Garamond" w:cs="Tahoma"/>
          <w:color w:val="000000" w:themeColor="text1"/>
          <w:spacing w:val="-4"/>
          <w:sz w:val="24"/>
          <w:szCs w:val="24"/>
          <w:lang w:val="sq-AL"/>
        </w:rPr>
        <w:t xml:space="preserve"> </w:t>
      </w:r>
      <w:r w:rsidR="00D26A44" w:rsidRPr="00322837">
        <w:rPr>
          <w:rFonts w:ascii="Garamond" w:hAnsi="Garamond" w:cs="Tahoma"/>
          <w:color w:val="000000" w:themeColor="text1"/>
          <w:spacing w:val="-4"/>
          <w:sz w:val="24"/>
          <w:szCs w:val="24"/>
          <w:lang w:val="sq-AL"/>
        </w:rPr>
        <w:t>Hz</w:t>
      </w:r>
      <w:r w:rsidR="001C4863" w:rsidRPr="00322837">
        <w:rPr>
          <w:rFonts w:ascii="Garamond" w:hAnsi="Garamond" w:cs="Tahoma"/>
          <w:color w:val="000000" w:themeColor="text1"/>
          <w:spacing w:val="-4"/>
          <w:sz w:val="24"/>
          <w:szCs w:val="24"/>
          <w:lang w:val="sq-AL"/>
        </w:rPr>
        <w:t>;</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Parametrin e përkuljes</w:t>
      </w:r>
      <w:r w:rsidR="002D1B55">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(droop) duhet të jetë ndërmjet 2%</w:t>
      </w:r>
      <w:r w:rsidR="002D1B55">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dhe 12%;</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 xml:space="preserve">Moduli gjenerues duhet të jetë në gjendje të aktivizojë përgjigjen e fuqisë aktive ndaj frekuencës me vonesë fillestare që është sa më e shkurtër të jetë e mundur. Nëse ajo vonesë është më e madhe se dy sekonda, pronari i modulit gjenerues duhet të justifikojë vonesën, duke </w:t>
      </w:r>
      <w:r w:rsidR="00D26A44" w:rsidRPr="00322837">
        <w:rPr>
          <w:rFonts w:ascii="Garamond" w:hAnsi="Garamond" w:cs="Tahoma"/>
          <w:color w:val="000000" w:themeColor="text1"/>
          <w:spacing w:val="-4"/>
          <w:sz w:val="24"/>
          <w:szCs w:val="24"/>
          <w:lang w:val="sq-AL"/>
        </w:rPr>
        <w:t>siguruar prova teknike për OST</w:t>
      </w:r>
      <w:r w:rsidR="0079567B" w:rsidRPr="00322837">
        <w:rPr>
          <w:rFonts w:ascii="Garamond" w:hAnsi="Garamond" w:cs="Tahoma"/>
          <w:color w:val="000000" w:themeColor="text1"/>
          <w:spacing w:val="-4"/>
          <w:sz w:val="24"/>
          <w:szCs w:val="24"/>
          <w:lang w:val="sq-AL"/>
        </w:rPr>
        <w:t>-në</w:t>
      </w:r>
      <w:r w:rsidRPr="00322837">
        <w:rPr>
          <w:rFonts w:ascii="Garamond" w:hAnsi="Garamond" w:cs="Tahoma"/>
          <w:color w:val="000000" w:themeColor="text1"/>
          <w:spacing w:val="-4"/>
          <w:sz w:val="24"/>
          <w:szCs w:val="24"/>
          <w:lang w:val="sq-AL"/>
        </w:rPr>
        <w:t>;</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OST</w:t>
      </w:r>
      <w:r w:rsidR="001026FD" w:rsidRPr="00322837">
        <w:rPr>
          <w:rFonts w:ascii="Garamond" w:hAnsi="Garamond" w:cs="Tahoma"/>
          <w:color w:val="000000" w:themeColor="text1"/>
          <w:spacing w:val="-4"/>
          <w:sz w:val="24"/>
          <w:szCs w:val="24"/>
          <w:lang w:val="sq-AL"/>
        </w:rPr>
        <w:t>-ja</w:t>
      </w:r>
      <w:r w:rsidR="001C4863" w:rsidRPr="00322837">
        <w:rPr>
          <w:rFonts w:ascii="Garamond" w:hAnsi="Garamond" w:cs="Tahoma"/>
          <w:color w:val="000000" w:themeColor="text1"/>
          <w:spacing w:val="-4"/>
          <w:sz w:val="24"/>
          <w:szCs w:val="24"/>
          <w:lang w:val="sq-AL"/>
        </w:rPr>
        <w:t xml:space="preserve"> mund të kërkojë që përmes arritjes së nivelit minimal të rregullimit, moduli g</w:t>
      </w:r>
      <w:r w:rsidR="00D26A44" w:rsidRPr="00322837">
        <w:rPr>
          <w:rFonts w:ascii="Garamond" w:hAnsi="Garamond" w:cs="Tahoma"/>
          <w:color w:val="000000" w:themeColor="text1"/>
          <w:spacing w:val="-4"/>
          <w:sz w:val="24"/>
          <w:szCs w:val="24"/>
          <w:lang w:val="sq-AL"/>
        </w:rPr>
        <w:t>jenerues të jetë në gjendje</w:t>
      </w:r>
      <w:r w:rsidR="0079567B" w:rsidRPr="00322837">
        <w:rPr>
          <w:rFonts w:ascii="Garamond" w:hAnsi="Garamond" w:cs="Tahoma"/>
          <w:color w:val="000000" w:themeColor="text1"/>
          <w:spacing w:val="-4"/>
          <w:sz w:val="24"/>
          <w:szCs w:val="24"/>
          <w:lang w:val="sq-AL"/>
        </w:rPr>
        <w:t>,</w:t>
      </w:r>
      <w:r w:rsidR="00D26A44" w:rsidRPr="00322837">
        <w:rPr>
          <w:rFonts w:ascii="Garamond" w:hAnsi="Garamond" w:cs="Tahoma"/>
          <w:color w:val="000000" w:themeColor="text1"/>
          <w:spacing w:val="-4"/>
          <w:sz w:val="24"/>
          <w:szCs w:val="24"/>
          <w:lang w:val="sq-AL"/>
        </w:rPr>
        <w:t xml:space="preserve"> për</w:t>
      </w:r>
      <w:r w:rsidR="001C4863" w:rsidRPr="00322837">
        <w:rPr>
          <w:rFonts w:ascii="Garamond" w:hAnsi="Garamond" w:cs="Tahoma"/>
          <w:color w:val="000000" w:themeColor="text1"/>
          <w:spacing w:val="-4"/>
          <w:sz w:val="24"/>
          <w:szCs w:val="24"/>
          <w:lang w:val="sq-AL"/>
        </w:rPr>
        <w:t>:</w:t>
      </w:r>
    </w:p>
    <w:p w:rsidR="00AB5F84" w:rsidRPr="00322837" w:rsidRDefault="00AB5F84" w:rsidP="00996163">
      <w:pPr>
        <w:widowControl w:val="0"/>
        <w:spacing w:after="0" w:line="240" w:lineRule="auto"/>
        <w:ind w:left="284" w:firstLine="0"/>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i</w:t>
      </w:r>
      <w:r w:rsidR="0079567B" w:rsidRPr="00322837">
        <w:rPr>
          <w:rFonts w:ascii="Garamond" w:hAnsi="Garamond" w:cs="Tahoma"/>
          <w:color w:val="000000" w:themeColor="text1"/>
          <w:spacing w:val="-4"/>
          <w:sz w:val="24"/>
          <w:szCs w:val="24"/>
          <w:lang w:val="sq-AL"/>
        </w:rPr>
        <w:t>.</w:t>
      </w:r>
      <w:r w:rsidRPr="00322837">
        <w:rPr>
          <w:rFonts w:ascii="Garamond" w:hAnsi="Garamond" w:cs="Tahoma"/>
          <w:color w:val="000000" w:themeColor="text1"/>
          <w:spacing w:val="-4"/>
          <w:sz w:val="24"/>
          <w:szCs w:val="24"/>
          <w:lang w:val="sq-AL"/>
        </w:rPr>
        <w:t xml:space="preserve"> </w:t>
      </w:r>
      <w:r w:rsidR="0079567B" w:rsidRPr="00322837">
        <w:rPr>
          <w:rFonts w:ascii="Garamond" w:hAnsi="Garamond" w:cs="Tahoma"/>
          <w:color w:val="000000" w:themeColor="text1"/>
          <w:spacing w:val="-4"/>
          <w:sz w:val="24"/>
          <w:szCs w:val="24"/>
          <w:lang w:val="sq-AL"/>
        </w:rPr>
        <w:t>v</w:t>
      </w:r>
      <w:r w:rsidR="001C4863" w:rsidRPr="00322837">
        <w:rPr>
          <w:rFonts w:ascii="Garamond" w:hAnsi="Garamond" w:cs="Tahoma"/>
          <w:color w:val="000000" w:themeColor="text1"/>
          <w:spacing w:val="-4"/>
          <w:sz w:val="24"/>
          <w:szCs w:val="24"/>
          <w:lang w:val="sq-AL"/>
        </w:rPr>
        <w:t>azhdimësi të operimit</w:t>
      </w:r>
      <w:r w:rsidR="009016D3"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në këtë nivel; ose</w:t>
      </w:r>
    </w:p>
    <w:p w:rsidR="001C4863" w:rsidRPr="00322837" w:rsidRDefault="00AB5F84" w:rsidP="00996163">
      <w:pPr>
        <w:widowControl w:val="0"/>
        <w:spacing w:after="0" w:line="240" w:lineRule="auto"/>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ii</w:t>
      </w:r>
      <w:r w:rsidR="0079567B" w:rsidRPr="00322837">
        <w:rPr>
          <w:rFonts w:ascii="Garamond" w:hAnsi="Garamond" w:cs="Tahoma"/>
          <w:color w:val="000000" w:themeColor="text1"/>
          <w:spacing w:val="-4"/>
          <w:sz w:val="24"/>
          <w:szCs w:val="24"/>
          <w:lang w:val="sq-AL"/>
        </w:rPr>
        <w:t>.</w:t>
      </w:r>
      <w:r w:rsidRPr="00322837">
        <w:rPr>
          <w:rFonts w:ascii="Garamond" w:hAnsi="Garamond" w:cs="Tahoma"/>
          <w:color w:val="000000" w:themeColor="text1"/>
          <w:spacing w:val="-4"/>
          <w:sz w:val="24"/>
          <w:szCs w:val="24"/>
          <w:lang w:val="sq-AL"/>
        </w:rPr>
        <w:t xml:space="preserve"> </w:t>
      </w:r>
      <w:r w:rsidR="0079567B" w:rsidRPr="00322837">
        <w:rPr>
          <w:rFonts w:ascii="Garamond" w:hAnsi="Garamond" w:cs="Tahoma"/>
          <w:color w:val="000000" w:themeColor="text1"/>
          <w:spacing w:val="-4"/>
          <w:sz w:val="24"/>
          <w:szCs w:val="24"/>
          <w:lang w:val="sq-AL"/>
        </w:rPr>
        <w:t>z</w:t>
      </w:r>
      <w:r w:rsidR="001C4863" w:rsidRPr="00322837">
        <w:rPr>
          <w:rFonts w:ascii="Garamond" w:hAnsi="Garamond" w:cs="Tahoma"/>
          <w:color w:val="000000" w:themeColor="text1"/>
          <w:spacing w:val="-4"/>
          <w:sz w:val="24"/>
          <w:szCs w:val="24"/>
          <w:lang w:val="sq-AL"/>
        </w:rPr>
        <w:t xml:space="preserve">vogëlim të mëtejshëm të prodhimit të fuqisë </w:t>
      </w:r>
      <w:r w:rsidR="00D26A44" w:rsidRPr="00322837">
        <w:rPr>
          <w:rFonts w:ascii="Garamond" w:hAnsi="Garamond" w:cs="Tahoma"/>
          <w:color w:val="000000" w:themeColor="text1"/>
          <w:spacing w:val="-4"/>
          <w:sz w:val="24"/>
          <w:szCs w:val="24"/>
          <w:lang w:val="sq-AL"/>
        </w:rPr>
        <w:t>a</w:t>
      </w:r>
      <w:r w:rsidR="0079567B" w:rsidRPr="00322837">
        <w:rPr>
          <w:rFonts w:ascii="Garamond" w:hAnsi="Garamond" w:cs="Tahoma"/>
          <w:color w:val="000000" w:themeColor="text1"/>
          <w:spacing w:val="-4"/>
          <w:sz w:val="24"/>
          <w:szCs w:val="24"/>
          <w:lang w:val="sq-AL"/>
        </w:rPr>
        <w:t>k</w:t>
      </w:r>
      <w:r w:rsidR="00D26A44" w:rsidRPr="00322837">
        <w:rPr>
          <w:rFonts w:ascii="Garamond" w:hAnsi="Garamond" w:cs="Tahoma"/>
          <w:color w:val="000000" w:themeColor="text1"/>
          <w:spacing w:val="-4"/>
          <w:sz w:val="24"/>
          <w:szCs w:val="24"/>
          <w:lang w:val="sq-AL"/>
        </w:rPr>
        <w:t>tive.</w:t>
      </w:r>
    </w:p>
    <w:p w:rsidR="001C4863" w:rsidRPr="00322837" w:rsidRDefault="00AB5F84" w:rsidP="00996163">
      <w:pPr>
        <w:widowControl w:val="0"/>
        <w:numPr>
          <w:ilvl w:val="0"/>
          <w:numId w:val="23"/>
        </w:numPr>
        <w:spacing w:after="0" w:line="240" w:lineRule="auto"/>
        <w:ind w:left="0" w:firstLine="284"/>
        <w:rPr>
          <w:rFonts w:ascii="Garamond" w:hAnsi="Garamond" w:cs="Tahoma"/>
          <w:color w:val="000000" w:themeColor="text1"/>
          <w:spacing w:val="-4"/>
          <w:sz w:val="24"/>
          <w:szCs w:val="24"/>
          <w:lang w:val="sq-AL"/>
        </w:rPr>
      </w:pPr>
      <w:r w:rsidRPr="00322837">
        <w:rPr>
          <w:rFonts w:ascii="Garamond" w:hAnsi="Garamond" w:cs="Tahoma"/>
          <w:color w:val="000000" w:themeColor="text1"/>
          <w:spacing w:val="-4"/>
          <w:sz w:val="24"/>
          <w:szCs w:val="24"/>
          <w:lang w:val="sq-AL"/>
        </w:rPr>
        <w:t xml:space="preserve"> </w:t>
      </w:r>
      <w:r w:rsidR="001C4863" w:rsidRPr="00322837">
        <w:rPr>
          <w:rFonts w:ascii="Garamond" w:hAnsi="Garamond" w:cs="Tahoma"/>
          <w:color w:val="000000" w:themeColor="text1"/>
          <w:spacing w:val="-4"/>
          <w:sz w:val="24"/>
          <w:szCs w:val="24"/>
          <w:lang w:val="sq-AL"/>
        </w:rPr>
        <w:t>Moduli gjenerues duhet të jetë në gjendje të operojë stab</w:t>
      </w:r>
      <w:r w:rsidR="005367E3" w:rsidRPr="00322837">
        <w:rPr>
          <w:rFonts w:ascii="Garamond" w:hAnsi="Garamond" w:cs="Tahoma"/>
          <w:color w:val="000000" w:themeColor="text1"/>
          <w:spacing w:val="-4"/>
          <w:sz w:val="24"/>
          <w:szCs w:val="24"/>
          <w:lang w:val="sq-AL"/>
        </w:rPr>
        <w:t>ë</w:t>
      </w:r>
      <w:r w:rsidR="001C4863" w:rsidRPr="00322837">
        <w:rPr>
          <w:rFonts w:ascii="Garamond" w:hAnsi="Garamond" w:cs="Tahoma"/>
          <w:color w:val="000000" w:themeColor="text1"/>
          <w:spacing w:val="-4"/>
          <w:sz w:val="24"/>
          <w:szCs w:val="24"/>
          <w:lang w:val="sq-AL"/>
        </w:rPr>
        <w:t>l gjatë operimit në LFSM-O. Kur LFSM-O është aktive, tarimi i LFSM-O do të prevalojë mbi çdo tarim tjetër të fuqisë aktive.</w:t>
      </w:r>
    </w:p>
    <w:p w:rsidR="00AB5F84" w:rsidRPr="00234E67" w:rsidRDefault="00AB5F84" w:rsidP="00996163">
      <w:pPr>
        <w:widowControl w:val="0"/>
        <w:spacing w:after="0" w:line="240" w:lineRule="auto"/>
        <w:jc w:val="center"/>
        <w:rPr>
          <w:rFonts w:ascii="Garamond" w:hAnsi="Garamond" w:cs="Tahoma"/>
          <w:b/>
          <w:color w:val="000000" w:themeColor="text1"/>
          <w:sz w:val="1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1</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Aftësia e përgjigjes së</w:t>
      </w:r>
      <w:r w:rsidR="004209F1" w:rsidRPr="00605A0E">
        <w:rPr>
          <w:rFonts w:ascii="Garamond" w:hAnsi="Garamond" w:cs="Tahoma"/>
          <w:b/>
          <w:color w:val="000000" w:themeColor="text1"/>
          <w:sz w:val="24"/>
          <w:szCs w:val="24"/>
          <w:lang w:val="sq-AL"/>
        </w:rPr>
        <w:t xml:space="preserve"> fuqisë aktive ndaj frekuencës</w:t>
      </w:r>
      <w:r w:rsidRPr="00605A0E">
        <w:rPr>
          <w:rFonts w:ascii="Garamond" w:hAnsi="Garamond" w:cs="Tahoma"/>
          <w:b/>
          <w:color w:val="000000" w:themeColor="text1"/>
          <w:sz w:val="24"/>
          <w:szCs w:val="24"/>
          <w:lang w:val="sq-AL"/>
        </w:rPr>
        <w:t xml:space="preserve"> të </w:t>
      </w:r>
      <w:r w:rsidR="00AE05DE">
        <w:rPr>
          <w:rFonts w:ascii="Garamond" w:hAnsi="Garamond" w:cs="Tahoma"/>
          <w:b/>
          <w:color w:val="000000" w:themeColor="text1"/>
          <w:sz w:val="24"/>
          <w:szCs w:val="24"/>
          <w:lang w:val="sq-AL"/>
        </w:rPr>
        <w:t xml:space="preserve">moduleve gjeneruese </w:t>
      </w:r>
      <w:r w:rsidRPr="00605A0E">
        <w:rPr>
          <w:rFonts w:ascii="Garamond" w:hAnsi="Garamond" w:cs="Tahoma"/>
          <w:b/>
          <w:color w:val="000000" w:themeColor="text1"/>
          <w:sz w:val="24"/>
          <w:szCs w:val="24"/>
          <w:lang w:val="sq-AL"/>
        </w:rPr>
        <w:t>në LFSM-O</w:t>
      </w:r>
    </w:p>
    <w:p w:rsidR="000B6F6E" w:rsidRPr="00234E67" w:rsidRDefault="000B6F6E" w:rsidP="00996163">
      <w:pPr>
        <w:pStyle w:val="Paragrafi"/>
        <w:rPr>
          <w:color w:val="000000" w:themeColor="text1"/>
          <w:sz w:val="14"/>
          <w:lang w:val="sq-AL"/>
        </w:rPr>
      </w:pPr>
    </w:p>
    <w:p w:rsidR="000B6F6E" w:rsidRPr="00605A0E" w:rsidRDefault="001C4863" w:rsidP="00234E67">
      <w:pPr>
        <w:pStyle w:val="Paragrafi"/>
        <w:jc w:val="center"/>
        <w:rPr>
          <w:color w:val="000000" w:themeColor="text1"/>
          <w:lang w:val="sq-AL"/>
        </w:rPr>
      </w:pPr>
      <w:r w:rsidRPr="00605A0E">
        <w:rPr>
          <w:rFonts w:cs="Tahoma"/>
          <w:noProof/>
          <w:color w:val="000000" w:themeColor="text1"/>
        </w:rPr>
        <w:drawing>
          <wp:inline distT="0" distB="0" distL="0" distR="0" wp14:anchorId="642E932E" wp14:editId="69D133A3">
            <wp:extent cx="4252822" cy="1863306"/>
            <wp:effectExtent l="0" t="0" r="0" b="381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2823" cy="1863306"/>
                    </a:xfrm>
                    <a:prstGeom prst="rect">
                      <a:avLst/>
                    </a:prstGeom>
                    <a:noFill/>
                    <a:ln>
                      <a:noFill/>
                    </a:ln>
                  </pic:spPr>
                </pic:pic>
              </a:graphicData>
            </a:graphic>
          </wp:inline>
        </w:drawing>
      </w:r>
    </w:p>
    <w:p w:rsidR="001C4863" w:rsidRPr="00605A0E" w:rsidRDefault="001C4863" w:rsidP="00996163">
      <w:pPr>
        <w:widowControl w:val="0"/>
        <w:spacing w:after="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w:t>
      </w:r>
      <w:r w:rsidRPr="00605A0E">
        <w:rPr>
          <w:rFonts w:ascii="Garamond" w:hAnsi="Garamond" w:cs="Tahoma"/>
          <w:color w:val="000000" w:themeColor="text1"/>
          <w:sz w:val="24"/>
          <w:szCs w:val="24"/>
          <w:vertAlign w:val="subscript"/>
          <w:lang w:val="sq-AL"/>
        </w:rPr>
        <w:t>ref</w:t>
      </w:r>
      <w:r w:rsidR="009016D3" w:rsidRPr="00605A0E">
        <w:rPr>
          <w:rFonts w:ascii="Garamond" w:hAnsi="Garamond" w:cs="Tahoma"/>
          <w:color w:val="000000" w:themeColor="text1"/>
          <w:sz w:val="24"/>
          <w:szCs w:val="24"/>
          <w:vertAlign w:val="subscript"/>
          <w:lang w:val="sq-AL"/>
        </w:rPr>
        <w:t xml:space="preserve"> </w:t>
      </w:r>
      <w:r w:rsidRPr="00605A0E">
        <w:rPr>
          <w:rFonts w:ascii="Garamond" w:hAnsi="Garamond" w:cs="Tahoma"/>
          <w:color w:val="000000" w:themeColor="text1"/>
          <w:sz w:val="24"/>
          <w:szCs w:val="24"/>
          <w:lang w:val="sq-AL"/>
        </w:rPr>
        <w:t>është</w:t>
      </w:r>
      <w:r w:rsidRPr="00605A0E">
        <w:rPr>
          <w:rFonts w:ascii="Garamond" w:hAnsi="Garamond" w:cs="Tahoma"/>
          <w:color w:val="000000" w:themeColor="text1"/>
          <w:sz w:val="24"/>
          <w:szCs w:val="24"/>
          <w:vertAlign w:val="subscript"/>
          <w:lang w:val="sq-AL"/>
        </w:rPr>
        <w:t xml:space="preserve"> </w:t>
      </w:r>
      <w:r w:rsidRPr="00605A0E">
        <w:rPr>
          <w:rFonts w:ascii="Garamond" w:hAnsi="Garamond" w:cs="Tahoma"/>
          <w:color w:val="000000" w:themeColor="text1"/>
          <w:sz w:val="24"/>
          <w:szCs w:val="24"/>
          <w:lang w:val="sq-AL"/>
        </w:rPr>
        <w:t>fuqia</w:t>
      </w:r>
      <w:r w:rsidR="00B66859">
        <w:rPr>
          <w:rFonts w:ascii="Garamond" w:hAnsi="Garamond" w:cs="Tahoma"/>
          <w:color w:val="000000" w:themeColor="text1"/>
          <w:sz w:val="24"/>
          <w:szCs w:val="24"/>
          <w:lang w:val="sq-AL"/>
        </w:rPr>
        <w:t xml:space="preserve"> aktive referente, ndryshimi i s</w:t>
      </w:r>
      <w:r w:rsidRPr="00605A0E">
        <w:rPr>
          <w:rFonts w:ascii="Garamond" w:hAnsi="Garamond" w:cs="Tahoma"/>
          <w:color w:val="000000" w:themeColor="text1"/>
          <w:sz w:val="24"/>
          <w:szCs w:val="24"/>
          <w:lang w:val="sq-AL"/>
        </w:rPr>
        <w:t xml:space="preserve">ë </w:t>
      </w:r>
      <w:r w:rsidRPr="00D71E45">
        <w:rPr>
          <w:rFonts w:ascii="Garamond" w:hAnsi="Garamond" w:cs="Tahoma"/>
          <w:color w:val="000000" w:themeColor="text1"/>
          <w:sz w:val="24"/>
          <w:szCs w:val="24"/>
          <w:lang w:val="sq-AL"/>
        </w:rPr>
        <w:t xml:space="preserve">cilës </w:t>
      </w:r>
      <w:r w:rsidRPr="00D71E45">
        <w:rPr>
          <w:rFonts w:ascii="Garamond" w:hAnsi="Garamond" w:cs="GreekC"/>
          <w:color w:val="000000" w:themeColor="text1"/>
          <w:sz w:val="24"/>
          <w:szCs w:val="24"/>
          <w:lang w:val="sq-AL"/>
        </w:rPr>
        <w:t>D</w:t>
      </w:r>
      <w:r w:rsidRPr="00D71E45">
        <w:rPr>
          <w:rFonts w:ascii="Garamond" w:hAnsi="Garamond" w:cs="Tahoma"/>
          <w:color w:val="000000" w:themeColor="text1"/>
          <w:sz w:val="24"/>
          <w:szCs w:val="24"/>
          <w:lang w:val="sq-AL"/>
        </w:rPr>
        <w:t xml:space="preserve"> P është në përputhje dhe mund të përcaktohet</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 xml:space="preserve">ndryshe për </w:t>
      </w:r>
      <w:r w:rsidR="003F2E6F">
        <w:rPr>
          <w:rFonts w:ascii="Garamond" w:hAnsi="Garamond" w:cs="Tahoma"/>
          <w:color w:val="000000" w:themeColor="text1"/>
          <w:sz w:val="24"/>
          <w:szCs w:val="24"/>
          <w:lang w:val="sq-AL"/>
        </w:rPr>
        <w:t>modulet gjeneruese</w:t>
      </w:r>
      <w:r w:rsidRPr="00D71E45">
        <w:rPr>
          <w:rFonts w:ascii="Garamond" w:hAnsi="Garamond" w:cs="Tahoma"/>
          <w:color w:val="000000" w:themeColor="text1"/>
          <w:sz w:val="24"/>
          <w:szCs w:val="24"/>
          <w:lang w:val="sq-AL"/>
        </w:rPr>
        <w:t xml:space="preserve"> sinkron dhe ndryshe për modulet e parkut të</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 xml:space="preserve">energjisë. </w:t>
      </w:r>
      <w:r w:rsidRPr="00D71E45">
        <w:rPr>
          <w:rFonts w:ascii="Garamond" w:hAnsi="Garamond" w:cs="GreekC"/>
          <w:color w:val="000000" w:themeColor="text1"/>
          <w:sz w:val="24"/>
          <w:szCs w:val="24"/>
          <w:lang w:val="sq-AL"/>
        </w:rPr>
        <w:t>D</w:t>
      </w:r>
      <w:r w:rsidRPr="00D71E45">
        <w:rPr>
          <w:rFonts w:ascii="Garamond" w:hAnsi="Garamond" w:cs="Tahoma"/>
          <w:color w:val="000000" w:themeColor="text1"/>
          <w:sz w:val="24"/>
          <w:szCs w:val="24"/>
          <w:lang w:val="sq-AL"/>
        </w:rPr>
        <w:t xml:space="preserve"> P është ndryshimi në</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dalje i fuqisë aktive nga moduli gjenerues. f</w:t>
      </w:r>
      <w:r w:rsidRPr="00D71E45">
        <w:rPr>
          <w:rFonts w:ascii="Garamond" w:hAnsi="Garamond" w:cs="Tahoma"/>
          <w:color w:val="000000" w:themeColor="text1"/>
          <w:sz w:val="24"/>
          <w:szCs w:val="24"/>
          <w:vertAlign w:val="subscript"/>
          <w:lang w:val="sq-AL"/>
        </w:rPr>
        <w:t xml:space="preserve">n </w:t>
      </w:r>
      <w:r w:rsidRPr="00D71E45">
        <w:rPr>
          <w:rFonts w:ascii="Garamond" w:hAnsi="Garamond" w:cs="Tahoma"/>
          <w:color w:val="000000" w:themeColor="text1"/>
          <w:sz w:val="24"/>
          <w:szCs w:val="24"/>
          <w:lang w:val="sq-AL"/>
        </w:rPr>
        <w:t>është</w:t>
      </w:r>
      <w:r w:rsidRPr="00D71E45">
        <w:rPr>
          <w:rFonts w:ascii="Garamond" w:hAnsi="Garamond" w:cs="Tahoma"/>
          <w:color w:val="000000" w:themeColor="text1"/>
          <w:sz w:val="24"/>
          <w:szCs w:val="24"/>
          <w:vertAlign w:val="subscript"/>
          <w:lang w:val="sq-AL"/>
        </w:rPr>
        <w:t xml:space="preserve"> </w:t>
      </w:r>
      <w:r w:rsidRPr="00D71E45">
        <w:rPr>
          <w:rFonts w:ascii="Garamond" w:hAnsi="Garamond" w:cs="Tahoma"/>
          <w:color w:val="000000" w:themeColor="text1"/>
          <w:sz w:val="24"/>
          <w:szCs w:val="24"/>
          <w:lang w:val="sq-AL"/>
        </w:rPr>
        <w:t>frekuenca nominale 50Hz në rrjet dhe</w:t>
      </w:r>
      <w:r w:rsidR="009016D3" w:rsidRPr="00D71E45">
        <w:rPr>
          <w:rFonts w:ascii="Garamond" w:hAnsi="Garamond" w:cs="Tahoma"/>
          <w:color w:val="000000" w:themeColor="text1"/>
          <w:sz w:val="24"/>
          <w:szCs w:val="24"/>
          <w:lang w:val="sq-AL"/>
        </w:rPr>
        <w:t xml:space="preserve"> </w:t>
      </w:r>
      <w:r w:rsidRPr="00D71E45">
        <w:rPr>
          <w:rFonts w:ascii="Garamond" w:hAnsi="Garamond" w:cs="GreekC"/>
          <w:color w:val="000000" w:themeColor="text1"/>
          <w:sz w:val="24"/>
          <w:szCs w:val="24"/>
          <w:lang w:val="sq-AL"/>
        </w:rPr>
        <w:t>D</w:t>
      </w:r>
      <w:r w:rsidRPr="00D71E45">
        <w:rPr>
          <w:rFonts w:ascii="Garamond" w:hAnsi="Garamond" w:cs="Tahoma"/>
          <w:color w:val="000000" w:themeColor="text1"/>
          <w:sz w:val="24"/>
          <w:szCs w:val="24"/>
          <w:lang w:val="sq-AL"/>
        </w:rPr>
        <w:t xml:space="preserve"> f është ndryshimi i frekuencës</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në rrjet. Në mbifrekuenca, ku</w:t>
      </w:r>
      <w:r w:rsidR="009016D3" w:rsidRPr="00D71E45">
        <w:rPr>
          <w:rFonts w:ascii="Garamond" w:hAnsi="Garamond" w:cs="Tahoma"/>
          <w:color w:val="000000" w:themeColor="text1"/>
          <w:sz w:val="24"/>
          <w:szCs w:val="24"/>
          <w:lang w:val="sq-AL"/>
        </w:rPr>
        <w:t xml:space="preserve"> </w:t>
      </w:r>
      <w:r w:rsidRPr="00D71E45">
        <w:rPr>
          <w:rFonts w:ascii="Garamond" w:hAnsi="Garamond" w:cs="GreekC"/>
          <w:color w:val="000000" w:themeColor="text1"/>
          <w:sz w:val="24"/>
          <w:szCs w:val="24"/>
          <w:lang w:val="sq-AL"/>
        </w:rPr>
        <w:t>D</w:t>
      </w:r>
      <w:r w:rsidRPr="00D71E45">
        <w:rPr>
          <w:rFonts w:ascii="Garamond" w:hAnsi="Garamond" w:cs="Tahoma"/>
          <w:color w:val="000000" w:themeColor="text1"/>
          <w:sz w:val="24"/>
          <w:szCs w:val="24"/>
          <w:lang w:val="sq-AL"/>
        </w:rPr>
        <w:t xml:space="preserve"> f është mbi </w:t>
      </w:r>
      <w:r w:rsidRPr="00D71E45">
        <w:rPr>
          <w:rFonts w:ascii="Garamond" w:hAnsi="Garamond" w:cs="GreekC"/>
          <w:color w:val="000000" w:themeColor="text1"/>
          <w:sz w:val="24"/>
          <w:szCs w:val="24"/>
          <w:lang w:val="sq-AL"/>
        </w:rPr>
        <w:t>D</w:t>
      </w:r>
      <w:r w:rsidRPr="00D71E45">
        <w:rPr>
          <w:rFonts w:ascii="Garamond" w:hAnsi="Garamond" w:cs="Tahoma"/>
          <w:color w:val="000000" w:themeColor="text1"/>
          <w:sz w:val="24"/>
          <w:szCs w:val="24"/>
          <w:lang w:val="sq-AL"/>
        </w:rPr>
        <w:t xml:space="preserve"> f</w:t>
      </w:r>
      <w:r w:rsidRPr="00D71E45">
        <w:rPr>
          <w:rFonts w:ascii="Garamond" w:hAnsi="Garamond" w:cs="Tahoma"/>
          <w:color w:val="000000" w:themeColor="text1"/>
          <w:sz w:val="24"/>
          <w:szCs w:val="24"/>
          <w:vertAlign w:val="subscript"/>
          <w:lang w:val="sq-AL"/>
        </w:rPr>
        <w:t>1,</w:t>
      </w:r>
      <w:r w:rsidRPr="00D71E45">
        <w:rPr>
          <w:rFonts w:ascii="Garamond" w:hAnsi="Garamond" w:cs="Tahoma"/>
          <w:color w:val="000000" w:themeColor="text1"/>
          <w:sz w:val="24"/>
          <w:szCs w:val="24"/>
          <w:lang w:val="sq-AL"/>
        </w:rPr>
        <w:t xml:space="preserve"> moduli</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gjenerues duhet të sigurojë ndryshim negativ të prodhimit</w:t>
      </w:r>
      <w:r w:rsidR="009016D3" w:rsidRPr="00D71E45">
        <w:rPr>
          <w:rFonts w:ascii="Garamond" w:hAnsi="Garamond" w:cs="Tahoma"/>
          <w:color w:val="000000" w:themeColor="text1"/>
          <w:sz w:val="24"/>
          <w:szCs w:val="24"/>
          <w:lang w:val="sq-AL"/>
        </w:rPr>
        <w:t xml:space="preserve"> </w:t>
      </w:r>
      <w:r w:rsidRPr="00D71E45">
        <w:rPr>
          <w:rFonts w:ascii="Garamond" w:hAnsi="Garamond" w:cs="Tahoma"/>
          <w:color w:val="000000" w:themeColor="text1"/>
          <w:sz w:val="24"/>
          <w:szCs w:val="24"/>
          <w:lang w:val="sq-AL"/>
        </w:rPr>
        <w:t>të fuqisë aktive në përputhje me përkuljen(</w:t>
      </w:r>
      <w:r w:rsidRPr="00D71E45">
        <w:rPr>
          <w:rFonts w:ascii="Garamond" w:hAnsi="Garamond" w:cs="Tahoma"/>
          <w:i/>
          <w:color w:val="000000" w:themeColor="text1"/>
          <w:sz w:val="24"/>
          <w:szCs w:val="24"/>
          <w:lang w:val="sq-AL"/>
        </w:rPr>
        <w:t>droop</w:t>
      </w:r>
      <w:r w:rsidRPr="00605A0E">
        <w:rPr>
          <w:rFonts w:ascii="Garamond" w:hAnsi="Garamond" w:cs="Tahoma"/>
          <w:color w:val="000000" w:themeColor="text1"/>
          <w:sz w:val="24"/>
          <w:szCs w:val="24"/>
          <w:lang w:val="sq-AL"/>
        </w:rPr>
        <w:t>) S2</w:t>
      </w:r>
      <w:r w:rsidR="00FC15B4" w:rsidRPr="00605A0E">
        <w:rPr>
          <w:rFonts w:ascii="Garamond" w:hAnsi="Garamond" w:cs="Tahoma"/>
          <w:color w:val="000000" w:themeColor="text1"/>
          <w:sz w:val="24"/>
          <w:szCs w:val="24"/>
          <w:lang w:val="sq-AL"/>
        </w:rPr>
        <w:t>.</w:t>
      </w:r>
      <w:r w:rsidR="009016D3" w:rsidRPr="00605A0E">
        <w:rPr>
          <w:rFonts w:ascii="Garamond" w:hAnsi="Garamond" w:cs="Tahoma"/>
          <w:color w:val="000000" w:themeColor="text1"/>
          <w:sz w:val="24"/>
          <w:szCs w:val="24"/>
          <w:lang w:val="sq-AL"/>
        </w:rPr>
        <w:t xml:space="preserve"> </w:t>
      </w:r>
    </w:p>
    <w:p w:rsidR="001C4863" w:rsidRPr="00605A0E" w:rsidRDefault="00D26A44" w:rsidP="00996163">
      <w:pPr>
        <w:widowControl w:val="0"/>
        <w:numPr>
          <w:ilvl w:val="0"/>
          <w:numId w:val="25"/>
        </w:numPr>
        <w:spacing w:after="0" w:line="240" w:lineRule="auto"/>
        <w:ind w:left="0" w:firstLine="284"/>
        <w:rPr>
          <w:rFonts w:ascii="Garamond" w:hAnsi="Garamond" w:cs="Tahoma"/>
          <w:color w:val="000000" w:themeColor="text1"/>
          <w:sz w:val="24"/>
          <w:szCs w:val="24"/>
          <w:lang w:val="sq-AL"/>
        </w:rPr>
      </w:pPr>
      <w:bookmarkStart w:id="22" w:name="N_13_3"/>
      <w:bookmarkEnd w:id="22"/>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Moduli gjenerues duhet të jetë i aftë të mbajë prodhim konstant në vlerat e synuara të fuqisë aktive pavarësisht ndryshimeve të frekuencës, përveç nëse prodhimi do të ndjekë ndryshimet e përcaktuara në kontekstin e paragraf</w:t>
      </w:r>
      <w:r w:rsidR="00B334E8">
        <w:rPr>
          <w:rFonts w:ascii="Garamond" w:hAnsi="Garamond" w:cs="Tahoma"/>
          <w:color w:val="000000" w:themeColor="text1"/>
          <w:sz w:val="24"/>
          <w:szCs w:val="24"/>
          <w:lang w:val="sq-AL"/>
        </w:rPr>
        <w:t>ëve</w:t>
      </w:r>
      <w:r w:rsidR="001C4863" w:rsidRPr="00605A0E">
        <w:rPr>
          <w:rFonts w:ascii="Garamond" w:hAnsi="Garamond" w:cs="Tahoma"/>
          <w:color w:val="000000" w:themeColor="text1"/>
          <w:sz w:val="24"/>
          <w:szCs w:val="24"/>
          <w:lang w:val="sq-AL"/>
        </w:rPr>
        <w:t xml:space="preserve"> 2 dhe 4</w:t>
      </w:r>
      <w:r w:rsidR="00B334E8">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këtij </w:t>
      </w:r>
      <w:r w:rsidR="009B2E3A"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 ose të pikave (c) dhe (d)</w:t>
      </w:r>
      <w:r w:rsidR="00D71E45">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w:t>
      </w:r>
      <w:hyperlink w:anchor="N_15_2_c"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15(2)</w:t>
        </w:r>
      </w:hyperlink>
      <w:r w:rsidR="00D71E45">
        <w:rPr>
          <w:rStyle w:val="Hyperlink"/>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sipas rastit</w:t>
      </w:r>
      <w:r w:rsidR="001C4863" w:rsidRPr="00605A0E">
        <w:rPr>
          <w:rFonts w:ascii="Garamond" w:hAnsi="Garamond" w:cs="Tahoma"/>
          <w:color w:val="000000" w:themeColor="text1"/>
          <w:sz w:val="24"/>
          <w:szCs w:val="24"/>
          <w:lang w:val="sq-AL"/>
        </w:rPr>
        <w:t xml:space="preserve">. </w:t>
      </w:r>
    </w:p>
    <w:p w:rsidR="001C4863" w:rsidRPr="00605A0E" w:rsidRDefault="00D26A44" w:rsidP="00996163">
      <w:pPr>
        <w:widowControl w:val="0"/>
        <w:numPr>
          <w:ilvl w:val="0"/>
          <w:numId w:val="25"/>
        </w:numPr>
        <w:spacing w:after="0" w:line="240" w:lineRule="auto"/>
        <w:ind w:left="0" w:firstLine="284"/>
        <w:rPr>
          <w:rFonts w:ascii="Garamond" w:hAnsi="Garamond" w:cs="Tahoma"/>
          <w:color w:val="000000" w:themeColor="text1"/>
          <w:sz w:val="24"/>
          <w:szCs w:val="24"/>
          <w:lang w:val="sq-AL"/>
        </w:rPr>
      </w:pPr>
      <w:bookmarkStart w:id="23" w:name="N_13_4"/>
      <w:bookmarkEnd w:id="23"/>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667C39">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do të specifikojë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reduktim të lejuar 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fuqi aktive nga prodhimi </w:t>
      </w:r>
      <w:r w:rsidR="004209F1" w:rsidRPr="00605A0E">
        <w:rPr>
          <w:rFonts w:ascii="Garamond" w:hAnsi="Garamond" w:cs="Tahoma"/>
          <w:color w:val="000000" w:themeColor="text1"/>
          <w:sz w:val="24"/>
          <w:szCs w:val="24"/>
          <w:lang w:val="sq-AL"/>
        </w:rPr>
        <w:t>maksimal me rënien e frekuencës</w:t>
      </w:r>
      <w:r w:rsidR="001C4863" w:rsidRPr="00605A0E">
        <w:rPr>
          <w:rFonts w:ascii="Garamond" w:hAnsi="Garamond" w:cs="Tahoma"/>
          <w:color w:val="000000" w:themeColor="text1"/>
          <w:sz w:val="24"/>
          <w:szCs w:val="24"/>
          <w:lang w:val="sq-AL"/>
        </w:rPr>
        <w:t xml:space="preserve"> në zonën e kontrollit si normë t</w:t>
      </w:r>
      <w:r w:rsidR="005367E3">
        <w:rPr>
          <w:rFonts w:ascii="Garamond" w:hAnsi="Garamond" w:cs="Tahoma"/>
          <w:color w:val="000000" w:themeColor="text1"/>
          <w:sz w:val="24"/>
          <w:szCs w:val="24"/>
          <w:lang w:val="sq-AL"/>
        </w:rPr>
        <w:t>ë reduktimit që bie brenda kufi</w:t>
      </w:r>
      <w:r w:rsidR="001C4863" w:rsidRPr="00605A0E">
        <w:rPr>
          <w:rFonts w:ascii="Garamond" w:hAnsi="Garamond" w:cs="Tahoma"/>
          <w:color w:val="000000" w:themeColor="text1"/>
          <w:sz w:val="24"/>
          <w:szCs w:val="24"/>
          <w:lang w:val="sq-AL"/>
        </w:rPr>
        <w:t xml:space="preserve">jve të dhënë me vija të plota në </w:t>
      </w:r>
      <w:hyperlink w:anchor="Figura_2" w:history="1">
        <w:r w:rsidR="001C4863" w:rsidRPr="00605A0E">
          <w:rPr>
            <w:rStyle w:val="Hyperlink"/>
            <w:rFonts w:ascii="Garamond" w:hAnsi="Garamond" w:cs="Tahoma"/>
            <w:color w:val="000000" w:themeColor="text1"/>
            <w:sz w:val="24"/>
            <w:szCs w:val="24"/>
            <w:lang w:val="sq-AL"/>
          </w:rPr>
          <w:t>figur</w:t>
        </w:r>
        <w:r w:rsidR="009B2E3A" w:rsidRPr="00605A0E">
          <w:rPr>
            <w:rStyle w:val="Hyperlink"/>
            <w:rFonts w:ascii="Garamond" w:hAnsi="Garamond" w:cs="Tahoma"/>
            <w:color w:val="000000" w:themeColor="text1"/>
            <w:sz w:val="24"/>
            <w:szCs w:val="24"/>
            <w:lang w:val="sq-AL"/>
          </w:rPr>
          <w:t>ë</w:t>
        </w:r>
        <w:r w:rsidR="001C4863" w:rsidRPr="00605A0E">
          <w:rPr>
            <w:rStyle w:val="Hyperlink"/>
            <w:rFonts w:ascii="Garamond" w:hAnsi="Garamond" w:cs="Tahoma"/>
            <w:color w:val="000000" w:themeColor="text1"/>
            <w:sz w:val="24"/>
            <w:szCs w:val="24"/>
            <w:lang w:val="sq-AL"/>
          </w:rPr>
          <w:t>n 2</w:t>
        </w:r>
      </w:hyperlink>
      <w:r w:rsidR="001C4863" w:rsidRPr="00605A0E">
        <w:rPr>
          <w:rFonts w:ascii="Garamond" w:hAnsi="Garamond" w:cs="Tahoma"/>
          <w:color w:val="000000" w:themeColor="text1"/>
          <w:sz w:val="24"/>
          <w:szCs w:val="24"/>
          <w:lang w:val="sq-AL"/>
        </w:rPr>
        <w:t xml:space="preserve">: </w:t>
      </w:r>
    </w:p>
    <w:p w:rsidR="001C4863" w:rsidRPr="00605A0E" w:rsidRDefault="00D26A44" w:rsidP="00996163">
      <w:pPr>
        <w:widowControl w:val="0"/>
        <w:numPr>
          <w:ilvl w:val="0"/>
          <w:numId w:val="2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rënie poshtë 49 Hz reduktohet në vlerën 2% të kapacitetit maksimal në 50 Hz, për rënie me 1Hz të frekuencës;</w:t>
      </w:r>
    </w:p>
    <w:p w:rsidR="001C4863" w:rsidRPr="00605A0E" w:rsidRDefault="005367E3" w:rsidP="00996163">
      <w:pPr>
        <w:widowControl w:val="0"/>
        <w:numPr>
          <w:ilvl w:val="0"/>
          <w:numId w:val="26"/>
        </w:numPr>
        <w:spacing w:after="0" w:line="240" w:lineRule="auto"/>
        <w:ind w:left="0" w:firstLine="284"/>
        <w:rPr>
          <w:rFonts w:ascii="Garamond" w:hAnsi="Garamond" w:cs="Tahoma"/>
          <w:color w:val="000000" w:themeColor="text1"/>
          <w:sz w:val="24"/>
          <w:szCs w:val="24"/>
          <w:lang w:val="sq-AL"/>
        </w:rPr>
      </w:pPr>
      <w:r>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rënie pos</w:t>
      </w:r>
      <w:r w:rsidR="009B2E3A" w:rsidRPr="00605A0E">
        <w:rPr>
          <w:rFonts w:ascii="Garamond" w:hAnsi="Garamond" w:cs="Tahoma"/>
          <w:color w:val="000000" w:themeColor="text1"/>
          <w:sz w:val="24"/>
          <w:szCs w:val="24"/>
          <w:lang w:val="sq-AL"/>
        </w:rPr>
        <w:t>htë 49.5Hz reduktohet në vlerën</w:t>
      </w:r>
      <w:r w:rsidR="001C4863" w:rsidRPr="00605A0E">
        <w:rPr>
          <w:rFonts w:ascii="Garamond" w:hAnsi="Garamond" w:cs="Tahoma"/>
          <w:color w:val="000000" w:themeColor="text1"/>
          <w:sz w:val="24"/>
          <w:szCs w:val="24"/>
          <w:lang w:val="sq-AL"/>
        </w:rPr>
        <w:t xml:space="preserve"> 10% të kapacitetit maksimal në 50 H</w:t>
      </w:r>
      <w:r w:rsidR="00D26A44" w:rsidRPr="00605A0E">
        <w:rPr>
          <w:rFonts w:ascii="Garamond" w:hAnsi="Garamond" w:cs="Tahoma"/>
          <w:color w:val="000000" w:themeColor="text1"/>
          <w:sz w:val="24"/>
          <w:szCs w:val="24"/>
          <w:lang w:val="sq-AL"/>
        </w:rPr>
        <w:t>z, për 1 Hz rënie të frekuencës</w:t>
      </w:r>
      <w:r w:rsidR="004209F1" w:rsidRPr="00605A0E">
        <w:rPr>
          <w:rFonts w:ascii="Garamond" w:hAnsi="Garamond" w:cs="Tahoma"/>
          <w:color w:val="000000" w:themeColor="text1"/>
          <w:sz w:val="24"/>
          <w:szCs w:val="24"/>
          <w:lang w:val="sq-AL"/>
        </w:rPr>
        <w:t>.</w:t>
      </w:r>
    </w:p>
    <w:p w:rsidR="001C4863" w:rsidRPr="00605A0E" w:rsidRDefault="00D26A44" w:rsidP="00996163">
      <w:pPr>
        <w:widowControl w:val="0"/>
        <w:numPr>
          <w:ilvl w:val="0"/>
          <w:numId w:val="27"/>
        </w:numPr>
        <w:spacing w:after="0" w:line="240" w:lineRule="auto"/>
        <w:ind w:left="0" w:firstLine="284"/>
        <w:rPr>
          <w:rFonts w:ascii="Garamond" w:hAnsi="Garamond" w:cs="Tahoma"/>
          <w:color w:val="000000" w:themeColor="text1"/>
          <w:sz w:val="24"/>
          <w:szCs w:val="24"/>
          <w:lang w:val="sq-AL"/>
        </w:rPr>
      </w:pPr>
      <w:bookmarkStart w:id="24" w:name="N_13_5"/>
      <w:bookmarkEnd w:id="24"/>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Reduktimi i lejuar i fuqisë aktive</w:t>
      </w:r>
      <w:r w:rsidRPr="00605A0E">
        <w:rPr>
          <w:rFonts w:ascii="Garamond" w:hAnsi="Garamond" w:cs="Tahoma"/>
          <w:color w:val="000000" w:themeColor="text1"/>
          <w:sz w:val="24"/>
          <w:szCs w:val="24"/>
          <w:lang w:val="sq-AL"/>
        </w:rPr>
        <w:t xml:space="preserve"> nga prodhimi maksimal duhet të</w:t>
      </w:r>
      <w:r w:rsidR="001C4863" w:rsidRPr="00605A0E">
        <w:rPr>
          <w:rFonts w:ascii="Garamond" w:hAnsi="Garamond" w:cs="Tahoma"/>
          <w:color w:val="000000" w:themeColor="text1"/>
          <w:sz w:val="24"/>
          <w:szCs w:val="24"/>
          <w:lang w:val="sq-AL"/>
        </w:rPr>
        <w:t>:</w:t>
      </w:r>
    </w:p>
    <w:p w:rsidR="001C4863" w:rsidRPr="00605A0E" w:rsidRDefault="00D26A44" w:rsidP="00996163">
      <w:pPr>
        <w:widowControl w:val="0"/>
        <w:numPr>
          <w:ilvl w:val="0"/>
          <w:numId w:val="2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Specifikojë qartë kushtet e</w:t>
      </w:r>
      <w:r w:rsidRPr="00605A0E">
        <w:rPr>
          <w:rFonts w:ascii="Garamond" w:hAnsi="Garamond" w:cs="Tahoma"/>
          <w:color w:val="000000" w:themeColor="text1"/>
          <w:sz w:val="24"/>
          <w:szCs w:val="24"/>
          <w:lang w:val="sq-AL"/>
        </w:rPr>
        <w:t xml:space="preserve"> ambientit, të zbatueshme</w:t>
      </w:r>
      <w:r w:rsidR="001C4863" w:rsidRPr="00605A0E">
        <w:rPr>
          <w:rFonts w:ascii="Garamond" w:hAnsi="Garamond" w:cs="Tahoma"/>
          <w:color w:val="000000" w:themeColor="text1"/>
          <w:sz w:val="24"/>
          <w:szCs w:val="24"/>
          <w:lang w:val="sq-AL"/>
        </w:rPr>
        <w:t>;</w:t>
      </w:r>
    </w:p>
    <w:p w:rsidR="001C4863" w:rsidRPr="00605A0E" w:rsidRDefault="00D26A44" w:rsidP="00996163">
      <w:pPr>
        <w:widowControl w:val="0"/>
        <w:numPr>
          <w:ilvl w:val="0"/>
          <w:numId w:val="2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Marrë parasysh aftësitë teknike të moduleve gjenerues.</w:t>
      </w:r>
    </w:p>
    <w:p w:rsidR="001C4863" w:rsidRPr="00234E67" w:rsidRDefault="001C4863" w:rsidP="00234E67">
      <w:pPr>
        <w:pStyle w:val="Paragrafi"/>
        <w:rPr>
          <w:sz w:val="14"/>
          <w:lang w:val="sq-AL"/>
        </w:rPr>
      </w:pPr>
    </w:p>
    <w:p w:rsidR="001C4863" w:rsidRPr="00605A0E" w:rsidRDefault="001C4863" w:rsidP="00996163">
      <w:pPr>
        <w:widowControl w:val="0"/>
        <w:spacing w:after="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2</w:t>
      </w:r>
    </w:p>
    <w:p w:rsidR="001C4863" w:rsidRPr="00605A0E" w:rsidRDefault="001C4863" w:rsidP="00996163">
      <w:pPr>
        <w:widowControl w:val="0"/>
        <w:spacing w:after="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Aftësia e reduktimit maksimal të fuqisë me rënien e</w:t>
      </w:r>
      <w:r w:rsidR="009016D3" w:rsidRPr="00605A0E">
        <w:rPr>
          <w:rFonts w:ascii="Garamond" w:hAnsi="Garamond" w:cs="Tahoma"/>
          <w:b/>
          <w:color w:val="000000" w:themeColor="text1"/>
          <w:sz w:val="24"/>
          <w:szCs w:val="24"/>
          <w:lang w:val="sq-AL"/>
        </w:rPr>
        <w:t xml:space="preserve"> </w:t>
      </w:r>
      <w:r w:rsidRPr="00605A0E">
        <w:rPr>
          <w:rFonts w:ascii="Garamond" w:hAnsi="Garamond" w:cs="Tahoma"/>
          <w:b/>
          <w:color w:val="000000" w:themeColor="text1"/>
          <w:sz w:val="24"/>
          <w:szCs w:val="24"/>
          <w:lang w:val="sq-AL"/>
        </w:rPr>
        <w:t>frekuencës</w:t>
      </w:r>
    </w:p>
    <w:p w:rsidR="000B6F6E" w:rsidRPr="00605A0E" w:rsidRDefault="000B6F6E" w:rsidP="00996163">
      <w:pPr>
        <w:pStyle w:val="Paragrafi"/>
        <w:rPr>
          <w:color w:val="000000" w:themeColor="text1"/>
          <w:lang w:val="sq-AL"/>
        </w:rPr>
      </w:pPr>
    </w:p>
    <w:p w:rsidR="000B6F6E" w:rsidRPr="00605A0E" w:rsidRDefault="001C4863" w:rsidP="00234E67">
      <w:pPr>
        <w:pStyle w:val="Paragrafi"/>
        <w:jc w:val="center"/>
        <w:rPr>
          <w:color w:val="000000" w:themeColor="text1"/>
          <w:lang w:val="sq-AL"/>
        </w:rPr>
      </w:pPr>
      <w:r w:rsidRPr="00605A0E">
        <w:rPr>
          <w:rFonts w:cs="Tahoma"/>
          <w:noProof/>
          <w:color w:val="000000" w:themeColor="text1"/>
        </w:rPr>
        <w:drawing>
          <wp:inline distT="0" distB="0" distL="0" distR="0" wp14:anchorId="19B6D9F8" wp14:editId="16D4CC33">
            <wp:extent cx="5175849" cy="2777706"/>
            <wp:effectExtent l="0" t="0" r="6350" b="381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91608" cy="2786163"/>
                    </a:xfrm>
                    <a:prstGeom prst="rect">
                      <a:avLst/>
                    </a:prstGeom>
                  </pic:spPr>
                </pic:pic>
              </a:graphicData>
            </a:graphic>
          </wp:inline>
        </w:drawing>
      </w:r>
    </w:p>
    <w:p w:rsidR="000B6F6E" w:rsidRPr="00322837" w:rsidRDefault="000B6F6E" w:rsidP="00996163">
      <w:pPr>
        <w:pStyle w:val="Paragrafi"/>
        <w:rPr>
          <w:color w:val="000000" w:themeColor="text1"/>
          <w:sz w:val="14"/>
          <w:lang w:val="sq-AL"/>
        </w:rPr>
      </w:pPr>
    </w:p>
    <w:p w:rsidR="001C4863" w:rsidRPr="00605A0E" w:rsidRDefault="001C4863" w:rsidP="00996163">
      <w:pPr>
        <w:widowControl w:val="0"/>
        <w:spacing w:after="0"/>
        <w:rPr>
          <w:rFonts w:ascii="Garamond" w:hAnsi="Garamond" w:cs="Tahoma"/>
          <w:b/>
          <w:i/>
          <w:color w:val="000000" w:themeColor="text1"/>
          <w:sz w:val="24"/>
          <w:szCs w:val="24"/>
          <w:lang w:val="sq-AL"/>
        </w:rPr>
      </w:pPr>
      <w:r w:rsidRPr="00605A0E">
        <w:rPr>
          <w:rFonts w:ascii="Garamond" w:hAnsi="Garamond" w:cs="Tahoma"/>
          <w:color w:val="000000" w:themeColor="text1"/>
          <w:sz w:val="24"/>
          <w:szCs w:val="24"/>
          <w:lang w:val="sq-AL"/>
        </w:rPr>
        <w:t>Diagrami paraqet kufijtë ku aftësia mund të specifikohet nga OST</w:t>
      </w:r>
      <w:r w:rsidR="004D6621">
        <w:rPr>
          <w:rFonts w:ascii="Garamond" w:hAnsi="Garamond" w:cs="Tahoma"/>
          <w:color w:val="000000" w:themeColor="text1"/>
          <w:sz w:val="24"/>
          <w:szCs w:val="24"/>
          <w:lang w:val="sq-AL"/>
        </w:rPr>
        <w:t>-ja</w:t>
      </w:r>
      <w:r w:rsidR="00FC15B4" w:rsidRPr="00605A0E">
        <w:rPr>
          <w:rFonts w:ascii="Garamond" w:hAnsi="Garamond" w:cs="Tahoma"/>
          <w:color w:val="000000" w:themeColor="text1"/>
          <w:sz w:val="24"/>
          <w:szCs w:val="24"/>
          <w:lang w:val="sq-AL"/>
        </w:rPr>
        <w:t>.</w:t>
      </w:r>
    </w:p>
    <w:p w:rsidR="001C4863" w:rsidRPr="00605A0E" w:rsidRDefault="00AB5F84" w:rsidP="00996163">
      <w:pPr>
        <w:widowControl w:val="0"/>
        <w:numPr>
          <w:ilvl w:val="0"/>
          <w:numId w:val="29"/>
        </w:numPr>
        <w:spacing w:after="0" w:line="240" w:lineRule="auto"/>
        <w:ind w:left="0" w:firstLine="284"/>
        <w:rPr>
          <w:rFonts w:ascii="Garamond" w:hAnsi="Garamond" w:cs="Tahoma"/>
          <w:color w:val="000000" w:themeColor="text1"/>
          <w:sz w:val="24"/>
          <w:szCs w:val="24"/>
          <w:lang w:val="sq-AL"/>
        </w:rPr>
      </w:pPr>
      <w:bookmarkStart w:id="25" w:name="N_13_6"/>
      <w:bookmarkEnd w:id="25"/>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Moduli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duhet të pajiset me portë logjike (portë hyrëse) me qëllim që të ndërpresë prodhimin e fuqisë aktive brenda 5 sekondave pas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sinjalit që merret në portën hyrëse. Operatori 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Rrjetit do të</w:t>
      </w:r>
      <w:r w:rsidR="00B651F9" w:rsidRPr="00605A0E">
        <w:rPr>
          <w:rFonts w:ascii="Garamond" w:hAnsi="Garamond" w:cs="Tahoma"/>
          <w:color w:val="000000" w:themeColor="text1"/>
          <w:sz w:val="24"/>
          <w:szCs w:val="24"/>
          <w:lang w:val="sq-AL"/>
        </w:rPr>
        <w:t xml:space="preserve"> ketë të drejtën të specifikojë</w:t>
      </w:r>
      <w:r w:rsidR="001C4863" w:rsidRPr="00605A0E">
        <w:rPr>
          <w:rFonts w:ascii="Garamond" w:hAnsi="Garamond" w:cs="Tahoma"/>
          <w:color w:val="000000" w:themeColor="text1"/>
          <w:sz w:val="24"/>
          <w:szCs w:val="24"/>
          <w:lang w:val="sq-AL"/>
        </w:rPr>
        <w:t xml:space="preserve"> kërkesat për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 për ta bërë objektin të operueshëm në distancë.</w:t>
      </w:r>
    </w:p>
    <w:p w:rsidR="001C4863" w:rsidRPr="00605A0E" w:rsidRDefault="00AB5F84" w:rsidP="00996163">
      <w:pPr>
        <w:widowControl w:val="0"/>
        <w:numPr>
          <w:ilvl w:val="0"/>
          <w:numId w:val="2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5367E3">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do të specifikojë kushtet në të cilat një modul gjenerues është në gjendje të lidhet automatikisht në rrjet. Këto kushte do të përfshijnë:</w:t>
      </w:r>
    </w:p>
    <w:p w:rsidR="001C4863" w:rsidRPr="00605A0E" w:rsidRDefault="00AB5F84" w:rsidP="00996163">
      <w:pPr>
        <w:widowControl w:val="0"/>
        <w:numPr>
          <w:ilvl w:val="0"/>
          <w:numId w:val="3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Diapazonin e frekuencës ku lejohet lidhja automatike dhe një vonesë kohe korresponduese;</w:t>
      </w:r>
      <w:r w:rsidR="004209F1"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AB5F84" w:rsidP="00996163">
      <w:pPr>
        <w:widowControl w:val="0"/>
        <w:numPr>
          <w:ilvl w:val="0"/>
          <w:numId w:val="3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Gradientin maksimal të lejuar për rritjen e prodhimit të fuqisë </w:t>
      </w:r>
      <w:r w:rsidR="004209F1" w:rsidRPr="00605A0E">
        <w:rPr>
          <w:rFonts w:ascii="Garamond" w:hAnsi="Garamond" w:cs="Tahoma"/>
          <w:color w:val="000000" w:themeColor="text1"/>
          <w:sz w:val="24"/>
          <w:szCs w:val="24"/>
          <w:lang w:val="sq-AL"/>
        </w:rPr>
        <w:t>a</w:t>
      </w:r>
      <w:r w:rsidR="00BD5503">
        <w:rPr>
          <w:rFonts w:ascii="Garamond" w:hAnsi="Garamond" w:cs="Tahoma"/>
          <w:color w:val="000000" w:themeColor="text1"/>
          <w:sz w:val="24"/>
          <w:szCs w:val="24"/>
          <w:lang w:val="sq-AL"/>
        </w:rPr>
        <w:t>k</w:t>
      </w:r>
      <w:r w:rsidR="004209F1" w:rsidRPr="00605A0E">
        <w:rPr>
          <w:rFonts w:ascii="Garamond" w:hAnsi="Garamond" w:cs="Tahoma"/>
          <w:color w:val="000000" w:themeColor="text1"/>
          <w:sz w:val="24"/>
          <w:szCs w:val="24"/>
          <w:lang w:val="sq-AL"/>
        </w:rPr>
        <w:t>tive.</w:t>
      </w:r>
    </w:p>
    <w:p w:rsidR="001C4863" w:rsidRPr="00605A0E" w:rsidRDefault="001C4863" w:rsidP="00996163">
      <w:pPr>
        <w:widowControl w:val="0"/>
        <w:spacing w:after="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Kyçja automatike lejohet vetëm nëse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specifikohet ndryshe nga operatori i sistemit relevant</w:t>
      </w:r>
      <w:r w:rsidR="00A81ABC" w:rsidRPr="00605A0E">
        <w:rPr>
          <w:rFonts w:ascii="Garamond" w:hAnsi="Garamond" w:cs="Tahoma"/>
          <w:color w:val="000000" w:themeColor="text1"/>
          <w:sz w:val="24"/>
          <w:szCs w:val="24"/>
          <w:lang w:val="sq-AL"/>
        </w:rPr>
        <w:t xml:space="preserve"> në koordinim me OST</w:t>
      </w:r>
      <w:r w:rsidR="00667C39">
        <w:rPr>
          <w:rFonts w:ascii="Garamond" w:hAnsi="Garamond" w:cs="Tahoma"/>
          <w:color w:val="000000" w:themeColor="text1"/>
          <w:sz w:val="24"/>
          <w:szCs w:val="24"/>
          <w:lang w:val="sq-AL"/>
        </w:rPr>
        <w:t>-në</w:t>
      </w:r>
      <w:r w:rsidR="00A81ABC" w:rsidRPr="00605A0E">
        <w:rPr>
          <w:rFonts w:ascii="Garamond" w:hAnsi="Garamond" w:cs="Tahoma"/>
          <w:color w:val="000000" w:themeColor="text1"/>
          <w:sz w:val="24"/>
          <w:szCs w:val="24"/>
          <w:lang w:val="sq-AL"/>
        </w:rPr>
        <w:t xml:space="preserve"> respektive</w:t>
      </w:r>
      <w:r w:rsidRPr="00605A0E">
        <w:rPr>
          <w:rFonts w:ascii="Garamond" w:hAnsi="Garamond" w:cs="Tahoma"/>
          <w:color w:val="000000" w:themeColor="text1"/>
          <w:sz w:val="24"/>
          <w:szCs w:val="24"/>
          <w:lang w:val="sq-AL"/>
        </w:rPr>
        <w:t>.</w:t>
      </w:r>
    </w:p>
    <w:p w:rsidR="00A81ABC" w:rsidRPr="00322837" w:rsidRDefault="00A81ABC" w:rsidP="00996163">
      <w:pPr>
        <w:widowControl w:val="0"/>
        <w:spacing w:after="0"/>
        <w:rPr>
          <w:rFonts w:ascii="Garamond" w:hAnsi="Garamond" w:cs="Tahoma"/>
          <w:color w:val="000000" w:themeColor="text1"/>
          <w:sz w:val="14"/>
          <w:szCs w:val="24"/>
          <w:lang w:val="sq-AL"/>
        </w:rPr>
      </w:pPr>
    </w:p>
    <w:p w:rsidR="001C4863" w:rsidRPr="00605A0E" w:rsidRDefault="001C4863" w:rsidP="00996163">
      <w:pPr>
        <w:pStyle w:val="Heading3"/>
        <w:widowControl w:val="0"/>
        <w:spacing w:before="0"/>
        <w:ind w:left="0" w:firstLine="284"/>
        <w:jc w:val="center"/>
        <w:rPr>
          <w:rFonts w:ascii="Garamond" w:hAnsi="Garamond"/>
          <w:b w:val="0"/>
          <w:color w:val="000000" w:themeColor="text1"/>
          <w:lang w:val="sq-AL"/>
        </w:rPr>
      </w:pPr>
      <w:bookmarkStart w:id="26" w:name="_Neni_14_Kërkesa"/>
      <w:bookmarkEnd w:id="26"/>
      <w:r w:rsidRPr="00605A0E">
        <w:rPr>
          <w:rFonts w:ascii="Garamond" w:hAnsi="Garamond"/>
          <w:b w:val="0"/>
          <w:color w:val="000000" w:themeColor="text1"/>
          <w:lang w:val="sq-AL"/>
        </w:rPr>
        <w:t>Neni 14</w:t>
      </w:r>
    </w:p>
    <w:p w:rsidR="001C4863" w:rsidRPr="00605A0E" w:rsidRDefault="001C4863" w:rsidP="00996163">
      <w:pPr>
        <w:pStyle w:val="Heading3"/>
        <w:widowControl w:val="0"/>
        <w:spacing w:before="0"/>
        <w:ind w:left="0" w:firstLine="284"/>
        <w:jc w:val="center"/>
        <w:rPr>
          <w:rFonts w:ascii="Garamond" w:hAnsi="Garamond"/>
          <w:color w:val="000000" w:themeColor="text1"/>
          <w:lang w:val="sq-AL"/>
        </w:rPr>
      </w:pPr>
      <w:r w:rsidRPr="00605A0E">
        <w:rPr>
          <w:rFonts w:ascii="Garamond" w:hAnsi="Garamond"/>
          <w:color w:val="000000" w:themeColor="text1"/>
          <w:lang w:val="sq-AL"/>
        </w:rPr>
        <w:t>Kërkesa të përgjithshme për tipin B të moduleve gjeneruese</w:t>
      </w:r>
    </w:p>
    <w:p w:rsidR="00AB5F84" w:rsidRPr="00322837" w:rsidRDefault="00AB5F84" w:rsidP="00996163">
      <w:pPr>
        <w:pStyle w:val="Paragrafi"/>
        <w:rPr>
          <w:color w:val="000000" w:themeColor="text1"/>
          <w:sz w:val="14"/>
          <w:lang w:val="sq-AL"/>
        </w:rPr>
      </w:pPr>
    </w:p>
    <w:p w:rsidR="001C4863" w:rsidRPr="00605A0E" w:rsidRDefault="00AB5F84" w:rsidP="00996163">
      <w:pPr>
        <w:widowControl w:val="0"/>
        <w:numPr>
          <w:ilvl w:val="0"/>
          <w:numId w:val="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B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duhet të përmbushë kërkesat e caktuara në </w:t>
      </w:r>
      <w:hyperlink w:anchor="_Neni__13."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w:t>
        </w:r>
      </w:hyperlink>
      <w:r w:rsidR="001C4863" w:rsidRPr="00605A0E">
        <w:rPr>
          <w:rFonts w:ascii="Garamond" w:hAnsi="Garamond" w:cs="Tahoma"/>
          <w:color w:val="000000" w:themeColor="text1"/>
          <w:sz w:val="24"/>
          <w:szCs w:val="24"/>
          <w:lang w:val="sq-AL"/>
        </w:rPr>
        <w:t xml:space="preserve">, </w:t>
      </w:r>
      <w:r w:rsidR="00BD5503" w:rsidRPr="00605A0E">
        <w:rPr>
          <w:rFonts w:ascii="Garamond" w:hAnsi="Garamond" w:cs="Tahoma"/>
          <w:color w:val="000000" w:themeColor="text1"/>
          <w:sz w:val="24"/>
          <w:szCs w:val="24"/>
          <w:lang w:val="sq-AL"/>
        </w:rPr>
        <w:t>përjashtuar</w:t>
      </w:r>
      <w:r w:rsidR="001C4863" w:rsidRPr="00605A0E">
        <w:rPr>
          <w:rFonts w:ascii="Garamond" w:hAnsi="Garamond" w:cs="Tahoma"/>
          <w:color w:val="000000" w:themeColor="text1"/>
          <w:sz w:val="24"/>
          <w:szCs w:val="24"/>
          <w:lang w:val="sq-AL"/>
        </w:rPr>
        <w:t xml:space="preserve"> </w:t>
      </w:r>
      <w:r w:rsidR="00A81ABC"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enin </w:t>
      </w:r>
      <w:hyperlink w:anchor="N_13_2" w:history="1">
        <w:r w:rsidR="001C4863" w:rsidRPr="00605A0E">
          <w:rPr>
            <w:rStyle w:val="Hyperlink"/>
            <w:rFonts w:ascii="Garamond" w:hAnsi="Garamond" w:cs="Tahoma"/>
            <w:color w:val="000000" w:themeColor="text1"/>
            <w:sz w:val="24"/>
            <w:szCs w:val="24"/>
            <w:lang w:val="sq-AL"/>
          </w:rPr>
          <w:t>13(2)(b).</w:t>
        </w:r>
      </w:hyperlink>
    </w:p>
    <w:p w:rsidR="001C4863" w:rsidRPr="00605A0E" w:rsidRDefault="00AB5F84" w:rsidP="00996163">
      <w:pPr>
        <w:widowControl w:val="0"/>
        <w:numPr>
          <w:ilvl w:val="0"/>
          <w:numId w:val="31"/>
        </w:numPr>
        <w:spacing w:after="0" w:line="240" w:lineRule="auto"/>
        <w:ind w:left="0" w:firstLine="284"/>
        <w:rPr>
          <w:rFonts w:ascii="Garamond" w:hAnsi="Garamond" w:cs="Tahoma"/>
          <w:color w:val="000000" w:themeColor="text1"/>
          <w:sz w:val="24"/>
          <w:szCs w:val="24"/>
          <w:lang w:val="sq-AL"/>
        </w:rPr>
      </w:pPr>
      <w:bookmarkStart w:id="27" w:name="N_14_2"/>
      <w:bookmarkEnd w:id="27"/>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w:t>
      </w:r>
      <w:r w:rsidR="00BD5503">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ipit B duhet të përmbushin kërkesat e mëposhtme referuar qëndrueshmërisë së frekuencës: </w:t>
      </w:r>
    </w:p>
    <w:p w:rsidR="001C4863" w:rsidRPr="00605A0E" w:rsidRDefault="009B2E3A" w:rsidP="00996163">
      <w:pPr>
        <w:widowControl w:val="0"/>
        <w:numPr>
          <w:ilvl w:val="0"/>
          <w:numId w:val="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të kontrolluar prodhimin e fuqisë aktive, moduli gjenerues duhet të pajiset me një ndërfaqe (portë hyrëse) me qëllim që të jetë në gjendje të reduktojë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prodhimin e fuqisë aktive pas një sinjali të dhënë në portën hyrëse;</w:t>
      </w:r>
      <w:r w:rsidR="004209F1"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9B2E3A" w:rsidP="00996163">
      <w:pPr>
        <w:widowControl w:val="0"/>
        <w:numPr>
          <w:ilvl w:val="0"/>
          <w:numId w:val="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respektiv</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ketë të drejtën të specifikojë kërkesa për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 shtesë për të lejuar operimin e prodhimit të fuqisë aktive në distancë.</w:t>
      </w:r>
    </w:p>
    <w:p w:rsidR="001C4863" w:rsidRPr="00605A0E" w:rsidRDefault="00AB5F84" w:rsidP="00996163">
      <w:pPr>
        <w:widowControl w:val="0"/>
        <w:numPr>
          <w:ilvl w:val="0"/>
          <w:numId w:val="31"/>
        </w:numPr>
        <w:spacing w:after="0" w:line="240" w:lineRule="auto"/>
        <w:ind w:left="0" w:firstLine="284"/>
        <w:rPr>
          <w:rFonts w:ascii="Garamond" w:hAnsi="Garamond" w:cs="Tahoma"/>
          <w:color w:val="000000" w:themeColor="text1"/>
          <w:sz w:val="24"/>
          <w:szCs w:val="24"/>
          <w:lang w:val="sq-AL"/>
        </w:rPr>
      </w:pPr>
      <w:bookmarkStart w:id="28" w:name="N_14_3"/>
      <w:bookmarkEnd w:id="28"/>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w:t>
      </w:r>
      <w:r w:rsidR="00DA30D0">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ipit B duhet të përmbushin kërkesat e mëposhtme në lidhje me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qëndrueshmërinë</w:t>
      </w:r>
      <w:r w:rsidR="001B3A76" w:rsidRPr="00605A0E">
        <w:rPr>
          <w:rFonts w:ascii="Garamond" w:hAnsi="Garamond" w:cs="Tahoma"/>
          <w:color w:val="000000" w:themeColor="text1"/>
          <w:sz w:val="24"/>
          <w:szCs w:val="24"/>
          <w:lang w:val="sq-AL"/>
        </w:rPr>
        <w:t>:</w:t>
      </w:r>
    </w:p>
    <w:p w:rsidR="001C4863" w:rsidRPr="00605A0E" w:rsidRDefault="009B2E3A" w:rsidP="00996163">
      <w:pPr>
        <w:widowControl w:val="0"/>
        <w:numPr>
          <w:ilvl w:val="0"/>
          <w:numId w:val="33"/>
        </w:numPr>
        <w:spacing w:after="0" w:line="240" w:lineRule="auto"/>
        <w:ind w:left="0" w:firstLine="284"/>
        <w:rPr>
          <w:rFonts w:ascii="Garamond" w:hAnsi="Garamond" w:cs="Tahoma"/>
          <w:color w:val="000000" w:themeColor="text1"/>
          <w:sz w:val="24"/>
          <w:szCs w:val="24"/>
          <w:lang w:val="sq-AL"/>
        </w:rPr>
      </w:pPr>
      <w:bookmarkStart w:id="29" w:name="N_14_3_a"/>
      <w:bookmarkEnd w:id="29"/>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aftësinë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operimit në avari,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duhet të:</w:t>
      </w:r>
    </w:p>
    <w:p w:rsidR="001C4863" w:rsidRPr="00605A0E" w:rsidRDefault="00AB5F84" w:rsidP="00996163">
      <w:pPr>
        <w:pStyle w:val="Paragrafi"/>
        <w:rPr>
          <w:color w:val="000000" w:themeColor="text1"/>
          <w:lang w:val="sq-AL"/>
        </w:rPr>
      </w:pPr>
      <w:bookmarkStart w:id="30" w:name="N_14_3_a_i"/>
      <w:bookmarkEnd w:id="30"/>
      <w:r w:rsidRPr="00605A0E">
        <w:rPr>
          <w:color w:val="000000" w:themeColor="text1"/>
          <w:lang w:val="sq-AL"/>
        </w:rPr>
        <w:t>i</w:t>
      </w:r>
      <w:r w:rsidR="00D33770" w:rsidRPr="00605A0E">
        <w:rPr>
          <w:color w:val="000000" w:themeColor="text1"/>
          <w:lang w:val="sq-AL"/>
        </w:rPr>
        <w:t>.</w:t>
      </w:r>
      <w:r w:rsidRPr="00605A0E">
        <w:rPr>
          <w:color w:val="000000" w:themeColor="text1"/>
          <w:lang w:val="sq-AL"/>
        </w:rPr>
        <w:t xml:space="preserve"> </w:t>
      </w:r>
      <w:r w:rsidR="00D33770" w:rsidRPr="00605A0E">
        <w:rPr>
          <w:color w:val="000000" w:themeColor="text1"/>
          <w:lang w:val="sq-AL"/>
        </w:rPr>
        <w:t xml:space="preserve">çdo </w:t>
      </w:r>
      <w:r w:rsidR="001C4863" w:rsidRPr="00605A0E">
        <w:rPr>
          <w:color w:val="000000" w:themeColor="text1"/>
          <w:lang w:val="sq-AL"/>
        </w:rPr>
        <w:t xml:space="preserve">OST duhet të specifikojë profilin e tensionit kundrejt kohës në përputhje me </w:t>
      </w:r>
      <w:hyperlink w:anchor="Figura_3" w:history="1">
        <w:r w:rsidR="003550E9">
          <w:rPr>
            <w:rStyle w:val="Hyperlink"/>
            <w:rFonts w:cs="Tahoma"/>
            <w:color w:val="000000" w:themeColor="text1"/>
            <w:szCs w:val="24"/>
            <w:lang w:val="sq-AL"/>
          </w:rPr>
          <w:t>f</w:t>
        </w:r>
        <w:r w:rsidR="001C4863" w:rsidRPr="00605A0E">
          <w:rPr>
            <w:rStyle w:val="Hyperlink"/>
            <w:rFonts w:cs="Tahoma"/>
            <w:color w:val="000000" w:themeColor="text1"/>
            <w:szCs w:val="24"/>
            <w:lang w:val="sq-AL"/>
          </w:rPr>
          <w:t>igur</w:t>
        </w:r>
        <w:r w:rsidR="009B2E3A" w:rsidRPr="00605A0E">
          <w:rPr>
            <w:rStyle w:val="Hyperlink"/>
            <w:rFonts w:cs="Tahoma"/>
            <w:color w:val="000000" w:themeColor="text1"/>
            <w:szCs w:val="24"/>
            <w:lang w:val="sq-AL"/>
          </w:rPr>
          <w:t>ë</w:t>
        </w:r>
        <w:r w:rsidR="001C4863" w:rsidRPr="00605A0E">
          <w:rPr>
            <w:rStyle w:val="Hyperlink"/>
            <w:rFonts w:cs="Tahoma"/>
            <w:color w:val="000000" w:themeColor="text1"/>
            <w:szCs w:val="24"/>
            <w:lang w:val="sq-AL"/>
          </w:rPr>
          <w:t>n 3</w:t>
        </w:r>
      </w:hyperlink>
      <w:r w:rsidR="001C4863" w:rsidRPr="00605A0E">
        <w:rPr>
          <w:color w:val="000000" w:themeColor="text1"/>
          <w:lang w:val="sq-AL"/>
        </w:rPr>
        <w:t xml:space="preserve"> në pikën e lidhjes për kushte </w:t>
      </w:r>
      <w:r w:rsidR="004209F1" w:rsidRPr="00605A0E">
        <w:rPr>
          <w:color w:val="000000" w:themeColor="text1"/>
          <w:lang w:val="sq-AL"/>
        </w:rPr>
        <w:t>defekt</w:t>
      </w:r>
      <w:r w:rsidR="001C4863" w:rsidRPr="00605A0E">
        <w:rPr>
          <w:color w:val="000000" w:themeColor="text1"/>
          <w:lang w:val="sq-AL"/>
        </w:rPr>
        <w:t>i,</w:t>
      </w:r>
      <w:r w:rsidR="001C4863" w:rsidRPr="00605A0E">
        <w:rPr>
          <w:rFonts w:eastAsiaTheme="minorEastAsia"/>
          <w:color w:val="000000" w:themeColor="text1"/>
          <w:kern w:val="24"/>
          <w:lang w:val="sq-AL" w:eastAsia="sq-AL"/>
        </w:rPr>
        <w:t xml:space="preserve"> të </w:t>
      </w:r>
      <w:r w:rsidR="001C4863" w:rsidRPr="00605A0E">
        <w:rPr>
          <w:color w:val="000000" w:themeColor="text1"/>
          <w:lang w:val="sq-AL"/>
        </w:rPr>
        <w:t>cilat përshkruajnë kushtet në të cilat një modul gjenerues</w:t>
      </w:r>
      <w:r w:rsidR="009016D3" w:rsidRPr="00605A0E">
        <w:rPr>
          <w:color w:val="000000" w:themeColor="text1"/>
          <w:lang w:val="sq-AL"/>
        </w:rPr>
        <w:t xml:space="preserve"> </w:t>
      </w:r>
      <w:r w:rsidR="001C4863" w:rsidRPr="00605A0E">
        <w:rPr>
          <w:color w:val="000000" w:themeColor="text1"/>
          <w:lang w:val="sq-AL"/>
        </w:rPr>
        <w:t>është në gjendje të qëndrojë i kyçur me rrjetin dhe të vazhdojë të operojë</w:t>
      </w:r>
      <w:r w:rsidR="009016D3" w:rsidRPr="00605A0E">
        <w:rPr>
          <w:color w:val="000000" w:themeColor="text1"/>
          <w:lang w:val="sq-AL"/>
        </w:rPr>
        <w:t xml:space="preserve"> </w:t>
      </w:r>
      <w:r w:rsidR="001C4863" w:rsidRPr="00605A0E">
        <w:rPr>
          <w:color w:val="000000" w:themeColor="text1"/>
          <w:lang w:val="sq-AL"/>
        </w:rPr>
        <w:t>qëndrueshëm edhe pasi</w:t>
      </w:r>
      <w:r w:rsidR="009016D3" w:rsidRPr="00605A0E">
        <w:rPr>
          <w:color w:val="000000" w:themeColor="text1"/>
          <w:lang w:val="sq-AL"/>
        </w:rPr>
        <w:t xml:space="preserve"> </w:t>
      </w:r>
      <w:r w:rsidR="001C4863" w:rsidRPr="00605A0E">
        <w:rPr>
          <w:color w:val="000000" w:themeColor="text1"/>
          <w:lang w:val="sq-AL"/>
        </w:rPr>
        <w:t xml:space="preserve">sistemi është ngacmuar nga </w:t>
      </w:r>
      <w:r w:rsidR="004209F1" w:rsidRPr="00605A0E">
        <w:rPr>
          <w:color w:val="000000" w:themeColor="text1"/>
          <w:lang w:val="sq-AL"/>
        </w:rPr>
        <w:t>defekt</w:t>
      </w:r>
      <w:r w:rsidR="001C4863" w:rsidRPr="00605A0E">
        <w:rPr>
          <w:color w:val="000000" w:themeColor="text1"/>
          <w:lang w:val="sq-AL"/>
        </w:rPr>
        <w:t>e të sigurta në transmetim</w:t>
      </w:r>
      <w:r w:rsidR="004209F1" w:rsidRPr="00605A0E">
        <w:rPr>
          <w:color w:val="000000" w:themeColor="text1"/>
          <w:lang w:val="sq-AL"/>
        </w:rPr>
        <w:t>;</w:t>
      </w:r>
    </w:p>
    <w:p w:rsidR="001C4863" w:rsidRPr="00605A0E" w:rsidRDefault="00AB5F84" w:rsidP="00996163">
      <w:pPr>
        <w:pStyle w:val="Paragrafi"/>
        <w:rPr>
          <w:color w:val="000000" w:themeColor="text1"/>
          <w:lang w:val="sq-AL"/>
        </w:rPr>
      </w:pPr>
      <w:bookmarkStart w:id="31" w:name="N_14_3_a_ii"/>
      <w:bookmarkEnd w:id="31"/>
      <w:r w:rsidRPr="00605A0E">
        <w:rPr>
          <w:color w:val="000000" w:themeColor="text1"/>
          <w:lang w:val="sq-AL"/>
        </w:rPr>
        <w:t>ii</w:t>
      </w:r>
      <w:r w:rsidR="00D33770" w:rsidRPr="00605A0E">
        <w:rPr>
          <w:color w:val="000000" w:themeColor="text1"/>
          <w:lang w:val="sq-AL"/>
        </w:rPr>
        <w:t>.</w:t>
      </w:r>
      <w:r w:rsidRPr="00605A0E">
        <w:rPr>
          <w:color w:val="000000" w:themeColor="text1"/>
          <w:lang w:val="sq-AL"/>
        </w:rPr>
        <w:t xml:space="preserve"> </w:t>
      </w:r>
      <w:r w:rsidR="00D33770" w:rsidRPr="00605A0E">
        <w:rPr>
          <w:color w:val="000000" w:themeColor="text1"/>
          <w:lang w:val="sq-AL"/>
        </w:rPr>
        <w:t xml:space="preserve">profili </w:t>
      </w:r>
      <w:r w:rsidR="001C4863" w:rsidRPr="00605A0E">
        <w:rPr>
          <w:color w:val="000000" w:themeColor="text1"/>
          <w:lang w:val="sq-AL"/>
        </w:rPr>
        <w:t>i tension</w:t>
      </w:r>
      <w:r w:rsidR="009B2E3A" w:rsidRPr="00605A0E">
        <w:rPr>
          <w:color w:val="000000" w:themeColor="text1"/>
          <w:lang w:val="sq-AL"/>
        </w:rPr>
        <w:t>it kundrejt kohës do të shprehë</w:t>
      </w:r>
      <w:r w:rsidR="001C4863" w:rsidRPr="00605A0E">
        <w:rPr>
          <w:rFonts w:eastAsiaTheme="minorEastAsia"/>
          <w:color w:val="000000" w:themeColor="text1"/>
          <w:lang w:val="sq-AL"/>
        </w:rPr>
        <w:t xml:space="preserve"> kufirin m</w:t>
      </w:r>
      <w:r w:rsidR="00D33770" w:rsidRPr="00605A0E">
        <w:rPr>
          <w:rFonts w:eastAsiaTheme="minorEastAsia"/>
          <w:color w:val="000000" w:themeColor="text1"/>
          <w:lang w:val="sq-AL"/>
        </w:rPr>
        <w:t>ë</w:t>
      </w:r>
      <w:r w:rsidR="001C4863" w:rsidRPr="00605A0E">
        <w:rPr>
          <w:rFonts w:eastAsiaTheme="minorEastAsia"/>
          <w:color w:val="000000" w:themeColor="text1"/>
          <w:lang w:val="sq-AL"/>
        </w:rPr>
        <w:t xml:space="preserve"> të ulët</w:t>
      </w:r>
      <w:r w:rsidR="009016D3" w:rsidRPr="00605A0E">
        <w:rPr>
          <w:rFonts w:eastAsiaTheme="minorEastAsia"/>
          <w:color w:val="000000" w:themeColor="text1"/>
          <w:lang w:val="sq-AL"/>
        </w:rPr>
        <w:t xml:space="preserve"> </w:t>
      </w:r>
      <w:r w:rsidR="001C4863" w:rsidRPr="00605A0E">
        <w:rPr>
          <w:rFonts w:eastAsiaTheme="minorEastAsia"/>
          <w:color w:val="000000" w:themeColor="text1"/>
          <w:lang w:val="sq-AL"/>
        </w:rPr>
        <w:t xml:space="preserve">të kurbës së tensioneve fazë -fazë në nivelin e tensionit të rrjetit në pikën e lidhjes për një </w:t>
      </w:r>
      <w:r w:rsidR="004209F1" w:rsidRPr="00605A0E">
        <w:rPr>
          <w:rFonts w:eastAsiaTheme="minorEastAsia"/>
          <w:color w:val="000000" w:themeColor="text1"/>
          <w:lang w:val="sq-AL"/>
        </w:rPr>
        <w:t>defekt</w:t>
      </w:r>
      <w:r w:rsidR="001C4863" w:rsidRPr="00605A0E">
        <w:rPr>
          <w:rFonts w:eastAsiaTheme="minorEastAsia"/>
          <w:color w:val="000000" w:themeColor="text1"/>
          <w:lang w:val="sq-AL"/>
        </w:rPr>
        <w:t xml:space="preserve"> simetrik si funksion i kohës, para, gjatë dhe pas </w:t>
      </w:r>
      <w:r w:rsidR="004209F1" w:rsidRPr="00605A0E">
        <w:rPr>
          <w:rFonts w:eastAsiaTheme="minorEastAsia"/>
          <w:color w:val="000000" w:themeColor="text1"/>
          <w:lang w:val="sq-AL"/>
        </w:rPr>
        <w:t>defekt</w:t>
      </w:r>
      <w:r w:rsidR="001C4863" w:rsidRPr="00605A0E">
        <w:rPr>
          <w:rFonts w:eastAsiaTheme="minorEastAsia"/>
          <w:color w:val="000000" w:themeColor="text1"/>
          <w:lang w:val="sq-AL"/>
        </w:rPr>
        <w:t>it</w:t>
      </w:r>
      <w:r w:rsidR="004209F1" w:rsidRPr="00605A0E">
        <w:rPr>
          <w:rFonts w:eastAsiaTheme="minorEastAsia"/>
          <w:color w:val="000000" w:themeColor="text1"/>
          <w:lang w:val="sq-AL"/>
        </w:rPr>
        <w:t>;</w:t>
      </w:r>
      <w:r w:rsidR="001C4863" w:rsidRPr="00605A0E">
        <w:rPr>
          <w:rFonts w:eastAsiaTheme="minorEastAsia"/>
          <w:color w:val="000000" w:themeColor="text1"/>
          <w:lang w:val="sq-AL"/>
        </w:rPr>
        <w:t xml:space="preserve"> </w:t>
      </w:r>
    </w:p>
    <w:p w:rsidR="001C4863" w:rsidRPr="00605A0E" w:rsidRDefault="00AB5F84" w:rsidP="00996163">
      <w:pPr>
        <w:pStyle w:val="Paragrafi"/>
        <w:rPr>
          <w:color w:val="000000" w:themeColor="text1"/>
          <w:lang w:val="sq-AL"/>
        </w:rPr>
      </w:pPr>
      <w:bookmarkStart w:id="32" w:name="N_14_3_a_iii"/>
      <w:bookmarkEnd w:id="32"/>
      <w:r w:rsidRPr="00605A0E">
        <w:rPr>
          <w:rFonts w:eastAsiaTheme="minorEastAsia"/>
          <w:color w:val="000000" w:themeColor="text1"/>
          <w:lang w:val="sq-AL"/>
        </w:rPr>
        <w:t>iii</w:t>
      </w:r>
      <w:r w:rsidR="00D33770" w:rsidRPr="00605A0E">
        <w:rPr>
          <w:rFonts w:eastAsiaTheme="minorEastAsia"/>
          <w:color w:val="000000" w:themeColor="text1"/>
          <w:lang w:val="sq-AL"/>
        </w:rPr>
        <w:t>.</w:t>
      </w:r>
      <w:r w:rsidRPr="00605A0E">
        <w:rPr>
          <w:rFonts w:eastAsiaTheme="minorEastAsia"/>
          <w:color w:val="000000" w:themeColor="text1"/>
          <w:lang w:val="sq-AL"/>
        </w:rPr>
        <w:t xml:space="preserve"> </w:t>
      </w:r>
      <w:r w:rsidR="001C4863" w:rsidRPr="00605A0E">
        <w:rPr>
          <w:rFonts w:eastAsiaTheme="minorEastAsia"/>
          <w:color w:val="000000" w:themeColor="text1"/>
          <w:lang w:val="sq-AL"/>
        </w:rPr>
        <w:t>kufiri më i ulët referuar pikës (ii) do të specifikohet</w:t>
      </w:r>
      <w:r w:rsidR="00ED2E4D" w:rsidRPr="00605A0E">
        <w:rPr>
          <w:rFonts w:eastAsiaTheme="minorEastAsia"/>
          <w:color w:val="000000" w:themeColor="text1"/>
          <w:lang w:val="sq-AL"/>
        </w:rPr>
        <w:t xml:space="preserve"> nga OST-ja </w:t>
      </w:r>
      <w:r w:rsidR="001C4863" w:rsidRPr="00605A0E">
        <w:rPr>
          <w:rFonts w:eastAsiaTheme="minorEastAsia"/>
          <w:color w:val="000000" w:themeColor="text1"/>
          <w:lang w:val="sq-AL"/>
        </w:rPr>
        <w:t xml:space="preserve">duke përdorur parametrat e dhënë në </w:t>
      </w:r>
      <w:hyperlink w:anchor="Figura_3" w:history="1">
        <w:r w:rsidR="00D33770" w:rsidRPr="00605A0E">
          <w:rPr>
            <w:rStyle w:val="Hyperlink"/>
            <w:rFonts w:eastAsiaTheme="minorEastAsia" w:cs="Tahoma"/>
            <w:color w:val="000000" w:themeColor="text1"/>
            <w:szCs w:val="24"/>
            <w:lang w:val="sq-AL"/>
          </w:rPr>
          <w:t>f</w:t>
        </w:r>
        <w:r w:rsidR="001C4863" w:rsidRPr="00605A0E">
          <w:rPr>
            <w:rStyle w:val="Hyperlink"/>
            <w:rFonts w:eastAsiaTheme="minorEastAsia" w:cs="Tahoma"/>
            <w:color w:val="000000" w:themeColor="text1"/>
            <w:szCs w:val="24"/>
            <w:lang w:val="sq-AL"/>
          </w:rPr>
          <w:t>igur</w:t>
        </w:r>
        <w:r w:rsidR="009B2E3A" w:rsidRPr="00605A0E">
          <w:rPr>
            <w:rStyle w:val="Hyperlink"/>
            <w:rFonts w:eastAsiaTheme="minorEastAsia" w:cs="Tahoma"/>
            <w:color w:val="000000" w:themeColor="text1"/>
            <w:szCs w:val="24"/>
            <w:lang w:val="sq-AL"/>
          </w:rPr>
          <w:t>ë</w:t>
        </w:r>
        <w:r w:rsidR="001C4863" w:rsidRPr="00605A0E">
          <w:rPr>
            <w:rStyle w:val="Hyperlink"/>
            <w:rFonts w:eastAsiaTheme="minorEastAsia" w:cs="Tahoma"/>
            <w:color w:val="000000" w:themeColor="text1"/>
            <w:szCs w:val="24"/>
            <w:lang w:val="sq-AL"/>
          </w:rPr>
          <w:t>n 3</w:t>
        </w:r>
      </w:hyperlink>
      <w:r w:rsidR="003550E9" w:rsidRPr="003550E9">
        <w:rPr>
          <w:rStyle w:val="Hyperlink"/>
          <w:rFonts w:eastAsiaTheme="minorEastAsia" w:cs="Tahoma"/>
          <w:color w:val="000000" w:themeColor="text1"/>
          <w:szCs w:val="24"/>
          <w:u w:val="none"/>
          <w:lang w:val="sq-AL"/>
        </w:rPr>
        <w:t>,</w:t>
      </w:r>
      <w:r w:rsidR="001C4863" w:rsidRPr="00605A0E">
        <w:rPr>
          <w:rFonts w:eastAsiaTheme="minorEastAsia"/>
          <w:color w:val="000000" w:themeColor="text1"/>
          <w:lang w:val="sq-AL"/>
        </w:rPr>
        <w:t xml:space="preserve"> në përputhje me </w:t>
      </w:r>
      <w:hyperlink w:anchor="tabela_3_1" w:history="1">
        <w:r w:rsidR="001C4863" w:rsidRPr="00605A0E">
          <w:rPr>
            <w:rStyle w:val="Hyperlink"/>
            <w:rFonts w:eastAsiaTheme="minorEastAsia" w:cs="Tahoma"/>
            <w:color w:val="000000" w:themeColor="text1"/>
            <w:szCs w:val="24"/>
            <w:lang w:val="sq-AL"/>
          </w:rPr>
          <w:t>tabel</w:t>
        </w:r>
        <w:r w:rsidR="003550E9">
          <w:rPr>
            <w:rStyle w:val="Hyperlink"/>
            <w:rFonts w:eastAsiaTheme="minorEastAsia" w:cs="Tahoma"/>
            <w:color w:val="000000" w:themeColor="text1"/>
            <w:szCs w:val="24"/>
            <w:lang w:val="sq-AL"/>
          </w:rPr>
          <w:t>at</w:t>
        </w:r>
        <w:r w:rsidR="001C4863" w:rsidRPr="00605A0E">
          <w:rPr>
            <w:rStyle w:val="Hyperlink"/>
            <w:rFonts w:eastAsiaTheme="minorEastAsia" w:cs="Tahoma"/>
            <w:color w:val="000000" w:themeColor="text1"/>
            <w:szCs w:val="24"/>
            <w:lang w:val="sq-AL"/>
          </w:rPr>
          <w:t xml:space="preserve"> 3.1</w:t>
        </w:r>
      </w:hyperlink>
      <w:r w:rsidR="001C4863" w:rsidRPr="00605A0E">
        <w:rPr>
          <w:rFonts w:eastAsiaTheme="minorEastAsia"/>
          <w:color w:val="000000" w:themeColor="text1"/>
          <w:lang w:val="sq-AL"/>
        </w:rPr>
        <w:t xml:space="preserve"> dhe </w:t>
      </w:r>
      <w:hyperlink w:anchor="tabela_3_2" w:history="1">
        <w:r w:rsidR="001C4863" w:rsidRPr="00605A0E">
          <w:rPr>
            <w:rStyle w:val="Hyperlink"/>
            <w:rFonts w:eastAsiaTheme="minorEastAsia" w:cs="Tahoma"/>
            <w:color w:val="000000" w:themeColor="text1"/>
            <w:szCs w:val="24"/>
            <w:lang w:val="sq-AL"/>
          </w:rPr>
          <w:t>3.2</w:t>
        </w:r>
      </w:hyperlink>
      <w:r w:rsidR="004209F1" w:rsidRPr="00605A0E">
        <w:rPr>
          <w:rFonts w:eastAsiaTheme="minorEastAsia"/>
          <w:color w:val="000000" w:themeColor="text1"/>
          <w:lang w:val="sq-AL"/>
        </w:rPr>
        <w:t>;</w:t>
      </w:r>
    </w:p>
    <w:p w:rsidR="001C4863" w:rsidRPr="00605A0E" w:rsidRDefault="00AB5F84" w:rsidP="00996163">
      <w:pPr>
        <w:pStyle w:val="Paragrafi"/>
        <w:rPr>
          <w:color w:val="000000" w:themeColor="text1"/>
          <w:lang w:val="sq-AL"/>
        </w:rPr>
      </w:pPr>
      <w:bookmarkStart w:id="33" w:name="N_14_iv"/>
      <w:bookmarkStart w:id="34" w:name="N_14_3_iv"/>
      <w:bookmarkEnd w:id="33"/>
      <w:bookmarkEnd w:id="34"/>
      <w:r w:rsidRPr="00605A0E">
        <w:rPr>
          <w:rFonts w:eastAsiaTheme="minorEastAsia"/>
          <w:color w:val="000000" w:themeColor="text1"/>
          <w:lang w:val="sq-AL"/>
        </w:rPr>
        <w:t>iv</w:t>
      </w:r>
      <w:r w:rsidR="00D33770" w:rsidRPr="00605A0E">
        <w:rPr>
          <w:rFonts w:eastAsiaTheme="minorEastAsia"/>
          <w:color w:val="000000" w:themeColor="text1"/>
          <w:lang w:val="sq-AL"/>
        </w:rPr>
        <w:t>.</w:t>
      </w:r>
      <w:r w:rsidRPr="00605A0E">
        <w:rPr>
          <w:rFonts w:eastAsiaTheme="minorEastAsia"/>
          <w:color w:val="000000" w:themeColor="text1"/>
          <w:lang w:val="sq-AL"/>
        </w:rPr>
        <w:t xml:space="preserve"> </w:t>
      </w:r>
      <w:r w:rsidR="001C4863" w:rsidRPr="00605A0E">
        <w:rPr>
          <w:rFonts w:eastAsiaTheme="minorEastAsia"/>
          <w:color w:val="000000" w:themeColor="text1"/>
          <w:lang w:val="sq-AL"/>
        </w:rPr>
        <w:t>OST</w:t>
      </w:r>
      <w:r w:rsidR="00D33770" w:rsidRPr="00605A0E">
        <w:rPr>
          <w:rFonts w:eastAsiaTheme="minorEastAsia"/>
          <w:color w:val="000000" w:themeColor="text1"/>
          <w:lang w:val="sq-AL"/>
        </w:rPr>
        <w:t>-ja</w:t>
      </w:r>
      <w:r w:rsidR="001C4863" w:rsidRPr="00605A0E">
        <w:rPr>
          <w:rFonts w:eastAsiaTheme="minorEastAsia"/>
          <w:color w:val="000000" w:themeColor="text1"/>
          <w:lang w:val="sq-AL"/>
        </w:rPr>
        <w:t xml:space="preserve"> do të specifikojë dhe bë</w:t>
      </w:r>
      <w:r w:rsidR="004209F1" w:rsidRPr="00605A0E">
        <w:rPr>
          <w:rFonts w:eastAsiaTheme="minorEastAsia"/>
          <w:color w:val="000000" w:themeColor="text1"/>
          <w:lang w:val="sq-AL"/>
        </w:rPr>
        <w:t>jë publike kushtet para dhe pasdefekt</w:t>
      </w:r>
      <w:r w:rsidR="001C4863" w:rsidRPr="00605A0E">
        <w:rPr>
          <w:rFonts w:eastAsiaTheme="minorEastAsia"/>
          <w:color w:val="000000" w:themeColor="text1"/>
          <w:lang w:val="sq-AL"/>
        </w:rPr>
        <w:t>it për aftësinë e operimit në avari në terma të:</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2D1B55">
        <w:rPr>
          <w:color w:val="000000" w:themeColor="text1"/>
          <w:lang w:val="sq-AL"/>
        </w:rPr>
        <w:t>llogaritjes</w:t>
      </w:r>
      <w:r w:rsidR="00D33770" w:rsidRPr="00605A0E">
        <w:rPr>
          <w:color w:val="000000" w:themeColor="text1"/>
          <w:lang w:val="sq-AL"/>
        </w:rPr>
        <w:t xml:space="preserve"> </w:t>
      </w:r>
      <w:r w:rsidR="001C4863" w:rsidRPr="00605A0E">
        <w:rPr>
          <w:color w:val="000000" w:themeColor="text1"/>
          <w:lang w:val="sq-AL"/>
        </w:rPr>
        <w:t>së kapacitetit minimal të lidhjes shkurtër në pikën e lidhjes;</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D33770" w:rsidRPr="00605A0E">
        <w:rPr>
          <w:color w:val="000000" w:themeColor="text1"/>
          <w:lang w:val="sq-AL"/>
        </w:rPr>
        <w:t xml:space="preserve">pikës </w:t>
      </w:r>
      <w:r w:rsidR="004209F1" w:rsidRPr="00605A0E">
        <w:rPr>
          <w:color w:val="000000" w:themeColor="text1"/>
          <w:lang w:val="sq-AL"/>
        </w:rPr>
        <w:t>së operimit paradefekt</w:t>
      </w:r>
      <w:r w:rsidR="001C4863" w:rsidRPr="00605A0E">
        <w:rPr>
          <w:color w:val="000000" w:themeColor="text1"/>
          <w:lang w:val="sq-AL"/>
        </w:rPr>
        <w:t>it të fuqisë aktive dhe reaktive të modulit gjenerues në pikën e lidhjes dhe tensionit në pikën e lidhjes; dhe</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D33770" w:rsidRPr="00605A0E">
        <w:rPr>
          <w:color w:val="000000" w:themeColor="text1"/>
          <w:lang w:val="sq-AL"/>
        </w:rPr>
        <w:t xml:space="preserve">llogaritjes </w:t>
      </w:r>
      <w:r w:rsidR="001C4863" w:rsidRPr="00605A0E">
        <w:rPr>
          <w:color w:val="000000" w:themeColor="text1"/>
          <w:lang w:val="sq-AL"/>
        </w:rPr>
        <w:t>së kapacitetit minimal të</w:t>
      </w:r>
      <w:r w:rsidR="004209F1" w:rsidRPr="00605A0E">
        <w:rPr>
          <w:color w:val="000000" w:themeColor="text1"/>
          <w:lang w:val="sq-AL"/>
        </w:rPr>
        <w:t xml:space="preserve"> lidhjes së shkurtër pasdefekt</w:t>
      </w:r>
      <w:r w:rsidR="001C4863" w:rsidRPr="00605A0E">
        <w:rPr>
          <w:color w:val="000000" w:themeColor="text1"/>
          <w:lang w:val="sq-AL"/>
        </w:rPr>
        <w:t>it</w:t>
      </w:r>
      <w:r w:rsidR="009016D3" w:rsidRPr="00605A0E">
        <w:rPr>
          <w:color w:val="000000" w:themeColor="text1"/>
          <w:lang w:val="sq-AL"/>
        </w:rPr>
        <w:t xml:space="preserve"> </w:t>
      </w:r>
      <w:r w:rsidR="002D1B55">
        <w:rPr>
          <w:color w:val="000000" w:themeColor="text1"/>
          <w:lang w:val="sq-AL"/>
        </w:rPr>
        <w:t>në pikën e lidhjes;</w:t>
      </w:r>
    </w:p>
    <w:p w:rsidR="001C4863" w:rsidRPr="00605A0E" w:rsidRDefault="00AB5F84" w:rsidP="00996163">
      <w:pPr>
        <w:pStyle w:val="Paragrafi"/>
        <w:rPr>
          <w:color w:val="000000" w:themeColor="text1"/>
          <w:lang w:val="sq-AL"/>
        </w:rPr>
      </w:pPr>
      <w:r w:rsidRPr="00605A0E">
        <w:rPr>
          <w:color w:val="000000" w:themeColor="text1"/>
          <w:lang w:val="sq-AL"/>
        </w:rPr>
        <w:t>v</w:t>
      </w:r>
      <w:r w:rsidR="00D33770" w:rsidRPr="00605A0E">
        <w:rPr>
          <w:color w:val="000000" w:themeColor="text1"/>
          <w:lang w:val="sq-AL"/>
        </w:rPr>
        <w:t>.</w:t>
      </w:r>
      <w:r w:rsidRPr="00605A0E">
        <w:rPr>
          <w:color w:val="000000" w:themeColor="text1"/>
          <w:lang w:val="sq-AL"/>
        </w:rPr>
        <w:t xml:space="preserve"> </w:t>
      </w:r>
      <w:r w:rsidR="002D1B55">
        <w:rPr>
          <w:color w:val="000000" w:themeColor="text1"/>
          <w:lang w:val="sq-AL"/>
        </w:rPr>
        <w:t>m</w:t>
      </w:r>
      <w:r w:rsidR="001C4863" w:rsidRPr="00605A0E">
        <w:rPr>
          <w:color w:val="000000" w:themeColor="text1"/>
          <w:lang w:val="sq-AL"/>
        </w:rPr>
        <w:t>e kërkesë të pronarit të objektit gjenerues, operatori i sistemit duhet t</w:t>
      </w:r>
      <w:r w:rsidR="004209F1" w:rsidRPr="00605A0E">
        <w:rPr>
          <w:color w:val="000000" w:themeColor="text1"/>
          <w:lang w:val="sq-AL"/>
        </w:rPr>
        <w:t>ë sigurojë kushtet para dhe pasdefekt</w:t>
      </w:r>
      <w:r w:rsidR="001C4863" w:rsidRPr="00605A0E">
        <w:rPr>
          <w:color w:val="000000" w:themeColor="text1"/>
          <w:lang w:val="sq-AL"/>
        </w:rPr>
        <w:t xml:space="preserve">it që do merren parasysh për aftësinë e operimit në avari si rezultat i llogaritjeve në pikën e lidhjes siç specifikohet në </w:t>
      </w:r>
      <w:hyperlink w:anchor="N_14_iv" w:history="1">
        <w:r w:rsidR="001C4863" w:rsidRPr="00605A0E">
          <w:rPr>
            <w:rStyle w:val="Hyperlink"/>
            <w:rFonts w:cs="Tahoma"/>
            <w:color w:val="000000" w:themeColor="text1"/>
            <w:szCs w:val="24"/>
            <w:lang w:val="sq-AL"/>
          </w:rPr>
          <w:t>pikën (iv)</w:t>
        </w:r>
      </w:hyperlink>
      <w:r w:rsidR="004209F1" w:rsidRPr="00605A0E">
        <w:rPr>
          <w:color w:val="000000" w:themeColor="text1"/>
          <w:lang w:val="sq-AL"/>
        </w:rPr>
        <w:t xml:space="preserve"> në lidhje me</w:t>
      </w:r>
      <w:r w:rsidR="001C4863" w:rsidRPr="00605A0E">
        <w:rPr>
          <w:color w:val="000000" w:themeColor="text1"/>
          <w:lang w:val="sq-AL"/>
        </w:rPr>
        <w:t>:</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kapacitetin mini</w:t>
      </w:r>
      <w:r w:rsidR="004209F1" w:rsidRPr="00605A0E">
        <w:rPr>
          <w:color w:val="000000" w:themeColor="text1"/>
          <w:lang w:val="sq-AL"/>
        </w:rPr>
        <w:t>mal të lidhjes së shkurtër paradefekt</w:t>
      </w:r>
      <w:r w:rsidR="001C4863" w:rsidRPr="00605A0E">
        <w:rPr>
          <w:color w:val="000000" w:themeColor="text1"/>
          <w:lang w:val="sq-AL"/>
        </w:rPr>
        <w:t>it</w:t>
      </w:r>
      <w:r w:rsidR="009016D3" w:rsidRPr="00605A0E">
        <w:rPr>
          <w:color w:val="000000" w:themeColor="text1"/>
          <w:lang w:val="sq-AL"/>
        </w:rPr>
        <w:t xml:space="preserve"> </w:t>
      </w:r>
      <w:r w:rsidR="001C4863" w:rsidRPr="00605A0E">
        <w:rPr>
          <w:color w:val="000000" w:themeColor="text1"/>
          <w:lang w:val="sq-AL"/>
        </w:rPr>
        <w:t>në çdo pikë lidhje shprehur në MVA;</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kushtet për llogaritje të kapacitetit minimal të lidhjes së shkur</w:t>
      </w:r>
      <w:r w:rsidR="004209F1" w:rsidRPr="00605A0E">
        <w:rPr>
          <w:color w:val="000000" w:themeColor="text1"/>
          <w:lang w:val="sq-AL"/>
        </w:rPr>
        <w:t>tër të paradefekt</w:t>
      </w:r>
      <w:r w:rsidR="001C4863" w:rsidRPr="00605A0E">
        <w:rPr>
          <w:color w:val="000000" w:themeColor="text1"/>
          <w:lang w:val="sq-AL"/>
        </w:rPr>
        <w:t>it në pikën e lidhjes</w:t>
      </w:r>
      <w:r w:rsidR="004209F1" w:rsidRPr="00605A0E">
        <w:rPr>
          <w:color w:val="000000" w:themeColor="text1"/>
          <w:lang w:val="sq-AL"/>
        </w:rPr>
        <w:t>;</w:t>
      </w:r>
      <w:r w:rsidR="001C4863" w:rsidRPr="00605A0E">
        <w:rPr>
          <w:color w:val="000000" w:themeColor="text1"/>
          <w:lang w:val="sq-AL"/>
        </w:rPr>
        <w:t xml:space="preserve"> </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kushtet e pikave të operimi</w:t>
      </w:r>
      <w:r w:rsidR="004209F1" w:rsidRPr="00605A0E">
        <w:rPr>
          <w:color w:val="000000" w:themeColor="text1"/>
          <w:lang w:val="sq-AL"/>
        </w:rPr>
        <w:t>t të fuqisë aktive dhe reaktive</w:t>
      </w:r>
      <w:r w:rsidR="001C4863" w:rsidRPr="00605A0E">
        <w:rPr>
          <w:color w:val="000000" w:themeColor="text1"/>
          <w:lang w:val="sq-AL"/>
        </w:rPr>
        <w:t xml:space="preserve"> të modulit gjenerues në pikën e lidhjes</w:t>
      </w:r>
      <w:r w:rsidR="004209F1" w:rsidRPr="00605A0E">
        <w:rPr>
          <w:color w:val="000000" w:themeColor="text1"/>
          <w:lang w:val="sq-AL"/>
        </w:rPr>
        <w:t>;</w:t>
      </w:r>
      <w:r w:rsidR="001C4863" w:rsidRPr="00605A0E">
        <w:rPr>
          <w:color w:val="000000" w:themeColor="text1"/>
          <w:lang w:val="sq-AL"/>
        </w:rPr>
        <w:t xml:space="preserve"> dhe tensionit në</w:t>
      </w:r>
      <w:r w:rsidR="009016D3" w:rsidRPr="00605A0E">
        <w:rPr>
          <w:color w:val="000000" w:themeColor="text1"/>
          <w:lang w:val="sq-AL"/>
        </w:rPr>
        <w:t xml:space="preserve"> </w:t>
      </w:r>
      <w:r w:rsidR="001C4863" w:rsidRPr="00605A0E">
        <w:rPr>
          <w:color w:val="000000" w:themeColor="text1"/>
          <w:lang w:val="sq-AL"/>
        </w:rPr>
        <w:t>pikën e</w:t>
      </w:r>
      <w:r w:rsidR="009016D3" w:rsidRPr="00605A0E">
        <w:rPr>
          <w:color w:val="000000" w:themeColor="text1"/>
          <w:lang w:val="sq-AL"/>
        </w:rPr>
        <w:t xml:space="preserve"> </w:t>
      </w:r>
      <w:r w:rsidR="001C4863" w:rsidRPr="00605A0E">
        <w:rPr>
          <w:color w:val="000000" w:themeColor="text1"/>
          <w:lang w:val="sq-AL"/>
        </w:rPr>
        <w:t>lidhjes</w:t>
      </w:r>
      <w:r w:rsidR="009016D3" w:rsidRPr="00605A0E">
        <w:rPr>
          <w:color w:val="000000" w:themeColor="text1"/>
          <w:lang w:val="sq-AL"/>
        </w:rPr>
        <w:t xml:space="preserve"> </w:t>
      </w:r>
      <w:r w:rsidR="001C4863" w:rsidRPr="00605A0E">
        <w:rPr>
          <w:color w:val="000000" w:themeColor="text1"/>
          <w:lang w:val="sq-AL"/>
        </w:rPr>
        <w:t>para se të ndodh</w:t>
      </w:r>
      <w:r w:rsidR="002A72E1" w:rsidRPr="00605A0E">
        <w:rPr>
          <w:color w:val="000000" w:themeColor="text1"/>
          <w:lang w:val="sq-AL"/>
        </w:rPr>
        <w:t>ë</w:t>
      </w:r>
      <w:r w:rsidR="001C4863" w:rsidRPr="00605A0E">
        <w:rPr>
          <w:color w:val="000000" w:themeColor="text1"/>
          <w:lang w:val="sq-AL"/>
        </w:rPr>
        <w:t xml:space="preserve"> </w:t>
      </w:r>
      <w:r w:rsidR="004209F1" w:rsidRPr="00605A0E">
        <w:rPr>
          <w:color w:val="000000" w:themeColor="text1"/>
          <w:lang w:val="sq-AL"/>
        </w:rPr>
        <w:t>defekt</w:t>
      </w:r>
      <w:r w:rsidR="001C4863" w:rsidRPr="00605A0E">
        <w:rPr>
          <w:color w:val="000000" w:themeColor="text1"/>
          <w:lang w:val="sq-AL"/>
        </w:rPr>
        <w:t>i; dhe</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 xml:space="preserve">kushtet për llogaritjen e kapacitetit të lidhjes së shkurtër në pikën e lidhjes, pas </w:t>
      </w:r>
      <w:r w:rsidR="004209F1" w:rsidRPr="00605A0E">
        <w:rPr>
          <w:color w:val="000000" w:themeColor="text1"/>
          <w:lang w:val="sq-AL"/>
        </w:rPr>
        <w:t>defekt</w:t>
      </w:r>
      <w:r w:rsidR="001C4863" w:rsidRPr="00605A0E">
        <w:rPr>
          <w:color w:val="000000" w:themeColor="text1"/>
          <w:lang w:val="sq-AL"/>
        </w:rPr>
        <w:t>it</w:t>
      </w:r>
      <w:r w:rsidR="004209F1" w:rsidRPr="00605A0E">
        <w:rPr>
          <w:color w:val="000000" w:themeColor="text1"/>
          <w:lang w:val="sq-AL"/>
        </w:rPr>
        <w:t>;</w:t>
      </w:r>
      <w:r w:rsidR="001C4863" w:rsidRPr="00605A0E">
        <w:rPr>
          <w:color w:val="000000" w:themeColor="text1"/>
          <w:lang w:val="sq-AL"/>
        </w:rPr>
        <w:t xml:space="preserve"> </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kapacitetin min</w:t>
      </w:r>
      <w:r w:rsidR="004209F1" w:rsidRPr="00605A0E">
        <w:rPr>
          <w:color w:val="000000" w:themeColor="text1"/>
          <w:lang w:val="sq-AL"/>
        </w:rPr>
        <w:t>imal të lidhjes së shkurtër pasdefekt</w:t>
      </w:r>
      <w:r w:rsidR="001C4863" w:rsidRPr="00605A0E">
        <w:rPr>
          <w:color w:val="000000" w:themeColor="text1"/>
          <w:lang w:val="sq-AL"/>
        </w:rPr>
        <w:t>it në çdo pikë lidhje</w:t>
      </w:r>
      <w:r w:rsidR="003F4245">
        <w:rPr>
          <w:color w:val="000000" w:themeColor="text1"/>
          <w:lang w:val="sq-AL"/>
        </w:rPr>
        <w:t>je</w:t>
      </w:r>
      <w:r w:rsidR="001C4863" w:rsidRPr="00605A0E">
        <w:rPr>
          <w:color w:val="000000" w:themeColor="text1"/>
          <w:lang w:val="sq-AL"/>
        </w:rPr>
        <w:t xml:space="preserve"> e shprehur në MVA.</w:t>
      </w:r>
    </w:p>
    <w:p w:rsidR="001C4863" w:rsidRPr="00605A0E" w:rsidRDefault="001C4863" w:rsidP="00996163">
      <w:pPr>
        <w:pStyle w:val="Paragrafi"/>
        <w:rPr>
          <w:color w:val="000000" w:themeColor="text1"/>
          <w:lang w:val="sq-AL"/>
        </w:rPr>
      </w:pPr>
      <w:r w:rsidRPr="00605A0E">
        <w:rPr>
          <w:rFonts w:eastAsiaTheme="minorEastAsia"/>
          <w:color w:val="000000" w:themeColor="text1"/>
          <w:lang w:val="sq-AL"/>
        </w:rPr>
        <w:t xml:space="preserve">Nga ana tjetër, operatori i sistemit respektiv </w:t>
      </w:r>
      <w:r w:rsidRPr="00605A0E">
        <w:rPr>
          <w:color w:val="000000" w:themeColor="text1"/>
          <w:lang w:val="sq-AL"/>
        </w:rPr>
        <w:t xml:space="preserve">mund të sigurojë vlera të përgjithshme që rrjedhin nga rastet </w:t>
      </w:r>
      <w:r w:rsidR="004209F1" w:rsidRPr="00605A0E">
        <w:rPr>
          <w:color w:val="000000" w:themeColor="text1"/>
          <w:lang w:val="sq-AL"/>
        </w:rPr>
        <w:t>tipike.</w:t>
      </w:r>
    </w:p>
    <w:p w:rsidR="004D4E61" w:rsidRPr="00322837" w:rsidRDefault="004D4E61" w:rsidP="00996163">
      <w:pPr>
        <w:widowControl w:val="0"/>
        <w:spacing w:after="0"/>
        <w:jc w:val="center"/>
        <w:rPr>
          <w:rFonts w:ascii="Garamond" w:hAnsi="Garamond" w:cs="Tahoma"/>
          <w:b/>
          <w:color w:val="000000" w:themeColor="text1"/>
          <w:sz w:val="14"/>
          <w:szCs w:val="24"/>
          <w:lang w:val="sq-AL"/>
        </w:rPr>
      </w:pPr>
    </w:p>
    <w:p w:rsidR="00234E67" w:rsidRDefault="00234E67" w:rsidP="00996163">
      <w:pPr>
        <w:widowControl w:val="0"/>
        <w:spacing w:after="0"/>
        <w:jc w:val="center"/>
        <w:rPr>
          <w:rFonts w:ascii="Garamond" w:hAnsi="Garamond" w:cs="Tahoma"/>
          <w:b/>
          <w:color w:val="000000" w:themeColor="text1"/>
          <w:sz w:val="24"/>
          <w:szCs w:val="24"/>
          <w:lang w:val="sq-AL"/>
        </w:rPr>
      </w:pPr>
    </w:p>
    <w:p w:rsidR="00234E67" w:rsidRDefault="00234E67" w:rsidP="00996163">
      <w:pPr>
        <w:widowControl w:val="0"/>
        <w:spacing w:after="0"/>
        <w:jc w:val="center"/>
        <w:rPr>
          <w:rFonts w:ascii="Garamond" w:hAnsi="Garamond" w:cs="Tahoma"/>
          <w:b/>
          <w:color w:val="000000" w:themeColor="text1"/>
          <w:sz w:val="24"/>
          <w:szCs w:val="24"/>
          <w:lang w:val="sq-AL"/>
        </w:rPr>
      </w:pPr>
    </w:p>
    <w:p w:rsidR="00234E67" w:rsidRDefault="00234E67" w:rsidP="00996163">
      <w:pPr>
        <w:widowControl w:val="0"/>
        <w:spacing w:after="0"/>
        <w:jc w:val="center"/>
        <w:rPr>
          <w:rFonts w:ascii="Garamond" w:hAnsi="Garamond" w:cs="Tahoma"/>
          <w:b/>
          <w:color w:val="000000" w:themeColor="text1"/>
          <w:sz w:val="24"/>
          <w:szCs w:val="24"/>
          <w:lang w:val="sq-AL"/>
        </w:rPr>
      </w:pPr>
    </w:p>
    <w:p w:rsidR="00234E67" w:rsidRDefault="00234E67" w:rsidP="00996163">
      <w:pPr>
        <w:widowControl w:val="0"/>
        <w:spacing w:after="0"/>
        <w:jc w:val="center"/>
        <w:rPr>
          <w:rFonts w:ascii="Garamond" w:hAnsi="Garamond" w:cs="Tahoma"/>
          <w:b/>
          <w:color w:val="000000" w:themeColor="text1"/>
          <w:sz w:val="24"/>
          <w:szCs w:val="24"/>
          <w:lang w:val="sq-AL"/>
        </w:rPr>
      </w:pPr>
    </w:p>
    <w:p w:rsidR="00234E67" w:rsidRDefault="00234E67" w:rsidP="00996163">
      <w:pPr>
        <w:widowControl w:val="0"/>
        <w:spacing w:after="0"/>
        <w:jc w:val="center"/>
        <w:rPr>
          <w:rFonts w:ascii="Garamond" w:hAnsi="Garamond" w:cs="Tahoma"/>
          <w:b/>
          <w:color w:val="000000" w:themeColor="text1"/>
          <w:sz w:val="24"/>
          <w:szCs w:val="24"/>
          <w:lang w:val="sq-AL"/>
        </w:rPr>
      </w:pPr>
    </w:p>
    <w:p w:rsidR="001C4863" w:rsidRPr="00605A0E" w:rsidRDefault="001C4863" w:rsidP="00996163">
      <w:pPr>
        <w:widowControl w:val="0"/>
        <w:spacing w:after="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3</w:t>
      </w:r>
    </w:p>
    <w:p w:rsidR="001C4863" w:rsidRPr="00605A0E" w:rsidRDefault="001C4863" w:rsidP="00996163">
      <w:pPr>
        <w:widowControl w:val="0"/>
        <w:spacing w:after="0"/>
        <w:jc w:val="center"/>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 xml:space="preserve">Profili i operimit </w:t>
      </w:r>
      <w:r w:rsidR="004209F1" w:rsidRPr="00605A0E">
        <w:rPr>
          <w:rFonts w:ascii="Garamond" w:hAnsi="Garamond" w:cs="Tahoma"/>
          <w:b/>
          <w:color w:val="000000" w:themeColor="text1"/>
          <w:sz w:val="24"/>
          <w:szCs w:val="24"/>
          <w:lang w:val="sq-AL"/>
        </w:rPr>
        <w:t>në avari i një moduli gjenerues</w:t>
      </w:r>
    </w:p>
    <w:p w:rsidR="000B6F6E" w:rsidRPr="00605A0E" w:rsidRDefault="000B6F6E" w:rsidP="00996163">
      <w:pPr>
        <w:pStyle w:val="Paragrafi"/>
        <w:rPr>
          <w:color w:val="000000" w:themeColor="text1"/>
          <w:lang w:val="sq-AL"/>
        </w:rPr>
      </w:pPr>
    </w:p>
    <w:p w:rsidR="000B6F6E" w:rsidRPr="00605A0E" w:rsidRDefault="001C4863" w:rsidP="00996163">
      <w:pPr>
        <w:pStyle w:val="Paragrafi"/>
        <w:rPr>
          <w:color w:val="000000" w:themeColor="text1"/>
          <w:lang w:val="sq-AL"/>
        </w:rPr>
      </w:pPr>
      <w:r w:rsidRPr="00605A0E">
        <w:rPr>
          <w:rFonts w:cs="Tahoma"/>
          <w:noProof/>
          <w:color w:val="000000" w:themeColor="text1"/>
        </w:rPr>
        <w:drawing>
          <wp:inline distT="0" distB="0" distL="0" distR="0" wp14:anchorId="7F2B64E2" wp14:editId="3ECA1F1F">
            <wp:extent cx="5459105" cy="2968388"/>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57825" cy="2967692"/>
                    </a:xfrm>
                    <a:prstGeom prst="rect">
                      <a:avLst/>
                    </a:prstGeom>
                  </pic:spPr>
                </pic:pic>
              </a:graphicData>
            </a:graphic>
          </wp:inline>
        </w:drawing>
      </w:r>
    </w:p>
    <w:p w:rsidR="001C4863" w:rsidRPr="00605A0E" w:rsidRDefault="001C4863" w:rsidP="00996163">
      <w:pPr>
        <w:widowControl w:val="0"/>
        <w:spacing w:after="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Diagrami</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paraqet kufirin e poshtëm të grafikut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të varësisë tension/kohë nga tensioni në pikën e lidhjes, e shprehur nga raporti i vlerës s</w:t>
      </w:r>
      <w:r w:rsidR="002A72E1"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tij aktuale dhe vlerës referente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para</w:t>
      </w:r>
      <w:r w:rsidR="004209F1" w:rsidRPr="00605A0E">
        <w:rPr>
          <w:rFonts w:ascii="Garamond" w:hAnsi="Garamond" w:cs="Tahoma"/>
          <w:color w:val="000000" w:themeColor="text1"/>
          <w:sz w:val="24"/>
          <w:szCs w:val="24"/>
          <w:lang w:val="sq-AL"/>
        </w:rPr>
        <w:t>, gjatë dhe pas</w:t>
      </w:r>
      <w:r w:rsidRPr="00605A0E">
        <w:rPr>
          <w:rFonts w:ascii="Garamond" w:hAnsi="Garamond" w:cs="Tahoma"/>
          <w:color w:val="000000" w:themeColor="text1"/>
          <w:sz w:val="24"/>
          <w:szCs w:val="24"/>
          <w:lang w:val="sq-AL"/>
        </w:rPr>
        <w:t>defektit. U</w:t>
      </w:r>
      <w:r w:rsidRPr="00605A0E">
        <w:rPr>
          <w:rFonts w:ascii="Garamond" w:hAnsi="Garamond" w:cs="Tahoma"/>
          <w:color w:val="000000" w:themeColor="text1"/>
          <w:sz w:val="24"/>
          <w:szCs w:val="24"/>
          <w:vertAlign w:val="subscript"/>
          <w:lang w:val="sq-AL"/>
        </w:rPr>
        <w:t>ret</w:t>
      </w:r>
      <w:r w:rsidRPr="00605A0E">
        <w:rPr>
          <w:rFonts w:ascii="Garamond" w:hAnsi="Garamond" w:cs="Tahoma"/>
          <w:color w:val="000000" w:themeColor="text1"/>
          <w:sz w:val="24"/>
          <w:szCs w:val="24"/>
          <w:lang w:val="sq-AL"/>
        </w:rPr>
        <w:t xml:space="preserve"> është</w:t>
      </w:r>
      <w:r w:rsidRPr="00605A0E">
        <w:rPr>
          <w:rFonts w:ascii="Garamond" w:hAnsi="Garamond" w:cs="Tahoma"/>
          <w:color w:val="000000" w:themeColor="text1"/>
          <w:sz w:val="24"/>
          <w:szCs w:val="24"/>
          <w:vertAlign w:val="subscript"/>
          <w:lang w:val="sq-AL"/>
        </w:rPr>
        <w:t xml:space="preserve"> </w:t>
      </w:r>
      <w:r w:rsidRPr="00605A0E">
        <w:rPr>
          <w:rFonts w:ascii="Garamond" w:hAnsi="Garamond" w:cs="Tahoma"/>
          <w:color w:val="000000" w:themeColor="text1"/>
          <w:sz w:val="24"/>
          <w:szCs w:val="24"/>
          <w:lang w:val="sq-AL"/>
        </w:rPr>
        <w:t>tensioni i mbetur në pikën e lidhjes gjatë një defekti, t</w:t>
      </w:r>
      <w:r w:rsidRPr="00605A0E">
        <w:rPr>
          <w:rFonts w:ascii="Garamond" w:hAnsi="Garamond" w:cs="Tahoma"/>
          <w:color w:val="000000" w:themeColor="text1"/>
          <w:sz w:val="24"/>
          <w:szCs w:val="24"/>
          <w:vertAlign w:val="subscript"/>
          <w:lang w:val="sq-AL"/>
        </w:rPr>
        <w:t xml:space="preserve">clear </w:t>
      </w:r>
      <w:r w:rsidRPr="00605A0E">
        <w:rPr>
          <w:rFonts w:ascii="Garamond" w:hAnsi="Garamond" w:cs="Tahoma"/>
          <w:color w:val="000000" w:themeColor="text1"/>
          <w:sz w:val="24"/>
          <w:szCs w:val="24"/>
          <w:lang w:val="sq-AL"/>
        </w:rPr>
        <w:t>është çasti kur një defekt është pastruar. U</w:t>
      </w:r>
      <w:r w:rsidRPr="00605A0E">
        <w:rPr>
          <w:rFonts w:ascii="Garamond" w:hAnsi="Garamond" w:cs="Tahoma"/>
          <w:color w:val="000000" w:themeColor="text1"/>
          <w:sz w:val="24"/>
          <w:szCs w:val="24"/>
          <w:vertAlign w:val="subscript"/>
          <w:lang w:val="sq-AL"/>
        </w:rPr>
        <w:t>rec1</w:t>
      </w:r>
      <w:r w:rsidRPr="00605A0E">
        <w:rPr>
          <w:rFonts w:ascii="Garamond" w:hAnsi="Garamond" w:cs="Tahoma"/>
          <w:color w:val="000000" w:themeColor="text1"/>
          <w:sz w:val="24"/>
          <w:szCs w:val="24"/>
          <w:lang w:val="sq-AL"/>
        </w:rPr>
        <w:t>, U</w:t>
      </w:r>
      <w:r w:rsidRPr="00605A0E">
        <w:rPr>
          <w:rFonts w:ascii="Garamond" w:hAnsi="Garamond" w:cs="Tahoma"/>
          <w:color w:val="000000" w:themeColor="text1"/>
          <w:sz w:val="24"/>
          <w:szCs w:val="24"/>
          <w:vertAlign w:val="subscript"/>
          <w:lang w:val="sq-AL"/>
        </w:rPr>
        <w:t>rec2</w:t>
      </w:r>
      <w:r w:rsidRPr="00605A0E">
        <w:rPr>
          <w:rFonts w:ascii="Garamond" w:hAnsi="Garamond" w:cs="Tahoma"/>
          <w:color w:val="000000" w:themeColor="text1"/>
          <w:sz w:val="24"/>
          <w:szCs w:val="24"/>
          <w:lang w:val="sq-AL"/>
        </w:rPr>
        <w:t>, t</w:t>
      </w:r>
      <w:r w:rsidRPr="00605A0E">
        <w:rPr>
          <w:rFonts w:ascii="Garamond" w:hAnsi="Garamond" w:cs="Tahoma"/>
          <w:color w:val="000000" w:themeColor="text1"/>
          <w:sz w:val="24"/>
          <w:szCs w:val="24"/>
          <w:vertAlign w:val="subscript"/>
          <w:lang w:val="sq-AL"/>
        </w:rPr>
        <w:t>rec1</w:t>
      </w:r>
      <w:r w:rsidRPr="00605A0E">
        <w:rPr>
          <w:rFonts w:ascii="Garamond" w:hAnsi="Garamond" w:cs="Tahoma"/>
          <w:color w:val="000000" w:themeColor="text1"/>
          <w:sz w:val="24"/>
          <w:szCs w:val="24"/>
          <w:lang w:val="sq-AL"/>
        </w:rPr>
        <w:t>, t</w:t>
      </w:r>
      <w:r w:rsidRPr="00605A0E">
        <w:rPr>
          <w:rFonts w:ascii="Garamond" w:hAnsi="Garamond" w:cs="Tahoma"/>
          <w:color w:val="000000" w:themeColor="text1"/>
          <w:sz w:val="24"/>
          <w:szCs w:val="24"/>
          <w:vertAlign w:val="subscript"/>
          <w:lang w:val="sq-AL"/>
        </w:rPr>
        <w:t>rec2</w:t>
      </w:r>
      <w:r w:rsidR="009016D3" w:rsidRPr="00605A0E">
        <w:rPr>
          <w:rFonts w:ascii="Garamond" w:hAnsi="Garamond" w:cs="Tahoma"/>
          <w:color w:val="000000" w:themeColor="text1"/>
          <w:sz w:val="24"/>
          <w:szCs w:val="24"/>
          <w:vertAlign w:val="subscript"/>
          <w:lang w:val="sq-AL"/>
        </w:rPr>
        <w:t xml:space="preserve"> </w:t>
      </w:r>
      <w:r w:rsidRPr="00605A0E">
        <w:rPr>
          <w:rFonts w:ascii="Garamond" w:hAnsi="Garamond" w:cs="Tahoma"/>
          <w:color w:val="000000" w:themeColor="text1"/>
          <w:sz w:val="24"/>
          <w:szCs w:val="24"/>
          <w:lang w:val="sq-AL"/>
        </w:rPr>
        <w:t>dhe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 xml:space="preserve">rec3 </w:t>
      </w:r>
      <w:r w:rsidRPr="00605A0E">
        <w:rPr>
          <w:rFonts w:ascii="Garamond" w:hAnsi="Garamond" w:cs="Tahoma"/>
          <w:color w:val="000000" w:themeColor="text1"/>
          <w:sz w:val="24"/>
          <w:szCs w:val="24"/>
          <w:lang w:val="sq-AL"/>
        </w:rPr>
        <w:t>specifikojnë pikat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e caktuara të kufijve më të ulët të rivendosjes së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tensionit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pas pastrimit të defektit.</w:t>
      </w:r>
    </w:p>
    <w:p w:rsidR="001C4863" w:rsidRPr="00605A0E" w:rsidRDefault="001C4863" w:rsidP="00996163">
      <w:pPr>
        <w:widowControl w:val="0"/>
        <w:spacing w:after="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3.1</w:t>
      </w:r>
    </w:p>
    <w:p w:rsidR="001C4863" w:rsidRPr="00605A0E" w:rsidRDefault="004209F1" w:rsidP="00996163">
      <w:pPr>
        <w:widowControl w:val="0"/>
        <w:spacing w:after="0"/>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Parametrat për </w:t>
      </w:r>
      <w:r w:rsidR="00ED2E4D" w:rsidRPr="00605A0E">
        <w:rPr>
          <w:rFonts w:ascii="Garamond" w:hAnsi="Garamond" w:cs="Tahoma"/>
          <w:b/>
          <w:color w:val="000000" w:themeColor="text1"/>
          <w:sz w:val="24"/>
          <w:szCs w:val="24"/>
          <w:lang w:val="sq-AL"/>
        </w:rPr>
        <w:t>f</w:t>
      </w:r>
      <w:r w:rsidR="004932DA" w:rsidRPr="00605A0E">
        <w:rPr>
          <w:rFonts w:ascii="Garamond" w:hAnsi="Garamond" w:cs="Tahoma"/>
          <w:b/>
          <w:color w:val="000000" w:themeColor="text1"/>
          <w:sz w:val="24"/>
          <w:szCs w:val="24"/>
          <w:lang w:val="sq-AL"/>
        </w:rPr>
        <w:t>igurën</w:t>
      </w:r>
      <w:r w:rsidRPr="00605A0E">
        <w:rPr>
          <w:rFonts w:ascii="Garamond" w:hAnsi="Garamond" w:cs="Tahoma"/>
          <w:b/>
          <w:color w:val="000000" w:themeColor="text1"/>
          <w:sz w:val="24"/>
          <w:szCs w:val="24"/>
          <w:lang w:val="sq-AL"/>
        </w:rPr>
        <w:t xml:space="preserve"> </w:t>
      </w:r>
      <w:r w:rsidR="001C4863" w:rsidRPr="00605A0E">
        <w:rPr>
          <w:rFonts w:ascii="Garamond" w:hAnsi="Garamond" w:cs="Tahoma"/>
          <w:b/>
          <w:color w:val="000000" w:themeColor="text1"/>
          <w:sz w:val="24"/>
          <w:szCs w:val="24"/>
          <w:lang w:val="sq-AL"/>
        </w:rPr>
        <w:t xml:space="preserve">3 për aftësinë e operimit në </w:t>
      </w:r>
      <w:r w:rsidRPr="00605A0E">
        <w:rPr>
          <w:rFonts w:ascii="Garamond" w:hAnsi="Garamond" w:cs="Tahoma"/>
          <w:b/>
          <w:color w:val="000000" w:themeColor="text1"/>
          <w:sz w:val="24"/>
          <w:szCs w:val="24"/>
          <w:lang w:val="sq-AL"/>
        </w:rPr>
        <w:t>defekt</w:t>
      </w:r>
      <w:r w:rsidR="001C4863" w:rsidRPr="00605A0E">
        <w:rPr>
          <w:rFonts w:ascii="Garamond" w:hAnsi="Garamond" w:cs="Tahoma"/>
          <w:b/>
          <w:color w:val="000000" w:themeColor="text1"/>
          <w:sz w:val="24"/>
          <w:szCs w:val="24"/>
          <w:lang w:val="sq-AL"/>
        </w:rPr>
        <w:t xml:space="preserve"> të </w:t>
      </w:r>
      <w:r w:rsidR="00AE05DE">
        <w:rPr>
          <w:rFonts w:ascii="Garamond" w:hAnsi="Garamond" w:cs="Tahoma"/>
          <w:b/>
          <w:color w:val="000000" w:themeColor="text1"/>
          <w:sz w:val="24"/>
          <w:szCs w:val="24"/>
          <w:lang w:val="sq-AL"/>
        </w:rPr>
        <w:t>moduleve gjeneruese sinkrone</w:t>
      </w:r>
    </w:p>
    <w:tbl>
      <w:tblPr>
        <w:tblW w:w="0" w:type="auto"/>
        <w:jc w:val="center"/>
        <w:tblInd w:w="1128" w:type="dxa"/>
        <w:tblLayout w:type="fixed"/>
        <w:tblCellMar>
          <w:left w:w="0" w:type="dxa"/>
          <w:right w:w="0" w:type="dxa"/>
        </w:tblCellMar>
        <w:tblLook w:val="01E0" w:firstRow="1" w:lastRow="1" w:firstColumn="1" w:lastColumn="1" w:noHBand="0" w:noVBand="0"/>
      </w:tblPr>
      <w:tblGrid>
        <w:gridCol w:w="1701"/>
        <w:gridCol w:w="2410"/>
        <w:gridCol w:w="1276"/>
        <w:gridCol w:w="3544"/>
      </w:tblGrid>
      <w:tr w:rsidR="001C4863" w:rsidRPr="00605A0E" w:rsidTr="00AB5F84">
        <w:trPr>
          <w:trHeight w:hRule="exact" w:val="411"/>
          <w:jc w:val="center"/>
        </w:trPr>
        <w:tc>
          <w:tcPr>
            <w:tcW w:w="4111" w:type="dxa"/>
            <w:gridSpan w:val="2"/>
            <w:tcBorders>
              <w:top w:val="single" w:sz="5" w:space="0" w:color="000000"/>
              <w:left w:val="single" w:sz="5" w:space="0" w:color="000000"/>
              <w:bottom w:val="nil"/>
              <w:right w:val="single" w:sz="5" w:space="0" w:color="000000"/>
            </w:tcBorders>
          </w:tcPr>
          <w:p w:rsidR="001C4863" w:rsidRPr="00DB5D0C" w:rsidRDefault="001C4863" w:rsidP="00996163">
            <w:pPr>
              <w:widowControl w:val="0"/>
              <w:spacing w:after="0" w:line="240" w:lineRule="auto"/>
              <w:rPr>
                <w:rFonts w:ascii="Garamond" w:hAnsi="Garamond" w:cs="Tahoma"/>
                <w:b/>
                <w:color w:val="000000" w:themeColor="text1"/>
                <w:lang w:val="sq-AL"/>
              </w:rPr>
            </w:pPr>
            <w:r w:rsidRPr="00DB5D0C">
              <w:rPr>
                <w:rFonts w:ascii="Garamond" w:hAnsi="Garamond" w:cs="Tahoma"/>
                <w:b/>
                <w:color w:val="000000" w:themeColor="text1"/>
                <w:lang w:val="sq-AL"/>
              </w:rPr>
              <w:t>Parametrat e tensionit [pu]</w:t>
            </w:r>
          </w:p>
        </w:tc>
        <w:tc>
          <w:tcPr>
            <w:tcW w:w="4820" w:type="dxa"/>
            <w:gridSpan w:val="2"/>
            <w:tcBorders>
              <w:top w:val="single" w:sz="5" w:space="0" w:color="000000"/>
              <w:left w:val="single" w:sz="5" w:space="0" w:color="000000"/>
              <w:bottom w:val="nil"/>
              <w:right w:val="single" w:sz="5" w:space="0" w:color="000000"/>
            </w:tcBorders>
          </w:tcPr>
          <w:p w:rsidR="001C4863" w:rsidRPr="00DB5D0C" w:rsidRDefault="001C4863" w:rsidP="00996163">
            <w:pPr>
              <w:widowControl w:val="0"/>
              <w:spacing w:after="0" w:line="240" w:lineRule="auto"/>
              <w:rPr>
                <w:rFonts w:ascii="Garamond" w:hAnsi="Garamond" w:cs="Tahoma"/>
                <w:b/>
                <w:color w:val="000000" w:themeColor="text1"/>
                <w:lang w:val="sq-AL"/>
              </w:rPr>
            </w:pPr>
            <w:r w:rsidRPr="00DB5D0C">
              <w:rPr>
                <w:rFonts w:ascii="Garamond" w:hAnsi="Garamond" w:cs="Tahoma"/>
                <w:b/>
                <w:color w:val="000000" w:themeColor="text1"/>
                <w:lang w:val="sq-AL"/>
              </w:rPr>
              <w:t>Parametrat e kohës [sekonda]</w:t>
            </w:r>
          </w:p>
        </w:tc>
      </w:tr>
      <w:tr w:rsidR="001C4863" w:rsidRPr="00605A0E" w:rsidTr="00AB5F84">
        <w:trPr>
          <w:trHeight w:hRule="exact" w:val="855"/>
          <w:jc w:val="center"/>
        </w:trPr>
        <w:tc>
          <w:tcPr>
            <w:tcW w:w="1701"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ret</w:t>
            </w:r>
            <w:r w:rsidRPr="00605A0E">
              <w:rPr>
                <w:rFonts w:ascii="Garamond" w:hAnsi="Garamond" w:cs="Tahoma"/>
                <w:color w:val="000000" w:themeColor="text1"/>
                <w:lang w:val="sq-AL"/>
              </w:rPr>
              <w:t>:</w:t>
            </w:r>
          </w:p>
        </w:tc>
        <w:tc>
          <w:tcPr>
            <w:tcW w:w="241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0.05 – 0.3</w:t>
            </w:r>
          </w:p>
        </w:tc>
        <w:tc>
          <w:tcPr>
            <w:tcW w:w="127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clear</w:t>
            </w:r>
            <w:r w:rsidRPr="00605A0E">
              <w:rPr>
                <w:rFonts w:ascii="Garamond" w:hAnsi="Garamond" w:cs="Tahoma"/>
                <w:color w:val="000000" w:themeColor="text1"/>
                <w:lang w:val="sq-AL"/>
              </w:rPr>
              <w:t>:</w:t>
            </w:r>
          </w:p>
        </w:tc>
        <w:tc>
          <w:tcPr>
            <w:tcW w:w="354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0.14 – 0.15 (ose 0.14 -</w:t>
            </w:r>
          </w:p>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 xml:space="preserve">0.25 nëse mbrojtja e sistemit dhe operimi i </w:t>
            </w:r>
            <w:r w:rsidR="00487539">
              <w:rPr>
                <w:rFonts w:ascii="Garamond" w:hAnsi="Garamond" w:cs="Tahoma"/>
                <w:color w:val="000000" w:themeColor="text1"/>
                <w:lang w:val="sq-AL"/>
              </w:rPr>
              <w:t>sigurt</w:t>
            </w:r>
            <w:r w:rsidRPr="00605A0E">
              <w:rPr>
                <w:rFonts w:ascii="Garamond" w:hAnsi="Garamond" w:cs="Tahoma"/>
                <w:color w:val="000000" w:themeColor="text1"/>
                <w:lang w:val="sq-AL"/>
              </w:rPr>
              <w:t xml:space="preserve"> e kërkojnë kështu)</w:t>
            </w:r>
          </w:p>
        </w:tc>
      </w:tr>
      <w:tr w:rsidR="001C4863" w:rsidRPr="00605A0E" w:rsidTr="00234E67">
        <w:trPr>
          <w:trHeight w:hRule="exact" w:val="272"/>
          <w:jc w:val="center"/>
        </w:trPr>
        <w:tc>
          <w:tcPr>
            <w:tcW w:w="1701"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clear</w:t>
            </w:r>
            <w:r w:rsidRPr="00605A0E">
              <w:rPr>
                <w:rFonts w:ascii="Garamond" w:hAnsi="Garamond" w:cs="Tahoma"/>
                <w:color w:val="000000" w:themeColor="text1"/>
                <w:lang w:val="sq-AL"/>
              </w:rPr>
              <w:t>:</w:t>
            </w:r>
          </w:p>
        </w:tc>
        <w:tc>
          <w:tcPr>
            <w:tcW w:w="241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0.7 – 0.9</w:t>
            </w:r>
          </w:p>
        </w:tc>
        <w:tc>
          <w:tcPr>
            <w:tcW w:w="127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rec1</w:t>
            </w:r>
            <w:r w:rsidRPr="00605A0E">
              <w:rPr>
                <w:rFonts w:ascii="Garamond" w:hAnsi="Garamond" w:cs="Tahoma"/>
                <w:color w:val="000000" w:themeColor="text1"/>
                <w:lang w:val="sq-AL"/>
              </w:rPr>
              <w:t>:</w:t>
            </w:r>
          </w:p>
        </w:tc>
        <w:tc>
          <w:tcPr>
            <w:tcW w:w="354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clear</w:t>
            </w:r>
          </w:p>
        </w:tc>
      </w:tr>
      <w:tr w:rsidR="001C4863" w:rsidRPr="00605A0E" w:rsidTr="00234E67">
        <w:trPr>
          <w:trHeight w:hRule="exact" w:val="278"/>
          <w:jc w:val="center"/>
        </w:trPr>
        <w:tc>
          <w:tcPr>
            <w:tcW w:w="1701"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rec</w:t>
            </w:r>
            <w:r w:rsidRPr="00605A0E">
              <w:rPr>
                <w:rFonts w:ascii="Garamond" w:hAnsi="Garamond" w:cs="Tahoma"/>
                <w:color w:val="000000" w:themeColor="text1"/>
                <w:lang w:val="sq-AL"/>
              </w:rPr>
              <w:t>1:</w:t>
            </w:r>
          </w:p>
        </w:tc>
        <w:tc>
          <w:tcPr>
            <w:tcW w:w="241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clear</w:t>
            </w:r>
          </w:p>
        </w:tc>
        <w:tc>
          <w:tcPr>
            <w:tcW w:w="127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rec2</w:t>
            </w:r>
            <w:r w:rsidRPr="00605A0E">
              <w:rPr>
                <w:rFonts w:ascii="Garamond" w:hAnsi="Garamond" w:cs="Tahoma"/>
                <w:color w:val="000000" w:themeColor="text1"/>
                <w:lang w:val="sq-AL"/>
              </w:rPr>
              <w:t>:</w:t>
            </w:r>
          </w:p>
        </w:tc>
        <w:tc>
          <w:tcPr>
            <w:tcW w:w="354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trec1 – 0.7</w:t>
            </w:r>
          </w:p>
        </w:tc>
      </w:tr>
      <w:tr w:rsidR="001C4863" w:rsidRPr="00605A0E" w:rsidTr="00234E67">
        <w:trPr>
          <w:trHeight w:hRule="exact" w:val="294"/>
          <w:jc w:val="center"/>
        </w:trPr>
        <w:tc>
          <w:tcPr>
            <w:tcW w:w="1701"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rec</w:t>
            </w:r>
            <w:r w:rsidRPr="00605A0E">
              <w:rPr>
                <w:rFonts w:ascii="Garamond" w:hAnsi="Garamond" w:cs="Tahoma"/>
                <w:color w:val="000000" w:themeColor="text1"/>
                <w:lang w:val="sq-AL"/>
              </w:rPr>
              <w:t>2:</w:t>
            </w:r>
          </w:p>
        </w:tc>
        <w:tc>
          <w:tcPr>
            <w:tcW w:w="241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0.85 – 0.9 dhe ≥ U</w:t>
            </w:r>
            <w:r w:rsidRPr="00605A0E">
              <w:rPr>
                <w:rFonts w:ascii="Garamond" w:hAnsi="Garamond" w:cs="Tahoma"/>
                <w:color w:val="000000" w:themeColor="text1"/>
                <w:vertAlign w:val="subscript"/>
                <w:lang w:val="sq-AL"/>
              </w:rPr>
              <w:t>clear</w:t>
            </w:r>
          </w:p>
        </w:tc>
        <w:tc>
          <w:tcPr>
            <w:tcW w:w="127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rec3</w:t>
            </w:r>
            <w:r w:rsidRPr="00605A0E">
              <w:rPr>
                <w:rFonts w:ascii="Garamond" w:hAnsi="Garamond" w:cs="Tahoma"/>
                <w:color w:val="000000" w:themeColor="text1"/>
                <w:lang w:val="sq-AL"/>
              </w:rPr>
              <w:t>:</w:t>
            </w:r>
          </w:p>
        </w:tc>
        <w:tc>
          <w:tcPr>
            <w:tcW w:w="354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trec2 – 1.5</w:t>
            </w:r>
          </w:p>
        </w:tc>
      </w:tr>
    </w:tbl>
    <w:p w:rsidR="00AB5F84" w:rsidRPr="00322837" w:rsidRDefault="00AB5F84" w:rsidP="00322837">
      <w:pPr>
        <w:pStyle w:val="Paragrafi"/>
        <w:rPr>
          <w:sz w:val="14"/>
          <w:lang w:val="sq-AL"/>
        </w:rPr>
      </w:pPr>
    </w:p>
    <w:p w:rsidR="001C4863" w:rsidRPr="00605A0E" w:rsidRDefault="001C4863" w:rsidP="00996163">
      <w:pPr>
        <w:widowControl w:val="0"/>
        <w:spacing w:after="0" w:line="240" w:lineRule="auto"/>
        <w:jc w:val="center"/>
        <w:rPr>
          <w:rFonts w:ascii="Garamond" w:hAnsi="Garamond" w:cs="Tahoma"/>
          <w:b/>
          <w:color w:val="000000" w:themeColor="text1"/>
          <w:lang w:val="sq-AL"/>
        </w:rPr>
      </w:pPr>
      <w:r w:rsidRPr="00605A0E">
        <w:rPr>
          <w:rFonts w:ascii="Garamond" w:hAnsi="Garamond" w:cs="Tahoma"/>
          <w:b/>
          <w:color w:val="000000" w:themeColor="text1"/>
          <w:lang w:val="sq-AL"/>
        </w:rPr>
        <w:t>Tabela 3.2</w:t>
      </w:r>
    </w:p>
    <w:p w:rsidR="001C4863" w:rsidRPr="00605A0E" w:rsidRDefault="001C4863" w:rsidP="00996163">
      <w:pPr>
        <w:widowControl w:val="0"/>
        <w:spacing w:after="0" w:line="240" w:lineRule="auto"/>
        <w:rPr>
          <w:rFonts w:ascii="Garamond" w:hAnsi="Garamond" w:cs="Tahoma"/>
          <w:b/>
          <w:color w:val="000000" w:themeColor="text1"/>
          <w:lang w:val="sq-AL"/>
        </w:rPr>
      </w:pPr>
      <w:r w:rsidRPr="00605A0E">
        <w:rPr>
          <w:rFonts w:ascii="Garamond" w:hAnsi="Garamond" w:cs="Tahoma"/>
          <w:b/>
          <w:color w:val="000000" w:themeColor="text1"/>
          <w:lang w:val="sq-AL"/>
        </w:rPr>
        <w:t xml:space="preserve">Parametrat për </w:t>
      </w:r>
      <w:r w:rsidR="00ED2E4D" w:rsidRPr="00605A0E">
        <w:rPr>
          <w:rFonts w:ascii="Garamond" w:hAnsi="Garamond" w:cs="Tahoma"/>
          <w:b/>
          <w:color w:val="000000" w:themeColor="text1"/>
          <w:lang w:val="sq-AL"/>
        </w:rPr>
        <w:t xml:space="preserve">figurën </w:t>
      </w:r>
      <w:r w:rsidRPr="00605A0E">
        <w:rPr>
          <w:rFonts w:ascii="Garamond" w:hAnsi="Garamond" w:cs="Tahoma"/>
          <w:b/>
          <w:color w:val="000000" w:themeColor="text1"/>
          <w:lang w:val="sq-AL"/>
        </w:rPr>
        <w:t>3 për aftësi të operimit në avari të m</w:t>
      </w:r>
      <w:r w:rsidR="00AB5F84" w:rsidRPr="00605A0E">
        <w:rPr>
          <w:rFonts w:ascii="Garamond" w:hAnsi="Garamond" w:cs="Tahoma"/>
          <w:b/>
          <w:color w:val="000000" w:themeColor="text1"/>
          <w:lang w:val="sq-AL"/>
        </w:rPr>
        <w:t xml:space="preserve">oduleve të parkut të energjisë </w:t>
      </w:r>
    </w:p>
    <w:p w:rsidR="00AB5F84" w:rsidRPr="00605A0E" w:rsidRDefault="00AB5F84" w:rsidP="00996163">
      <w:pPr>
        <w:widowControl w:val="0"/>
        <w:spacing w:after="0" w:line="240" w:lineRule="auto"/>
        <w:rPr>
          <w:rFonts w:ascii="Garamond" w:hAnsi="Garamond" w:cs="Tahoma"/>
          <w:b/>
          <w:color w:val="000000" w:themeColor="text1"/>
          <w:lang w:val="sq-AL"/>
        </w:rPr>
      </w:pPr>
    </w:p>
    <w:tbl>
      <w:tblPr>
        <w:tblW w:w="8320" w:type="dxa"/>
        <w:jc w:val="center"/>
        <w:tblInd w:w="1977" w:type="dxa"/>
        <w:tblLayout w:type="fixed"/>
        <w:tblCellMar>
          <w:left w:w="0" w:type="dxa"/>
          <w:right w:w="0" w:type="dxa"/>
        </w:tblCellMar>
        <w:tblLook w:val="01E0" w:firstRow="1" w:lastRow="1" w:firstColumn="1" w:lastColumn="1" w:noHBand="0" w:noVBand="0"/>
      </w:tblPr>
      <w:tblGrid>
        <w:gridCol w:w="1308"/>
        <w:gridCol w:w="2373"/>
        <w:gridCol w:w="1307"/>
        <w:gridCol w:w="3332"/>
      </w:tblGrid>
      <w:tr w:rsidR="001C4863" w:rsidRPr="00605A0E" w:rsidTr="004209F1">
        <w:trPr>
          <w:trHeight w:hRule="exact" w:val="464"/>
          <w:jc w:val="center"/>
        </w:trPr>
        <w:tc>
          <w:tcPr>
            <w:tcW w:w="3681" w:type="dxa"/>
            <w:gridSpan w:val="2"/>
            <w:tcBorders>
              <w:top w:val="single" w:sz="5" w:space="0" w:color="000000"/>
              <w:left w:val="single" w:sz="5" w:space="0" w:color="000000"/>
              <w:bottom w:val="nil"/>
              <w:right w:val="single" w:sz="5" w:space="0" w:color="000000"/>
            </w:tcBorders>
          </w:tcPr>
          <w:p w:rsidR="001C4863" w:rsidRPr="00DB5D0C" w:rsidRDefault="001C4863" w:rsidP="00996163">
            <w:pPr>
              <w:widowControl w:val="0"/>
              <w:rPr>
                <w:rFonts w:ascii="Garamond" w:hAnsi="Garamond" w:cs="Tahoma"/>
                <w:b/>
                <w:color w:val="000000" w:themeColor="text1"/>
                <w:lang w:val="sq-AL"/>
              </w:rPr>
            </w:pPr>
            <w:r w:rsidRPr="00DB5D0C">
              <w:rPr>
                <w:rFonts w:ascii="Garamond" w:hAnsi="Garamond" w:cs="Tahoma"/>
                <w:b/>
                <w:color w:val="000000" w:themeColor="text1"/>
                <w:lang w:val="sq-AL"/>
              </w:rPr>
              <w:t>Parametrat e tensionit [pu]</w:t>
            </w:r>
          </w:p>
        </w:tc>
        <w:tc>
          <w:tcPr>
            <w:tcW w:w="4639" w:type="dxa"/>
            <w:gridSpan w:val="2"/>
            <w:tcBorders>
              <w:top w:val="single" w:sz="5" w:space="0" w:color="000000"/>
              <w:left w:val="single" w:sz="5" w:space="0" w:color="000000"/>
              <w:bottom w:val="nil"/>
              <w:right w:val="single" w:sz="5" w:space="0" w:color="000000"/>
            </w:tcBorders>
          </w:tcPr>
          <w:p w:rsidR="001C4863" w:rsidRPr="00DB5D0C" w:rsidRDefault="001C4863" w:rsidP="00996163">
            <w:pPr>
              <w:widowControl w:val="0"/>
              <w:rPr>
                <w:rFonts w:ascii="Garamond" w:hAnsi="Garamond" w:cs="Tahoma"/>
                <w:b/>
                <w:color w:val="000000" w:themeColor="text1"/>
                <w:lang w:val="sq-AL"/>
              </w:rPr>
            </w:pPr>
            <w:r w:rsidRPr="00DB5D0C">
              <w:rPr>
                <w:rFonts w:ascii="Garamond" w:hAnsi="Garamond" w:cs="Tahoma"/>
                <w:b/>
                <w:color w:val="000000" w:themeColor="text1"/>
                <w:lang w:val="sq-AL"/>
              </w:rPr>
              <w:t>Parametrat e kohës [sekonda]</w:t>
            </w:r>
          </w:p>
        </w:tc>
      </w:tr>
      <w:tr w:rsidR="001C4863" w:rsidRPr="00605A0E" w:rsidTr="00234E67">
        <w:trPr>
          <w:trHeight w:hRule="exact" w:val="891"/>
          <w:jc w:val="center"/>
        </w:trPr>
        <w:tc>
          <w:tcPr>
            <w:tcW w:w="130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ret</w:t>
            </w:r>
            <w:r w:rsidRPr="00605A0E">
              <w:rPr>
                <w:rFonts w:ascii="Garamond" w:hAnsi="Garamond" w:cs="Tahoma"/>
                <w:color w:val="000000" w:themeColor="text1"/>
                <w:lang w:val="sq-AL"/>
              </w:rPr>
              <w:t>:</w:t>
            </w:r>
          </w:p>
        </w:tc>
        <w:tc>
          <w:tcPr>
            <w:tcW w:w="2373"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rPr>
                <w:rFonts w:ascii="Garamond" w:hAnsi="Garamond" w:cs="Tahoma"/>
                <w:color w:val="000000" w:themeColor="text1"/>
                <w:lang w:val="sq-AL"/>
              </w:rPr>
            </w:pPr>
            <w:r w:rsidRPr="00605A0E">
              <w:rPr>
                <w:rFonts w:ascii="Garamond" w:hAnsi="Garamond" w:cs="Tahoma"/>
                <w:color w:val="000000" w:themeColor="text1"/>
                <w:lang w:val="sq-AL"/>
              </w:rPr>
              <w:t>0.05 – 0.15</w:t>
            </w:r>
          </w:p>
        </w:tc>
        <w:tc>
          <w:tcPr>
            <w:tcW w:w="1307"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clear</w:t>
            </w:r>
            <w:r w:rsidRPr="00605A0E">
              <w:rPr>
                <w:rFonts w:ascii="Garamond" w:hAnsi="Garamond" w:cs="Tahoma"/>
                <w:color w:val="000000" w:themeColor="text1"/>
                <w:lang w:val="sq-AL"/>
              </w:rPr>
              <w:t>:</w:t>
            </w:r>
          </w:p>
        </w:tc>
        <w:tc>
          <w:tcPr>
            <w:tcW w:w="333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ind w:left="113"/>
              <w:rPr>
                <w:rFonts w:ascii="Garamond" w:hAnsi="Garamond" w:cs="Tahoma"/>
                <w:color w:val="000000" w:themeColor="text1"/>
                <w:lang w:val="sq-AL"/>
              </w:rPr>
            </w:pPr>
            <w:r w:rsidRPr="00605A0E">
              <w:rPr>
                <w:rFonts w:ascii="Garamond" w:hAnsi="Garamond" w:cs="Tahoma"/>
                <w:color w:val="000000" w:themeColor="text1"/>
                <w:lang w:val="sq-AL"/>
              </w:rPr>
              <w:t xml:space="preserve">0.14 – 0.15 (ose 0.14-0.25 nëse mbrojtja e sistemit dhe operimi i </w:t>
            </w:r>
            <w:r w:rsidR="00487539">
              <w:rPr>
                <w:rFonts w:ascii="Garamond" w:hAnsi="Garamond" w:cs="Tahoma"/>
                <w:color w:val="000000" w:themeColor="text1"/>
                <w:lang w:val="sq-AL"/>
              </w:rPr>
              <w:t>sigurt</w:t>
            </w:r>
            <w:r w:rsidRPr="00605A0E">
              <w:rPr>
                <w:rFonts w:ascii="Garamond" w:hAnsi="Garamond" w:cs="Tahoma"/>
                <w:color w:val="000000" w:themeColor="text1"/>
                <w:lang w:val="sq-AL"/>
              </w:rPr>
              <w:t xml:space="preserve"> e kërkon kështu)</w:t>
            </w:r>
          </w:p>
        </w:tc>
      </w:tr>
      <w:tr w:rsidR="001C4863" w:rsidRPr="00605A0E" w:rsidTr="004209F1">
        <w:trPr>
          <w:trHeight w:hRule="exact" w:val="430"/>
          <w:jc w:val="center"/>
        </w:trPr>
        <w:tc>
          <w:tcPr>
            <w:tcW w:w="130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clear</w:t>
            </w:r>
            <w:r w:rsidRPr="00605A0E">
              <w:rPr>
                <w:rFonts w:ascii="Garamond" w:hAnsi="Garamond" w:cs="Tahoma"/>
                <w:color w:val="000000" w:themeColor="text1"/>
                <w:lang w:val="sq-AL"/>
              </w:rPr>
              <w:t>:</w:t>
            </w:r>
          </w:p>
        </w:tc>
        <w:tc>
          <w:tcPr>
            <w:tcW w:w="2373"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ret</w:t>
            </w:r>
            <w:r w:rsidRPr="00605A0E">
              <w:rPr>
                <w:rFonts w:ascii="Garamond" w:hAnsi="Garamond" w:cs="Tahoma"/>
                <w:color w:val="000000" w:themeColor="text1"/>
                <w:lang w:val="sq-AL"/>
              </w:rPr>
              <w:t xml:space="preserve"> – 0.15</w:t>
            </w:r>
          </w:p>
        </w:tc>
        <w:tc>
          <w:tcPr>
            <w:tcW w:w="1307"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rec1</w:t>
            </w:r>
            <w:r w:rsidRPr="00605A0E">
              <w:rPr>
                <w:rFonts w:ascii="Garamond" w:hAnsi="Garamond" w:cs="Tahoma"/>
                <w:color w:val="000000" w:themeColor="text1"/>
                <w:lang w:val="sq-AL"/>
              </w:rPr>
              <w:t>:</w:t>
            </w:r>
          </w:p>
        </w:tc>
        <w:tc>
          <w:tcPr>
            <w:tcW w:w="333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clear</w:t>
            </w:r>
          </w:p>
        </w:tc>
      </w:tr>
      <w:tr w:rsidR="001C4863" w:rsidRPr="00605A0E" w:rsidTr="004209F1">
        <w:trPr>
          <w:trHeight w:hRule="exact" w:val="422"/>
          <w:jc w:val="center"/>
        </w:trPr>
        <w:tc>
          <w:tcPr>
            <w:tcW w:w="130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rec1:</w:t>
            </w:r>
          </w:p>
        </w:tc>
        <w:tc>
          <w:tcPr>
            <w:tcW w:w="2373"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clear</w:t>
            </w:r>
          </w:p>
        </w:tc>
        <w:tc>
          <w:tcPr>
            <w:tcW w:w="1307"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rec2</w:t>
            </w:r>
            <w:r w:rsidRPr="00605A0E">
              <w:rPr>
                <w:rFonts w:ascii="Garamond" w:hAnsi="Garamond" w:cs="Tahoma"/>
                <w:color w:val="000000" w:themeColor="text1"/>
                <w:lang w:val="sq-AL"/>
              </w:rPr>
              <w:t>:</w:t>
            </w:r>
          </w:p>
        </w:tc>
        <w:tc>
          <w:tcPr>
            <w:tcW w:w="333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rec1</w:t>
            </w:r>
          </w:p>
        </w:tc>
      </w:tr>
      <w:tr w:rsidR="001C4863" w:rsidRPr="00605A0E" w:rsidTr="004209F1">
        <w:trPr>
          <w:trHeight w:hRule="exact" w:val="428"/>
          <w:jc w:val="center"/>
        </w:trPr>
        <w:tc>
          <w:tcPr>
            <w:tcW w:w="130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U</w:t>
            </w:r>
            <w:r w:rsidRPr="00605A0E">
              <w:rPr>
                <w:rFonts w:ascii="Garamond" w:hAnsi="Garamond" w:cs="Tahoma"/>
                <w:color w:val="000000" w:themeColor="text1"/>
                <w:vertAlign w:val="subscript"/>
                <w:lang w:val="sq-AL"/>
              </w:rPr>
              <w:t>rec2</w:t>
            </w:r>
            <w:r w:rsidRPr="00605A0E">
              <w:rPr>
                <w:rFonts w:ascii="Garamond" w:hAnsi="Garamond" w:cs="Tahoma"/>
                <w:color w:val="000000" w:themeColor="text1"/>
                <w:lang w:val="sq-AL"/>
              </w:rPr>
              <w:t>:</w:t>
            </w:r>
          </w:p>
        </w:tc>
        <w:tc>
          <w:tcPr>
            <w:tcW w:w="2373"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0.85</w:t>
            </w:r>
          </w:p>
        </w:tc>
        <w:tc>
          <w:tcPr>
            <w:tcW w:w="1307"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before="60" w:after="0"/>
              <w:rPr>
                <w:rFonts w:ascii="Garamond" w:hAnsi="Garamond" w:cs="Tahoma"/>
                <w:color w:val="000000" w:themeColor="text1"/>
                <w:lang w:val="sq-AL"/>
              </w:rPr>
            </w:pPr>
            <w:r w:rsidRPr="00605A0E">
              <w:rPr>
                <w:rFonts w:ascii="Garamond" w:hAnsi="Garamond" w:cs="Tahoma"/>
                <w:color w:val="000000" w:themeColor="text1"/>
                <w:lang w:val="sq-AL"/>
              </w:rPr>
              <w:t>t</w:t>
            </w:r>
            <w:r w:rsidRPr="00605A0E">
              <w:rPr>
                <w:rFonts w:ascii="Garamond" w:hAnsi="Garamond" w:cs="Tahoma"/>
                <w:color w:val="000000" w:themeColor="text1"/>
                <w:vertAlign w:val="subscript"/>
                <w:lang w:val="sq-AL"/>
              </w:rPr>
              <w:t>rec3</w:t>
            </w:r>
            <w:r w:rsidRPr="00605A0E">
              <w:rPr>
                <w:rFonts w:ascii="Garamond" w:hAnsi="Garamond" w:cs="Tahoma"/>
                <w:color w:val="000000" w:themeColor="text1"/>
                <w:lang w:val="sq-AL"/>
              </w:rPr>
              <w:t>:</w:t>
            </w:r>
          </w:p>
        </w:tc>
        <w:tc>
          <w:tcPr>
            <w:tcW w:w="333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pStyle w:val="ListParagraph"/>
              <w:widowControl w:val="0"/>
              <w:numPr>
                <w:ilvl w:val="1"/>
                <w:numId w:val="19"/>
              </w:numPr>
              <w:spacing w:before="60" w:after="0"/>
              <w:rPr>
                <w:rFonts w:ascii="Garamond" w:hAnsi="Garamond" w:cs="Tahoma"/>
                <w:color w:val="000000" w:themeColor="text1"/>
                <w:lang w:val="sq-AL"/>
              </w:rPr>
            </w:pPr>
            <w:r w:rsidRPr="00605A0E">
              <w:rPr>
                <w:rFonts w:ascii="Garamond" w:hAnsi="Garamond" w:cs="Tahoma"/>
                <w:color w:val="000000" w:themeColor="text1"/>
                <w:lang w:val="sq-AL"/>
              </w:rPr>
              <w:t>– 3.0</w:t>
            </w:r>
          </w:p>
        </w:tc>
      </w:tr>
    </w:tbl>
    <w:p w:rsidR="001C4863" w:rsidRPr="00605A0E" w:rsidRDefault="004209F1" w:rsidP="00996163">
      <w:pPr>
        <w:pStyle w:val="Paragrafi"/>
        <w:rPr>
          <w:color w:val="000000" w:themeColor="text1"/>
          <w:lang w:val="sq-AL"/>
        </w:rPr>
      </w:pPr>
      <w:r w:rsidRPr="00605A0E">
        <w:rPr>
          <w:color w:val="000000" w:themeColor="text1"/>
          <w:lang w:val="sq-AL"/>
        </w:rPr>
        <w:t>vi</w:t>
      </w:r>
      <w:r w:rsidR="00BD5503">
        <w:rPr>
          <w:color w:val="000000" w:themeColor="text1"/>
          <w:lang w:val="sq-AL"/>
        </w:rPr>
        <w:t>.</w:t>
      </w:r>
      <w:r w:rsidR="00AB5F84" w:rsidRPr="00605A0E">
        <w:rPr>
          <w:color w:val="000000" w:themeColor="text1"/>
          <w:lang w:val="sq-AL"/>
        </w:rPr>
        <w:t xml:space="preserve"> </w:t>
      </w:r>
      <w:r w:rsidR="001C4863" w:rsidRPr="00605A0E">
        <w:rPr>
          <w:color w:val="000000" w:themeColor="text1"/>
          <w:lang w:val="sq-AL"/>
        </w:rPr>
        <w:t>Moduli gjenerues duhet të</w:t>
      </w:r>
      <w:r w:rsidR="009016D3" w:rsidRPr="00605A0E">
        <w:rPr>
          <w:color w:val="000000" w:themeColor="text1"/>
          <w:lang w:val="sq-AL"/>
        </w:rPr>
        <w:t xml:space="preserve"> </w:t>
      </w:r>
      <w:r w:rsidR="001C4863" w:rsidRPr="00605A0E">
        <w:rPr>
          <w:color w:val="000000" w:themeColor="text1"/>
          <w:lang w:val="sq-AL"/>
        </w:rPr>
        <w:t>jetë i aftë të qëndrojë i lidhur me rrjetin dhe vazhdojë operimin e qëndrueshëm kur kurba aktuale e tensionit fazë-fazë në nivelin e tensionit të rrjetit, në pikën e lidhjes, gjatë një</w:t>
      </w:r>
      <w:r w:rsidR="009016D3" w:rsidRPr="00605A0E">
        <w:rPr>
          <w:color w:val="000000" w:themeColor="text1"/>
          <w:lang w:val="sq-AL"/>
        </w:rPr>
        <w:t xml:space="preserve"> </w:t>
      </w:r>
      <w:r w:rsidRPr="00605A0E">
        <w:rPr>
          <w:color w:val="000000" w:themeColor="text1"/>
          <w:lang w:val="sq-AL"/>
        </w:rPr>
        <w:t>defekt</w:t>
      </w:r>
      <w:r w:rsidR="001C4863" w:rsidRPr="00605A0E">
        <w:rPr>
          <w:color w:val="000000" w:themeColor="text1"/>
          <w:lang w:val="sq-AL"/>
        </w:rPr>
        <w:t>i simetrik, për k</w:t>
      </w:r>
      <w:r w:rsidRPr="00605A0E">
        <w:rPr>
          <w:color w:val="000000" w:themeColor="text1"/>
          <w:lang w:val="sq-AL"/>
        </w:rPr>
        <w:t>ushtet e dhëna të</w:t>
      </w:r>
      <w:r w:rsidR="009016D3" w:rsidRPr="00605A0E">
        <w:rPr>
          <w:color w:val="000000" w:themeColor="text1"/>
          <w:lang w:val="sq-AL"/>
        </w:rPr>
        <w:t xml:space="preserve"> </w:t>
      </w:r>
      <w:r w:rsidRPr="00605A0E">
        <w:rPr>
          <w:color w:val="000000" w:themeColor="text1"/>
          <w:lang w:val="sq-AL"/>
        </w:rPr>
        <w:t>para dhe pasdefekt</w:t>
      </w:r>
      <w:r w:rsidR="001C4863" w:rsidRPr="00605A0E">
        <w:rPr>
          <w:color w:val="000000" w:themeColor="text1"/>
          <w:lang w:val="sq-AL"/>
        </w:rPr>
        <w:t>it</w:t>
      </w:r>
      <w:r w:rsidR="009016D3" w:rsidRPr="00605A0E">
        <w:rPr>
          <w:color w:val="000000" w:themeColor="text1"/>
          <w:lang w:val="sq-AL"/>
        </w:rPr>
        <w:t xml:space="preserve"> </w:t>
      </w:r>
      <w:r w:rsidR="001C4863" w:rsidRPr="00605A0E">
        <w:rPr>
          <w:color w:val="000000" w:themeColor="text1"/>
          <w:lang w:val="sq-AL"/>
        </w:rPr>
        <w:t>në përputhje me pikën</w:t>
      </w:r>
      <w:r w:rsidR="009016D3" w:rsidRPr="00605A0E">
        <w:rPr>
          <w:color w:val="000000" w:themeColor="text1"/>
          <w:lang w:val="sq-AL"/>
        </w:rPr>
        <w:t xml:space="preserve"> </w:t>
      </w:r>
      <w:hyperlink w:anchor="N_14_3_iv" w:history="1">
        <w:r w:rsidR="001C4863" w:rsidRPr="00605A0E">
          <w:rPr>
            <w:rStyle w:val="Hyperlink"/>
            <w:rFonts w:cs="Tahoma"/>
            <w:color w:val="000000" w:themeColor="text1"/>
            <w:szCs w:val="24"/>
            <w:lang w:val="sq-AL"/>
          </w:rPr>
          <w:t>(iv)</w:t>
        </w:r>
      </w:hyperlink>
      <w:r w:rsidR="001C4863" w:rsidRPr="00605A0E">
        <w:rPr>
          <w:color w:val="000000" w:themeColor="text1"/>
          <w:lang w:val="sq-AL"/>
        </w:rPr>
        <w:t xml:space="preserve"> dhe </w:t>
      </w:r>
      <w:bookmarkStart w:id="35" w:name="N_14_3_v"/>
      <w:r w:rsidR="001C4863" w:rsidRPr="00605A0E">
        <w:rPr>
          <w:color w:val="000000" w:themeColor="text1"/>
          <w:lang w:val="sq-AL"/>
        </w:rPr>
        <w:t xml:space="preserve">(v) </w:t>
      </w:r>
      <w:bookmarkEnd w:id="35"/>
      <w:r w:rsidR="001C4863" w:rsidRPr="00605A0E">
        <w:rPr>
          <w:color w:val="000000" w:themeColor="text1"/>
          <w:lang w:val="sq-AL"/>
        </w:rPr>
        <w:t xml:space="preserve">të paragrafit </w:t>
      </w:r>
      <w:hyperlink w:anchor="N_14_3_a" w:history="1">
        <w:r w:rsidR="001C4863" w:rsidRPr="00605A0E">
          <w:rPr>
            <w:rStyle w:val="Hyperlink"/>
            <w:rFonts w:cs="Tahoma"/>
            <w:color w:val="000000" w:themeColor="text1"/>
            <w:szCs w:val="24"/>
            <w:lang w:val="sq-AL"/>
          </w:rPr>
          <w:t>(3)(a),</w:t>
        </w:r>
      </w:hyperlink>
      <w:r w:rsidR="001C4863" w:rsidRPr="00605A0E">
        <w:rPr>
          <w:color w:val="000000" w:themeColor="text1"/>
          <w:lang w:val="sq-AL"/>
        </w:rPr>
        <w:t xml:space="preserve"> mbetet mbi kufirin e poshtëm të përcaktuar në pikën (ii) të paragrafit </w:t>
      </w:r>
      <w:hyperlink w:anchor="N_14_3_a" w:history="1">
        <w:r w:rsidR="001C4863" w:rsidRPr="00605A0E">
          <w:rPr>
            <w:rStyle w:val="Hyperlink"/>
            <w:rFonts w:cs="Tahoma"/>
            <w:color w:val="000000" w:themeColor="text1"/>
            <w:szCs w:val="24"/>
            <w:lang w:val="sq-AL"/>
          </w:rPr>
          <w:t>(3)(a)</w:t>
        </w:r>
      </w:hyperlink>
      <w:r w:rsidR="001C4863" w:rsidRPr="00605A0E">
        <w:rPr>
          <w:color w:val="000000" w:themeColor="text1"/>
          <w:lang w:val="sq-AL"/>
        </w:rPr>
        <w:t xml:space="preserve"> përveç nëse skema e mbrojtjes për </w:t>
      </w:r>
      <w:r w:rsidRPr="00605A0E">
        <w:rPr>
          <w:color w:val="000000" w:themeColor="text1"/>
          <w:lang w:val="sq-AL"/>
        </w:rPr>
        <w:t>defekt</w:t>
      </w:r>
      <w:r w:rsidR="001C4863" w:rsidRPr="00605A0E">
        <w:rPr>
          <w:color w:val="000000" w:themeColor="text1"/>
          <w:lang w:val="sq-AL"/>
        </w:rPr>
        <w:t xml:space="preserve">e të brendshme elektrike kërkon </w:t>
      </w:r>
      <w:r w:rsidR="007C3A1D" w:rsidRPr="00605A0E">
        <w:rPr>
          <w:color w:val="000000" w:themeColor="text1"/>
          <w:lang w:val="sq-AL"/>
        </w:rPr>
        <w:t>shkyç</w:t>
      </w:r>
      <w:r w:rsidR="001C4863" w:rsidRPr="00605A0E">
        <w:rPr>
          <w:color w:val="000000" w:themeColor="text1"/>
          <w:lang w:val="sq-AL"/>
        </w:rPr>
        <w:t>jen e modulit gjenerues</w:t>
      </w:r>
      <w:r w:rsidR="009016D3" w:rsidRPr="00605A0E">
        <w:rPr>
          <w:color w:val="000000" w:themeColor="text1"/>
          <w:lang w:val="sq-AL"/>
        </w:rPr>
        <w:t xml:space="preserve"> </w:t>
      </w:r>
      <w:r w:rsidR="001C4863" w:rsidRPr="00605A0E">
        <w:rPr>
          <w:color w:val="000000" w:themeColor="text1"/>
          <w:lang w:val="sq-AL"/>
        </w:rPr>
        <w:t>nga rrjeti. Skemat dhe tarimet</w:t>
      </w:r>
      <w:r w:rsidR="009016D3" w:rsidRPr="00605A0E">
        <w:rPr>
          <w:color w:val="000000" w:themeColor="text1"/>
          <w:lang w:val="sq-AL"/>
        </w:rPr>
        <w:t xml:space="preserve"> </w:t>
      </w:r>
      <w:r w:rsidR="001C4863" w:rsidRPr="00605A0E">
        <w:rPr>
          <w:color w:val="000000" w:themeColor="text1"/>
          <w:lang w:val="sq-AL"/>
        </w:rPr>
        <w:t xml:space="preserve">e mbrojtjes për </w:t>
      </w:r>
      <w:r w:rsidRPr="00605A0E">
        <w:rPr>
          <w:color w:val="000000" w:themeColor="text1"/>
          <w:lang w:val="sq-AL"/>
        </w:rPr>
        <w:t>defekt</w:t>
      </w:r>
      <w:r w:rsidR="001C4863" w:rsidRPr="00605A0E">
        <w:rPr>
          <w:color w:val="000000" w:themeColor="text1"/>
          <w:lang w:val="sq-AL"/>
        </w:rPr>
        <w:t xml:space="preserve">e të brendshme </w:t>
      </w:r>
      <w:r w:rsidR="009539D7" w:rsidRPr="00605A0E">
        <w:rPr>
          <w:color w:val="000000" w:themeColor="text1"/>
          <w:lang w:val="sq-AL"/>
        </w:rPr>
        <w:t>elektrike</w:t>
      </w:r>
      <w:r w:rsidR="001C4863" w:rsidRPr="00605A0E">
        <w:rPr>
          <w:color w:val="000000" w:themeColor="text1"/>
          <w:lang w:val="sq-AL"/>
        </w:rPr>
        <w:t xml:space="preserve"> nuk duhet të rrezikojnë</w:t>
      </w:r>
      <w:r w:rsidR="009016D3" w:rsidRPr="00605A0E">
        <w:rPr>
          <w:color w:val="000000" w:themeColor="text1"/>
          <w:lang w:val="sq-AL"/>
        </w:rPr>
        <w:t xml:space="preserve"> </w:t>
      </w:r>
      <w:r w:rsidR="001C4863" w:rsidRPr="00605A0E">
        <w:rPr>
          <w:color w:val="000000" w:themeColor="text1"/>
          <w:lang w:val="sq-AL"/>
        </w:rPr>
        <w:t>performancën e</w:t>
      </w:r>
      <w:r w:rsidR="009016D3" w:rsidRPr="00605A0E">
        <w:rPr>
          <w:color w:val="000000" w:themeColor="text1"/>
          <w:lang w:val="sq-AL"/>
        </w:rPr>
        <w:t xml:space="preserve"> </w:t>
      </w:r>
      <w:r w:rsidR="001C4863" w:rsidRPr="00605A0E">
        <w:rPr>
          <w:color w:val="000000" w:themeColor="text1"/>
          <w:lang w:val="sq-AL"/>
        </w:rPr>
        <w:t>operimit në avari.</w:t>
      </w:r>
    </w:p>
    <w:p w:rsidR="001C4863" w:rsidRPr="00605A0E" w:rsidRDefault="004209F1" w:rsidP="00996163">
      <w:pPr>
        <w:pStyle w:val="Paragrafi"/>
        <w:rPr>
          <w:color w:val="000000" w:themeColor="text1"/>
          <w:lang w:val="sq-AL"/>
        </w:rPr>
      </w:pPr>
      <w:r w:rsidRPr="00605A0E">
        <w:rPr>
          <w:color w:val="000000" w:themeColor="text1"/>
          <w:lang w:val="sq-AL"/>
        </w:rPr>
        <w:t>vii</w:t>
      </w:r>
      <w:r w:rsidR="00BD5503">
        <w:rPr>
          <w:color w:val="000000" w:themeColor="text1"/>
          <w:lang w:val="sq-AL"/>
        </w:rPr>
        <w:t>.</w:t>
      </w:r>
      <w:r w:rsidR="00AB5F84" w:rsidRPr="00605A0E">
        <w:rPr>
          <w:color w:val="000000" w:themeColor="text1"/>
          <w:lang w:val="sq-AL"/>
        </w:rPr>
        <w:t xml:space="preserve"> </w:t>
      </w:r>
      <w:r w:rsidR="001C4863" w:rsidRPr="00605A0E">
        <w:rPr>
          <w:color w:val="000000" w:themeColor="text1"/>
          <w:lang w:val="sq-AL"/>
        </w:rPr>
        <w:t xml:space="preserve">Pa rënë ndesh me pikën </w:t>
      </w:r>
      <w:hyperlink w:anchor="N_14_3_vi" w:history="1">
        <w:r w:rsidR="001C4863" w:rsidRPr="00605A0E">
          <w:rPr>
            <w:rStyle w:val="Hyperlink"/>
            <w:rFonts w:cs="Tahoma"/>
            <w:color w:val="000000" w:themeColor="text1"/>
            <w:szCs w:val="24"/>
            <w:lang w:val="sq-AL"/>
          </w:rPr>
          <w:t>(vi)</w:t>
        </w:r>
      </w:hyperlink>
      <w:r w:rsidR="001C4863" w:rsidRPr="00605A0E">
        <w:rPr>
          <w:color w:val="000000" w:themeColor="text1"/>
          <w:lang w:val="sq-AL"/>
        </w:rPr>
        <w:t xml:space="preserve"> të paragrafit </w:t>
      </w:r>
      <w:hyperlink w:anchor="N_14_3_a" w:history="1">
        <w:r w:rsidR="001C4863" w:rsidRPr="00605A0E">
          <w:rPr>
            <w:rStyle w:val="Hyperlink"/>
            <w:rFonts w:cs="Tahoma"/>
            <w:color w:val="000000" w:themeColor="text1"/>
            <w:szCs w:val="24"/>
            <w:lang w:val="sq-AL"/>
          </w:rPr>
          <w:t>(3)(a),</w:t>
        </w:r>
      </w:hyperlink>
      <w:r w:rsidR="001C4863" w:rsidRPr="00605A0E">
        <w:rPr>
          <w:color w:val="000000" w:themeColor="text1"/>
          <w:lang w:val="sq-AL"/>
        </w:rPr>
        <w:t xml:space="preserve"> mbrojtja nga nëntensioni (qoftë</w:t>
      </w:r>
      <w:r w:rsidR="009016D3" w:rsidRPr="00605A0E">
        <w:rPr>
          <w:color w:val="000000" w:themeColor="text1"/>
          <w:lang w:val="sq-AL"/>
        </w:rPr>
        <w:t xml:space="preserve"> </w:t>
      </w:r>
      <w:r w:rsidR="001C4863" w:rsidRPr="00605A0E">
        <w:rPr>
          <w:color w:val="000000" w:themeColor="text1"/>
          <w:lang w:val="sq-AL"/>
        </w:rPr>
        <w:t>në rastet e aftësisë së operimit në avari</w:t>
      </w:r>
      <w:r w:rsidR="009016D3" w:rsidRPr="00605A0E">
        <w:rPr>
          <w:color w:val="000000" w:themeColor="text1"/>
          <w:lang w:val="sq-AL"/>
        </w:rPr>
        <w:t xml:space="preserve"> </w:t>
      </w:r>
      <w:r w:rsidR="001C4863" w:rsidRPr="00605A0E">
        <w:rPr>
          <w:color w:val="000000" w:themeColor="text1"/>
          <w:lang w:val="sq-AL"/>
        </w:rPr>
        <w:t>ose tensionit minimal të përcaktuar në tensionin në pikën e lidhjes) do të vendoset nga pronari i objektit gjenerues në aftësinë teknike më të gjerë të mundshme të modulit gjenerues, përveç nëse operatori i sistemit</w:t>
      </w:r>
      <w:r w:rsidR="009016D3" w:rsidRPr="00605A0E">
        <w:rPr>
          <w:color w:val="000000" w:themeColor="text1"/>
          <w:lang w:val="sq-AL"/>
        </w:rPr>
        <w:t xml:space="preserve"> </w:t>
      </w:r>
      <w:r w:rsidR="001C4863" w:rsidRPr="00605A0E">
        <w:rPr>
          <w:color w:val="000000" w:themeColor="text1"/>
          <w:lang w:val="sq-AL"/>
        </w:rPr>
        <w:t xml:space="preserve">kërkon parametra më të pjerrët në përputhje me </w:t>
      </w:r>
      <w:hyperlink w:anchor="N_13_5_b" w:history="1">
        <w:r w:rsidR="001C4863" w:rsidRPr="00605A0E">
          <w:rPr>
            <w:rStyle w:val="Hyperlink"/>
            <w:rFonts w:cs="Tahoma"/>
            <w:color w:val="000000" w:themeColor="text1"/>
            <w:szCs w:val="24"/>
            <w:lang w:val="sq-AL"/>
          </w:rPr>
          <w:t>pikën (b) të paragrafit (5).</w:t>
        </w:r>
      </w:hyperlink>
      <w:r w:rsidR="009539D7" w:rsidRPr="009539D7">
        <w:rPr>
          <w:rStyle w:val="Hyperlink"/>
          <w:rFonts w:cs="Tahoma"/>
          <w:color w:val="000000" w:themeColor="text1"/>
          <w:szCs w:val="24"/>
          <w:u w:val="none"/>
          <w:lang w:val="sq-AL"/>
        </w:rPr>
        <w:t xml:space="preserve"> </w:t>
      </w:r>
      <w:r w:rsidR="001C4863" w:rsidRPr="00605A0E">
        <w:rPr>
          <w:color w:val="000000" w:themeColor="text1"/>
          <w:lang w:val="sq-AL"/>
        </w:rPr>
        <w:t>Tarimet do të jenë të justifikuara nga pronari i objektit gjenerues në përputhje me këtë parim;</w:t>
      </w:r>
    </w:p>
    <w:p w:rsidR="001C4863" w:rsidRPr="00605A0E" w:rsidRDefault="00AB5F84" w:rsidP="00996163">
      <w:pPr>
        <w:widowControl w:val="0"/>
        <w:numPr>
          <w:ilvl w:val="0"/>
          <w:numId w:val="3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Aftësitë e operimit në avari në raste të defekteve asimetrike do të specifikohen nga çdo OST.</w:t>
      </w:r>
    </w:p>
    <w:p w:rsidR="001C4863" w:rsidRPr="00605A0E" w:rsidRDefault="00AB5F84" w:rsidP="00996163">
      <w:pPr>
        <w:widowControl w:val="0"/>
        <w:numPr>
          <w:ilvl w:val="0"/>
          <w:numId w:val="31"/>
        </w:numPr>
        <w:spacing w:after="0" w:line="240" w:lineRule="auto"/>
        <w:ind w:left="0" w:firstLine="284"/>
        <w:rPr>
          <w:rFonts w:ascii="Garamond" w:hAnsi="Garamond" w:cs="Tahoma"/>
          <w:color w:val="000000" w:themeColor="text1"/>
          <w:sz w:val="24"/>
          <w:szCs w:val="24"/>
          <w:lang w:val="sq-AL"/>
        </w:rPr>
      </w:pPr>
      <w:bookmarkStart w:id="36" w:name="N_14_4"/>
      <w:bookmarkEnd w:id="36"/>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B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do të përmbushë kërkesat e mëposhtme në lidhje me rivendosjen e sistemit;</w:t>
      </w:r>
    </w:p>
    <w:p w:rsidR="001C4863" w:rsidRPr="00605A0E" w:rsidRDefault="00AB5F84" w:rsidP="00996163">
      <w:pPr>
        <w:widowControl w:val="0"/>
        <w:numPr>
          <w:ilvl w:val="0"/>
          <w:numId w:val="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w:t>
      </w:r>
      <w:r w:rsidR="00BD5503">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do të specifikojë kushtet nën të cilat një modul gjenerues është në gjendje të rilidhet me rrjetin pas një </w:t>
      </w:r>
      <w:r w:rsidR="007C3A1D" w:rsidRPr="00605A0E">
        <w:rPr>
          <w:rFonts w:ascii="Garamond" w:hAnsi="Garamond" w:cs="Tahoma"/>
          <w:color w:val="000000" w:themeColor="text1"/>
          <w:sz w:val="24"/>
          <w:szCs w:val="24"/>
          <w:lang w:val="sq-AL"/>
        </w:rPr>
        <w:t>shkyç</w:t>
      </w:r>
      <w:r w:rsidR="001C4863" w:rsidRPr="00605A0E">
        <w:rPr>
          <w:rFonts w:ascii="Garamond" w:hAnsi="Garamond" w:cs="Tahoma"/>
          <w:color w:val="000000" w:themeColor="text1"/>
          <w:sz w:val="24"/>
          <w:szCs w:val="24"/>
          <w:lang w:val="sq-AL"/>
        </w:rPr>
        <w:t>je nga një incident i shkaktuar nga shqetësimet e rrjetit</w:t>
      </w:r>
      <w:r w:rsidR="0031189D" w:rsidRPr="00605A0E">
        <w:rPr>
          <w:rFonts w:ascii="Garamond" w:hAnsi="Garamond" w:cs="Tahoma"/>
          <w:color w:val="000000" w:themeColor="text1"/>
          <w:sz w:val="24"/>
          <w:szCs w:val="24"/>
          <w:lang w:val="sq-AL"/>
        </w:rPr>
        <w:t>;</w:t>
      </w:r>
      <w:r w:rsidR="009E77F3" w:rsidRPr="00605A0E">
        <w:rPr>
          <w:rFonts w:ascii="Garamond" w:hAnsi="Garamond" w:cs="Tahoma"/>
          <w:color w:val="000000" w:themeColor="text1"/>
          <w:sz w:val="24"/>
          <w:szCs w:val="24"/>
          <w:lang w:val="sq-AL"/>
        </w:rPr>
        <w:t xml:space="preserve"> d</w:t>
      </w:r>
      <w:r w:rsidR="001C4863" w:rsidRPr="00605A0E">
        <w:rPr>
          <w:rFonts w:ascii="Garamond" w:hAnsi="Garamond" w:cs="Tahoma"/>
          <w:color w:val="000000" w:themeColor="text1"/>
          <w:sz w:val="24"/>
          <w:szCs w:val="24"/>
          <w:lang w:val="sq-AL"/>
        </w:rPr>
        <w:t>he</w:t>
      </w:r>
    </w:p>
    <w:p w:rsidR="001C4863" w:rsidRPr="00605A0E" w:rsidRDefault="00AB5F84" w:rsidP="00996163">
      <w:pPr>
        <w:widowControl w:val="0"/>
        <w:numPr>
          <w:ilvl w:val="0"/>
          <w:numId w:val="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Instalimi i rikyçjes automatike të sistemeve do të jetë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subjekt i para autorizimit nga operatori i sistemit dhe sipas kushteve për ri</w:t>
      </w:r>
      <w:r w:rsidR="00487539">
        <w:rPr>
          <w:rFonts w:ascii="Garamond" w:hAnsi="Garamond" w:cs="Tahoma"/>
          <w:color w:val="000000" w:themeColor="text1"/>
          <w:sz w:val="24"/>
          <w:szCs w:val="24"/>
          <w:lang w:val="sq-AL"/>
        </w:rPr>
        <w:t>kyç</w:t>
      </w:r>
      <w:r w:rsidR="001C4863" w:rsidRPr="00605A0E">
        <w:rPr>
          <w:rFonts w:ascii="Garamond" w:hAnsi="Garamond" w:cs="Tahoma"/>
          <w:color w:val="000000" w:themeColor="text1"/>
          <w:sz w:val="24"/>
          <w:szCs w:val="24"/>
          <w:lang w:val="sq-AL"/>
        </w:rPr>
        <w:t>je të specifikuara nga OST</w:t>
      </w:r>
      <w:r w:rsidR="00BD5503">
        <w:rPr>
          <w:rFonts w:ascii="Garamond" w:hAnsi="Garamond" w:cs="Tahoma"/>
          <w:color w:val="000000" w:themeColor="text1"/>
          <w:sz w:val="24"/>
          <w:szCs w:val="24"/>
          <w:lang w:val="sq-AL"/>
        </w:rPr>
        <w:t>-ja</w:t>
      </w:r>
      <w:r w:rsidR="00FC15B4" w:rsidRPr="00605A0E">
        <w:rPr>
          <w:rFonts w:ascii="Garamond" w:hAnsi="Garamond" w:cs="Tahoma"/>
          <w:color w:val="000000" w:themeColor="text1"/>
          <w:sz w:val="24"/>
          <w:szCs w:val="24"/>
          <w:lang w:val="sq-AL"/>
        </w:rPr>
        <w:t>.</w:t>
      </w:r>
    </w:p>
    <w:p w:rsidR="001C4863" w:rsidRPr="00605A0E" w:rsidRDefault="00AB5F84" w:rsidP="00996163">
      <w:pPr>
        <w:widowControl w:val="0"/>
        <w:numPr>
          <w:ilvl w:val="0"/>
          <w:numId w:val="31"/>
        </w:numPr>
        <w:spacing w:after="0" w:line="240" w:lineRule="auto"/>
        <w:ind w:left="0" w:firstLine="284"/>
        <w:rPr>
          <w:rFonts w:ascii="Garamond" w:hAnsi="Garamond" w:cs="Tahoma"/>
          <w:color w:val="000000" w:themeColor="text1"/>
          <w:sz w:val="24"/>
          <w:szCs w:val="24"/>
          <w:lang w:val="sq-AL"/>
        </w:rPr>
      </w:pPr>
      <w:bookmarkStart w:id="37" w:name="N_14_5"/>
      <w:bookmarkEnd w:id="37"/>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B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duhet të përmbushë kërkesat e përgjithshme të menaxhimit të sistemit si më poshtë</w:t>
      </w:r>
      <w:r w:rsidR="001B3A76" w:rsidRPr="00605A0E">
        <w:rPr>
          <w:rFonts w:ascii="Garamond" w:hAnsi="Garamond" w:cs="Tahoma"/>
          <w:color w:val="000000" w:themeColor="text1"/>
          <w:sz w:val="24"/>
          <w:szCs w:val="24"/>
          <w:lang w:val="sq-AL"/>
        </w:rPr>
        <w:t>:</w:t>
      </w:r>
    </w:p>
    <w:p w:rsidR="001C4863" w:rsidRPr="00605A0E" w:rsidRDefault="004D4E61" w:rsidP="00996163">
      <w:pPr>
        <w:widowControl w:val="0"/>
        <w:numPr>
          <w:ilvl w:val="0"/>
          <w:numId w:val="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skemat e kontrollit dhe tarimet:</w:t>
      </w:r>
    </w:p>
    <w:p w:rsidR="001C4863" w:rsidRPr="00605A0E" w:rsidRDefault="004D4E61" w:rsidP="00996163">
      <w:pPr>
        <w:widowControl w:val="0"/>
        <w:numPr>
          <w:ilvl w:val="0"/>
          <w:numId w:val="40"/>
        </w:numPr>
        <w:spacing w:after="0" w:line="240" w:lineRule="auto"/>
        <w:ind w:left="0" w:firstLine="284"/>
        <w:rPr>
          <w:rFonts w:ascii="Garamond" w:hAnsi="Garamond" w:cs="Tahoma"/>
          <w:color w:val="000000" w:themeColor="text1"/>
          <w:sz w:val="24"/>
          <w:szCs w:val="24"/>
          <w:lang w:val="sq-AL"/>
        </w:rPr>
      </w:pPr>
      <w:bookmarkStart w:id="38" w:name="N_14_5_a_i"/>
      <w:bookmarkEnd w:id="38"/>
      <w:r w:rsidRPr="00605A0E">
        <w:rPr>
          <w:rFonts w:ascii="Garamond" w:hAnsi="Garamond" w:cs="Tahoma"/>
          <w:color w:val="000000" w:themeColor="text1"/>
          <w:sz w:val="24"/>
          <w:szCs w:val="24"/>
          <w:lang w:val="sq-AL"/>
        </w:rPr>
        <w:t xml:space="preserve"> </w:t>
      </w:r>
      <w:r w:rsidR="00AB5F84" w:rsidRPr="00605A0E">
        <w:rPr>
          <w:rFonts w:ascii="Garamond" w:hAnsi="Garamond" w:cs="Tahoma"/>
          <w:color w:val="000000" w:themeColor="text1"/>
          <w:sz w:val="24"/>
          <w:szCs w:val="24"/>
          <w:lang w:val="sq-AL"/>
        </w:rPr>
        <w:t xml:space="preserve">skemat dhe tarimet </w:t>
      </w:r>
      <w:r w:rsidR="001C4863" w:rsidRPr="00605A0E">
        <w:rPr>
          <w:rFonts w:ascii="Garamond" w:hAnsi="Garamond" w:cs="Tahoma"/>
          <w:color w:val="000000" w:themeColor="text1"/>
          <w:sz w:val="24"/>
          <w:szCs w:val="24"/>
          <w:lang w:val="sq-AL"/>
        </w:rPr>
        <w:t>e kontrollit të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 xml:space="preserve">isjeve të ndryshme të modulit gjenerues që janë të </w:t>
      </w:r>
      <w:r w:rsidR="00AB5F84" w:rsidRPr="00605A0E">
        <w:rPr>
          <w:rFonts w:ascii="Garamond" w:hAnsi="Garamond" w:cs="Tahoma"/>
          <w:color w:val="000000" w:themeColor="text1"/>
          <w:sz w:val="24"/>
          <w:szCs w:val="24"/>
          <w:lang w:val="sq-AL"/>
        </w:rPr>
        <w:t>nevojshme për</w:t>
      </w:r>
      <w:r w:rsidR="009016D3" w:rsidRPr="00605A0E">
        <w:rPr>
          <w:rFonts w:ascii="Garamond" w:hAnsi="Garamond" w:cs="Tahoma"/>
          <w:color w:val="000000" w:themeColor="text1"/>
          <w:sz w:val="24"/>
          <w:szCs w:val="24"/>
          <w:lang w:val="sq-AL"/>
        </w:rPr>
        <w:t xml:space="preserve"> </w:t>
      </w:r>
      <w:r w:rsidR="00AB5F84" w:rsidRPr="00605A0E">
        <w:rPr>
          <w:rFonts w:ascii="Garamond" w:hAnsi="Garamond" w:cs="Tahoma"/>
          <w:color w:val="000000" w:themeColor="text1"/>
          <w:sz w:val="24"/>
          <w:szCs w:val="24"/>
          <w:lang w:val="sq-AL"/>
        </w:rPr>
        <w:t xml:space="preserve">qëndrueshmërinë </w:t>
      </w:r>
      <w:r w:rsidR="001C4863" w:rsidRPr="00605A0E">
        <w:rPr>
          <w:rFonts w:ascii="Garamond" w:hAnsi="Garamond" w:cs="Tahoma"/>
          <w:color w:val="000000" w:themeColor="text1"/>
          <w:sz w:val="24"/>
          <w:szCs w:val="24"/>
          <w:lang w:val="sq-AL"/>
        </w:rPr>
        <w:t>e sistemit dhe për marrjen e veprimeve të emergjencës do të koordinohen dhe dakordohen ndërmjet OST-së, operatorit të sistemit përkatës dhe pronarit të modulit gjenerues</w:t>
      </w:r>
      <w:r w:rsidRPr="00605A0E">
        <w:rPr>
          <w:rFonts w:ascii="Garamond" w:hAnsi="Garamond" w:cs="Tahoma"/>
          <w:color w:val="000000" w:themeColor="text1"/>
          <w:sz w:val="24"/>
          <w:szCs w:val="24"/>
          <w:lang w:val="sq-AL"/>
        </w:rPr>
        <w:t>;</w:t>
      </w:r>
    </w:p>
    <w:p w:rsidR="001C4863" w:rsidRPr="00605A0E" w:rsidRDefault="004D4E61" w:rsidP="00996163">
      <w:pPr>
        <w:widowControl w:val="0"/>
        <w:numPr>
          <w:ilvl w:val="0"/>
          <w:numId w:val="4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çdo ndryshim në skemë dhe tarim, i përmendur në pikën (i), të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isjeve të ndryshme të kontrollit të modulit gjenerues do të koordinohet dhe dakordohet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ndërmjet OST-së, operatorit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sistemit dhe pronarit të objektit gjenerues, veçanërisht në qoftë se ato kanë të bëjnë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me rrethanat e përmendura në </w:t>
      </w:r>
      <w:hyperlink w:anchor="N_14_3_a_i" w:history="1">
        <w:r w:rsidR="001C4863" w:rsidRPr="00605A0E">
          <w:rPr>
            <w:rStyle w:val="Hyperlink"/>
            <w:rFonts w:ascii="Garamond" w:hAnsi="Garamond" w:cs="Tahoma"/>
            <w:color w:val="000000" w:themeColor="text1"/>
            <w:sz w:val="24"/>
            <w:szCs w:val="24"/>
            <w:lang w:val="sq-AL"/>
          </w:rPr>
          <w:t>pikën (i) të paragrafit (5)(a)</w:t>
        </w:r>
        <w:r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 xml:space="preserve"> </w:t>
      </w:r>
    </w:p>
    <w:p w:rsidR="001C4863" w:rsidRPr="00605A0E" w:rsidRDefault="00D411C7" w:rsidP="00996163">
      <w:pPr>
        <w:widowControl w:val="0"/>
        <w:numPr>
          <w:ilvl w:val="0"/>
          <w:numId w:val="39"/>
        </w:numPr>
        <w:spacing w:after="0" w:line="240" w:lineRule="auto"/>
        <w:ind w:left="0" w:firstLine="284"/>
        <w:rPr>
          <w:rFonts w:ascii="Garamond" w:hAnsi="Garamond" w:cs="Tahoma"/>
          <w:color w:val="000000" w:themeColor="text1"/>
          <w:sz w:val="24"/>
          <w:szCs w:val="24"/>
          <w:lang w:val="sq-AL"/>
        </w:rPr>
      </w:pPr>
      <w:bookmarkStart w:id="39" w:name="N_13_5_b"/>
      <w:bookmarkStart w:id="40" w:name="N_14_5_b"/>
      <w:bookmarkEnd w:id="39"/>
      <w:bookmarkEnd w:id="40"/>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skemat e mbrojtjes dhe tarimet:</w:t>
      </w:r>
    </w:p>
    <w:p w:rsidR="001C4863" w:rsidRPr="00605A0E" w:rsidRDefault="00DB5D0C" w:rsidP="00996163">
      <w:pPr>
        <w:pStyle w:val="Paragrafi"/>
        <w:rPr>
          <w:color w:val="000000" w:themeColor="text1"/>
          <w:lang w:val="sq-AL"/>
        </w:rPr>
      </w:pPr>
      <w:r>
        <w:rPr>
          <w:color w:val="000000" w:themeColor="text1"/>
          <w:lang w:val="sq-AL"/>
        </w:rPr>
        <w:t>i.</w:t>
      </w:r>
      <w:r w:rsidR="00D411C7" w:rsidRPr="00605A0E">
        <w:rPr>
          <w:color w:val="000000" w:themeColor="text1"/>
          <w:lang w:val="sq-AL"/>
        </w:rPr>
        <w:t xml:space="preserve"> </w:t>
      </w:r>
      <w:r>
        <w:rPr>
          <w:color w:val="000000" w:themeColor="text1"/>
          <w:lang w:val="sq-AL"/>
        </w:rPr>
        <w:t>o</w:t>
      </w:r>
      <w:r w:rsidR="001C4863" w:rsidRPr="00605A0E">
        <w:rPr>
          <w:color w:val="000000" w:themeColor="text1"/>
          <w:lang w:val="sq-AL"/>
        </w:rPr>
        <w:t>peratori rrjetit do të përcaktojë skemat dhe tarimet e nevojshme për të mbrojtur rrjetin duke marrë parasysh karakteristikat e modulit gjenerues. Skemat e mbrojtjes të nevojshme,</w:t>
      </w:r>
      <w:r w:rsidR="00141CD8">
        <w:rPr>
          <w:color w:val="000000" w:themeColor="text1"/>
          <w:lang w:val="sq-AL"/>
        </w:rPr>
        <w:t xml:space="preserve"> </w:t>
      </w:r>
      <w:r w:rsidR="001C4863" w:rsidRPr="00605A0E">
        <w:rPr>
          <w:color w:val="000000" w:themeColor="text1"/>
          <w:lang w:val="sq-AL"/>
        </w:rPr>
        <w:t>për modulin gjenerues dhe rrjetin</w:t>
      </w:r>
      <w:r w:rsidR="00DF5733">
        <w:rPr>
          <w:color w:val="000000" w:themeColor="text1"/>
          <w:lang w:val="sq-AL"/>
        </w:rPr>
        <w:t>,</w:t>
      </w:r>
      <w:r w:rsidR="001C4863" w:rsidRPr="00605A0E">
        <w:rPr>
          <w:color w:val="000000" w:themeColor="text1"/>
          <w:lang w:val="sq-AL"/>
        </w:rPr>
        <w:t xml:space="preserve"> si dhe tarimet respektive të moduleve gjeneruese do të koordinohen dhe dakordohen ndërmjet operatorit të rrjetit</w:t>
      </w:r>
      <w:r w:rsidR="009016D3" w:rsidRPr="00605A0E">
        <w:rPr>
          <w:color w:val="000000" w:themeColor="text1"/>
          <w:lang w:val="sq-AL"/>
        </w:rPr>
        <w:t xml:space="preserve"> </w:t>
      </w:r>
      <w:r w:rsidR="001C4863" w:rsidRPr="00605A0E">
        <w:rPr>
          <w:color w:val="000000" w:themeColor="text1"/>
          <w:lang w:val="sq-AL"/>
        </w:rPr>
        <w:t xml:space="preserve">dhe pronarit të modulit gjenerues. Skemat e mbrojtjes dhe tarimet për </w:t>
      </w:r>
      <w:r w:rsidR="004209F1" w:rsidRPr="00605A0E">
        <w:rPr>
          <w:color w:val="000000" w:themeColor="text1"/>
          <w:lang w:val="sq-AL"/>
        </w:rPr>
        <w:t>defekt</w:t>
      </w:r>
      <w:r w:rsidR="001C4863" w:rsidRPr="00605A0E">
        <w:rPr>
          <w:color w:val="000000" w:themeColor="text1"/>
          <w:lang w:val="sq-AL"/>
        </w:rPr>
        <w:t>e të brendshme elek</w:t>
      </w:r>
      <w:r w:rsidR="00141CD8">
        <w:rPr>
          <w:color w:val="000000" w:themeColor="text1"/>
          <w:lang w:val="sq-AL"/>
        </w:rPr>
        <w:t>t</w:t>
      </w:r>
      <w:r w:rsidR="001C4863" w:rsidRPr="00605A0E">
        <w:rPr>
          <w:color w:val="000000" w:themeColor="text1"/>
          <w:lang w:val="sq-AL"/>
        </w:rPr>
        <w:t>rike duhet të jenë të tilla që të mos rrezikojnë performancën e modulit gjenerues</w:t>
      </w:r>
      <w:r w:rsidR="009016D3" w:rsidRPr="00605A0E">
        <w:rPr>
          <w:color w:val="000000" w:themeColor="text1"/>
          <w:lang w:val="sq-AL"/>
        </w:rPr>
        <w:t xml:space="preserve"> </w:t>
      </w:r>
      <w:r w:rsidR="001C4863" w:rsidRPr="00605A0E">
        <w:rPr>
          <w:color w:val="000000" w:themeColor="text1"/>
          <w:lang w:val="sq-AL"/>
        </w:rPr>
        <w:t>në përputhje me kërkesat e përcaktuara në këtë Rregullore</w:t>
      </w:r>
      <w:r w:rsidR="004D4E61" w:rsidRPr="00605A0E">
        <w:rPr>
          <w:color w:val="000000" w:themeColor="text1"/>
          <w:lang w:val="sq-AL"/>
        </w:rPr>
        <w:t>;</w:t>
      </w:r>
      <w:r w:rsidR="001C4863" w:rsidRPr="00605A0E">
        <w:rPr>
          <w:color w:val="000000" w:themeColor="text1"/>
          <w:lang w:val="sq-AL"/>
        </w:rPr>
        <w:t xml:space="preserve"> </w:t>
      </w:r>
    </w:p>
    <w:p w:rsidR="001C4863" w:rsidRPr="00605A0E" w:rsidRDefault="00DB5D0C" w:rsidP="00996163">
      <w:pPr>
        <w:pStyle w:val="Paragrafi"/>
        <w:rPr>
          <w:color w:val="000000" w:themeColor="text1"/>
          <w:lang w:val="sq-AL"/>
        </w:rPr>
      </w:pPr>
      <w:r>
        <w:rPr>
          <w:color w:val="000000" w:themeColor="text1"/>
          <w:lang w:val="sq-AL"/>
        </w:rPr>
        <w:t>ii.</w:t>
      </w:r>
      <w:r w:rsidR="00D411C7" w:rsidRPr="00605A0E">
        <w:rPr>
          <w:color w:val="000000" w:themeColor="text1"/>
          <w:lang w:val="sq-AL"/>
        </w:rPr>
        <w:t xml:space="preserve"> </w:t>
      </w:r>
      <w:r>
        <w:rPr>
          <w:color w:val="000000" w:themeColor="text1"/>
          <w:lang w:val="sq-AL"/>
        </w:rPr>
        <w:t>m</w:t>
      </w:r>
      <w:r w:rsidR="001C4863" w:rsidRPr="00605A0E">
        <w:rPr>
          <w:color w:val="000000" w:themeColor="text1"/>
          <w:lang w:val="sq-AL"/>
        </w:rPr>
        <w:t>brojtja elektrike e modulit gjenerues do të këtë përparësi mbi kontrollet operative duke marrë parasysh sigurinë e sistemit, shëndetin dhe sigurinë e personelit dhe të publikut po aq sa dhe zbutjen e dëmit të modulit gjenerues të energjisë</w:t>
      </w:r>
      <w:r w:rsidR="004D4E61" w:rsidRPr="00605A0E">
        <w:rPr>
          <w:color w:val="000000" w:themeColor="text1"/>
          <w:lang w:val="sq-AL"/>
        </w:rPr>
        <w:t>;</w:t>
      </w:r>
    </w:p>
    <w:p w:rsidR="001C4863" w:rsidRPr="00605A0E" w:rsidRDefault="00D411C7" w:rsidP="00996163">
      <w:pPr>
        <w:pStyle w:val="Paragrafi"/>
        <w:rPr>
          <w:color w:val="000000" w:themeColor="text1"/>
          <w:lang w:val="sq-AL"/>
        </w:rPr>
      </w:pPr>
      <w:r w:rsidRPr="00605A0E">
        <w:rPr>
          <w:color w:val="000000" w:themeColor="text1"/>
          <w:lang w:val="sq-AL"/>
        </w:rPr>
        <w:t>iii</w:t>
      </w:r>
      <w:r w:rsidR="00DB5D0C">
        <w:rPr>
          <w:color w:val="000000" w:themeColor="text1"/>
          <w:lang w:val="sq-AL"/>
        </w:rPr>
        <w:t>.</w:t>
      </w:r>
      <w:r w:rsidRPr="00605A0E">
        <w:rPr>
          <w:color w:val="000000" w:themeColor="text1"/>
          <w:lang w:val="sq-AL"/>
        </w:rPr>
        <w:t xml:space="preserve"> </w:t>
      </w:r>
      <w:r w:rsidR="00DB5D0C">
        <w:rPr>
          <w:color w:val="000000" w:themeColor="text1"/>
          <w:lang w:val="sq-AL"/>
        </w:rPr>
        <w:t>s</w:t>
      </w:r>
      <w:r w:rsidR="001C4863" w:rsidRPr="00605A0E">
        <w:rPr>
          <w:color w:val="000000" w:themeColor="text1"/>
          <w:lang w:val="sq-AL"/>
        </w:rPr>
        <w:t>kemat e mbrojtjes mund të mbulojnë aspektet e mëposhtme: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lidhjen e shkurtër e jashtme dhe e brendshme;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asimetrinë e ngarkesës (sekuenca negative e fazës)</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mbingarkesën e statorit dhe rotorit;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mbi/nëneksitimin</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mbi/nëntensionin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pikën e lidhjes;</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mbi/n</w:t>
      </w:r>
      <w:r w:rsidR="00DB5D0C">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ntensionin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terminalet e </w:t>
      </w:r>
      <w:r w:rsidR="00DB5D0C">
        <w:rPr>
          <w:rFonts w:ascii="Garamond" w:hAnsi="Garamond" w:cs="Tahoma"/>
          <w:color w:val="000000" w:themeColor="text1"/>
          <w:sz w:val="24"/>
          <w:szCs w:val="24"/>
          <w:lang w:val="sq-AL"/>
        </w:rPr>
        <w:t>g</w:t>
      </w:r>
      <w:r w:rsidR="001C4863" w:rsidRPr="00605A0E">
        <w:rPr>
          <w:rFonts w:ascii="Garamond" w:hAnsi="Garamond" w:cs="Tahoma"/>
          <w:color w:val="000000" w:themeColor="text1"/>
          <w:sz w:val="24"/>
          <w:szCs w:val="24"/>
          <w:lang w:val="sq-AL"/>
        </w:rPr>
        <w:t>jeneratorit</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luhatjet ndërzonale;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rrymën e lëshimit</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operimin asinkron (rrëshqitja e poleve);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mbrojtjen nga sforcimet e papranueshme në bosht (për shembull, rezonanca nënsinkrone);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mbrojtjen e linjës së modulit gjenerues;</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mbrojtjen e njësisë transformuese;</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skemën rezerve kundër keqfunksionimit të mbrojtjes dhe çelësit</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rritjen e fluksit (U/f)</w:t>
      </w:r>
      <w:r w:rsidR="004D4E61" w:rsidRPr="00605A0E">
        <w:rPr>
          <w:rFonts w:ascii="Garamond" w:hAnsi="Garamond" w:cs="Tahoma"/>
          <w:color w:val="000000" w:themeColor="text1"/>
          <w:sz w:val="24"/>
          <w:szCs w:val="24"/>
          <w:lang w:val="sq-AL"/>
        </w:rPr>
        <w: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fuqinë e kundërt;</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shkallën e ndryshimit të frekuencës; dhe </w:t>
      </w:r>
    </w:p>
    <w:p w:rsidR="001C4863" w:rsidRPr="00605A0E" w:rsidRDefault="00AB5F84"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mbrojtjen nga shfaqja e tensionit në neuter të gjeneratorit</w:t>
      </w:r>
      <w:r w:rsidR="004D4E61" w:rsidRPr="00605A0E">
        <w:rPr>
          <w:rFonts w:ascii="Garamond" w:hAnsi="Garamond" w:cs="Tahoma"/>
          <w:color w:val="000000" w:themeColor="text1"/>
          <w:sz w:val="24"/>
          <w:szCs w:val="24"/>
          <w:lang w:val="sq-AL"/>
        </w:rPr>
        <w:t>.</w:t>
      </w:r>
    </w:p>
    <w:p w:rsidR="001C4863" w:rsidRPr="00605A0E" w:rsidRDefault="00DB5D0C" w:rsidP="00996163">
      <w:pPr>
        <w:widowControl w:val="0"/>
        <w:spacing w:after="0" w:line="240" w:lineRule="auto"/>
        <w:ind w:left="284" w:firstLine="0"/>
        <w:rPr>
          <w:rFonts w:ascii="Garamond" w:hAnsi="Garamond" w:cs="Tahoma"/>
          <w:color w:val="000000" w:themeColor="text1"/>
          <w:sz w:val="24"/>
          <w:szCs w:val="24"/>
          <w:lang w:val="sq-AL"/>
        </w:rPr>
      </w:pPr>
      <w:r>
        <w:rPr>
          <w:rFonts w:ascii="Garamond" w:hAnsi="Garamond" w:cs="Tahoma"/>
          <w:color w:val="000000" w:themeColor="text1"/>
          <w:sz w:val="24"/>
          <w:szCs w:val="24"/>
          <w:lang w:val="sq-AL"/>
        </w:rPr>
        <w:t>iv.</w:t>
      </w:r>
      <w:r w:rsidR="00AB5F84"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ndryshimet në skemat e mbrojtjes së modulit gjenerues dhe të rrjetit</w:t>
      </w:r>
      <w:r w:rsidR="009539D7">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në tarimet përkatëse në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duhet të dakordohen ndërmjet operatorit të sistemit dhe pronarit të modulit gjenerues dhe ndryshimet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bëhen pa</w:t>
      </w:r>
      <w:r w:rsidR="004D4E61" w:rsidRPr="00605A0E">
        <w:rPr>
          <w:rFonts w:ascii="Garamond" w:hAnsi="Garamond" w:cs="Tahoma"/>
          <w:color w:val="000000" w:themeColor="text1"/>
          <w:sz w:val="24"/>
          <w:szCs w:val="24"/>
          <w:lang w:val="sq-AL"/>
        </w:rPr>
        <w:t>ra se të përfundojë marrëveshja.</w:t>
      </w:r>
    </w:p>
    <w:p w:rsidR="001C4863" w:rsidRPr="00605A0E" w:rsidRDefault="004D4E61" w:rsidP="00996163">
      <w:pPr>
        <w:widowControl w:val="0"/>
        <w:numPr>
          <w:ilvl w:val="0"/>
          <w:numId w:val="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 i objektit gjenerues do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organizojë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pajisjet e tij të kontrollit dhe mbrojtjes në përputhje me renditjen e përparësive, duke i organizuar në rend zbritës për nga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rëndësia, si më posht</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p>
    <w:p w:rsidR="001C4863" w:rsidRPr="00605A0E" w:rsidRDefault="00AB5F84" w:rsidP="00996163">
      <w:pPr>
        <w:pStyle w:val="Paragrafi"/>
        <w:rPr>
          <w:color w:val="000000" w:themeColor="text1"/>
          <w:lang w:val="sq-AL"/>
        </w:rPr>
      </w:pPr>
      <w:r w:rsidRPr="00605A0E">
        <w:rPr>
          <w:color w:val="000000" w:themeColor="text1"/>
          <w:lang w:val="sq-AL"/>
        </w:rPr>
        <w:t>i</w:t>
      </w:r>
      <w:r w:rsidR="00B533A9"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mbrojtja e Rrjetit</w:t>
      </w:r>
      <w:r w:rsidR="009016D3" w:rsidRPr="00605A0E">
        <w:rPr>
          <w:color w:val="000000" w:themeColor="text1"/>
          <w:lang w:val="sq-AL"/>
        </w:rPr>
        <w:t xml:space="preserve"> </w:t>
      </w:r>
      <w:r w:rsidR="001C4863" w:rsidRPr="00605A0E">
        <w:rPr>
          <w:color w:val="000000" w:themeColor="text1"/>
          <w:lang w:val="sq-AL"/>
        </w:rPr>
        <w:t>dhe e modulit gjenerues;</w:t>
      </w:r>
    </w:p>
    <w:p w:rsidR="001C4863" w:rsidRPr="00605A0E" w:rsidRDefault="00AB5F84" w:rsidP="00996163">
      <w:pPr>
        <w:pStyle w:val="Paragrafi"/>
        <w:rPr>
          <w:color w:val="000000" w:themeColor="text1"/>
          <w:lang w:val="sq-AL"/>
        </w:rPr>
      </w:pPr>
      <w:r w:rsidRPr="00605A0E">
        <w:rPr>
          <w:color w:val="000000" w:themeColor="text1"/>
          <w:lang w:val="sq-AL"/>
        </w:rPr>
        <w:t>ii</w:t>
      </w:r>
      <w:r w:rsidR="00B533A9"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inercia sintetike, nëse ka;</w:t>
      </w:r>
    </w:p>
    <w:p w:rsidR="001C4863" w:rsidRPr="00605A0E" w:rsidRDefault="00AB5F84" w:rsidP="00996163">
      <w:pPr>
        <w:pStyle w:val="Paragrafi"/>
        <w:rPr>
          <w:color w:val="000000" w:themeColor="text1"/>
          <w:lang w:val="sq-AL"/>
        </w:rPr>
      </w:pPr>
      <w:r w:rsidRPr="00605A0E">
        <w:rPr>
          <w:color w:val="000000" w:themeColor="text1"/>
          <w:lang w:val="sq-AL"/>
        </w:rPr>
        <w:t>iii</w:t>
      </w:r>
      <w:r w:rsidR="00B533A9"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kontrolli të frekuencës</w:t>
      </w:r>
      <w:r w:rsidR="009016D3" w:rsidRPr="00605A0E">
        <w:rPr>
          <w:color w:val="000000" w:themeColor="text1"/>
          <w:lang w:val="sq-AL"/>
        </w:rPr>
        <w:t xml:space="preserve"> </w:t>
      </w:r>
      <w:r w:rsidR="001C4863" w:rsidRPr="00605A0E">
        <w:rPr>
          <w:color w:val="000000" w:themeColor="text1"/>
          <w:lang w:val="sq-AL"/>
        </w:rPr>
        <w:t>(rregullimi i fuqisë aktive);</w:t>
      </w:r>
    </w:p>
    <w:p w:rsidR="001C4863" w:rsidRPr="00605A0E" w:rsidRDefault="00AB5F84" w:rsidP="00996163">
      <w:pPr>
        <w:pStyle w:val="Paragrafi"/>
        <w:rPr>
          <w:color w:val="000000" w:themeColor="text1"/>
          <w:lang w:val="sq-AL"/>
        </w:rPr>
      </w:pPr>
      <w:r w:rsidRPr="00605A0E">
        <w:rPr>
          <w:color w:val="000000" w:themeColor="text1"/>
          <w:lang w:val="sq-AL"/>
        </w:rPr>
        <w:t>iv</w:t>
      </w:r>
      <w:r w:rsidR="00B533A9"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kufizimi i fuqisë; dhe</w:t>
      </w:r>
    </w:p>
    <w:p w:rsidR="001C4863" w:rsidRPr="00605A0E" w:rsidRDefault="00AB5F84" w:rsidP="00996163">
      <w:pPr>
        <w:pStyle w:val="Paragrafi"/>
        <w:rPr>
          <w:color w:val="000000" w:themeColor="text1"/>
          <w:lang w:val="sq-AL"/>
        </w:rPr>
      </w:pPr>
      <w:r w:rsidRPr="00605A0E">
        <w:rPr>
          <w:color w:val="000000" w:themeColor="text1"/>
          <w:lang w:val="sq-AL"/>
        </w:rPr>
        <w:t>v</w:t>
      </w:r>
      <w:r w:rsidR="00B533A9"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kufizimi i gradientit të fuqisë</w:t>
      </w:r>
      <w:r w:rsidR="004D4E61" w:rsidRPr="00605A0E">
        <w:rPr>
          <w:color w:val="000000" w:themeColor="text1"/>
          <w:lang w:val="sq-AL"/>
        </w:rPr>
        <w:t>.</w:t>
      </w:r>
    </w:p>
    <w:p w:rsidR="001C4863" w:rsidRPr="00605A0E" w:rsidRDefault="004209F1" w:rsidP="00996163">
      <w:pPr>
        <w:pStyle w:val="Paragrafi"/>
        <w:rPr>
          <w:color w:val="000000" w:themeColor="text1"/>
          <w:lang w:val="sq-AL"/>
        </w:rPr>
      </w:pPr>
      <w:r w:rsidRPr="00605A0E">
        <w:rPr>
          <w:color w:val="000000" w:themeColor="text1"/>
          <w:lang w:val="sq-AL"/>
        </w:rPr>
        <w:t xml:space="preserve">d) </w:t>
      </w:r>
      <w:r w:rsidR="001C4863" w:rsidRPr="00605A0E">
        <w:rPr>
          <w:color w:val="000000" w:themeColor="text1"/>
          <w:lang w:val="sq-AL"/>
        </w:rPr>
        <w:t>Në lidhje me shkëmbimin</w:t>
      </w:r>
      <w:r w:rsidR="009016D3" w:rsidRPr="00605A0E">
        <w:rPr>
          <w:color w:val="000000" w:themeColor="text1"/>
          <w:lang w:val="sq-AL"/>
        </w:rPr>
        <w:t xml:space="preserve"> </w:t>
      </w:r>
      <w:r w:rsidR="001C4863" w:rsidRPr="00605A0E">
        <w:rPr>
          <w:color w:val="000000" w:themeColor="text1"/>
          <w:lang w:val="sq-AL"/>
        </w:rPr>
        <w:t>e informacionit:</w:t>
      </w:r>
    </w:p>
    <w:p w:rsidR="001C4863" w:rsidRPr="00605A0E" w:rsidRDefault="00AB5F84" w:rsidP="00996163">
      <w:pPr>
        <w:pStyle w:val="Paragrafi"/>
        <w:rPr>
          <w:color w:val="000000" w:themeColor="text1"/>
          <w:lang w:val="sq-AL"/>
        </w:rPr>
      </w:pPr>
      <w:r w:rsidRPr="00605A0E">
        <w:rPr>
          <w:color w:val="000000" w:themeColor="text1"/>
          <w:lang w:val="sq-AL"/>
        </w:rPr>
        <w:t>i</w:t>
      </w:r>
      <w:r w:rsidR="00B533A9" w:rsidRPr="00605A0E">
        <w:rPr>
          <w:color w:val="000000" w:themeColor="text1"/>
          <w:lang w:val="sq-AL"/>
        </w:rPr>
        <w:t>.</w:t>
      </w:r>
      <w:r w:rsidRPr="00605A0E">
        <w:rPr>
          <w:color w:val="000000" w:themeColor="text1"/>
          <w:lang w:val="sq-AL"/>
        </w:rPr>
        <w:t xml:space="preserve"> </w:t>
      </w:r>
      <w:r w:rsidR="00B533A9" w:rsidRPr="00605A0E">
        <w:rPr>
          <w:color w:val="000000" w:themeColor="text1"/>
          <w:lang w:val="sq-AL"/>
        </w:rPr>
        <w:t>o</w:t>
      </w:r>
      <w:r w:rsidR="001C4863" w:rsidRPr="00605A0E">
        <w:rPr>
          <w:color w:val="000000" w:themeColor="text1"/>
          <w:lang w:val="sq-AL"/>
        </w:rPr>
        <w:t xml:space="preserve">bjektet gjeneruese duhet të jenë në gjendje të shkëmbejnë informacion me operatorin </w:t>
      </w:r>
      <w:r w:rsidR="00AE0859">
        <w:rPr>
          <w:color w:val="000000" w:themeColor="text1"/>
          <w:lang w:val="sq-AL"/>
        </w:rPr>
        <w:t>e sistemit ose me OST-në në kohë</w:t>
      </w:r>
      <w:r w:rsidR="001C4863" w:rsidRPr="00605A0E">
        <w:rPr>
          <w:color w:val="000000" w:themeColor="text1"/>
          <w:lang w:val="sq-AL"/>
        </w:rPr>
        <w:t xml:space="preserve"> reale ose periodikisht me stampime kohe siç specifikohet nga operatori i sistemit ose OST</w:t>
      </w:r>
      <w:r w:rsidR="00B533A9" w:rsidRPr="00605A0E">
        <w:rPr>
          <w:color w:val="000000" w:themeColor="text1"/>
          <w:lang w:val="sq-AL"/>
        </w:rPr>
        <w:t>-ja</w:t>
      </w:r>
      <w:r w:rsidR="004D4E61" w:rsidRPr="00605A0E">
        <w:rPr>
          <w:color w:val="000000" w:themeColor="text1"/>
          <w:lang w:val="sq-AL"/>
        </w:rPr>
        <w:t>;</w:t>
      </w:r>
    </w:p>
    <w:p w:rsidR="001C4863" w:rsidRPr="00605A0E" w:rsidRDefault="00AB5F84" w:rsidP="00996163">
      <w:pPr>
        <w:pStyle w:val="Paragrafi"/>
        <w:rPr>
          <w:color w:val="000000" w:themeColor="text1"/>
          <w:lang w:val="sq-AL"/>
        </w:rPr>
      </w:pPr>
      <w:r w:rsidRPr="00605A0E">
        <w:rPr>
          <w:color w:val="000000" w:themeColor="text1"/>
          <w:lang w:val="sq-AL"/>
        </w:rPr>
        <w:t>ii</w:t>
      </w:r>
      <w:r w:rsidR="00B533A9" w:rsidRPr="00605A0E">
        <w:rPr>
          <w:color w:val="000000" w:themeColor="text1"/>
          <w:lang w:val="sq-AL"/>
        </w:rPr>
        <w:t>.</w:t>
      </w:r>
      <w:r w:rsidRPr="00605A0E">
        <w:rPr>
          <w:color w:val="000000" w:themeColor="text1"/>
          <w:lang w:val="sq-AL"/>
        </w:rPr>
        <w:t xml:space="preserve"> </w:t>
      </w:r>
      <w:r w:rsidR="00B533A9" w:rsidRPr="00605A0E">
        <w:rPr>
          <w:color w:val="000000" w:themeColor="text1"/>
          <w:lang w:val="sq-AL"/>
        </w:rPr>
        <w:t>o</w:t>
      </w:r>
      <w:r w:rsidR="001C4863" w:rsidRPr="00605A0E">
        <w:rPr>
          <w:color w:val="000000" w:themeColor="text1"/>
          <w:lang w:val="sq-AL"/>
        </w:rPr>
        <w:t xml:space="preserve">peratori i </w:t>
      </w:r>
      <w:r w:rsidR="00DB5D0C">
        <w:rPr>
          <w:color w:val="000000" w:themeColor="text1"/>
          <w:lang w:val="sq-AL"/>
        </w:rPr>
        <w:t>s</w:t>
      </w:r>
      <w:r w:rsidR="001C4863" w:rsidRPr="00605A0E">
        <w:rPr>
          <w:color w:val="000000" w:themeColor="text1"/>
          <w:lang w:val="sq-AL"/>
        </w:rPr>
        <w:t>istemit, në koordinim me OST</w:t>
      </w:r>
      <w:r w:rsidR="00B533A9" w:rsidRPr="00605A0E">
        <w:rPr>
          <w:color w:val="000000" w:themeColor="text1"/>
          <w:lang w:val="sq-AL"/>
        </w:rPr>
        <w:t>-në</w:t>
      </w:r>
      <w:r w:rsidR="001C4863" w:rsidRPr="00605A0E">
        <w:rPr>
          <w:color w:val="000000" w:themeColor="text1"/>
          <w:lang w:val="sq-AL"/>
        </w:rPr>
        <w:t xml:space="preserve"> përkatës</w:t>
      </w:r>
      <w:r w:rsidR="00B533A9" w:rsidRPr="00605A0E">
        <w:rPr>
          <w:color w:val="000000" w:themeColor="text1"/>
          <w:lang w:val="sq-AL"/>
        </w:rPr>
        <w:t>e</w:t>
      </w:r>
      <w:r w:rsidR="001C4863" w:rsidRPr="00605A0E">
        <w:rPr>
          <w:color w:val="000000" w:themeColor="text1"/>
          <w:lang w:val="sq-AL"/>
        </w:rPr>
        <w:t xml:space="preserve"> do të specifikojë përmbajtjen e shkëmbimeve të informacionit përfshirë një listë të të dhënave që do s</w:t>
      </w:r>
      <w:r w:rsidR="00A81ABC" w:rsidRPr="00605A0E">
        <w:rPr>
          <w:color w:val="000000" w:themeColor="text1"/>
          <w:lang w:val="sq-AL"/>
        </w:rPr>
        <w:t>igurohen nga objekti gjenerues.</w:t>
      </w:r>
    </w:p>
    <w:p w:rsidR="00A81ABC" w:rsidRPr="00322837" w:rsidRDefault="00A81ABC" w:rsidP="00996163">
      <w:pPr>
        <w:pStyle w:val="Paragrafi"/>
        <w:rPr>
          <w:color w:val="000000" w:themeColor="text1"/>
          <w:sz w:val="14"/>
          <w:lang w:val="sq-AL"/>
        </w:rPr>
      </w:pP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bookmarkStart w:id="41" w:name="_Neni__15."/>
      <w:bookmarkEnd w:id="41"/>
      <w:r w:rsidRPr="00605A0E">
        <w:rPr>
          <w:rFonts w:ascii="Garamond" w:hAnsi="Garamond"/>
          <w:b w:val="0"/>
          <w:color w:val="000000" w:themeColor="text1"/>
          <w:lang w:val="sq-AL"/>
        </w:rPr>
        <w:t>Neni 15</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 xml:space="preserve">Kërkesa të përgjithshme për </w:t>
      </w:r>
      <w:r w:rsidR="00B13AD4">
        <w:rPr>
          <w:rFonts w:ascii="Garamond" w:hAnsi="Garamond"/>
          <w:color w:val="000000" w:themeColor="text1"/>
          <w:lang w:val="sq-AL"/>
        </w:rPr>
        <w:t>t</w:t>
      </w:r>
      <w:r w:rsidRPr="00605A0E">
        <w:rPr>
          <w:rFonts w:ascii="Garamond" w:hAnsi="Garamond"/>
          <w:color w:val="000000" w:themeColor="text1"/>
          <w:lang w:val="sq-AL"/>
        </w:rPr>
        <w:t>ipin C të moduleve gjenerues</w:t>
      </w:r>
      <w:r w:rsidR="005F7C4F">
        <w:rPr>
          <w:rFonts w:ascii="Garamond" w:hAnsi="Garamond"/>
          <w:color w:val="000000" w:themeColor="text1"/>
          <w:lang w:val="sq-AL"/>
        </w:rPr>
        <w:t>e</w:t>
      </w:r>
    </w:p>
    <w:p w:rsidR="00AB5F84" w:rsidRPr="00322837" w:rsidRDefault="00AB5F84" w:rsidP="00996163">
      <w:pPr>
        <w:pStyle w:val="Paragrafi"/>
        <w:rPr>
          <w:color w:val="000000" w:themeColor="text1"/>
          <w:sz w:val="14"/>
          <w:lang w:val="sq-AL"/>
        </w:rPr>
      </w:pPr>
    </w:p>
    <w:p w:rsidR="001C4863" w:rsidRPr="00605A0E" w:rsidRDefault="009B2E3A" w:rsidP="00996163">
      <w:pPr>
        <w:widowControl w:val="0"/>
        <w:numPr>
          <w:ilvl w:val="0"/>
          <w:numId w:val="45"/>
        </w:numPr>
        <w:spacing w:after="0" w:line="240" w:lineRule="auto"/>
        <w:ind w:left="0" w:firstLine="284"/>
        <w:rPr>
          <w:rFonts w:ascii="Garamond" w:hAnsi="Garamond" w:cs="Tahoma"/>
          <w:color w:val="000000" w:themeColor="text1"/>
          <w:sz w:val="24"/>
          <w:szCs w:val="24"/>
          <w:lang w:val="sq-AL"/>
        </w:rPr>
      </w:pPr>
      <w:bookmarkStart w:id="42" w:name="N_15_1"/>
      <w:bookmarkEnd w:id="42"/>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C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duhet të përmbushë kërkesat e vendosura në </w:t>
      </w:r>
      <w:hyperlink w:anchor="_Neni__13."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w:t>
        </w:r>
      </w:hyperlink>
      <w:r w:rsidR="001C4863" w:rsidRPr="00605A0E">
        <w:rPr>
          <w:rFonts w:ascii="Garamond" w:hAnsi="Garamond" w:cs="Tahoma"/>
          <w:color w:val="000000" w:themeColor="text1"/>
          <w:sz w:val="24"/>
          <w:szCs w:val="24"/>
          <w:lang w:val="sq-AL"/>
        </w:rPr>
        <w:t xml:space="preserve"> dhe</w:t>
      </w:r>
      <w:hyperlink w:anchor="_Neni_14_Kërkesa" w:history="1">
        <w:r w:rsidR="001C4863" w:rsidRPr="00605A0E">
          <w:rPr>
            <w:rStyle w:val="Hyperlink"/>
            <w:rFonts w:ascii="Garamond" w:hAnsi="Garamond" w:cs="Tahoma"/>
            <w:color w:val="000000" w:themeColor="text1"/>
            <w:sz w:val="24"/>
            <w:szCs w:val="24"/>
            <w:lang w:val="sq-AL"/>
          </w:rPr>
          <w:t>14</w:t>
        </w:r>
      </w:hyperlink>
      <w:r w:rsidR="001C4863" w:rsidRPr="00605A0E">
        <w:rPr>
          <w:rFonts w:ascii="Garamond" w:hAnsi="Garamond" w:cs="Tahoma"/>
          <w:color w:val="000000" w:themeColor="text1"/>
          <w:sz w:val="24"/>
          <w:szCs w:val="24"/>
          <w:lang w:val="sq-AL"/>
        </w:rPr>
        <w:t xml:space="preserve"> </w:t>
      </w:r>
      <w:r w:rsidR="0069038F" w:rsidRPr="00605A0E">
        <w:rPr>
          <w:rFonts w:ascii="Garamond" w:hAnsi="Garamond" w:cs="Tahoma"/>
          <w:color w:val="000000" w:themeColor="text1"/>
          <w:sz w:val="24"/>
          <w:szCs w:val="24"/>
          <w:lang w:val="sq-AL"/>
        </w:rPr>
        <w:t>përjashtuar</w:t>
      </w:r>
      <w:r w:rsidR="001C4863" w:rsidRPr="00605A0E">
        <w:rPr>
          <w:rFonts w:ascii="Garamond" w:hAnsi="Garamond" w:cs="Tahoma"/>
          <w:color w:val="000000" w:themeColor="text1"/>
          <w:sz w:val="24"/>
          <w:szCs w:val="24"/>
          <w:lang w:val="sq-AL"/>
        </w:rPr>
        <w:t xml:space="preserve"> </w:t>
      </w:r>
      <w:hyperlink w:anchor="N_13_5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13(2)(b)</w:t>
        </w:r>
      </w:hyperlink>
      <w:r w:rsidR="001C4863" w:rsidRPr="00605A0E">
        <w:rPr>
          <w:rFonts w:ascii="Garamond" w:hAnsi="Garamond" w:cs="Tahoma"/>
          <w:color w:val="000000" w:themeColor="text1"/>
          <w:sz w:val="24"/>
          <w:szCs w:val="24"/>
          <w:lang w:val="sq-AL"/>
        </w:rPr>
        <w:t xml:space="preserve"> dhe </w:t>
      </w:r>
      <w:hyperlink w:anchor="N_13_6" w:history="1">
        <w:r w:rsidR="001C4863" w:rsidRPr="00605A0E">
          <w:rPr>
            <w:rStyle w:val="Hyperlink"/>
            <w:rFonts w:ascii="Garamond" w:hAnsi="Garamond" w:cs="Tahoma"/>
            <w:color w:val="000000" w:themeColor="text1"/>
            <w:sz w:val="24"/>
            <w:szCs w:val="24"/>
            <w:lang w:val="sq-AL"/>
          </w:rPr>
          <w:t>(6)</w:t>
        </w:r>
      </w:hyperlink>
      <w:r w:rsidR="001C4863" w:rsidRPr="00605A0E">
        <w:rPr>
          <w:rFonts w:ascii="Garamond" w:hAnsi="Garamond" w:cs="Tahoma"/>
          <w:color w:val="000000" w:themeColor="text1"/>
          <w:sz w:val="24"/>
          <w:szCs w:val="24"/>
          <w:lang w:val="sq-AL"/>
        </w:rPr>
        <w:t xml:space="preserve"> dhe pikën 2 të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enit 14.</w:t>
      </w:r>
    </w:p>
    <w:p w:rsidR="001C4863" w:rsidRPr="00605A0E" w:rsidRDefault="009B2E3A" w:rsidP="00996163">
      <w:pPr>
        <w:widowControl w:val="0"/>
        <w:numPr>
          <w:ilvl w:val="0"/>
          <w:numId w:val="45"/>
        </w:numPr>
        <w:spacing w:after="0" w:line="240" w:lineRule="auto"/>
        <w:ind w:left="0" w:firstLine="284"/>
        <w:rPr>
          <w:rFonts w:ascii="Garamond" w:hAnsi="Garamond" w:cs="Tahoma"/>
          <w:color w:val="000000" w:themeColor="text1"/>
          <w:sz w:val="24"/>
          <w:szCs w:val="24"/>
          <w:lang w:val="sq-AL"/>
        </w:rPr>
      </w:pPr>
      <w:bookmarkStart w:id="43" w:name="N_15_2"/>
      <w:bookmarkEnd w:id="43"/>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C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duhet të përmbushë kërkesat e mëposhtme në lidhje me qëndrueshmërinë e frekuencës:</w:t>
      </w:r>
    </w:p>
    <w:p w:rsidR="001C4863" w:rsidRPr="00605A0E" w:rsidRDefault="00ED2E4D" w:rsidP="00996163">
      <w:pPr>
        <w:widowControl w:val="0"/>
        <w:numPr>
          <w:ilvl w:val="0"/>
          <w:numId w:val="46"/>
        </w:numPr>
        <w:spacing w:after="0" w:line="240" w:lineRule="auto"/>
        <w:ind w:left="0" w:firstLine="284"/>
        <w:rPr>
          <w:rFonts w:ascii="Garamond" w:hAnsi="Garamond" w:cs="Tahoma"/>
          <w:color w:val="000000" w:themeColor="text1"/>
          <w:sz w:val="24"/>
          <w:szCs w:val="24"/>
          <w:lang w:val="sq-AL"/>
        </w:rPr>
      </w:pPr>
      <w:bookmarkStart w:id="44" w:name="N_15_2_a"/>
      <w:bookmarkEnd w:id="44"/>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kontrollin e fuqisë aktive dhe shkallën e kontrollit, sistemi i kontrollit të modulit gjenerues duhet të jetë në gjendje të rregullojë pikën e punës </w:t>
      </w:r>
      <w:r w:rsidR="009B2E3A" w:rsidRPr="00605A0E">
        <w:rPr>
          <w:rFonts w:ascii="Garamond" w:hAnsi="Garamond" w:cs="Tahoma"/>
          <w:color w:val="000000" w:themeColor="text1"/>
          <w:sz w:val="24"/>
          <w:szCs w:val="24"/>
          <w:lang w:val="sq-AL"/>
        </w:rPr>
        <w:t>së fuqisë aktive në</w:t>
      </w:r>
      <w:r w:rsidR="001C4863" w:rsidRPr="00605A0E">
        <w:rPr>
          <w:rFonts w:ascii="Garamond" w:hAnsi="Garamond" w:cs="Tahoma"/>
          <w:color w:val="000000" w:themeColor="text1"/>
          <w:sz w:val="24"/>
          <w:szCs w:val="24"/>
          <w:lang w:val="sq-AL"/>
        </w:rPr>
        <w:t xml:space="preserve"> përputhje me udhëzimet e dhëna për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pronarin e objektit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nga operatori i sistemit ose OST</w:t>
      </w:r>
      <w:r w:rsidR="00B533A9"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Operatori i sistemit ose OST du</w:t>
      </w:r>
      <w:r w:rsidR="00B66859">
        <w:rPr>
          <w:rFonts w:ascii="Garamond" w:hAnsi="Garamond" w:cs="Tahoma"/>
          <w:color w:val="000000" w:themeColor="text1"/>
          <w:sz w:val="24"/>
          <w:szCs w:val="24"/>
          <w:lang w:val="sq-AL"/>
        </w:rPr>
        <w:t>het të përcaktojë kohën brenda s</w:t>
      </w:r>
      <w:r w:rsidRPr="00605A0E">
        <w:rPr>
          <w:rFonts w:ascii="Garamond" w:hAnsi="Garamond" w:cs="Tahoma"/>
          <w:color w:val="000000" w:themeColor="text1"/>
          <w:sz w:val="24"/>
          <w:szCs w:val="24"/>
          <w:lang w:val="sq-AL"/>
        </w:rPr>
        <w:t>ë cilës duhet të arrihet tarimi i rregullimit të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fuqisë aktive</w:t>
      </w:r>
      <w:r w:rsidR="00667C39">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OST</w:t>
      </w:r>
      <w:r w:rsidR="00667C39">
        <w:rPr>
          <w:rFonts w:ascii="Garamond" w:hAnsi="Garamond" w:cs="Tahoma"/>
          <w:color w:val="000000" w:themeColor="text1"/>
          <w:sz w:val="24"/>
          <w:szCs w:val="24"/>
          <w:lang w:val="sq-AL"/>
        </w:rPr>
        <w:t>-ja</w:t>
      </w:r>
      <w:r w:rsidRPr="00605A0E">
        <w:rPr>
          <w:rFonts w:ascii="Garamond" w:hAnsi="Garamond" w:cs="Tahoma"/>
          <w:color w:val="000000" w:themeColor="text1"/>
          <w:sz w:val="24"/>
          <w:szCs w:val="24"/>
          <w:lang w:val="sq-AL"/>
        </w:rPr>
        <w:t xml:space="preserve"> respektive do të specifikojë një tolerancë</w:t>
      </w:r>
      <w:r w:rsidR="00284D2B">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(subjekt i disponueshmërisë së burimit primar të energjisë) që zbatohet në</w:t>
      </w:r>
      <w:r w:rsidR="00B66859">
        <w:rPr>
          <w:rFonts w:ascii="Garamond" w:hAnsi="Garamond" w:cs="Tahoma"/>
          <w:color w:val="000000" w:themeColor="text1"/>
          <w:sz w:val="24"/>
          <w:szCs w:val="24"/>
          <w:lang w:val="sq-AL"/>
        </w:rPr>
        <w:t xml:space="preserve"> tarimin e ri dhe kohën brenda s</w:t>
      </w:r>
      <w:r w:rsidRPr="00605A0E">
        <w:rPr>
          <w:rFonts w:ascii="Garamond" w:hAnsi="Garamond" w:cs="Tahoma"/>
          <w:color w:val="000000" w:themeColor="text1"/>
          <w:sz w:val="24"/>
          <w:szCs w:val="24"/>
          <w:lang w:val="sq-AL"/>
        </w:rPr>
        <w:t>ë cilës ajo duhet të arrihet;</w:t>
      </w:r>
    </w:p>
    <w:p w:rsidR="001C4863" w:rsidRPr="00605A0E" w:rsidRDefault="009B2E3A" w:rsidP="00996163">
      <w:pPr>
        <w:widowControl w:val="0"/>
        <w:numPr>
          <w:ilvl w:val="0"/>
          <w:numId w:val="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B651F9" w:rsidRPr="00605A0E">
        <w:rPr>
          <w:rFonts w:ascii="Garamond" w:hAnsi="Garamond" w:cs="Tahoma"/>
          <w:color w:val="000000" w:themeColor="text1"/>
          <w:sz w:val="24"/>
          <w:szCs w:val="24"/>
          <w:lang w:val="sq-AL"/>
        </w:rPr>
        <w:t>Në rast se ndonjë</w:t>
      </w:r>
      <w:r w:rsidR="001C4863" w:rsidRPr="00605A0E">
        <w:rPr>
          <w:rFonts w:ascii="Garamond" w:hAnsi="Garamond" w:cs="Tahoma"/>
          <w:color w:val="000000" w:themeColor="text1"/>
          <w:sz w:val="24"/>
          <w:szCs w:val="24"/>
          <w:lang w:val="sq-AL"/>
        </w:rPr>
        <w:t xml:space="preserve">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 e kontrollit në distancë do të jetë jashtë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pune, do të mundësohen manualisht matjet lokale. Operatori i sistemit ose OST</w:t>
      </w:r>
      <w:r w:rsidR="002A72E1"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duhet të njoftojë autoritetin rregullator për kohën e kërkuar për të arritur tarimin bashkë me një toleranc</w:t>
      </w:r>
      <w:r w:rsidR="00ED2E4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për fuqinë aktive. </w:t>
      </w:r>
    </w:p>
    <w:p w:rsidR="001C4863" w:rsidRPr="00605A0E" w:rsidRDefault="009B2E3A" w:rsidP="00996163">
      <w:pPr>
        <w:widowControl w:val="0"/>
        <w:numPr>
          <w:ilvl w:val="0"/>
          <w:numId w:val="46"/>
        </w:numPr>
        <w:spacing w:after="0" w:line="240" w:lineRule="auto"/>
        <w:ind w:left="0" w:firstLine="284"/>
        <w:rPr>
          <w:rFonts w:ascii="Garamond" w:hAnsi="Garamond" w:cs="Tahoma"/>
          <w:color w:val="000000" w:themeColor="text1"/>
          <w:sz w:val="24"/>
          <w:szCs w:val="24"/>
          <w:lang w:val="sq-AL"/>
        </w:rPr>
      </w:pPr>
      <w:bookmarkStart w:id="45" w:name="N_15_2_c"/>
      <w:bookmarkEnd w:id="45"/>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Përveç paragrafit </w:t>
      </w:r>
      <w:hyperlink w:anchor="N_13_2" w:history="1">
        <w:r w:rsidR="001C4863" w:rsidRPr="00605A0E">
          <w:rPr>
            <w:rStyle w:val="Hyperlink"/>
            <w:rFonts w:ascii="Garamond" w:hAnsi="Garamond" w:cs="Tahoma"/>
            <w:color w:val="000000" w:themeColor="text1"/>
            <w:sz w:val="24"/>
            <w:szCs w:val="24"/>
            <w:lang w:val="sq-AL"/>
          </w:rPr>
          <w:t>2</w:t>
        </w:r>
        <w:r w:rsidR="000767B0">
          <w:rPr>
            <w:rStyle w:val="Hyperlink"/>
            <w:rFonts w:ascii="Garamond" w:hAnsi="Garamond" w:cs="Tahoma"/>
            <w:color w:val="000000" w:themeColor="text1"/>
            <w:sz w:val="24"/>
            <w:szCs w:val="24"/>
            <w:lang w:val="sq-AL"/>
          </w:rPr>
          <w:t>,</w:t>
        </w:r>
        <w:r w:rsidR="001C4863" w:rsidRPr="00605A0E">
          <w:rPr>
            <w:rStyle w:val="Hyperlink"/>
            <w:rFonts w:ascii="Garamond" w:hAnsi="Garamond" w:cs="Tahoma"/>
            <w:color w:val="000000" w:themeColor="text1"/>
            <w:sz w:val="24"/>
            <w:szCs w:val="24"/>
            <w:lang w:val="sq-AL"/>
          </w:rPr>
          <w:t xml:space="preserve"> të </w:t>
        </w:r>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13</w:t>
        </w:r>
      </w:hyperlink>
      <w:r w:rsidR="001C4863" w:rsidRPr="00605A0E">
        <w:rPr>
          <w:rFonts w:ascii="Garamond" w:hAnsi="Garamond" w:cs="Tahoma"/>
          <w:color w:val="000000" w:themeColor="text1"/>
          <w:sz w:val="24"/>
          <w:szCs w:val="24"/>
          <w:lang w:val="sq-AL"/>
        </w:rPr>
        <w:t xml:space="preserve">, për </w:t>
      </w:r>
      <w:r w:rsidR="002A72E1" w:rsidRPr="00605A0E">
        <w:rPr>
          <w:rFonts w:ascii="Garamond" w:hAnsi="Garamond" w:cs="Tahoma"/>
          <w:color w:val="000000" w:themeColor="text1"/>
          <w:sz w:val="24"/>
          <w:szCs w:val="24"/>
          <w:lang w:val="sq-AL"/>
        </w:rPr>
        <w:t xml:space="preserve">tipin </w:t>
      </w:r>
      <w:r w:rsidR="001C4863" w:rsidRPr="00605A0E">
        <w:rPr>
          <w:rFonts w:ascii="Garamond" w:hAnsi="Garamond" w:cs="Tahoma"/>
          <w:color w:val="000000" w:themeColor="text1"/>
          <w:sz w:val="24"/>
          <w:szCs w:val="24"/>
          <w:lang w:val="sq-AL"/>
        </w:rPr>
        <w:t xml:space="preserve">C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në lidhje me</w:t>
      </w:r>
      <w:r w:rsidR="009016D3" w:rsidRPr="00605A0E">
        <w:rPr>
          <w:rFonts w:ascii="Garamond" w:hAnsi="Garamond" w:cs="Tahoma"/>
          <w:color w:val="000000" w:themeColor="text1"/>
          <w:sz w:val="24"/>
          <w:szCs w:val="24"/>
          <w:lang w:val="sq-AL"/>
        </w:rPr>
        <w:t xml:space="preserve"> </w:t>
      </w:r>
      <w:r w:rsidR="0069038F">
        <w:rPr>
          <w:rFonts w:ascii="Garamond" w:hAnsi="Garamond" w:cs="Tahoma"/>
          <w:color w:val="000000" w:themeColor="text1"/>
          <w:sz w:val="24"/>
          <w:szCs w:val="24"/>
          <w:lang w:val="sq-AL"/>
        </w:rPr>
        <w:t>m</w:t>
      </w:r>
      <w:r w:rsidR="001C4863" w:rsidRPr="00605A0E">
        <w:rPr>
          <w:rFonts w:ascii="Garamond" w:hAnsi="Garamond" w:cs="Tahoma"/>
          <w:color w:val="000000" w:themeColor="text1"/>
          <w:sz w:val="24"/>
          <w:szCs w:val="24"/>
          <w:lang w:val="sq-AL"/>
        </w:rPr>
        <w:t>ënyrën e operimit me kufizim të ndjeshmërisë s</w:t>
      </w:r>
      <w:r w:rsidR="002A72E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frekuencës</w:t>
      </w:r>
      <w:r w:rsidR="0069038F">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n</w:t>
      </w:r>
      <w:r w:rsidR="0069038F">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nfrekuencë (LFSM-U) do të zbatohen edhe kërkesat e mëposhtme</w:t>
      </w:r>
      <w:r w:rsidR="001B3A76" w:rsidRPr="00605A0E">
        <w:rPr>
          <w:rFonts w:ascii="Garamond" w:hAnsi="Garamond" w:cs="Tahoma"/>
          <w:color w:val="000000" w:themeColor="text1"/>
          <w:sz w:val="24"/>
          <w:szCs w:val="24"/>
          <w:lang w:val="sq-AL"/>
        </w:rPr>
        <w:t>:</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ED2E4D"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moduli gjenerues duhet të jetë i aftë të aktivizojë sigurimin e përgjigjes së fuqisë aktive ndaj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një prag të frekuencës dhe me përkulje të specifikuar</w:t>
      </w:r>
      <w:r w:rsidR="00ED2E4D" w:rsidRPr="00605A0E">
        <w:rPr>
          <w:rFonts w:ascii="Garamond" w:hAnsi="Garamond" w:cs="Tahoma"/>
          <w:color w:val="000000" w:themeColor="text1"/>
          <w:sz w:val="24"/>
          <w:szCs w:val="24"/>
          <w:lang w:val="sq-AL"/>
        </w:rPr>
        <w:t xml:space="preserve"> nga OST-ja </w:t>
      </w:r>
      <w:r w:rsidR="005F7C4F">
        <w:rPr>
          <w:rFonts w:ascii="Garamond" w:hAnsi="Garamond" w:cs="Tahoma"/>
          <w:color w:val="000000" w:themeColor="text1"/>
          <w:sz w:val="24"/>
          <w:szCs w:val="24"/>
          <w:lang w:val="sq-AL"/>
        </w:rPr>
        <w:t>në koordinim me OST-të e s</w:t>
      </w:r>
      <w:r w:rsidR="001C4863" w:rsidRPr="00605A0E">
        <w:rPr>
          <w:rFonts w:ascii="Garamond" w:hAnsi="Garamond" w:cs="Tahoma"/>
          <w:color w:val="000000" w:themeColor="text1"/>
          <w:sz w:val="24"/>
          <w:szCs w:val="24"/>
          <w:lang w:val="sq-AL"/>
        </w:rPr>
        <w:t>ë njëjtës zonë sinkrone si më poshtë:</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ED2E4D" w:rsidRPr="00605A0E">
        <w:rPr>
          <w:color w:val="000000" w:themeColor="text1"/>
          <w:lang w:val="sq-AL"/>
        </w:rPr>
        <w:t>p</w:t>
      </w:r>
      <w:r w:rsidR="001C4863" w:rsidRPr="00605A0E">
        <w:rPr>
          <w:color w:val="000000" w:themeColor="text1"/>
          <w:lang w:val="sq-AL"/>
        </w:rPr>
        <w:t>ragu i frekuencës i specifikuar</w:t>
      </w:r>
      <w:r w:rsidR="00ED2E4D" w:rsidRPr="00605A0E">
        <w:rPr>
          <w:color w:val="000000" w:themeColor="text1"/>
          <w:lang w:val="sq-AL"/>
        </w:rPr>
        <w:t xml:space="preserve"> nga OST-ja </w:t>
      </w:r>
      <w:r w:rsidR="001C4863" w:rsidRPr="00605A0E">
        <w:rPr>
          <w:color w:val="000000" w:themeColor="text1"/>
          <w:lang w:val="sq-AL"/>
        </w:rPr>
        <w:t>do jetë ndërmjet dhe përfshirë 49.8 Hz dhe 49.5 Hz.</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ED2E4D" w:rsidRPr="00605A0E">
        <w:rPr>
          <w:color w:val="000000" w:themeColor="text1"/>
          <w:lang w:val="sq-AL"/>
        </w:rPr>
        <w:t>p</w:t>
      </w:r>
      <w:r w:rsidR="001C4863" w:rsidRPr="00605A0E">
        <w:rPr>
          <w:color w:val="000000" w:themeColor="text1"/>
          <w:lang w:val="sq-AL"/>
        </w:rPr>
        <w:t>arametrat e përkuljes të specifikuar nga OST</w:t>
      </w:r>
      <w:r w:rsidR="00ED2E4D" w:rsidRPr="00605A0E">
        <w:rPr>
          <w:color w:val="000000" w:themeColor="text1"/>
          <w:lang w:val="sq-AL"/>
        </w:rPr>
        <w:t>-ja</w:t>
      </w:r>
      <w:r w:rsidR="001C4863" w:rsidRPr="00605A0E">
        <w:rPr>
          <w:color w:val="000000" w:themeColor="text1"/>
          <w:lang w:val="sq-AL"/>
        </w:rPr>
        <w:t xml:space="preserve"> do të jenë në shkallën 2</w:t>
      </w:r>
      <w:r w:rsidR="00B91397">
        <w:rPr>
          <w:color w:val="000000" w:themeColor="text1"/>
          <w:lang w:val="sq-AL"/>
        </w:rPr>
        <w:t>–</w:t>
      </w:r>
      <w:r w:rsidR="001C4863" w:rsidRPr="00605A0E">
        <w:rPr>
          <w:color w:val="000000" w:themeColor="text1"/>
          <w:lang w:val="sq-AL"/>
        </w:rPr>
        <w:t>12%</w:t>
      </w:r>
      <w:r w:rsidR="00B91397">
        <w:rPr>
          <w:color w:val="000000" w:themeColor="text1"/>
          <w:lang w:val="sq-AL"/>
        </w:rPr>
        <w:t>.</w:t>
      </w:r>
    </w:p>
    <w:p w:rsidR="001C4863" w:rsidRPr="00605A0E" w:rsidRDefault="001C4863" w:rsidP="00996163">
      <w:pPr>
        <w:pStyle w:val="Paragrafi"/>
        <w:rPr>
          <w:color w:val="000000" w:themeColor="text1"/>
          <w:lang w:val="sq-AL"/>
        </w:rPr>
      </w:pPr>
      <w:r w:rsidRPr="00605A0E">
        <w:rPr>
          <w:color w:val="000000" w:themeColor="text1"/>
          <w:lang w:val="sq-AL"/>
        </w:rPr>
        <w:t xml:space="preserve">Kjo është paraqitur grafikisht në </w:t>
      </w:r>
      <w:hyperlink w:anchor="Figura_4" w:history="1">
        <w:r w:rsidRPr="00605A0E">
          <w:rPr>
            <w:rStyle w:val="Hyperlink"/>
            <w:rFonts w:cs="Tahoma"/>
            <w:color w:val="000000" w:themeColor="text1"/>
            <w:szCs w:val="24"/>
            <w:lang w:val="sq-AL"/>
          </w:rPr>
          <w:t>figurën 4</w:t>
        </w:r>
      </w:hyperlink>
      <w:r w:rsidRPr="00605A0E">
        <w:rPr>
          <w:color w:val="000000" w:themeColor="text1"/>
          <w:lang w:val="sq-AL"/>
        </w:rPr>
        <w:t>;</w:t>
      </w:r>
    </w:p>
    <w:p w:rsidR="001C4863" w:rsidRPr="00605A0E" w:rsidRDefault="004209F1" w:rsidP="00996163">
      <w:pPr>
        <w:pStyle w:val="Paragrafi"/>
        <w:rPr>
          <w:color w:val="000000" w:themeColor="text1"/>
          <w:lang w:val="sq-AL"/>
        </w:rPr>
      </w:pPr>
      <w:r w:rsidRPr="00605A0E">
        <w:rPr>
          <w:color w:val="000000" w:themeColor="text1"/>
          <w:lang w:val="sq-AL"/>
        </w:rPr>
        <w:t>ii</w:t>
      </w:r>
      <w:r w:rsidR="00ED2E4D"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shpërndarja aktuale e përgjigjes së fuqisë aktive ndaj frekuencës në LFSM-U do të marrë parasysh:</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kushtet e ambientit kur duhet të nxitet përgjigja;</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 xml:space="preserve">kushtet e operimit të modulit gjenerues, në veçanti kufijtë në operim pranë kapacitetit maksimal për frekuenca të ulëta dhe ndikim përkatës në kushtet e ambientit në përputhje me paragrafët </w:t>
      </w:r>
      <w:hyperlink w:anchor="N_13_4" w:history="1">
        <w:r w:rsidR="001C4863" w:rsidRPr="00605A0E">
          <w:rPr>
            <w:rStyle w:val="Hyperlink"/>
            <w:rFonts w:cs="Tahoma"/>
            <w:color w:val="000000" w:themeColor="text1"/>
            <w:szCs w:val="24"/>
            <w:lang w:val="sq-AL"/>
          </w:rPr>
          <w:t>4</w:t>
        </w:r>
      </w:hyperlink>
      <w:r w:rsidR="001C4863" w:rsidRPr="00605A0E">
        <w:rPr>
          <w:color w:val="000000" w:themeColor="text1"/>
          <w:lang w:val="sq-AL"/>
        </w:rPr>
        <w:t xml:space="preserve"> dhe</w:t>
      </w:r>
      <w:hyperlink w:anchor="N_13_5" w:history="1">
        <w:r w:rsidR="001C4863" w:rsidRPr="001B6B27">
          <w:rPr>
            <w:rStyle w:val="Hyperlink"/>
            <w:rFonts w:cs="Tahoma"/>
            <w:color w:val="000000" w:themeColor="text1"/>
            <w:szCs w:val="24"/>
            <w:u w:val="none"/>
            <w:lang w:val="sq-AL"/>
          </w:rPr>
          <w:t xml:space="preserve"> </w:t>
        </w:r>
        <w:r w:rsidR="001C4863" w:rsidRPr="00605A0E">
          <w:rPr>
            <w:rStyle w:val="Hyperlink"/>
            <w:rFonts w:cs="Tahoma"/>
            <w:color w:val="000000" w:themeColor="text1"/>
            <w:szCs w:val="24"/>
            <w:lang w:val="sq-AL"/>
          </w:rPr>
          <w:t>5</w:t>
        </w:r>
      </w:hyperlink>
      <w:r w:rsidR="001B6B27">
        <w:rPr>
          <w:rStyle w:val="Hyperlink"/>
          <w:rFonts w:cs="Tahoma"/>
          <w:color w:val="000000" w:themeColor="text1"/>
          <w:szCs w:val="24"/>
          <w:lang w:val="sq-AL"/>
        </w:rPr>
        <w:t>,</w:t>
      </w:r>
      <w:r w:rsidR="001C4863" w:rsidRPr="00605A0E">
        <w:rPr>
          <w:color w:val="000000" w:themeColor="text1"/>
          <w:lang w:val="sq-AL"/>
        </w:rPr>
        <w:t xml:space="preserve"> të </w:t>
      </w:r>
      <w:r w:rsidR="009B2E3A" w:rsidRPr="00605A0E">
        <w:rPr>
          <w:color w:val="000000" w:themeColor="text1"/>
          <w:lang w:val="sq-AL"/>
        </w:rPr>
        <w:t>n</w:t>
      </w:r>
      <w:r w:rsidR="001C4863" w:rsidRPr="00605A0E">
        <w:rPr>
          <w:color w:val="000000" w:themeColor="text1"/>
          <w:lang w:val="sq-AL"/>
        </w:rPr>
        <w:t>enit 13;</w:t>
      </w:r>
      <w:r w:rsidR="004209F1" w:rsidRPr="00605A0E">
        <w:rPr>
          <w:color w:val="000000" w:themeColor="text1"/>
          <w:lang w:val="sq-AL"/>
        </w:rPr>
        <w:t xml:space="preserve"> </w:t>
      </w:r>
      <w:r w:rsidR="001C4863" w:rsidRPr="00605A0E">
        <w:rPr>
          <w:color w:val="000000" w:themeColor="text1"/>
          <w:lang w:val="sq-AL"/>
        </w:rPr>
        <w:t>dhe</w:t>
      </w:r>
    </w:p>
    <w:p w:rsidR="001C4863" w:rsidRPr="00605A0E" w:rsidRDefault="00AB5F84"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disponueshmërinë e burimeve primare të energjisë.</w:t>
      </w:r>
    </w:p>
    <w:p w:rsidR="001C4863" w:rsidRPr="00605A0E" w:rsidRDefault="00AB5F84" w:rsidP="00996163">
      <w:pPr>
        <w:pStyle w:val="Paragrafi"/>
        <w:rPr>
          <w:color w:val="000000" w:themeColor="text1"/>
          <w:lang w:val="sq-AL"/>
        </w:rPr>
      </w:pPr>
      <w:r w:rsidRPr="00605A0E">
        <w:rPr>
          <w:color w:val="000000" w:themeColor="text1"/>
          <w:lang w:val="sq-AL"/>
        </w:rPr>
        <w:t>iii</w:t>
      </w:r>
      <w:r w:rsidR="00ED2E4D" w:rsidRPr="00605A0E">
        <w:rPr>
          <w:color w:val="000000" w:themeColor="text1"/>
          <w:lang w:val="sq-AL"/>
        </w:rPr>
        <w:t>.</w:t>
      </w:r>
      <w:r w:rsidRPr="00605A0E">
        <w:rPr>
          <w:color w:val="000000" w:themeColor="text1"/>
          <w:lang w:val="sq-AL"/>
        </w:rPr>
        <w:t xml:space="preserve"> </w:t>
      </w:r>
      <w:r w:rsidR="00ED2E4D" w:rsidRPr="00605A0E">
        <w:rPr>
          <w:color w:val="000000" w:themeColor="text1"/>
          <w:lang w:val="sq-AL"/>
        </w:rPr>
        <w:t>a</w:t>
      </w:r>
      <w:r w:rsidR="001C4863" w:rsidRPr="00605A0E">
        <w:rPr>
          <w:color w:val="000000" w:themeColor="text1"/>
          <w:lang w:val="sq-AL"/>
        </w:rPr>
        <w:t xml:space="preserve">ktivizimi i përgjigjes së fuqisë aktive ndaj frekuencës nga moduli gjenerues </w:t>
      </w:r>
      <w:r w:rsidR="001C4863" w:rsidRPr="00605A0E">
        <w:rPr>
          <w:rStyle w:val="hps"/>
          <w:rFonts w:eastAsiaTheme="majorEastAsia" w:cs="Tahoma"/>
          <w:color w:val="000000" w:themeColor="text1"/>
          <w:szCs w:val="24"/>
          <w:lang w:val="sq-AL"/>
        </w:rPr>
        <w:t>nuk do</w:t>
      </w:r>
      <w:r w:rsidR="001C4863" w:rsidRPr="00605A0E">
        <w:rPr>
          <w:rStyle w:val="shorttext"/>
          <w:rFonts w:eastAsiaTheme="majorEastAsia" w:cs="Tahoma"/>
          <w:color w:val="000000" w:themeColor="text1"/>
          <w:szCs w:val="24"/>
          <w:lang w:val="sq-AL"/>
        </w:rPr>
        <w:t xml:space="preserve"> </w:t>
      </w:r>
      <w:r w:rsidR="001C4863" w:rsidRPr="00605A0E">
        <w:rPr>
          <w:rStyle w:val="hps"/>
          <w:rFonts w:eastAsiaTheme="majorEastAsia" w:cs="Tahoma"/>
          <w:color w:val="000000" w:themeColor="text1"/>
          <w:szCs w:val="24"/>
          <w:lang w:val="sq-AL"/>
        </w:rPr>
        <w:t>të vonohet</w:t>
      </w:r>
      <w:r w:rsidR="001C4863" w:rsidRPr="00605A0E">
        <w:rPr>
          <w:rStyle w:val="shorttext"/>
          <w:rFonts w:eastAsiaTheme="majorEastAsia" w:cs="Tahoma"/>
          <w:color w:val="000000" w:themeColor="text1"/>
          <w:szCs w:val="24"/>
          <w:lang w:val="sq-AL"/>
        </w:rPr>
        <w:t xml:space="preserve"> </w:t>
      </w:r>
      <w:r w:rsidR="001C4863" w:rsidRPr="00605A0E">
        <w:rPr>
          <w:rStyle w:val="hps"/>
          <w:rFonts w:eastAsiaTheme="majorEastAsia" w:cs="Tahoma"/>
          <w:color w:val="000000" w:themeColor="text1"/>
          <w:szCs w:val="24"/>
          <w:lang w:val="sq-AL"/>
        </w:rPr>
        <w:t>padrejtësisht</w:t>
      </w:r>
      <w:r w:rsidR="001C4863" w:rsidRPr="00605A0E">
        <w:rPr>
          <w:rStyle w:val="shorttext"/>
          <w:rFonts w:eastAsiaTheme="majorEastAsia" w:cs="Tahoma"/>
          <w:color w:val="000000" w:themeColor="text1"/>
          <w:szCs w:val="24"/>
          <w:lang w:val="sq-AL"/>
        </w:rPr>
        <w:t>.</w:t>
      </w:r>
      <w:r w:rsidR="001C4863" w:rsidRPr="00605A0E">
        <w:rPr>
          <w:color w:val="000000" w:themeColor="text1"/>
          <w:lang w:val="sq-AL"/>
        </w:rPr>
        <w:t xml:space="preserve"> Në ngjarjet me vonesa m</w:t>
      </w:r>
      <w:r w:rsidR="002A72E1" w:rsidRPr="00605A0E">
        <w:rPr>
          <w:color w:val="000000" w:themeColor="text1"/>
          <w:lang w:val="sq-AL"/>
        </w:rPr>
        <w:t>ë</w:t>
      </w:r>
      <w:r w:rsidR="001C4863" w:rsidRPr="00605A0E">
        <w:rPr>
          <w:color w:val="000000" w:themeColor="text1"/>
          <w:lang w:val="sq-AL"/>
        </w:rPr>
        <w:t xml:space="preserve"> të mëdha se 2 sekonda, pronari i modulit gjenerues duhet ta justifikojë te</w:t>
      </w:r>
      <w:r w:rsidR="006C55A1">
        <w:rPr>
          <w:color w:val="000000" w:themeColor="text1"/>
          <w:lang w:val="sq-AL"/>
        </w:rPr>
        <w:t>k</w:t>
      </w:r>
      <w:r w:rsidR="001C4863" w:rsidRPr="00605A0E">
        <w:rPr>
          <w:color w:val="000000" w:themeColor="text1"/>
          <w:lang w:val="sq-AL"/>
        </w:rPr>
        <w:t xml:space="preserve"> OST</w:t>
      </w:r>
      <w:r w:rsidR="00ED2E4D" w:rsidRPr="00605A0E">
        <w:rPr>
          <w:color w:val="000000" w:themeColor="text1"/>
          <w:lang w:val="sq-AL"/>
        </w:rPr>
        <w:t>-ja</w:t>
      </w:r>
      <w:r w:rsidR="004209F1" w:rsidRPr="00605A0E">
        <w:rPr>
          <w:color w:val="000000" w:themeColor="text1"/>
          <w:lang w:val="sq-AL"/>
        </w:rPr>
        <w:t>;</w:t>
      </w:r>
    </w:p>
    <w:p w:rsidR="001C4863" w:rsidRPr="00605A0E" w:rsidRDefault="00AB5F84" w:rsidP="00996163">
      <w:pPr>
        <w:pStyle w:val="Paragrafi"/>
        <w:rPr>
          <w:color w:val="000000" w:themeColor="text1"/>
          <w:lang w:val="sq-AL"/>
        </w:rPr>
      </w:pPr>
      <w:r w:rsidRPr="00605A0E">
        <w:rPr>
          <w:color w:val="000000" w:themeColor="text1"/>
          <w:lang w:val="sq-AL"/>
        </w:rPr>
        <w:t>iv</w:t>
      </w:r>
      <w:r w:rsidR="00ED2E4D" w:rsidRPr="00605A0E">
        <w:rPr>
          <w:color w:val="000000" w:themeColor="text1"/>
          <w:lang w:val="sq-AL"/>
        </w:rPr>
        <w:t>.</w:t>
      </w:r>
      <w:r w:rsidRPr="00605A0E">
        <w:rPr>
          <w:color w:val="000000" w:themeColor="text1"/>
          <w:lang w:val="sq-AL"/>
        </w:rPr>
        <w:t xml:space="preserve"> </w:t>
      </w:r>
      <w:r w:rsidR="00ED2E4D" w:rsidRPr="00605A0E">
        <w:rPr>
          <w:color w:val="000000" w:themeColor="text1"/>
          <w:lang w:val="sq-AL"/>
        </w:rPr>
        <w:t>n</w:t>
      </w:r>
      <w:r w:rsidR="001C4863" w:rsidRPr="00605A0E">
        <w:rPr>
          <w:color w:val="000000" w:themeColor="text1"/>
          <w:lang w:val="sq-AL"/>
        </w:rPr>
        <w:t>ë mënyrën e operimit në LFSM-U, moduli gjenerues duhet të jetë në gjendje të sigurojë rritje të fuqisë deri në kapacitetin maksimal;</w:t>
      </w:r>
    </w:p>
    <w:p w:rsidR="001C4863" w:rsidRPr="00605A0E" w:rsidRDefault="00AB5F84" w:rsidP="00996163">
      <w:pPr>
        <w:pStyle w:val="Paragrafi"/>
        <w:rPr>
          <w:color w:val="000000" w:themeColor="text1"/>
          <w:lang w:val="sq-AL"/>
        </w:rPr>
      </w:pPr>
      <w:r w:rsidRPr="00605A0E">
        <w:rPr>
          <w:color w:val="000000" w:themeColor="text1"/>
          <w:lang w:val="sq-AL"/>
        </w:rPr>
        <w:t>v</w:t>
      </w:r>
      <w:r w:rsidR="00ED2E4D" w:rsidRPr="00605A0E">
        <w:rPr>
          <w:color w:val="000000" w:themeColor="text1"/>
          <w:lang w:val="sq-AL"/>
        </w:rPr>
        <w:t>.</w:t>
      </w:r>
      <w:r w:rsidRPr="00605A0E">
        <w:rPr>
          <w:color w:val="000000" w:themeColor="text1"/>
          <w:lang w:val="sq-AL"/>
        </w:rPr>
        <w:t xml:space="preserve"> </w:t>
      </w:r>
      <w:r w:rsidR="00ED2E4D" w:rsidRPr="00605A0E">
        <w:rPr>
          <w:color w:val="000000" w:themeColor="text1"/>
          <w:lang w:val="sq-AL"/>
        </w:rPr>
        <w:t>g</w:t>
      </w:r>
      <w:r w:rsidR="001C4863" w:rsidRPr="00605A0E">
        <w:rPr>
          <w:color w:val="000000" w:themeColor="text1"/>
          <w:lang w:val="sq-AL"/>
        </w:rPr>
        <w:t>jatë LFSM-U, duhet të sigurohet operimi i qëndrueshëm i modulit gjenerues</w:t>
      </w:r>
      <w:r w:rsidR="00A81ABC" w:rsidRPr="00605A0E">
        <w:rPr>
          <w:color w:val="000000" w:themeColor="text1"/>
          <w:lang w:val="sq-AL"/>
        </w:rPr>
        <w:t>.</w:t>
      </w:r>
    </w:p>
    <w:p w:rsidR="001C4863" w:rsidRPr="00234E67" w:rsidRDefault="001C4863" w:rsidP="00996163">
      <w:pPr>
        <w:pStyle w:val="Paragrafi"/>
        <w:rPr>
          <w:color w:val="000000" w:themeColor="text1"/>
          <w:sz w:val="14"/>
          <w:lang w:val="sq-AL"/>
        </w:rPr>
      </w:pPr>
    </w:p>
    <w:p w:rsidR="001C4863" w:rsidRPr="00605A0E" w:rsidRDefault="001C4863" w:rsidP="00996163">
      <w:pPr>
        <w:widowControl w:val="0"/>
        <w:spacing w:after="0" w:line="240" w:lineRule="auto"/>
        <w:jc w:val="center"/>
        <w:rPr>
          <w:rFonts w:ascii="Garamond" w:hAnsi="Garamond" w:cs="Tahoma"/>
          <w:b/>
          <w:i/>
          <w:color w:val="000000" w:themeColor="text1"/>
          <w:sz w:val="24"/>
          <w:szCs w:val="24"/>
          <w:lang w:val="sq-AL"/>
        </w:rPr>
      </w:pPr>
      <w:r w:rsidRPr="00605A0E">
        <w:rPr>
          <w:rFonts w:ascii="Garamond" w:hAnsi="Garamond"/>
          <w:color w:val="000000" w:themeColor="text1"/>
          <w:sz w:val="24"/>
          <w:szCs w:val="24"/>
          <w:lang w:val="sq-AL"/>
        </w:rPr>
        <w:t>Figura 4</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Aftësia e përgjigjes së fuqisë aktive ndaj frekuencës</w:t>
      </w:r>
      <w:r w:rsidR="009016D3" w:rsidRPr="00605A0E">
        <w:rPr>
          <w:rFonts w:ascii="Garamond" w:hAnsi="Garamond" w:cs="Tahoma"/>
          <w:b/>
          <w:color w:val="000000" w:themeColor="text1"/>
          <w:sz w:val="24"/>
          <w:szCs w:val="24"/>
          <w:lang w:val="sq-AL"/>
        </w:rPr>
        <w:t xml:space="preserve"> </w:t>
      </w:r>
      <w:r w:rsidRPr="00605A0E">
        <w:rPr>
          <w:rFonts w:ascii="Garamond" w:hAnsi="Garamond" w:cs="Tahoma"/>
          <w:b/>
          <w:color w:val="000000" w:themeColor="text1"/>
          <w:sz w:val="24"/>
          <w:szCs w:val="24"/>
          <w:lang w:val="sq-AL"/>
        </w:rPr>
        <w:t>në LFSM-U e modulit gjenerues</w:t>
      </w:r>
    </w:p>
    <w:p w:rsidR="000B6F6E" w:rsidRPr="00605A0E" w:rsidRDefault="000B6F6E" w:rsidP="00996163">
      <w:pPr>
        <w:pStyle w:val="Paragrafi"/>
        <w:rPr>
          <w:color w:val="000000" w:themeColor="text1"/>
          <w:lang w:val="sq-AL"/>
        </w:rPr>
      </w:pPr>
    </w:p>
    <w:p w:rsidR="00BC7825" w:rsidRPr="00605A0E" w:rsidRDefault="001C4863" w:rsidP="00996163">
      <w:pPr>
        <w:pStyle w:val="Paragrafi"/>
        <w:jc w:val="center"/>
        <w:rPr>
          <w:color w:val="000000" w:themeColor="text1"/>
          <w:lang w:val="sq-AL" w:eastAsia="en-GB"/>
        </w:rPr>
      </w:pPr>
      <w:r w:rsidRPr="00605A0E">
        <w:rPr>
          <w:rFonts w:cs="Tahoma"/>
          <w:noProof/>
          <w:color w:val="000000" w:themeColor="text1"/>
        </w:rPr>
        <w:drawing>
          <wp:inline distT="0" distB="0" distL="0" distR="0" wp14:anchorId="6B18CD30" wp14:editId="31849DFA">
            <wp:extent cx="4769892" cy="2620370"/>
            <wp:effectExtent l="0" t="0" r="0" b="889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1246" cy="2621114"/>
                    </a:xfrm>
                    <a:prstGeom prst="rect">
                      <a:avLst/>
                    </a:prstGeom>
                    <a:noFill/>
                    <a:ln>
                      <a:noFill/>
                    </a:ln>
                  </pic:spPr>
                </pic:pic>
              </a:graphicData>
            </a:graphic>
          </wp:inline>
        </w:drawing>
      </w:r>
    </w:p>
    <w:p w:rsidR="00BC7825" w:rsidRPr="00322837" w:rsidRDefault="00BC7825" w:rsidP="00996163">
      <w:pPr>
        <w:pStyle w:val="Paragrafi"/>
        <w:rPr>
          <w:color w:val="000000" w:themeColor="text1"/>
          <w:sz w:val="14"/>
          <w:lang w:val="sq-AL" w:eastAsia="en-GB"/>
        </w:rPr>
      </w:pPr>
    </w:p>
    <w:p w:rsidR="001C4863" w:rsidRPr="00234E67" w:rsidRDefault="001C4863" w:rsidP="00234E67">
      <w:pPr>
        <w:widowControl w:val="0"/>
        <w:spacing w:after="0" w:line="240" w:lineRule="auto"/>
        <w:rPr>
          <w:rFonts w:ascii="Garamond" w:hAnsi="Garamond" w:cs="Tahoma"/>
          <w:color w:val="000000" w:themeColor="text1"/>
          <w:spacing w:val="-4"/>
          <w:sz w:val="24"/>
          <w:szCs w:val="24"/>
          <w:lang w:val="sq-AL"/>
        </w:rPr>
      </w:pPr>
      <w:r w:rsidRPr="00234E67">
        <w:rPr>
          <w:rFonts w:ascii="Garamond" w:hAnsi="Garamond" w:cs="Tahoma"/>
          <w:color w:val="000000" w:themeColor="text1"/>
          <w:spacing w:val="-4"/>
          <w:sz w:val="24"/>
          <w:szCs w:val="24"/>
          <w:lang w:val="sq-AL"/>
        </w:rPr>
        <w:t>P</w:t>
      </w:r>
      <w:r w:rsidRPr="00234E67">
        <w:rPr>
          <w:rFonts w:ascii="Garamond" w:hAnsi="Garamond" w:cs="Tahoma"/>
          <w:color w:val="000000" w:themeColor="text1"/>
          <w:spacing w:val="-4"/>
          <w:sz w:val="24"/>
          <w:szCs w:val="24"/>
          <w:vertAlign w:val="subscript"/>
          <w:lang w:val="sq-AL"/>
        </w:rPr>
        <w:t>ref</w:t>
      </w:r>
      <w:r w:rsidRPr="00234E67">
        <w:rPr>
          <w:rFonts w:ascii="Garamond" w:hAnsi="Garamond" w:cs="Tahoma"/>
          <w:color w:val="000000" w:themeColor="text1"/>
          <w:spacing w:val="-4"/>
          <w:sz w:val="24"/>
          <w:szCs w:val="24"/>
          <w:lang w:val="sq-AL"/>
        </w:rPr>
        <w:t xml:space="preserve"> është fuqia aktive referente, së cilës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 xml:space="preserve"> P i referohet dhe mund të përcaktohet në mënyrë të ndryshme për </w:t>
      </w:r>
      <w:r w:rsidR="003F2E6F">
        <w:rPr>
          <w:rFonts w:ascii="Garamond" w:hAnsi="Garamond" w:cs="Tahoma"/>
          <w:color w:val="000000" w:themeColor="text1"/>
          <w:spacing w:val="-4"/>
          <w:sz w:val="24"/>
          <w:szCs w:val="24"/>
          <w:lang w:val="sq-AL"/>
        </w:rPr>
        <w:t>modulet gjeneruese</w:t>
      </w:r>
      <w:r w:rsidRPr="00234E67">
        <w:rPr>
          <w:rFonts w:ascii="Garamond" w:hAnsi="Garamond" w:cs="Tahoma"/>
          <w:color w:val="000000" w:themeColor="text1"/>
          <w:spacing w:val="-4"/>
          <w:sz w:val="24"/>
          <w:szCs w:val="24"/>
          <w:lang w:val="sq-AL"/>
        </w:rPr>
        <w:t xml:space="preserve"> sinkronë dhe ndryshe për modulet e parkut të energjisë.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P është ndryshimi në prodhim i fuqisë aktive nga moduli gjenerues</w:t>
      </w:r>
      <w:r w:rsidR="00FC15B4" w:rsidRPr="00234E67">
        <w:rPr>
          <w:rFonts w:ascii="Garamond" w:hAnsi="Garamond" w:cs="Tahoma"/>
          <w:color w:val="000000" w:themeColor="text1"/>
          <w:spacing w:val="-4"/>
          <w:sz w:val="24"/>
          <w:szCs w:val="24"/>
          <w:lang w:val="sq-AL"/>
        </w:rPr>
        <w:t>.</w:t>
      </w:r>
      <w:r w:rsidR="00DA61FE" w:rsidRPr="00234E67">
        <w:rPr>
          <w:rFonts w:ascii="Garamond" w:hAnsi="Garamond" w:cs="Tahoma"/>
          <w:color w:val="000000" w:themeColor="text1"/>
          <w:spacing w:val="-4"/>
          <w:sz w:val="24"/>
          <w:szCs w:val="24"/>
          <w:lang w:val="sq-AL"/>
        </w:rPr>
        <w:t xml:space="preserve"> </w:t>
      </w:r>
      <w:r w:rsidRPr="00234E67">
        <w:rPr>
          <w:rFonts w:ascii="Garamond" w:hAnsi="Garamond" w:cs="Tahoma"/>
          <w:color w:val="000000" w:themeColor="text1"/>
          <w:spacing w:val="-4"/>
          <w:sz w:val="24"/>
          <w:szCs w:val="24"/>
          <w:lang w:val="sq-AL"/>
        </w:rPr>
        <w:t>f</w:t>
      </w:r>
      <w:r w:rsidRPr="00234E67">
        <w:rPr>
          <w:rFonts w:ascii="Garamond" w:hAnsi="Garamond" w:cs="Tahoma"/>
          <w:color w:val="000000" w:themeColor="text1"/>
          <w:spacing w:val="-4"/>
          <w:sz w:val="24"/>
          <w:szCs w:val="24"/>
          <w:vertAlign w:val="subscript"/>
          <w:lang w:val="sq-AL"/>
        </w:rPr>
        <w:t>n</w:t>
      </w:r>
      <w:r w:rsidRPr="00234E67">
        <w:rPr>
          <w:rFonts w:ascii="Garamond" w:hAnsi="Garamond" w:cs="Tahoma"/>
          <w:color w:val="000000" w:themeColor="text1"/>
          <w:spacing w:val="-4"/>
          <w:sz w:val="24"/>
          <w:szCs w:val="24"/>
          <w:lang w:val="sq-AL"/>
        </w:rPr>
        <w:t xml:space="preserve"> është</w:t>
      </w:r>
      <w:r w:rsidRPr="00234E67">
        <w:rPr>
          <w:rFonts w:ascii="Garamond" w:hAnsi="Garamond" w:cs="Tahoma"/>
          <w:color w:val="000000" w:themeColor="text1"/>
          <w:spacing w:val="-4"/>
          <w:sz w:val="24"/>
          <w:szCs w:val="24"/>
          <w:vertAlign w:val="subscript"/>
          <w:lang w:val="sq-AL"/>
        </w:rPr>
        <w:t xml:space="preserve"> </w:t>
      </w:r>
      <w:r w:rsidRPr="00234E67">
        <w:rPr>
          <w:rFonts w:ascii="Garamond" w:hAnsi="Garamond" w:cs="Tahoma"/>
          <w:color w:val="000000" w:themeColor="text1"/>
          <w:spacing w:val="-4"/>
          <w:sz w:val="24"/>
          <w:szCs w:val="24"/>
          <w:lang w:val="sq-AL"/>
        </w:rPr>
        <w:t xml:space="preserve">frekuenca nominale e rrjetit 50Hz dhe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 xml:space="preserve">f është ndryshimi i frekuencës së rrjetit. Në nënfrekuenca, kur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 xml:space="preserve">f është poshtë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f</w:t>
      </w:r>
      <w:r w:rsidRPr="00234E67">
        <w:rPr>
          <w:rFonts w:ascii="Garamond" w:hAnsi="Garamond" w:cs="Tahoma"/>
          <w:color w:val="000000" w:themeColor="text1"/>
          <w:spacing w:val="-4"/>
          <w:sz w:val="24"/>
          <w:szCs w:val="24"/>
          <w:vertAlign w:val="subscript"/>
          <w:lang w:val="sq-AL"/>
        </w:rPr>
        <w:t>1,</w:t>
      </w:r>
      <w:r w:rsidRPr="00234E67">
        <w:rPr>
          <w:rFonts w:ascii="Garamond" w:hAnsi="Garamond" w:cs="Tahoma"/>
          <w:color w:val="000000" w:themeColor="text1"/>
          <w:spacing w:val="-4"/>
          <w:sz w:val="24"/>
          <w:szCs w:val="24"/>
          <w:lang w:val="sq-AL"/>
        </w:rPr>
        <w:t xml:space="preserve"> moduli gjenerues duhet të sigurojë një ndryshim pozitiv</w:t>
      </w:r>
      <w:r w:rsidR="00D95220" w:rsidRPr="00234E67">
        <w:rPr>
          <w:rFonts w:ascii="Garamond" w:hAnsi="Garamond" w:cs="Tahoma"/>
          <w:color w:val="000000" w:themeColor="text1"/>
          <w:spacing w:val="-4"/>
          <w:sz w:val="24"/>
          <w:szCs w:val="24"/>
          <w:lang w:val="sq-AL"/>
        </w:rPr>
        <w:t xml:space="preserve"> të prodhimit të fuqisë aktive </w:t>
      </w:r>
      <w:r w:rsidRPr="00234E67">
        <w:rPr>
          <w:rFonts w:ascii="Garamond" w:hAnsi="Garamond" w:cs="Tahoma"/>
          <w:color w:val="000000" w:themeColor="text1"/>
          <w:spacing w:val="-4"/>
          <w:sz w:val="24"/>
          <w:szCs w:val="24"/>
          <w:lang w:val="sq-AL"/>
        </w:rPr>
        <w:t>në përputhje me përkuljen S</w:t>
      </w:r>
      <w:r w:rsidRPr="00234E67">
        <w:rPr>
          <w:rFonts w:ascii="Garamond" w:hAnsi="Garamond" w:cs="Tahoma"/>
          <w:color w:val="000000" w:themeColor="text1"/>
          <w:spacing w:val="-4"/>
          <w:sz w:val="24"/>
          <w:szCs w:val="24"/>
          <w:vertAlign w:val="subscript"/>
          <w:lang w:val="sq-AL"/>
        </w:rPr>
        <w:t>2</w:t>
      </w:r>
      <w:r w:rsidR="00FC15B4" w:rsidRPr="00234E67">
        <w:rPr>
          <w:rFonts w:ascii="Garamond" w:hAnsi="Garamond" w:cs="Tahoma"/>
          <w:color w:val="000000" w:themeColor="text1"/>
          <w:spacing w:val="-4"/>
          <w:sz w:val="24"/>
          <w:szCs w:val="24"/>
          <w:lang w:val="sq-AL"/>
        </w:rPr>
        <w:t>.</w:t>
      </w:r>
    </w:p>
    <w:p w:rsidR="001C4863" w:rsidRPr="00234E67" w:rsidRDefault="00D95220" w:rsidP="00996163">
      <w:pPr>
        <w:pStyle w:val="Paragrafi"/>
        <w:rPr>
          <w:color w:val="000000" w:themeColor="text1"/>
          <w:spacing w:val="-4"/>
          <w:lang w:val="sq-AL"/>
        </w:rPr>
      </w:pPr>
      <w:bookmarkStart w:id="46" w:name="N_15_2_d"/>
      <w:bookmarkEnd w:id="46"/>
      <w:r w:rsidRPr="00234E67">
        <w:rPr>
          <w:color w:val="000000" w:themeColor="text1"/>
          <w:spacing w:val="-4"/>
          <w:lang w:val="sq-AL"/>
        </w:rPr>
        <w:t xml:space="preserve">d) </w:t>
      </w:r>
      <w:r w:rsidR="001C4863" w:rsidRPr="00234E67">
        <w:rPr>
          <w:color w:val="000000" w:themeColor="text1"/>
          <w:spacing w:val="-4"/>
          <w:lang w:val="sq-AL"/>
        </w:rPr>
        <w:t xml:space="preserve">Përveç pikës </w:t>
      </w:r>
      <w:hyperlink w:anchor="N_15_2_c" w:history="1">
        <w:r w:rsidR="001C4863" w:rsidRPr="00234E67">
          <w:rPr>
            <w:rStyle w:val="Hyperlink"/>
            <w:rFonts w:cs="Tahoma"/>
            <w:color w:val="000000" w:themeColor="text1"/>
            <w:spacing w:val="-4"/>
            <w:szCs w:val="24"/>
            <w:lang w:val="sq-AL"/>
          </w:rPr>
          <w:t>(c)</w:t>
        </w:r>
      </w:hyperlink>
      <w:r w:rsidR="00F66804" w:rsidRPr="00234E67">
        <w:rPr>
          <w:rStyle w:val="Hyperlink"/>
          <w:rFonts w:cs="Tahoma"/>
          <w:color w:val="000000" w:themeColor="text1"/>
          <w:spacing w:val="-4"/>
          <w:szCs w:val="24"/>
          <w:u w:val="none"/>
          <w:lang w:val="sq-AL"/>
        </w:rPr>
        <w:t>,</w:t>
      </w:r>
      <w:r w:rsidR="001C4863" w:rsidRPr="00234E67">
        <w:rPr>
          <w:color w:val="000000" w:themeColor="text1"/>
          <w:spacing w:val="-4"/>
          <w:lang w:val="sq-AL"/>
        </w:rPr>
        <w:t xml:space="preserve"> të paragrafit (2), kur operohet në mënyrën në ndjeshmëri të frekuencës (FSM) do të zbatohen në më</w:t>
      </w:r>
      <w:r w:rsidRPr="00234E67">
        <w:rPr>
          <w:color w:val="000000" w:themeColor="text1"/>
          <w:spacing w:val="-4"/>
          <w:lang w:val="sq-AL"/>
        </w:rPr>
        <w:t>nyrë tërësore si më poshtë edhe</w:t>
      </w:r>
      <w:r w:rsidR="001C4863" w:rsidRPr="00234E67">
        <w:rPr>
          <w:color w:val="000000" w:themeColor="text1"/>
          <w:spacing w:val="-4"/>
          <w:lang w:val="sq-AL"/>
        </w:rPr>
        <w:t>:</w:t>
      </w:r>
    </w:p>
    <w:p w:rsidR="001C4863" w:rsidRPr="00234E67" w:rsidRDefault="00D95220" w:rsidP="00996163">
      <w:pPr>
        <w:pStyle w:val="Paragrafi"/>
        <w:rPr>
          <w:color w:val="000000" w:themeColor="text1"/>
          <w:spacing w:val="-4"/>
          <w:lang w:val="sq-AL"/>
        </w:rPr>
      </w:pPr>
      <w:r w:rsidRPr="00234E67">
        <w:rPr>
          <w:color w:val="000000" w:themeColor="text1"/>
          <w:spacing w:val="-4"/>
          <w:lang w:val="sq-AL"/>
        </w:rPr>
        <w:t>i</w:t>
      </w:r>
      <w:r w:rsidR="00DA61FE" w:rsidRPr="00234E67">
        <w:rPr>
          <w:color w:val="000000" w:themeColor="text1"/>
          <w:spacing w:val="-4"/>
          <w:lang w:val="sq-AL"/>
        </w:rPr>
        <w:t>.</w:t>
      </w:r>
      <w:r w:rsidRPr="00234E67">
        <w:rPr>
          <w:color w:val="000000" w:themeColor="text1"/>
          <w:spacing w:val="-4"/>
          <w:lang w:val="sq-AL"/>
        </w:rPr>
        <w:t xml:space="preserve"> </w:t>
      </w:r>
      <w:r w:rsidR="001C4863" w:rsidRPr="00234E67">
        <w:rPr>
          <w:color w:val="000000" w:themeColor="text1"/>
          <w:spacing w:val="-4"/>
          <w:lang w:val="sq-AL"/>
        </w:rPr>
        <w:t>moduli gjenerues do të jetë i aftë të sigurojë përgjigje të fuqisë aktive ndaj frekuencës</w:t>
      </w:r>
      <w:r w:rsidR="009016D3" w:rsidRPr="00234E67">
        <w:rPr>
          <w:color w:val="000000" w:themeColor="text1"/>
          <w:spacing w:val="-4"/>
          <w:lang w:val="sq-AL"/>
        </w:rPr>
        <w:t xml:space="preserve"> </w:t>
      </w:r>
      <w:r w:rsidR="001C4863" w:rsidRPr="00234E67">
        <w:rPr>
          <w:color w:val="000000" w:themeColor="text1"/>
          <w:spacing w:val="-4"/>
          <w:lang w:val="sq-AL"/>
        </w:rPr>
        <w:t>në përputhje me parametrat e specifikuar</w:t>
      </w:r>
      <w:r w:rsidR="00ED2E4D" w:rsidRPr="00234E67">
        <w:rPr>
          <w:color w:val="000000" w:themeColor="text1"/>
          <w:spacing w:val="-4"/>
          <w:lang w:val="sq-AL"/>
        </w:rPr>
        <w:t xml:space="preserve"> nga OST-ja </w:t>
      </w:r>
      <w:r w:rsidR="001C4863" w:rsidRPr="00234E67">
        <w:rPr>
          <w:color w:val="000000" w:themeColor="text1"/>
          <w:spacing w:val="-4"/>
          <w:lang w:val="sq-AL"/>
        </w:rPr>
        <w:t>brenda diapazonit</w:t>
      </w:r>
      <w:r w:rsidR="009016D3" w:rsidRPr="00234E67">
        <w:rPr>
          <w:color w:val="000000" w:themeColor="text1"/>
          <w:spacing w:val="-4"/>
          <w:lang w:val="sq-AL"/>
        </w:rPr>
        <w:t xml:space="preserve"> </w:t>
      </w:r>
      <w:r w:rsidR="001C4863" w:rsidRPr="00234E67">
        <w:rPr>
          <w:color w:val="000000" w:themeColor="text1"/>
          <w:spacing w:val="-4"/>
          <w:lang w:val="sq-AL"/>
        </w:rPr>
        <w:t xml:space="preserve">të treguar në </w:t>
      </w:r>
      <w:hyperlink w:anchor="Tabela_4" w:history="1">
        <w:r w:rsidR="008802E5" w:rsidRPr="00234E67">
          <w:rPr>
            <w:rStyle w:val="Hyperlink"/>
            <w:rFonts w:cs="Tahoma"/>
            <w:color w:val="000000" w:themeColor="text1"/>
            <w:spacing w:val="-4"/>
            <w:szCs w:val="24"/>
            <w:lang w:val="sq-AL"/>
          </w:rPr>
          <w:t>t</w:t>
        </w:r>
        <w:r w:rsidR="001C4863" w:rsidRPr="00234E67">
          <w:rPr>
            <w:rStyle w:val="Hyperlink"/>
            <w:rFonts w:cs="Tahoma"/>
            <w:color w:val="000000" w:themeColor="text1"/>
            <w:spacing w:val="-4"/>
            <w:szCs w:val="24"/>
            <w:lang w:val="sq-AL"/>
          </w:rPr>
          <w:t>abel</w:t>
        </w:r>
        <w:r w:rsidR="009B2E3A" w:rsidRPr="00234E67">
          <w:rPr>
            <w:rStyle w:val="Hyperlink"/>
            <w:rFonts w:cs="Tahoma"/>
            <w:color w:val="000000" w:themeColor="text1"/>
            <w:spacing w:val="-4"/>
            <w:szCs w:val="24"/>
            <w:lang w:val="sq-AL"/>
          </w:rPr>
          <w:t>ë</w:t>
        </w:r>
        <w:r w:rsidR="001C4863" w:rsidRPr="00234E67">
          <w:rPr>
            <w:rStyle w:val="Hyperlink"/>
            <w:rFonts w:cs="Tahoma"/>
            <w:color w:val="000000" w:themeColor="text1"/>
            <w:spacing w:val="-4"/>
            <w:szCs w:val="24"/>
            <w:lang w:val="sq-AL"/>
          </w:rPr>
          <w:t>n 4.</w:t>
        </w:r>
      </w:hyperlink>
      <w:r w:rsidR="001C4863" w:rsidRPr="00234E67">
        <w:rPr>
          <w:color w:val="000000" w:themeColor="text1"/>
          <w:spacing w:val="-4"/>
          <w:lang w:val="sq-AL"/>
        </w:rPr>
        <w:t xml:space="preserve"> Në specifikimin e këtyre parametrave</w:t>
      </w:r>
      <w:r w:rsidR="002C7CD6" w:rsidRPr="00234E67">
        <w:rPr>
          <w:color w:val="000000" w:themeColor="text1"/>
          <w:spacing w:val="-4"/>
          <w:lang w:val="sq-AL"/>
        </w:rPr>
        <w:t>,</w:t>
      </w:r>
      <w:r w:rsidR="001C4863" w:rsidRPr="00234E67">
        <w:rPr>
          <w:color w:val="000000" w:themeColor="text1"/>
          <w:spacing w:val="-4"/>
          <w:lang w:val="sq-AL"/>
        </w:rPr>
        <w:t xml:space="preserve"> OST</w:t>
      </w:r>
      <w:r w:rsidR="002C7CD6" w:rsidRPr="00234E67">
        <w:rPr>
          <w:color w:val="000000" w:themeColor="text1"/>
          <w:spacing w:val="-4"/>
          <w:lang w:val="sq-AL"/>
        </w:rPr>
        <w:t>-ja</w:t>
      </w:r>
      <w:r w:rsidR="001C4863" w:rsidRPr="00234E67">
        <w:rPr>
          <w:color w:val="000000" w:themeColor="text1"/>
          <w:spacing w:val="-4"/>
          <w:lang w:val="sq-AL"/>
        </w:rPr>
        <w:t xml:space="preserve"> do të marrë në</w:t>
      </w:r>
      <w:r w:rsidRPr="00234E67">
        <w:rPr>
          <w:color w:val="000000" w:themeColor="text1"/>
          <w:spacing w:val="-4"/>
          <w:lang w:val="sq-AL"/>
        </w:rPr>
        <w:t xml:space="preserve"> konsideratë faktet e mëposhtme</w:t>
      </w:r>
      <w:r w:rsidR="001C4863" w:rsidRPr="00234E67">
        <w:rPr>
          <w:color w:val="000000" w:themeColor="text1"/>
          <w:spacing w:val="-4"/>
          <w:lang w:val="sq-AL"/>
        </w:rPr>
        <w:t>:</w:t>
      </w:r>
    </w:p>
    <w:p w:rsidR="001C4863" w:rsidRPr="00234E67" w:rsidRDefault="007E025B" w:rsidP="00996163">
      <w:pPr>
        <w:pStyle w:val="Paragrafi"/>
        <w:rPr>
          <w:color w:val="000000" w:themeColor="text1"/>
          <w:spacing w:val="-4"/>
          <w:lang w:val="sq-AL"/>
        </w:rPr>
      </w:pPr>
      <w:r w:rsidRPr="00234E67">
        <w:rPr>
          <w:color w:val="000000" w:themeColor="text1"/>
          <w:spacing w:val="-4"/>
          <w:lang w:val="sq-AL"/>
        </w:rPr>
        <w:t>-</w:t>
      </w:r>
      <w:r w:rsidR="002C7CD6" w:rsidRPr="00234E67">
        <w:rPr>
          <w:color w:val="000000" w:themeColor="text1"/>
          <w:spacing w:val="-4"/>
          <w:lang w:val="sq-AL"/>
        </w:rPr>
        <w:t xml:space="preserve"> </w:t>
      </w:r>
      <w:r w:rsidR="001C4863" w:rsidRPr="00234E67">
        <w:rPr>
          <w:color w:val="000000" w:themeColor="text1"/>
          <w:spacing w:val="-4"/>
          <w:lang w:val="sq-AL"/>
        </w:rPr>
        <w:t>në rast të mbifrekuencës, përgjigja e fuqisë aktive ndaj frekuencës është e kufizuar nga niveli minimal i rregullimit</w:t>
      </w:r>
      <w:r w:rsidR="00D95220" w:rsidRPr="00234E67">
        <w:rPr>
          <w:color w:val="000000" w:themeColor="text1"/>
          <w:spacing w:val="-4"/>
          <w:lang w:val="sq-AL"/>
        </w:rPr>
        <w:t>;</w:t>
      </w:r>
    </w:p>
    <w:p w:rsidR="001C4863" w:rsidRPr="00234E67" w:rsidRDefault="007E025B" w:rsidP="00996163">
      <w:pPr>
        <w:pStyle w:val="Paragrafi"/>
        <w:rPr>
          <w:color w:val="000000" w:themeColor="text1"/>
          <w:spacing w:val="-4"/>
          <w:lang w:val="sq-AL"/>
        </w:rPr>
      </w:pPr>
      <w:r w:rsidRPr="00234E67">
        <w:rPr>
          <w:color w:val="000000" w:themeColor="text1"/>
          <w:spacing w:val="-4"/>
          <w:lang w:val="sq-AL"/>
        </w:rPr>
        <w:t xml:space="preserve">- </w:t>
      </w:r>
      <w:r w:rsidR="001C4863" w:rsidRPr="00234E67">
        <w:rPr>
          <w:color w:val="000000" w:themeColor="text1"/>
          <w:spacing w:val="-4"/>
          <w:lang w:val="sq-AL"/>
        </w:rPr>
        <w:t>në rast të nënfrekuencës, përgjigja e fuqisë aktive ndaj frekuencës</w:t>
      </w:r>
      <w:r w:rsidR="009016D3" w:rsidRPr="00234E67">
        <w:rPr>
          <w:color w:val="000000" w:themeColor="text1"/>
          <w:spacing w:val="-4"/>
          <w:lang w:val="sq-AL"/>
        </w:rPr>
        <w:t xml:space="preserve"> </w:t>
      </w:r>
      <w:r w:rsidR="001C4863" w:rsidRPr="00234E67">
        <w:rPr>
          <w:color w:val="000000" w:themeColor="text1"/>
          <w:spacing w:val="-4"/>
          <w:lang w:val="sq-AL"/>
        </w:rPr>
        <w:t>kufizohet nga kapaciteti maksimal</w:t>
      </w:r>
      <w:r w:rsidR="00D95220" w:rsidRPr="00234E67">
        <w:rPr>
          <w:color w:val="000000" w:themeColor="text1"/>
          <w:spacing w:val="-4"/>
          <w:lang w:val="sq-AL"/>
        </w:rPr>
        <w:t>;</w:t>
      </w:r>
    </w:p>
    <w:p w:rsidR="001C4863" w:rsidRPr="00605A0E" w:rsidRDefault="007E025B" w:rsidP="00996163">
      <w:pPr>
        <w:pStyle w:val="Paragrafi"/>
        <w:rPr>
          <w:color w:val="000000" w:themeColor="text1"/>
          <w:lang w:val="sq-AL"/>
        </w:rPr>
      </w:pPr>
      <w:r w:rsidRPr="00234E67">
        <w:rPr>
          <w:color w:val="000000" w:themeColor="text1"/>
          <w:spacing w:val="-4"/>
          <w:lang w:val="sq-AL"/>
        </w:rPr>
        <w:t xml:space="preserve">- </w:t>
      </w:r>
      <w:r w:rsidR="001C4863" w:rsidRPr="00234E67">
        <w:rPr>
          <w:color w:val="000000" w:themeColor="text1"/>
          <w:spacing w:val="-4"/>
          <w:lang w:val="sq-AL"/>
        </w:rPr>
        <w:t>shpërndarja aktuale e përgjigjes së fuqisë aktive ndaj frekuencës varet nga kushtet e operimit dhe të ambientit të modulit gjenerues kur është nxitur kjo përgjigje,</w:t>
      </w:r>
      <w:r w:rsidR="00DA61FE" w:rsidRPr="00234E67">
        <w:rPr>
          <w:color w:val="000000" w:themeColor="text1"/>
          <w:spacing w:val="-4"/>
          <w:lang w:val="sq-AL"/>
        </w:rPr>
        <w:t xml:space="preserve"> </w:t>
      </w:r>
      <w:r w:rsidR="001C4863" w:rsidRPr="00234E67">
        <w:rPr>
          <w:color w:val="000000" w:themeColor="text1"/>
          <w:spacing w:val="-4"/>
          <w:lang w:val="sq-AL"/>
        </w:rPr>
        <w:t>në</w:t>
      </w:r>
      <w:r w:rsidR="009B2E3A" w:rsidRPr="00234E67">
        <w:rPr>
          <w:color w:val="000000" w:themeColor="text1"/>
          <w:spacing w:val="-4"/>
          <w:lang w:val="sq-AL"/>
        </w:rPr>
        <w:t xml:space="preserve"> </w:t>
      </w:r>
      <w:r w:rsidR="001C4863" w:rsidRPr="00234E67">
        <w:rPr>
          <w:color w:val="000000" w:themeColor="text1"/>
          <w:spacing w:val="-4"/>
          <w:lang w:val="sq-AL"/>
        </w:rPr>
        <w:t>veçanti</w:t>
      </w:r>
      <w:r w:rsidR="009016D3" w:rsidRPr="00234E67">
        <w:rPr>
          <w:color w:val="000000" w:themeColor="text1"/>
          <w:spacing w:val="-4"/>
          <w:lang w:val="sq-AL"/>
        </w:rPr>
        <w:t xml:space="preserve"> </w:t>
      </w:r>
      <w:r w:rsidR="001C4863" w:rsidRPr="00234E67">
        <w:rPr>
          <w:color w:val="000000" w:themeColor="text1"/>
          <w:spacing w:val="-4"/>
          <w:lang w:val="sq-AL"/>
        </w:rPr>
        <w:t xml:space="preserve">nga kufizimet në operim afër kapacitetit maksimal për frekuenca të ulëta në përputhje me paragrafët </w:t>
      </w:r>
      <w:hyperlink w:anchor="N_13_4" w:history="1">
        <w:r w:rsidR="009B2E3A" w:rsidRPr="00234E67">
          <w:rPr>
            <w:rStyle w:val="Hyperlink"/>
            <w:rFonts w:cs="Tahoma"/>
            <w:color w:val="000000" w:themeColor="text1"/>
            <w:spacing w:val="-4"/>
            <w:szCs w:val="24"/>
            <w:lang w:val="sq-AL"/>
          </w:rPr>
          <w:t>4 dhe 5</w:t>
        </w:r>
        <w:r w:rsidR="00F66804" w:rsidRPr="00234E67">
          <w:rPr>
            <w:rStyle w:val="Hyperlink"/>
            <w:rFonts w:cs="Tahoma"/>
            <w:color w:val="000000" w:themeColor="text1"/>
            <w:spacing w:val="-4"/>
            <w:szCs w:val="24"/>
            <w:lang w:val="sq-AL"/>
          </w:rPr>
          <w:t>,</w:t>
        </w:r>
        <w:r w:rsidR="009B2E3A" w:rsidRPr="00234E67">
          <w:rPr>
            <w:rStyle w:val="Hyperlink"/>
            <w:rFonts w:cs="Tahoma"/>
            <w:color w:val="000000" w:themeColor="text1"/>
            <w:spacing w:val="-4"/>
            <w:szCs w:val="24"/>
            <w:lang w:val="sq-AL"/>
          </w:rPr>
          <w:t xml:space="preserve"> të n</w:t>
        </w:r>
        <w:r w:rsidR="001C4863" w:rsidRPr="00234E67">
          <w:rPr>
            <w:rStyle w:val="Hyperlink"/>
            <w:rFonts w:cs="Tahoma"/>
            <w:color w:val="000000" w:themeColor="text1"/>
            <w:spacing w:val="-4"/>
            <w:szCs w:val="24"/>
            <w:lang w:val="sq-AL"/>
          </w:rPr>
          <w:t>enit 13</w:t>
        </w:r>
      </w:hyperlink>
      <w:r w:rsidR="001C4863" w:rsidRPr="00234E67">
        <w:rPr>
          <w:color w:val="000000" w:themeColor="text1"/>
          <w:spacing w:val="-4"/>
          <w:lang w:val="sq-AL"/>
        </w:rPr>
        <w:t xml:space="preserve"> dhe</w:t>
      </w:r>
      <w:r w:rsidR="001C4863" w:rsidRPr="00605A0E">
        <w:rPr>
          <w:color w:val="000000" w:themeColor="text1"/>
          <w:lang w:val="sq-AL"/>
        </w:rPr>
        <w:t xml:space="preserve"> burimeve primar</w:t>
      </w:r>
      <w:r w:rsidR="00D95220" w:rsidRPr="00605A0E">
        <w:rPr>
          <w:color w:val="000000" w:themeColor="text1"/>
          <w:lang w:val="sq-AL"/>
        </w:rPr>
        <w:t>e</w:t>
      </w:r>
      <w:r w:rsidR="009016D3" w:rsidRPr="00605A0E">
        <w:rPr>
          <w:color w:val="000000" w:themeColor="text1"/>
          <w:lang w:val="sq-AL"/>
        </w:rPr>
        <w:t xml:space="preserve"> </w:t>
      </w:r>
      <w:r w:rsidR="00D95220" w:rsidRPr="00605A0E">
        <w:rPr>
          <w:color w:val="000000" w:themeColor="text1"/>
          <w:lang w:val="sq-AL"/>
        </w:rPr>
        <w:t>të disponueshme të energjisë</w:t>
      </w:r>
      <w:r w:rsidR="001C4863" w:rsidRPr="00605A0E">
        <w:rPr>
          <w:color w:val="000000" w:themeColor="text1"/>
          <w:lang w:val="sq-AL"/>
        </w:rPr>
        <w:t>.</w:t>
      </w:r>
    </w:p>
    <w:p w:rsidR="00BC7825" w:rsidRPr="00322837" w:rsidRDefault="00BC7825" w:rsidP="00996163">
      <w:pPr>
        <w:pStyle w:val="Paragrafi"/>
        <w:rPr>
          <w:color w:val="000000" w:themeColor="text1"/>
          <w:sz w:val="14"/>
          <w:lang w:val="sq-AL" w:eastAsia="en-GB"/>
        </w:rPr>
      </w:pPr>
    </w:p>
    <w:p w:rsidR="00234E67" w:rsidRDefault="00234E67" w:rsidP="00996163">
      <w:pPr>
        <w:widowControl w:val="0"/>
        <w:spacing w:after="0" w:line="240" w:lineRule="auto"/>
        <w:jc w:val="center"/>
        <w:rPr>
          <w:rFonts w:ascii="Garamond" w:hAnsi="Garamond" w:cs="Tahoma"/>
          <w:b/>
          <w:color w:val="000000" w:themeColor="text1"/>
          <w:sz w:val="2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4</w:t>
      </w:r>
    </w:p>
    <w:p w:rsidR="001C4863" w:rsidRPr="00605A0E" w:rsidRDefault="001C4863" w:rsidP="00996163">
      <w:pPr>
        <w:widowControl w:val="0"/>
        <w:spacing w:after="0" w:line="240" w:lineRule="auto"/>
        <w:jc w:val="center"/>
        <w:rPr>
          <w:rStyle w:val="Hyperlink"/>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Parametrat për përgjigje të fuqisë aktive ndaj frekuencës në FSM (</w:t>
      </w:r>
      <w:r w:rsidR="001F6031" w:rsidRPr="00605A0E">
        <w:rPr>
          <w:rFonts w:ascii="Garamond" w:hAnsi="Garamond" w:cs="Tahoma"/>
          <w:b/>
          <w:color w:val="000000" w:themeColor="text1"/>
          <w:sz w:val="24"/>
          <w:szCs w:val="24"/>
          <w:lang w:val="sq-AL"/>
        </w:rPr>
        <w:t xml:space="preserve">shpjegimi </w:t>
      </w:r>
      <w:r w:rsidRPr="00605A0E">
        <w:rPr>
          <w:rFonts w:ascii="Garamond" w:hAnsi="Garamond" w:cs="Tahoma"/>
          <w:b/>
          <w:color w:val="000000" w:themeColor="text1"/>
          <w:sz w:val="24"/>
          <w:szCs w:val="24"/>
          <w:lang w:val="sq-AL"/>
        </w:rPr>
        <w:t xml:space="preserve">për </w:t>
      </w:r>
      <w:hyperlink w:anchor="Figura_5" w:history="1">
        <w:r w:rsidRPr="00605A0E">
          <w:rPr>
            <w:rStyle w:val="Hyperlink"/>
            <w:rFonts w:ascii="Garamond" w:hAnsi="Garamond" w:cs="Tahoma"/>
            <w:b/>
            <w:color w:val="000000" w:themeColor="text1"/>
            <w:sz w:val="24"/>
            <w:szCs w:val="24"/>
            <w:lang w:val="sq-AL"/>
          </w:rPr>
          <w:t>figurën 5)</w:t>
        </w:r>
      </w:hyperlink>
    </w:p>
    <w:p w:rsidR="007E025B" w:rsidRPr="00234E67" w:rsidRDefault="007E025B" w:rsidP="00996163">
      <w:pPr>
        <w:widowControl w:val="0"/>
        <w:spacing w:after="0" w:line="240" w:lineRule="auto"/>
        <w:jc w:val="center"/>
        <w:rPr>
          <w:rFonts w:ascii="Garamond" w:hAnsi="Garamond" w:cs="Tahoma"/>
          <w:b/>
          <w:color w:val="000000" w:themeColor="text1"/>
          <w:sz w:val="14"/>
          <w:szCs w:val="24"/>
          <w:lang w:val="sq-AL"/>
        </w:rPr>
      </w:pPr>
    </w:p>
    <w:tbl>
      <w:tblPr>
        <w:tblStyle w:val="TableGrid"/>
        <w:tblW w:w="0" w:type="auto"/>
        <w:tblInd w:w="1129" w:type="dxa"/>
        <w:tblLook w:val="04A0" w:firstRow="1" w:lastRow="0" w:firstColumn="1" w:lastColumn="0" w:noHBand="0" w:noVBand="1"/>
      </w:tblPr>
      <w:tblGrid>
        <w:gridCol w:w="3900"/>
        <w:gridCol w:w="1549"/>
        <w:gridCol w:w="3277"/>
      </w:tblGrid>
      <w:tr w:rsidR="001C4863" w:rsidRPr="00605A0E" w:rsidTr="001C4863">
        <w:trPr>
          <w:trHeight w:val="294"/>
        </w:trPr>
        <w:tc>
          <w:tcPr>
            <w:tcW w:w="4390" w:type="dxa"/>
            <w:tcBorders>
              <w:top w:val="single" w:sz="4" w:space="0" w:color="auto"/>
              <w:left w:val="single" w:sz="4" w:space="0" w:color="auto"/>
              <w:bottom w:val="single" w:sz="4" w:space="0" w:color="auto"/>
              <w:right w:val="nil"/>
            </w:tcBorders>
          </w:tcPr>
          <w:p w:rsidR="001C4863" w:rsidRPr="00C2022E" w:rsidRDefault="001C4863" w:rsidP="00996163">
            <w:pPr>
              <w:widowControl w:val="0"/>
              <w:jc w:val="center"/>
              <w:rPr>
                <w:rFonts w:ascii="Garamond" w:hAnsi="Garamond" w:cs="Tahoma"/>
                <w:b/>
                <w:color w:val="000000" w:themeColor="text1"/>
                <w:sz w:val="24"/>
                <w:szCs w:val="24"/>
                <w:lang w:val="sq-AL"/>
              </w:rPr>
            </w:pPr>
            <w:r w:rsidRPr="00C2022E">
              <w:rPr>
                <w:rFonts w:ascii="Garamond" w:hAnsi="Garamond" w:cs="Tahoma"/>
                <w:b/>
                <w:color w:val="000000" w:themeColor="text1"/>
                <w:sz w:val="24"/>
                <w:szCs w:val="24"/>
                <w:lang w:val="sq-AL"/>
              </w:rPr>
              <w:t>Parametrat</w:t>
            </w:r>
          </w:p>
        </w:tc>
        <w:tc>
          <w:tcPr>
            <w:tcW w:w="1758" w:type="dxa"/>
            <w:tcBorders>
              <w:top w:val="single" w:sz="4" w:space="0" w:color="auto"/>
              <w:left w:val="nil"/>
              <w:bottom w:val="single" w:sz="4" w:space="0" w:color="auto"/>
              <w:right w:val="single" w:sz="4" w:space="0" w:color="auto"/>
            </w:tcBorders>
          </w:tcPr>
          <w:p w:rsidR="001C4863" w:rsidRPr="00605A0E" w:rsidRDefault="001C4863" w:rsidP="00996163">
            <w:pPr>
              <w:widowControl w:val="0"/>
              <w:rPr>
                <w:rFonts w:ascii="Garamond" w:hAnsi="Garamond" w:cs="Tahoma"/>
                <w:color w:val="000000" w:themeColor="text1"/>
                <w:sz w:val="24"/>
                <w:szCs w:val="24"/>
                <w:lang w:val="sq-AL"/>
              </w:rPr>
            </w:pPr>
          </w:p>
        </w:tc>
        <w:tc>
          <w:tcPr>
            <w:tcW w:w="3700" w:type="dxa"/>
            <w:tcBorders>
              <w:left w:val="single" w:sz="4" w:space="0" w:color="auto"/>
            </w:tcBorders>
          </w:tcPr>
          <w:p w:rsidR="001C4863" w:rsidRPr="00C2022E" w:rsidRDefault="001C4863" w:rsidP="00996163">
            <w:pPr>
              <w:widowControl w:val="0"/>
              <w:jc w:val="center"/>
              <w:rPr>
                <w:rFonts w:ascii="Garamond" w:hAnsi="Garamond" w:cs="Tahoma"/>
                <w:b/>
                <w:color w:val="000000" w:themeColor="text1"/>
                <w:sz w:val="24"/>
                <w:szCs w:val="24"/>
                <w:lang w:val="sq-AL"/>
              </w:rPr>
            </w:pPr>
            <w:r w:rsidRPr="00C2022E">
              <w:rPr>
                <w:rFonts w:ascii="Garamond" w:hAnsi="Garamond" w:cs="Tahoma"/>
                <w:b/>
                <w:color w:val="000000" w:themeColor="text1"/>
                <w:sz w:val="24"/>
                <w:szCs w:val="24"/>
                <w:lang w:val="sq-AL"/>
              </w:rPr>
              <w:t>Diapazoni</w:t>
            </w:r>
          </w:p>
        </w:tc>
      </w:tr>
      <w:tr w:rsidR="001C4863" w:rsidRPr="00605A0E" w:rsidTr="001C4863">
        <w:trPr>
          <w:trHeight w:val="294"/>
        </w:trPr>
        <w:tc>
          <w:tcPr>
            <w:tcW w:w="4390" w:type="dxa"/>
            <w:tcBorders>
              <w:top w:val="single" w:sz="4" w:space="0" w:color="auto"/>
              <w:left w:val="single" w:sz="4" w:space="0" w:color="auto"/>
              <w:bottom w:val="single" w:sz="4" w:space="0" w:color="auto"/>
              <w:right w:val="nil"/>
            </w:tcBorders>
          </w:tcPr>
          <w:p w:rsidR="001C4863" w:rsidRPr="00605A0E" w:rsidRDefault="001C4863" w:rsidP="00C2022E">
            <w:pPr>
              <w:widowControl w:val="0"/>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Diapazoni i fuqisë aktive në lidhje me kapacitetin max </w:t>
            </w:r>
            <w:r w:rsidRPr="00605A0E">
              <w:rPr>
                <w:rFonts w:ascii="Cambria Math" w:eastAsia="Meiryo" w:hAnsi="Cambria Math" w:cs="Cambria Math"/>
                <w:color w:val="000000" w:themeColor="text1"/>
                <w:sz w:val="24"/>
                <w:szCs w:val="24"/>
                <w:lang w:val="sq-AL"/>
              </w:rPr>
              <w:t>∣</w:t>
            </w:r>
            <w:r w:rsidRPr="00605A0E">
              <w:rPr>
                <w:rFonts w:ascii="Garamond" w:hAnsi="Garamond" w:cs="GreekC"/>
                <w:color w:val="000000" w:themeColor="text1"/>
                <w:sz w:val="24"/>
                <w:szCs w:val="24"/>
                <w:lang w:val="sq-AL"/>
              </w:rPr>
              <w:t>D</w:t>
            </w:r>
            <w:r w:rsidRPr="00605A0E" w:rsidDel="009732B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w:t>
            </w:r>
            <w:r w:rsidRPr="00605A0E">
              <w:rPr>
                <w:rFonts w:ascii="Garamond" w:hAnsi="Garamond" w:cs="Tahoma"/>
                <w:color w:val="000000" w:themeColor="text1"/>
                <w:sz w:val="24"/>
                <w:szCs w:val="24"/>
                <w:vertAlign w:val="subscript"/>
                <w:lang w:val="sq-AL"/>
              </w:rPr>
              <w:t>1</w:t>
            </w:r>
            <w:r w:rsidRPr="00605A0E">
              <w:rPr>
                <w:rFonts w:ascii="Cambria Math" w:eastAsia="Meiryo" w:hAnsi="Cambria Math" w:cs="Cambria Math"/>
                <w:color w:val="000000" w:themeColor="text1"/>
                <w:sz w:val="24"/>
                <w:szCs w:val="24"/>
                <w:lang w:val="sq-AL"/>
              </w:rPr>
              <w:t>∣</w:t>
            </w:r>
            <w:r w:rsidRPr="00605A0E">
              <w:rPr>
                <w:rFonts w:ascii="Garamond" w:hAnsi="Garamond" w:cs="Tahoma"/>
                <w:color w:val="000000" w:themeColor="text1"/>
                <w:sz w:val="24"/>
                <w:szCs w:val="24"/>
                <w:lang w:val="sq-AL"/>
              </w:rPr>
              <w:t>/P</w:t>
            </w:r>
            <w:r w:rsidRPr="00605A0E">
              <w:rPr>
                <w:rFonts w:ascii="Garamond" w:hAnsi="Garamond" w:cs="Tahoma"/>
                <w:color w:val="000000" w:themeColor="text1"/>
                <w:sz w:val="24"/>
                <w:szCs w:val="24"/>
                <w:vertAlign w:val="subscript"/>
                <w:lang w:val="sq-AL"/>
              </w:rPr>
              <w:t>max</w:t>
            </w:r>
          </w:p>
        </w:tc>
        <w:tc>
          <w:tcPr>
            <w:tcW w:w="1758" w:type="dxa"/>
            <w:tcBorders>
              <w:top w:val="single" w:sz="4" w:space="0" w:color="auto"/>
              <w:left w:val="nil"/>
              <w:bottom w:val="single" w:sz="4" w:space="0" w:color="auto"/>
              <w:right w:val="single" w:sz="4" w:space="0" w:color="auto"/>
            </w:tcBorders>
          </w:tcPr>
          <w:p w:rsidR="001C4863" w:rsidRPr="00605A0E" w:rsidRDefault="001C4863" w:rsidP="00996163">
            <w:pPr>
              <w:widowControl w:val="0"/>
              <w:rPr>
                <w:rFonts w:ascii="Garamond" w:hAnsi="Garamond" w:cs="Tahoma"/>
                <w:color w:val="000000" w:themeColor="text1"/>
                <w:sz w:val="24"/>
                <w:szCs w:val="24"/>
                <w:lang w:val="sq-AL"/>
              </w:rPr>
            </w:pPr>
          </w:p>
        </w:tc>
        <w:tc>
          <w:tcPr>
            <w:tcW w:w="3700" w:type="dxa"/>
            <w:tcBorders>
              <w:left w:val="single" w:sz="4" w:space="0" w:color="auto"/>
            </w:tcBorders>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1.5-10%</w:t>
            </w:r>
          </w:p>
        </w:tc>
      </w:tr>
      <w:tr w:rsidR="001C4863" w:rsidRPr="00605A0E" w:rsidTr="00234E67">
        <w:trPr>
          <w:trHeight w:val="422"/>
        </w:trPr>
        <w:tc>
          <w:tcPr>
            <w:tcW w:w="4390" w:type="dxa"/>
            <w:tcBorders>
              <w:top w:val="single" w:sz="4" w:space="0" w:color="auto"/>
              <w:left w:val="single" w:sz="4" w:space="0" w:color="auto"/>
              <w:bottom w:val="nil"/>
              <w:right w:val="single" w:sz="4" w:space="0" w:color="auto"/>
            </w:tcBorders>
          </w:tcPr>
          <w:p w:rsidR="001C4863" w:rsidRPr="00605A0E" w:rsidRDefault="001C4863" w:rsidP="00C2022E">
            <w:pPr>
              <w:widowControl w:val="0"/>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Pandjeshmëria e përgjigjes frekuencës</w:t>
            </w:r>
          </w:p>
        </w:tc>
        <w:tc>
          <w:tcPr>
            <w:tcW w:w="1758" w:type="dxa"/>
            <w:tcBorders>
              <w:top w:val="single" w:sz="4" w:space="0" w:color="auto"/>
              <w:left w:val="single" w:sz="4" w:space="0" w:color="auto"/>
            </w:tcBorders>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Cambria Math" w:eastAsia="Meiryo" w:hAnsi="Cambria Math" w:cs="Cambria Math"/>
                <w:color w:val="000000" w:themeColor="text1"/>
                <w:sz w:val="24"/>
                <w:szCs w:val="24"/>
                <w:lang w:val="sq-AL"/>
              </w:rPr>
              <w:t>∣</w:t>
            </w:r>
            <w:r w:rsidRPr="00605A0E">
              <w:rPr>
                <w:rFonts w:ascii="Garamond" w:hAnsi="Garamond" w:cs="GreekC"/>
                <w:color w:val="000000" w:themeColor="text1"/>
                <w:sz w:val="24"/>
                <w:szCs w:val="24"/>
                <w:lang w:val="sq-AL"/>
              </w:rPr>
              <w:t xml:space="preserve"> D</w:t>
            </w:r>
            <w:r w:rsidRPr="00605A0E">
              <w:rPr>
                <w:rFonts w:ascii="Garamond" w:hAnsi="Garamond" w:cs="Tahoma"/>
                <w:color w:val="000000" w:themeColor="text1"/>
                <w:sz w:val="24"/>
                <w:szCs w:val="24"/>
                <w:lang w:val="sq-AL"/>
              </w:rPr>
              <w:t xml:space="preserve"> f</w:t>
            </w:r>
            <w:r w:rsidRPr="00605A0E">
              <w:rPr>
                <w:rFonts w:ascii="Garamond" w:hAnsi="Garamond" w:cs="Tahoma"/>
                <w:color w:val="000000" w:themeColor="text1"/>
                <w:sz w:val="24"/>
                <w:szCs w:val="24"/>
                <w:vertAlign w:val="subscript"/>
                <w:lang w:val="sq-AL"/>
              </w:rPr>
              <w:t xml:space="preserve">i </w:t>
            </w:r>
            <w:r w:rsidRPr="00605A0E">
              <w:rPr>
                <w:rFonts w:ascii="Cambria Math" w:eastAsia="Meiryo" w:hAnsi="Cambria Math" w:cs="Cambria Math"/>
                <w:color w:val="000000" w:themeColor="text1"/>
                <w:sz w:val="24"/>
                <w:szCs w:val="24"/>
                <w:lang w:val="sq-AL"/>
              </w:rPr>
              <w:t>∣</w:t>
            </w:r>
          </w:p>
        </w:tc>
        <w:tc>
          <w:tcPr>
            <w:tcW w:w="3700" w:type="dxa"/>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10-30 mHz</w:t>
            </w:r>
          </w:p>
        </w:tc>
      </w:tr>
      <w:tr w:rsidR="001C4863" w:rsidRPr="00605A0E" w:rsidTr="001C4863">
        <w:trPr>
          <w:trHeight w:val="294"/>
        </w:trPr>
        <w:tc>
          <w:tcPr>
            <w:tcW w:w="4390" w:type="dxa"/>
            <w:tcBorders>
              <w:top w:val="nil"/>
              <w:left w:val="single" w:sz="4" w:space="0" w:color="auto"/>
              <w:bottom w:val="single" w:sz="4" w:space="0" w:color="auto"/>
              <w:right w:val="single" w:sz="4" w:space="0" w:color="auto"/>
            </w:tcBorders>
          </w:tcPr>
          <w:p w:rsidR="001C4863" w:rsidRPr="00605A0E" w:rsidRDefault="001C4863" w:rsidP="00C2022E">
            <w:pPr>
              <w:widowControl w:val="0"/>
              <w:jc w:val="left"/>
              <w:rPr>
                <w:rFonts w:ascii="Garamond" w:hAnsi="Garamond" w:cs="Tahoma"/>
                <w:color w:val="000000" w:themeColor="text1"/>
                <w:sz w:val="24"/>
                <w:szCs w:val="24"/>
                <w:lang w:val="sq-AL"/>
              </w:rPr>
            </w:pPr>
          </w:p>
        </w:tc>
        <w:tc>
          <w:tcPr>
            <w:tcW w:w="1758" w:type="dxa"/>
            <w:tcBorders>
              <w:left w:val="single" w:sz="4" w:space="0" w:color="auto"/>
              <w:bottom w:val="single" w:sz="4" w:space="0" w:color="auto"/>
            </w:tcBorders>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Cambria Math" w:eastAsia="Meiryo" w:hAnsi="Cambria Math" w:cs="Cambria Math"/>
                <w:color w:val="000000" w:themeColor="text1"/>
                <w:sz w:val="24"/>
                <w:szCs w:val="24"/>
                <w:lang w:val="sq-AL"/>
              </w:rPr>
              <w:t>∣</w:t>
            </w:r>
            <w:r w:rsidRPr="00605A0E">
              <w:rPr>
                <w:rFonts w:ascii="Garamond" w:hAnsi="Garamond" w:cs="GreekC"/>
                <w:color w:val="000000" w:themeColor="text1"/>
                <w:sz w:val="24"/>
                <w:szCs w:val="24"/>
                <w:lang w:val="sq-AL"/>
              </w:rPr>
              <w:t xml:space="preserve"> D</w:t>
            </w:r>
            <w:r w:rsidRPr="00605A0E">
              <w:rPr>
                <w:rFonts w:ascii="Garamond" w:hAnsi="Garamond" w:cs="Tahoma"/>
                <w:color w:val="000000" w:themeColor="text1"/>
                <w:sz w:val="24"/>
                <w:szCs w:val="24"/>
                <w:lang w:val="sq-AL"/>
              </w:rPr>
              <w:t xml:space="preserve"> f</w:t>
            </w:r>
            <w:r w:rsidRPr="00605A0E">
              <w:rPr>
                <w:rFonts w:ascii="Garamond" w:hAnsi="Garamond" w:cs="Tahoma"/>
                <w:color w:val="000000" w:themeColor="text1"/>
                <w:sz w:val="24"/>
                <w:szCs w:val="24"/>
                <w:vertAlign w:val="subscript"/>
                <w:lang w:val="sq-AL"/>
              </w:rPr>
              <w:t xml:space="preserve">i </w:t>
            </w:r>
            <w:r w:rsidRPr="00605A0E">
              <w:rPr>
                <w:rFonts w:ascii="Cambria Math" w:eastAsia="Meiryo" w:hAnsi="Cambria Math" w:cs="Cambria Math"/>
                <w:color w:val="000000" w:themeColor="text1"/>
                <w:sz w:val="24"/>
                <w:szCs w:val="24"/>
                <w:lang w:val="sq-AL"/>
              </w:rPr>
              <w:t>∣</w:t>
            </w:r>
            <w:r w:rsidRPr="00605A0E">
              <w:rPr>
                <w:rFonts w:ascii="Garamond" w:eastAsia="Meiryo" w:hAnsi="Garamond" w:cs="Tahoma"/>
                <w:color w:val="000000" w:themeColor="text1"/>
                <w:sz w:val="24"/>
                <w:szCs w:val="24"/>
                <w:lang w:val="sq-AL"/>
              </w:rPr>
              <w:t>/f</w:t>
            </w:r>
            <w:r w:rsidRPr="00605A0E">
              <w:rPr>
                <w:rFonts w:ascii="Garamond" w:eastAsia="Meiryo" w:hAnsi="Garamond" w:cs="Tahoma"/>
                <w:color w:val="000000" w:themeColor="text1"/>
                <w:sz w:val="24"/>
                <w:szCs w:val="24"/>
                <w:vertAlign w:val="subscript"/>
                <w:lang w:val="sq-AL"/>
              </w:rPr>
              <w:t>n</w:t>
            </w:r>
          </w:p>
        </w:tc>
        <w:tc>
          <w:tcPr>
            <w:tcW w:w="3700" w:type="dxa"/>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0.02-0.06%</w:t>
            </w:r>
          </w:p>
        </w:tc>
      </w:tr>
      <w:tr w:rsidR="001C4863" w:rsidRPr="00605A0E" w:rsidTr="001C4863">
        <w:trPr>
          <w:trHeight w:val="294"/>
        </w:trPr>
        <w:tc>
          <w:tcPr>
            <w:tcW w:w="4390" w:type="dxa"/>
            <w:tcBorders>
              <w:top w:val="single" w:sz="4" w:space="0" w:color="auto"/>
              <w:left w:val="single" w:sz="4" w:space="0" w:color="auto"/>
              <w:bottom w:val="single" w:sz="4" w:space="0" w:color="auto"/>
              <w:right w:val="nil"/>
            </w:tcBorders>
          </w:tcPr>
          <w:p w:rsidR="001C4863" w:rsidRPr="00605A0E" w:rsidRDefault="001C4863" w:rsidP="00C2022E">
            <w:pPr>
              <w:widowControl w:val="0"/>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Deadbanda e përgjigjes frekuencës</w:t>
            </w:r>
          </w:p>
        </w:tc>
        <w:tc>
          <w:tcPr>
            <w:tcW w:w="1758" w:type="dxa"/>
            <w:tcBorders>
              <w:top w:val="single" w:sz="4" w:space="0" w:color="auto"/>
              <w:left w:val="nil"/>
              <w:bottom w:val="single" w:sz="4" w:space="0" w:color="auto"/>
              <w:right w:val="single" w:sz="4" w:space="0" w:color="auto"/>
            </w:tcBorders>
          </w:tcPr>
          <w:p w:rsidR="001C4863" w:rsidRPr="00605A0E" w:rsidRDefault="001C4863" w:rsidP="00996163">
            <w:pPr>
              <w:widowControl w:val="0"/>
              <w:rPr>
                <w:rFonts w:ascii="Garamond" w:hAnsi="Garamond" w:cs="Tahoma"/>
                <w:color w:val="000000" w:themeColor="text1"/>
                <w:sz w:val="24"/>
                <w:szCs w:val="24"/>
                <w:lang w:val="sq-AL"/>
              </w:rPr>
            </w:pPr>
          </w:p>
        </w:tc>
        <w:tc>
          <w:tcPr>
            <w:tcW w:w="3700" w:type="dxa"/>
            <w:tcBorders>
              <w:left w:val="single" w:sz="4" w:space="0" w:color="auto"/>
            </w:tcBorders>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0-500 mHz</w:t>
            </w:r>
          </w:p>
        </w:tc>
      </w:tr>
      <w:tr w:rsidR="001C4863" w:rsidRPr="00605A0E" w:rsidTr="001C4863">
        <w:trPr>
          <w:trHeight w:val="294"/>
        </w:trPr>
        <w:tc>
          <w:tcPr>
            <w:tcW w:w="4390" w:type="dxa"/>
            <w:tcBorders>
              <w:top w:val="single" w:sz="4" w:space="0" w:color="auto"/>
              <w:left w:val="single" w:sz="4" w:space="0" w:color="auto"/>
              <w:bottom w:val="single" w:sz="4" w:space="0" w:color="auto"/>
              <w:right w:val="nil"/>
            </w:tcBorders>
          </w:tcPr>
          <w:p w:rsidR="001C4863" w:rsidRPr="00605A0E" w:rsidRDefault="001C4863" w:rsidP="00C2022E">
            <w:pPr>
              <w:widowControl w:val="0"/>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Përkulja (lëshimi aparatit)</w:t>
            </w:r>
          </w:p>
        </w:tc>
        <w:tc>
          <w:tcPr>
            <w:tcW w:w="1758" w:type="dxa"/>
            <w:tcBorders>
              <w:top w:val="single" w:sz="4" w:space="0" w:color="auto"/>
              <w:left w:val="nil"/>
              <w:bottom w:val="single" w:sz="4" w:space="0" w:color="auto"/>
              <w:right w:val="single" w:sz="4" w:space="0" w:color="auto"/>
            </w:tcBorders>
          </w:tcPr>
          <w:p w:rsidR="001C4863" w:rsidRPr="00605A0E" w:rsidRDefault="001C4863" w:rsidP="00996163">
            <w:pPr>
              <w:widowControl w:val="0"/>
              <w:rPr>
                <w:rFonts w:ascii="Garamond" w:hAnsi="Garamond" w:cs="Tahoma"/>
                <w:color w:val="000000" w:themeColor="text1"/>
                <w:sz w:val="24"/>
                <w:szCs w:val="24"/>
                <w:lang w:val="sq-AL"/>
              </w:rPr>
            </w:pPr>
          </w:p>
        </w:tc>
        <w:tc>
          <w:tcPr>
            <w:tcW w:w="3700" w:type="dxa"/>
            <w:tcBorders>
              <w:left w:val="single" w:sz="4" w:space="0" w:color="auto"/>
            </w:tcBorders>
          </w:tcPr>
          <w:p w:rsidR="001C4863" w:rsidRPr="00605A0E" w:rsidRDefault="001C4863" w:rsidP="00996163">
            <w:pPr>
              <w:widowControl w:val="0"/>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2-12%</w:t>
            </w:r>
          </w:p>
        </w:tc>
      </w:tr>
    </w:tbl>
    <w:p w:rsidR="007E025B" w:rsidRPr="00234E67" w:rsidRDefault="007E025B" w:rsidP="00996163">
      <w:pPr>
        <w:widowControl w:val="0"/>
        <w:spacing w:after="0" w:line="240" w:lineRule="auto"/>
        <w:jc w:val="center"/>
        <w:rPr>
          <w:rFonts w:ascii="Garamond" w:hAnsi="Garamond" w:cs="Tahoma"/>
          <w:b/>
          <w:color w:val="000000" w:themeColor="text1"/>
          <w:sz w:val="1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5</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Aftësia e </w:t>
      </w:r>
      <w:r w:rsidR="00DA61FE" w:rsidRPr="00605A0E">
        <w:rPr>
          <w:rFonts w:ascii="Garamond" w:hAnsi="Garamond" w:cs="Tahoma"/>
          <w:b/>
          <w:color w:val="000000" w:themeColor="text1"/>
          <w:sz w:val="24"/>
          <w:szCs w:val="24"/>
          <w:lang w:val="sq-AL"/>
        </w:rPr>
        <w:t xml:space="preserve">përgjigjes së fuqisë aktive ndaj frekuencës </w:t>
      </w:r>
      <w:r w:rsidRPr="00605A0E">
        <w:rPr>
          <w:rFonts w:ascii="Garamond" w:hAnsi="Garamond" w:cs="Tahoma"/>
          <w:b/>
          <w:color w:val="000000" w:themeColor="text1"/>
          <w:sz w:val="24"/>
          <w:szCs w:val="24"/>
          <w:lang w:val="sq-AL"/>
        </w:rPr>
        <w:t xml:space="preserve">e </w:t>
      </w:r>
      <w:r w:rsidR="00AE05DE">
        <w:rPr>
          <w:rFonts w:ascii="Garamond" w:hAnsi="Garamond" w:cs="Tahoma"/>
          <w:b/>
          <w:color w:val="000000" w:themeColor="text1"/>
          <w:sz w:val="24"/>
          <w:szCs w:val="24"/>
          <w:lang w:val="sq-AL"/>
        </w:rPr>
        <w:t xml:space="preserve">moduleve gjeneruese </w:t>
      </w:r>
      <w:r w:rsidRPr="00605A0E">
        <w:rPr>
          <w:rFonts w:ascii="Garamond" w:hAnsi="Garamond" w:cs="Tahoma"/>
          <w:b/>
          <w:color w:val="000000" w:themeColor="text1"/>
          <w:sz w:val="24"/>
          <w:szCs w:val="24"/>
          <w:lang w:val="sq-AL"/>
        </w:rPr>
        <w:t xml:space="preserve">në FSM duke ilustruar rastin e pandjeshmërisë dhe me 0 </w:t>
      </w:r>
      <w:r w:rsidR="00864698">
        <w:rPr>
          <w:rFonts w:ascii="Garamond" w:hAnsi="Garamond" w:cs="Tahoma"/>
          <w:b/>
          <w:color w:val="000000" w:themeColor="text1"/>
          <w:sz w:val="24"/>
          <w:szCs w:val="24"/>
          <w:lang w:val="sq-AL"/>
        </w:rPr>
        <w:t>deadbande</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noProof/>
          <w:color w:val="000000" w:themeColor="text1"/>
          <w:sz w:val="24"/>
          <w:szCs w:val="24"/>
        </w:rPr>
        <w:drawing>
          <wp:inline distT="0" distB="0" distL="0" distR="0" wp14:anchorId="47AD5D1B" wp14:editId="60D9B41E">
            <wp:extent cx="5281382" cy="2702257"/>
            <wp:effectExtent l="0" t="0" r="0" b="3175"/>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85486" cy="2704357"/>
                    </a:xfrm>
                    <a:prstGeom prst="rect">
                      <a:avLst/>
                    </a:prstGeom>
                    <a:noFill/>
                    <a:ln>
                      <a:noFill/>
                    </a:ln>
                  </pic:spPr>
                </pic:pic>
              </a:graphicData>
            </a:graphic>
          </wp:inline>
        </w:drawing>
      </w:r>
    </w:p>
    <w:p w:rsidR="001C4863" w:rsidRPr="00234E67" w:rsidRDefault="001C4863" w:rsidP="00996163">
      <w:pPr>
        <w:widowControl w:val="0"/>
        <w:spacing w:after="0" w:line="240" w:lineRule="auto"/>
        <w:rPr>
          <w:rFonts w:ascii="Garamond" w:hAnsi="Garamond" w:cs="Tahoma"/>
          <w:color w:val="000000" w:themeColor="text1"/>
          <w:spacing w:val="-4"/>
          <w:sz w:val="24"/>
          <w:szCs w:val="24"/>
          <w:lang w:val="sq-AL"/>
        </w:rPr>
      </w:pPr>
      <w:r w:rsidRPr="00234E67">
        <w:rPr>
          <w:rFonts w:ascii="Garamond" w:hAnsi="Garamond" w:cs="Tahoma"/>
          <w:color w:val="000000" w:themeColor="text1"/>
          <w:spacing w:val="-4"/>
          <w:sz w:val="24"/>
          <w:szCs w:val="24"/>
          <w:lang w:val="sq-AL"/>
        </w:rPr>
        <w:t>P</w:t>
      </w:r>
      <w:r w:rsidRPr="00234E67">
        <w:rPr>
          <w:rFonts w:ascii="Garamond" w:hAnsi="Garamond" w:cs="Tahoma"/>
          <w:color w:val="000000" w:themeColor="text1"/>
          <w:spacing w:val="-4"/>
          <w:sz w:val="24"/>
          <w:szCs w:val="24"/>
          <w:vertAlign w:val="subscript"/>
          <w:lang w:val="sq-AL"/>
        </w:rPr>
        <w:t>ref</w:t>
      </w:r>
      <w:r w:rsidR="00B66859">
        <w:rPr>
          <w:rFonts w:ascii="Garamond" w:hAnsi="Garamond" w:cs="Tahoma"/>
          <w:color w:val="000000" w:themeColor="text1"/>
          <w:spacing w:val="-4"/>
          <w:sz w:val="24"/>
          <w:szCs w:val="24"/>
          <w:lang w:val="sq-AL"/>
        </w:rPr>
        <w:t xml:space="preserve"> është fuqia aktive referente s</w:t>
      </w:r>
      <w:r w:rsidRPr="00234E67">
        <w:rPr>
          <w:rFonts w:ascii="Garamond" w:hAnsi="Garamond" w:cs="Tahoma"/>
          <w:color w:val="000000" w:themeColor="text1"/>
          <w:spacing w:val="-4"/>
          <w:sz w:val="24"/>
          <w:szCs w:val="24"/>
          <w:lang w:val="sq-AL"/>
        </w:rPr>
        <w:t xml:space="preserve">ë cilës i referohet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 xml:space="preserve">P. </w:t>
      </w:r>
      <w:r w:rsidRPr="00234E67">
        <w:rPr>
          <w:rFonts w:ascii="Garamond" w:hAnsi="Garamond" w:cs="GreekC"/>
          <w:color w:val="000000" w:themeColor="text1"/>
          <w:spacing w:val="-4"/>
          <w:sz w:val="24"/>
          <w:szCs w:val="24"/>
          <w:lang w:val="sq-AL"/>
        </w:rPr>
        <w:t>D</w:t>
      </w:r>
      <w:r w:rsidRPr="00234E67">
        <w:rPr>
          <w:rFonts w:ascii="Garamond" w:hAnsi="Garamond" w:cs="Tahoma"/>
          <w:color w:val="000000" w:themeColor="text1"/>
          <w:spacing w:val="-4"/>
          <w:sz w:val="24"/>
          <w:szCs w:val="24"/>
          <w:lang w:val="sq-AL"/>
        </w:rPr>
        <w:t xml:space="preserve"> P është ndryshimi në prodhim i fuqisë aktive nga moduli gjenerues. f</w:t>
      </w:r>
      <w:r w:rsidRPr="00234E67">
        <w:rPr>
          <w:rFonts w:ascii="Garamond" w:hAnsi="Garamond" w:cs="Tahoma"/>
          <w:color w:val="000000" w:themeColor="text1"/>
          <w:spacing w:val="-4"/>
          <w:sz w:val="24"/>
          <w:szCs w:val="24"/>
          <w:vertAlign w:val="subscript"/>
          <w:lang w:val="sq-AL"/>
        </w:rPr>
        <w:t xml:space="preserve">n </w:t>
      </w:r>
      <w:r w:rsidRPr="00234E67">
        <w:rPr>
          <w:rFonts w:ascii="Garamond" w:hAnsi="Garamond" w:cs="Tahoma"/>
          <w:color w:val="000000" w:themeColor="text1"/>
          <w:spacing w:val="-4"/>
          <w:sz w:val="24"/>
          <w:szCs w:val="24"/>
          <w:lang w:val="sq-AL"/>
        </w:rPr>
        <w:t>është frekuenca nominale e rrjetit (50Hz) dhe</w:t>
      </w:r>
      <w:r w:rsidRPr="00234E67">
        <w:rPr>
          <w:rFonts w:ascii="Garamond" w:hAnsi="Garamond" w:cs="GreekC"/>
          <w:color w:val="000000" w:themeColor="text1"/>
          <w:spacing w:val="-4"/>
          <w:sz w:val="24"/>
          <w:szCs w:val="24"/>
          <w:lang w:val="sq-AL"/>
        </w:rPr>
        <w:t xml:space="preserve"> D</w:t>
      </w:r>
      <w:r w:rsidRPr="00234E67">
        <w:rPr>
          <w:rFonts w:ascii="Garamond" w:hAnsi="Garamond" w:cs="Tahoma"/>
          <w:color w:val="000000" w:themeColor="text1"/>
          <w:spacing w:val="-4"/>
          <w:sz w:val="24"/>
          <w:szCs w:val="24"/>
          <w:lang w:val="sq-AL"/>
        </w:rPr>
        <w:t xml:space="preserve"> f është devijimi i frekuencës në rrjet.</w:t>
      </w:r>
    </w:p>
    <w:p w:rsidR="001C4863" w:rsidRPr="00234E67" w:rsidRDefault="00C2022E" w:rsidP="00C2022E">
      <w:pPr>
        <w:widowControl w:val="0"/>
        <w:spacing w:after="0" w:line="240" w:lineRule="auto"/>
        <w:rPr>
          <w:rFonts w:ascii="Garamond" w:hAnsi="Garamond" w:cs="Tahoma"/>
          <w:color w:val="000000" w:themeColor="text1"/>
          <w:spacing w:val="-4"/>
          <w:sz w:val="24"/>
          <w:szCs w:val="24"/>
          <w:lang w:val="sq-AL"/>
        </w:rPr>
      </w:pPr>
      <w:r>
        <w:rPr>
          <w:rFonts w:ascii="Garamond" w:hAnsi="Garamond" w:cs="Tahoma"/>
          <w:color w:val="000000" w:themeColor="text1"/>
          <w:spacing w:val="-4"/>
          <w:sz w:val="24"/>
          <w:szCs w:val="24"/>
          <w:lang w:val="sq-AL"/>
        </w:rPr>
        <w:t xml:space="preserve">ii. </w:t>
      </w:r>
      <w:r w:rsidR="00DA61FE" w:rsidRPr="00234E67">
        <w:rPr>
          <w:rFonts w:ascii="Garamond" w:hAnsi="Garamond" w:cs="Tahoma"/>
          <w:color w:val="000000" w:themeColor="text1"/>
          <w:spacing w:val="-4"/>
          <w:sz w:val="24"/>
          <w:szCs w:val="24"/>
          <w:lang w:val="sq-AL"/>
        </w:rPr>
        <w:t>d</w:t>
      </w:r>
      <w:r w:rsidR="001C4863" w:rsidRPr="00234E67">
        <w:rPr>
          <w:rFonts w:ascii="Garamond" w:hAnsi="Garamond" w:cs="Tahoma"/>
          <w:color w:val="000000" w:themeColor="text1"/>
          <w:spacing w:val="-4"/>
          <w:sz w:val="24"/>
          <w:szCs w:val="24"/>
          <w:lang w:val="sq-AL"/>
        </w:rPr>
        <w:t>eadbanda e përgjigjes së frekuencës e devijimit të frekuencës dhe përkulja duhet të jenë në gjendje të rizgjidhen në mënyrë të përsëritur;</w:t>
      </w:r>
    </w:p>
    <w:p w:rsidR="00C2022E" w:rsidRDefault="00C2022E" w:rsidP="00C2022E">
      <w:pPr>
        <w:widowControl w:val="0"/>
        <w:spacing w:after="0" w:line="240" w:lineRule="auto"/>
        <w:rPr>
          <w:rFonts w:ascii="Garamond" w:hAnsi="Garamond" w:cs="Tahoma"/>
          <w:color w:val="000000" w:themeColor="text1"/>
          <w:spacing w:val="-4"/>
          <w:sz w:val="24"/>
          <w:szCs w:val="24"/>
          <w:lang w:val="sq-AL"/>
        </w:rPr>
      </w:pPr>
      <w:r>
        <w:rPr>
          <w:rFonts w:ascii="Garamond" w:hAnsi="Garamond" w:cs="Tahoma"/>
          <w:color w:val="000000" w:themeColor="text1"/>
          <w:spacing w:val="-4"/>
          <w:sz w:val="24"/>
          <w:szCs w:val="24"/>
          <w:lang w:val="sq-AL"/>
        </w:rPr>
        <w:t xml:space="preserve">iii. </w:t>
      </w:r>
      <w:r w:rsidR="00DA61FE" w:rsidRPr="00234E67">
        <w:rPr>
          <w:rFonts w:ascii="Garamond" w:hAnsi="Garamond" w:cs="Tahoma"/>
          <w:color w:val="000000" w:themeColor="text1"/>
          <w:spacing w:val="-4"/>
          <w:sz w:val="24"/>
          <w:szCs w:val="24"/>
          <w:lang w:val="sq-AL"/>
        </w:rPr>
        <w:t>n</w:t>
      </w:r>
      <w:r w:rsidR="001C4863" w:rsidRPr="00234E67">
        <w:rPr>
          <w:rFonts w:ascii="Garamond" w:hAnsi="Garamond" w:cs="Tahoma"/>
          <w:color w:val="000000" w:themeColor="text1"/>
          <w:spacing w:val="-4"/>
          <w:sz w:val="24"/>
          <w:szCs w:val="24"/>
          <w:lang w:val="sq-AL"/>
        </w:rPr>
        <w:t>ë ngjarjet e ndryshimit me një hap të frekuencës, moduli</w:t>
      </w:r>
      <w:r w:rsidR="009016D3" w:rsidRPr="00234E67">
        <w:rPr>
          <w:rFonts w:ascii="Garamond" w:hAnsi="Garamond" w:cs="Tahoma"/>
          <w:color w:val="000000" w:themeColor="text1"/>
          <w:spacing w:val="-4"/>
          <w:sz w:val="24"/>
          <w:szCs w:val="24"/>
          <w:lang w:val="sq-AL"/>
        </w:rPr>
        <w:t xml:space="preserve"> </w:t>
      </w:r>
      <w:r w:rsidR="001C4863" w:rsidRPr="00234E67">
        <w:rPr>
          <w:rFonts w:ascii="Garamond" w:hAnsi="Garamond" w:cs="Tahoma"/>
          <w:color w:val="000000" w:themeColor="text1"/>
          <w:spacing w:val="-4"/>
          <w:sz w:val="24"/>
          <w:szCs w:val="24"/>
          <w:lang w:val="sq-AL"/>
        </w:rPr>
        <w:t xml:space="preserve">gjenerues duhet të jetë në gjendje të aktivizojë përgjigjen e plotë të fuqisë aktive ndaj frekuencës, në ose mbi vijën e plotë të treguar në </w:t>
      </w:r>
      <w:hyperlink w:anchor="Figura_6" w:history="1">
        <w:r w:rsidR="00DA61FE" w:rsidRPr="00234E67">
          <w:rPr>
            <w:rStyle w:val="Hyperlink"/>
            <w:rFonts w:ascii="Garamond" w:hAnsi="Garamond" w:cs="Tahoma"/>
            <w:color w:val="000000" w:themeColor="text1"/>
            <w:spacing w:val="-4"/>
            <w:sz w:val="24"/>
            <w:szCs w:val="24"/>
            <w:lang w:val="sq-AL"/>
          </w:rPr>
          <w:t>f</w:t>
        </w:r>
        <w:r w:rsidR="004932DA" w:rsidRPr="00234E67">
          <w:rPr>
            <w:rStyle w:val="Hyperlink"/>
            <w:rFonts w:ascii="Garamond" w:hAnsi="Garamond" w:cs="Tahoma"/>
            <w:color w:val="000000" w:themeColor="text1"/>
            <w:spacing w:val="-4"/>
            <w:sz w:val="24"/>
            <w:szCs w:val="24"/>
            <w:lang w:val="sq-AL"/>
          </w:rPr>
          <w:t>igurën</w:t>
        </w:r>
        <w:r w:rsidR="001C4863" w:rsidRPr="00234E67">
          <w:rPr>
            <w:rStyle w:val="Hyperlink"/>
            <w:rFonts w:ascii="Garamond" w:hAnsi="Garamond" w:cs="Tahoma"/>
            <w:color w:val="000000" w:themeColor="text1"/>
            <w:spacing w:val="-4"/>
            <w:sz w:val="24"/>
            <w:szCs w:val="24"/>
            <w:lang w:val="sq-AL"/>
          </w:rPr>
          <w:t xml:space="preserve"> 6</w:t>
        </w:r>
      </w:hyperlink>
      <w:r w:rsidR="001C4863" w:rsidRPr="00234E67">
        <w:rPr>
          <w:rStyle w:val="Hyperlink"/>
          <w:rFonts w:ascii="Garamond" w:hAnsi="Garamond" w:cs="Tahoma"/>
          <w:color w:val="000000" w:themeColor="text1"/>
          <w:spacing w:val="-4"/>
          <w:sz w:val="24"/>
          <w:szCs w:val="24"/>
          <w:lang w:val="sq-AL"/>
        </w:rPr>
        <w:t>,</w:t>
      </w:r>
      <w:r w:rsidR="001C4863" w:rsidRPr="00234E67">
        <w:rPr>
          <w:rFonts w:ascii="Garamond" w:hAnsi="Garamond" w:cs="Tahoma"/>
          <w:color w:val="000000" w:themeColor="text1"/>
          <w:spacing w:val="-4"/>
          <w:sz w:val="24"/>
          <w:szCs w:val="24"/>
          <w:lang w:val="sq-AL"/>
        </w:rPr>
        <w:t xml:space="preserve"> në përputhje me parametrat e specifikuar</w:t>
      </w:r>
      <w:r w:rsidR="00ED2E4D" w:rsidRPr="00234E67">
        <w:rPr>
          <w:rFonts w:ascii="Garamond" w:hAnsi="Garamond" w:cs="Tahoma"/>
          <w:color w:val="000000" w:themeColor="text1"/>
          <w:spacing w:val="-4"/>
          <w:sz w:val="24"/>
          <w:szCs w:val="24"/>
          <w:lang w:val="sq-AL"/>
        </w:rPr>
        <w:t xml:space="preserve"> nga OST-ja </w:t>
      </w:r>
      <w:r w:rsidR="001C4863" w:rsidRPr="00234E67">
        <w:rPr>
          <w:rFonts w:ascii="Garamond" w:hAnsi="Garamond" w:cs="Tahoma"/>
          <w:color w:val="000000" w:themeColor="text1"/>
          <w:spacing w:val="-4"/>
          <w:sz w:val="24"/>
          <w:szCs w:val="24"/>
          <w:lang w:val="sq-AL"/>
        </w:rPr>
        <w:t>(të cil</w:t>
      </w:r>
      <w:r w:rsidR="000B04B2" w:rsidRPr="00234E67">
        <w:rPr>
          <w:rFonts w:ascii="Garamond" w:hAnsi="Garamond" w:cs="Tahoma"/>
          <w:color w:val="000000" w:themeColor="text1"/>
          <w:spacing w:val="-4"/>
          <w:sz w:val="24"/>
          <w:szCs w:val="24"/>
          <w:lang w:val="sq-AL"/>
        </w:rPr>
        <w:t>ë</w:t>
      </w:r>
      <w:r w:rsidR="001C4863" w:rsidRPr="00234E67">
        <w:rPr>
          <w:rFonts w:ascii="Garamond" w:hAnsi="Garamond" w:cs="Tahoma"/>
          <w:color w:val="000000" w:themeColor="text1"/>
          <w:spacing w:val="-4"/>
          <w:sz w:val="24"/>
          <w:szCs w:val="24"/>
          <w:lang w:val="sq-AL"/>
        </w:rPr>
        <w:t xml:space="preserve">t duhet të synojnë në shmangien e lëkundjeve të fuqisë aktive për </w:t>
      </w:r>
      <w:r w:rsidR="003F2E6F">
        <w:rPr>
          <w:rFonts w:ascii="Garamond" w:hAnsi="Garamond" w:cs="Tahoma"/>
          <w:color w:val="000000" w:themeColor="text1"/>
          <w:spacing w:val="-4"/>
          <w:sz w:val="24"/>
          <w:szCs w:val="24"/>
          <w:lang w:val="sq-AL"/>
        </w:rPr>
        <w:t>modulet gjeneruese</w:t>
      </w:r>
      <w:r w:rsidR="001C4863" w:rsidRPr="00234E67">
        <w:rPr>
          <w:rFonts w:ascii="Garamond" w:hAnsi="Garamond" w:cs="Tahoma"/>
          <w:color w:val="000000" w:themeColor="text1"/>
          <w:spacing w:val="-4"/>
          <w:sz w:val="24"/>
          <w:szCs w:val="24"/>
          <w:lang w:val="sq-AL"/>
        </w:rPr>
        <w:t>) brenda diapazon</w:t>
      </w:r>
      <w:r w:rsidR="002C583F" w:rsidRPr="00234E67">
        <w:rPr>
          <w:rFonts w:ascii="Garamond" w:hAnsi="Garamond" w:cs="Tahoma"/>
          <w:color w:val="000000" w:themeColor="text1"/>
          <w:spacing w:val="-4"/>
          <w:sz w:val="24"/>
          <w:szCs w:val="24"/>
          <w:lang w:val="sq-AL"/>
        </w:rPr>
        <w:t>e</w:t>
      </w:r>
      <w:r w:rsidR="001C4863" w:rsidRPr="00234E67">
        <w:rPr>
          <w:rFonts w:ascii="Garamond" w:hAnsi="Garamond" w:cs="Tahoma"/>
          <w:color w:val="000000" w:themeColor="text1"/>
          <w:spacing w:val="-4"/>
          <w:sz w:val="24"/>
          <w:szCs w:val="24"/>
          <w:lang w:val="sq-AL"/>
        </w:rPr>
        <w:t>ve të dhën</w:t>
      </w:r>
      <w:r w:rsidR="002C583F" w:rsidRPr="00234E67">
        <w:rPr>
          <w:rFonts w:ascii="Garamond" w:hAnsi="Garamond" w:cs="Tahoma"/>
          <w:color w:val="000000" w:themeColor="text1"/>
          <w:spacing w:val="-4"/>
          <w:sz w:val="24"/>
          <w:szCs w:val="24"/>
          <w:lang w:val="sq-AL"/>
        </w:rPr>
        <w:t>a</w:t>
      </w:r>
      <w:r w:rsidR="001C4863" w:rsidRPr="00234E67">
        <w:rPr>
          <w:rFonts w:ascii="Garamond" w:hAnsi="Garamond" w:cs="Tahoma"/>
          <w:color w:val="000000" w:themeColor="text1"/>
          <w:spacing w:val="-4"/>
          <w:sz w:val="24"/>
          <w:szCs w:val="24"/>
          <w:lang w:val="sq-AL"/>
        </w:rPr>
        <w:t xml:space="preserve"> në </w:t>
      </w:r>
      <w:hyperlink w:anchor="Tabela_5" w:history="1">
        <w:r w:rsidR="00DA61FE" w:rsidRPr="00234E67">
          <w:rPr>
            <w:rStyle w:val="Hyperlink"/>
            <w:rFonts w:ascii="Garamond" w:hAnsi="Garamond" w:cs="Tahoma"/>
            <w:color w:val="000000" w:themeColor="text1"/>
            <w:spacing w:val="-4"/>
            <w:sz w:val="24"/>
            <w:szCs w:val="24"/>
            <w:lang w:val="sq-AL"/>
          </w:rPr>
          <w:t>t</w:t>
        </w:r>
        <w:r w:rsidR="001C4863" w:rsidRPr="00234E67">
          <w:rPr>
            <w:rStyle w:val="Hyperlink"/>
            <w:rFonts w:ascii="Garamond" w:hAnsi="Garamond" w:cs="Tahoma"/>
            <w:color w:val="000000" w:themeColor="text1"/>
            <w:spacing w:val="-4"/>
            <w:sz w:val="24"/>
            <w:szCs w:val="24"/>
            <w:lang w:val="sq-AL"/>
          </w:rPr>
          <w:t>abelën 5</w:t>
        </w:r>
      </w:hyperlink>
      <w:r w:rsidR="001C4863" w:rsidRPr="00234E67">
        <w:rPr>
          <w:rFonts w:ascii="Garamond" w:hAnsi="Garamond" w:cs="Tahoma"/>
          <w:color w:val="000000" w:themeColor="text1"/>
          <w:spacing w:val="-4"/>
          <w:sz w:val="24"/>
          <w:szCs w:val="24"/>
          <w:lang w:val="sq-AL"/>
        </w:rPr>
        <w:t>. Kombinimi i zgjedhjes së parametrave të specifikuar</w:t>
      </w:r>
      <w:r w:rsidR="00ED2E4D" w:rsidRPr="00234E67">
        <w:rPr>
          <w:rFonts w:ascii="Garamond" w:hAnsi="Garamond" w:cs="Tahoma"/>
          <w:color w:val="000000" w:themeColor="text1"/>
          <w:spacing w:val="-4"/>
          <w:sz w:val="24"/>
          <w:szCs w:val="24"/>
          <w:lang w:val="sq-AL"/>
        </w:rPr>
        <w:t xml:space="preserve"> nga OST-ja </w:t>
      </w:r>
      <w:r w:rsidR="001C4863" w:rsidRPr="00234E67">
        <w:rPr>
          <w:rFonts w:ascii="Garamond" w:hAnsi="Garamond" w:cs="Tahoma"/>
          <w:color w:val="000000" w:themeColor="text1"/>
          <w:spacing w:val="-4"/>
          <w:sz w:val="24"/>
          <w:szCs w:val="24"/>
          <w:lang w:val="sq-AL"/>
        </w:rPr>
        <w:t>duhet të marrë parasysh kufizimet e mundshme në varësi të teknologjisë</w:t>
      </w:r>
      <w:r w:rsidR="00D95220" w:rsidRPr="00234E67">
        <w:rPr>
          <w:rFonts w:ascii="Garamond" w:hAnsi="Garamond" w:cs="Tahoma"/>
          <w:color w:val="000000" w:themeColor="text1"/>
          <w:spacing w:val="-4"/>
          <w:sz w:val="24"/>
          <w:szCs w:val="24"/>
          <w:lang w:val="sq-AL"/>
        </w:rPr>
        <w:t>;</w:t>
      </w:r>
      <w:bookmarkStart w:id="47" w:name="N_15_2_d_iv"/>
      <w:bookmarkEnd w:id="47"/>
    </w:p>
    <w:p w:rsidR="001C4863" w:rsidRPr="00234E67" w:rsidRDefault="00C2022E" w:rsidP="00C2022E">
      <w:pPr>
        <w:widowControl w:val="0"/>
        <w:spacing w:after="0" w:line="240" w:lineRule="auto"/>
        <w:rPr>
          <w:rFonts w:ascii="Garamond" w:hAnsi="Garamond" w:cs="Tahoma"/>
          <w:color w:val="000000" w:themeColor="text1"/>
          <w:spacing w:val="-4"/>
          <w:sz w:val="24"/>
          <w:szCs w:val="24"/>
          <w:lang w:val="sq-AL"/>
        </w:rPr>
      </w:pPr>
      <w:r>
        <w:rPr>
          <w:rFonts w:ascii="Garamond" w:hAnsi="Garamond" w:cs="Tahoma"/>
          <w:color w:val="000000" w:themeColor="text1"/>
          <w:spacing w:val="-4"/>
          <w:sz w:val="24"/>
          <w:szCs w:val="24"/>
          <w:lang w:val="sq-AL"/>
        </w:rPr>
        <w:t>iv.</w:t>
      </w:r>
      <w:r w:rsidR="00D95220" w:rsidRPr="00234E67">
        <w:rPr>
          <w:rFonts w:ascii="Garamond" w:hAnsi="Garamond" w:cs="Tahoma"/>
          <w:color w:val="000000" w:themeColor="text1"/>
          <w:spacing w:val="-4"/>
          <w:sz w:val="24"/>
          <w:szCs w:val="24"/>
          <w:lang w:val="sq-AL"/>
        </w:rPr>
        <w:t xml:space="preserve"> A</w:t>
      </w:r>
      <w:r w:rsidR="001C4863" w:rsidRPr="00234E67">
        <w:rPr>
          <w:rFonts w:ascii="Garamond" w:hAnsi="Garamond" w:cs="Tahoma"/>
          <w:color w:val="000000" w:themeColor="text1"/>
          <w:spacing w:val="-4"/>
          <w:sz w:val="24"/>
          <w:szCs w:val="24"/>
          <w:lang w:val="sq-AL"/>
        </w:rPr>
        <w:t xml:space="preserve">ktivizimi fillestar i përgjigjes së fuqisë aktive ndaj frekuencës duhet të bëhet pa vonesa të paarsyeshme. </w:t>
      </w:r>
    </w:p>
    <w:p w:rsidR="001C4863" w:rsidRPr="00234E67" w:rsidRDefault="001C4863" w:rsidP="00996163">
      <w:pPr>
        <w:widowControl w:val="0"/>
        <w:spacing w:after="0" w:line="240" w:lineRule="auto"/>
        <w:rPr>
          <w:rFonts w:ascii="Garamond" w:hAnsi="Garamond" w:cs="Tahoma"/>
          <w:color w:val="000000" w:themeColor="text1"/>
          <w:spacing w:val="-4"/>
          <w:sz w:val="24"/>
          <w:szCs w:val="24"/>
          <w:lang w:val="sq-AL"/>
        </w:rPr>
      </w:pPr>
      <w:r w:rsidRPr="00234E67">
        <w:rPr>
          <w:rFonts w:ascii="Garamond" w:hAnsi="Garamond" w:cs="Tahoma"/>
          <w:color w:val="000000" w:themeColor="text1"/>
          <w:spacing w:val="-4"/>
          <w:sz w:val="24"/>
          <w:szCs w:val="24"/>
          <w:lang w:val="sq-AL"/>
        </w:rPr>
        <w:t>Nëse vonesa e aktivizimit fillestar të përgjigjes fuqisë aktive ndaj frekuencës është më e madhe se dy sekonda, pronari i modulit gjenerues duhet të sigurojë prova për të demonstruar pse is</w:t>
      </w:r>
      <w:r w:rsidR="00AE0859">
        <w:rPr>
          <w:rFonts w:ascii="Garamond" w:hAnsi="Garamond" w:cs="Tahoma"/>
          <w:color w:val="000000" w:themeColor="text1"/>
          <w:spacing w:val="-4"/>
          <w:sz w:val="24"/>
          <w:szCs w:val="24"/>
          <w:lang w:val="sq-AL"/>
        </w:rPr>
        <w:t>hte e nevojshme kohë</w:t>
      </w:r>
      <w:r w:rsidR="00D95220" w:rsidRPr="00234E67">
        <w:rPr>
          <w:rFonts w:ascii="Garamond" w:hAnsi="Garamond" w:cs="Tahoma"/>
          <w:color w:val="000000" w:themeColor="text1"/>
          <w:spacing w:val="-4"/>
          <w:sz w:val="24"/>
          <w:szCs w:val="24"/>
          <w:lang w:val="sq-AL"/>
        </w:rPr>
        <w:t xml:space="preserve"> m</w:t>
      </w:r>
      <w:r w:rsidR="00AF5309" w:rsidRPr="00234E67">
        <w:rPr>
          <w:rFonts w:ascii="Garamond" w:hAnsi="Garamond" w:cs="Tahoma"/>
          <w:color w:val="000000" w:themeColor="text1"/>
          <w:spacing w:val="-4"/>
          <w:sz w:val="24"/>
          <w:szCs w:val="24"/>
          <w:lang w:val="sq-AL"/>
        </w:rPr>
        <w:t>ë</w:t>
      </w:r>
      <w:r w:rsidR="00D95220" w:rsidRPr="00234E67">
        <w:rPr>
          <w:rFonts w:ascii="Garamond" w:hAnsi="Garamond" w:cs="Tahoma"/>
          <w:color w:val="000000" w:themeColor="text1"/>
          <w:spacing w:val="-4"/>
          <w:sz w:val="24"/>
          <w:szCs w:val="24"/>
          <w:lang w:val="sq-AL"/>
        </w:rPr>
        <w:t xml:space="preserve"> e gjatë</w:t>
      </w:r>
      <w:r w:rsidRPr="00234E67">
        <w:rPr>
          <w:rFonts w:ascii="Garamond" w:hAnsi="Garamond" w:cs="Tahoma"/>
          <w:color w:val="000000" w:themeColor="text1"/>
          <w:spacing w:val="-4"/>
          <w:sz w:val="24"/>
          <w:szCs w:val="24"/>
          <w:lang w:val="sq-AL"/>
        </w:rPr>
        <w:t>.</w:t>
      </w:r>
    </w:p>
    <w:p w:rsidR="001C4863" w:rsidRPr="00234E67" w:rsidRDefault="001C4863" w:rsidP="00996163">
      <w:pPr>
        <w:widowControl w:val="0"/>
        <w:spacing w:after="0" w:line="240" w:lineRule="auto"/>
        <w:rPr>
          <w:rFonts w:ascii="Garamond" w:hAnsi="Garamond" w:cs="Tahoma"/>
          <w:color w:val="000000" w:themeColor="text1"/>
          <w:spacing w:val="-4"/>
          <w:sz w:val="24"/>
          <w:szCs w:val="24"/>
          <w:lang w:val="sq-AL"/>
        </w:rPr>
      </w:pPr>
      <w:r w:rsidRPr="00234E67">
        <w:rPr>
          <w:rFonts w:ascii="Garamond" w:hAnsi="Garamond" w:cs="Tahoma"/>
          <w:color w:val="000000" w:themeColor="text1"/>
          <w:spacing w:val="-4"/>
          <w:sz w:val="24"/>
          <w:szCs w:val="24"/>
          <w:lang w:val="sq-AL"/>
        </w:rPr>
        <w:t xml:space="preserve">Për </w:t>
      </w:r>
      <w:r w:rsidR="003F2E6F">
        <w:rPr>
          <w:rFonts w:ascii="Garamond" w:hAnsi="Garamond" w:cs="Tahoma"/>
          <w:color w:val="000000" w:themeColor="text1"/>
          <w:spacing w:val="-4"/>
          <w:sz w:val="24"/>
          <w:szCs w:val="24"/>
          <w:lang w:val="sq-AL"/>
        </w:rPr>
        <w:t>modulet gjeneruese</w:t>
      </w:r>
      <w:r w:rsidRPr="00234E67">
        <w:rPr>
          <w:rFonts w:ascii="Garamond" w:hAnsi="Garamond" w:cs="Tahoma"/>
          <w:color w:val="000000" w:themeColor="text1"/>
          <w:spacing w:val="-4"/>
          <w:sz w:val="24"/>
          <w:szCs w:val="24"/>
          <w:lang w:val="sq-AL"/>
        </w:rPr>
        <w:t xml:space="preserve"> pa inerci, OST</w:t>
      </w:r>
      <w:r w:rsidR="00AF5309" w:rsidRPr="00234E67">
        <w:rPr>
          <w:rFonts w:ascii="Garamond" w:hAnsi="Garamond" w:cs="Tahoma"/>
          <w:color w:val="000000" w:themeColor="text1"/>
          <w:spacing w:val="-4"/>
          <w:sz w:val="24"/>
          <w:szCs w:val="24"/>
          <w:lang w:val="sq-AL"/>
        </w:rPr>
        <w:t>-ja</w:t>
      </w:r>
      <w:r w:rsidRPr="00234E67">
        <w:rPr>
          <w:rFonts w:ascii="Garamond" w:hAnsi="Garamond" w:cs="Tahoma"/>
          <w:color w:val="000000" w:themeColor="text1"/>
          <w:spacing w:val="-4"/>
          <w:sz w:val="24"/>
          <w:szCs w:val="24"/>
          <w:lang w:val="sq-AL"/>
        </w:rPr>
        <w:t xml:space="preserve"> mund të specifikojë kohë më të shkurtër se 2 sekonda. Nëse pronari i objektit gjenerues nuk mund të plotësojë këtë kërkesë, ai duhet të sigurojë prova teknike që demonstrojnë pse është e nevojshme kohë më e gjatë për aktivizim fillestar të përgjigjes fuqisë aktive ndaj frekuencës.</w:t>
      </w:r>
    </w:p>
    <w:p w:rsidR="001C4863" w:rsidRPr="00C2022E" w:rsidRDefault="001C4863" w:rsidP="00996163">
      <w:pPr>
        <w:widowControl w:val="0"/>
        <w:spacing w:after="0" w:line="240" w:lineRule="auto"/>
        <w:jc w:val="center"/>
        <w:rPr>
          <w:rFonts w:ascii="Garamond" w:hAnsi="Garamond" w:cs="Tahoma"/>
          <w:b/>
          <w:color w:val="000000" w:themeColor="text1"/>
          <w:sz w:val="24"/>
          <w:szCs w:val="24"/>
          <w:lang w:val="sq-AL"/>
        </w:rPr>
      </w:pPr>
      <w:r w:rsidRPr="00C2022E">
        <w:rPr>
          <w:rFonts w:ascii="Garamond" w:hAnsi="Garamond" w:cs="Tahoma"/>
          <w:b/>
          <w:color w:val="000000" w:themeColor="text1"/>
          <w:sz w:val="24"/>
          <w:szCs w:val="24"/>
          <w:lang w:val="sq-AL"/>
        </w:rPr>
        <w:t>Figura 6</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Pr="00605A0E">
        <w:rPr>
          <w:rFonts w:ascii="Garamond" w:hAnsi="Garamond" w:cs="Tahoma"/>
          <w:b/>
          <w:color w:val="000000" w:themeColor="text1"/>
          <w:sz w:val="24"/>
          <w:szCs w:val="24"/>
          <w:lang w:val="sq-AL"/>
        </w:rPr>
        <w:t>Aftësia e përgjigjes së fuqisë aktive ndaj frekuencës</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noProof/>
          <w:color w:val="000000" w:themeColor="text1"/>
          <w:sz w:val="24"/>
          <w:szCs w:val="24"/>
        </w:rPr>
        <w:drawing>
          <wp:inline distT="0" distB="0" distL="0" distR="0" wp14:anchorId="7A4947D3" wp14:editId="68556C1A">
            <wp:extent cx="5539791" cy="294109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40701" cy="2941575"/>
                    </a:xfrm>
                    <a:prstGeom prst="rect">
                      <a:avLst/>
                    </a:prstGeom>
                  </pic:spPr>
                </pic:pic>
              </a:graphicData>
            </a:graphic>
          </wp:inline>
        </w:drawing>
      </w:r>
    </w:p>
    <w:p w:rsidR="001C4863" w:rsidRPr="008F59A0" w:rsidRDefault="001C4863" w:rsidP="00996163">
      <w:pPr>
        <w:pStyle w:val="Paragrafi"/>
        <w:rPr>
          <w:color w:val="000000" w:themeColor="text1"/>
          <w:spacing w:val="-4"/>
          <w:lang w:val="sq-AL"/>
        </w:rPr>
      </w:pPr>
      <w:r w:rsidRPr="008F59A0">
        <w:rPr>
          <w:color w:val="000000" w:themeColor="text1"/>
          <w:spacing w:val="-4"/>
          <w:lang w:val="sq-AL"/>
        </w:rPr>
        <w:t>P</w:t>
      </w:r>
      <w:r w:rsidRPr="008F59A0">
        <w:rPr>
          <w:color w:val="000000" w:themeColor="text1"/>
          <w:spacing w:val="-4"/>
          <w:vertAlign w:val="subscript"/>
          <w:lang w:val="sq-AL"/>
        </w:rPr>
        <w:t>max</w:t>
      </w:r>
      <w:r w:rsidRPr="008F59A0">
        <w:rPr>
          <w:color w:val="000000" w:themeColor="text1"/>
          <w:spacing w:val="-4"/>
          <w:lang w:val="sq-AL"/>
        </w:rPr>
        <w:t xml:space="preserve"> është kapaciteti maksi</w:t>
      </w:r>
      <w:r w:rsidR="00B66859">
        <w:rPr>
          <w:color w:val="000000" w:themeColor="text1"/>
          <w:spacing w:val="-4"/>
          <w:lang w:val="sq-AL"/>
        </w:rPr>
        <w:t>mal s</w:t>
      </w:r>
      <w:r w:rsidRPr="008F59A0">
        <w:rPr>
          <w:color w:val="000000" w:themeColor="text1"/>
          <w:spacing w:val="-4"/>
          <w:lang w:val="sq-AL"/>
        </w:rPr>
        <w:t xml:space="preserve">ë cilës </w:t>
      </w:r>
      <w:r w:rsidRPr="008F59A0">
        <w:rPr>
          <w:rFonts w:cs="GreekC"/>
          <w:color w:val="000000" w:themeColor="text1"/>
          <w:spacing w:val="-4"/>
          <w:lang w:val="sq-AL"/>
        </w:rPr>
        <w:t>D</w:t>
      </w:r>
      <w:r w:rsidRPr="008F59A0">
        <w:rPr>
          <w:color w:val="000000" w:themeColor="text1"/>
          <w:spacing w:val="-4"/>
          <w:lang w:val="sq-AL"/>
        </w:rPr>
        <w:t xml:space="preserve"> P i referohet, </w:t>
      </w:r>
      <w:r w:rsidRPr="008F59A0">
        <w:rPr>
          <w:rFonts w:cs="GreekC"/>
          <w:color w:val="000000" w:themeColor="text1"/>
          <w:spacing w:val="-4"/>
          <w:lang w:val="sq-AL"/>
        </w:rPr>
        <w:t>D</w:t>
      </w:r>
      <w:r w:rsidRPr="008F59A0">
        <w:rPr>
          <w:color w:val="000000" w:themeColor="text1"/>
          <w:spacing w:val="-4"/>
          <w:lang w:val="sq-AL"/>
        </w:rPr>
        <w:t xml:space="preserve"> P është ndryshimi i prodhimit të fuqisë aktive nga moduli gjenerues. Moduli</w:t>
      </w:r>
      <w:r w:rsidR="009016D3" w:rsidRPr="008F59A0">
        <w:rPr>
          <w:color w:val="000000" w:themeColor="text1"/>
          <w:spacing w:val="-4"/>
          <w:lang w:val="sq-AL"/>
        </w:rPr>
        <w:t xml:space="preserve"> </w:t>
      </w:r>
      <w:r w:rsidRPr="008F59A0">
        <w:rPr>
          <w:color w:val="000000" w:themeColor="text1"/>
          <w:spacing w:val="-4"/>
          <w:lang w:val="sq-AL"/>
        </w:rPr>
        <w:t xml:space="preserve">gjenerues duhet të sigurojë prodhim të fuqisë aktive </w:t>
      </w:r>
      <w:r w:rsidRPr="008F59A0">
        <w:rPr>
          <w:rFonts w:cs="GreekC"/>
          <w:color w:val="000000" w:themeColor="text1"/>
          <w:spacing w:val="-4"/>
          <w:lang w:val="sq-AL"/>
        </w:rPr>
        <w:t>D</w:t>
      </w:r>
      <w:r w:rsidRPr="008F59A0">
        <w:rPr>
          <w:color w:val="000000" w:themeColor="text1"/>
          <w:spacing w:val="-4"/>
          <w:lang w:val="sq-AL"/>
        </w:rPr>
        <w:t xml:space="preserve"> P deri në pikën </w:t>
      </w:r>
      <w:r w:rsidRPr="008F59A0">
        <w:rPr>
          <w:rFonts w:cs="GreekC"/>
          <w:color w:val="000000" w:themeColor="text1"/>
          <w:spacing w:val="-4"/>
          <w:lang w:val="sq-AL"/>
        </w:rPr>
        <w:t>D</w:t>
      </w:r>
      <w:r w:rsidRPr="008F59A0">
        <w:rPr>
          <w:color w:val="000000" w:themeColor="text1"/>
          <w:spacing w:val="-4"/>
          <w:lang w:val="sq-AL"/>
        </w:rPr>
        <w:t xml:space="preserve"> P</w:t>
      </w:r>
      <w:r w:rsidRPr="008F59A0">
        <w:rPr>
          <w:color w:val="000000" w:themeColor="text1"/>
          <w:spacing w:val="-4"/>
          <w:vertAlign w:val="subscript"/>
          <w:lang w:val="sq-AL"/>
        </w:rPr>
        <w:t>1</w:t>
      </w:r>
      <w:r w:rsidRPr="008F59A0">
        <w:rPr>
          <w:color w:val="000000" w:themeColor="text1"/>
          <w:spacing w:val="-4"/>
          <w:lang w:val="sq-AL"/>
        </w:rPr>
        <w:t xml:space="preserve"> në përputhje me kohët t</w:t>
      </w:r>
      <w:r w:rsidRPr="008F59A0">
        <w:rPr>
          <w:color w:val="000000" w:themeColor="text1"/>
          <w:spacing w:val="-4"/>
          <w:vertAlign w:val="subscript"/>
          <w:lang w:val="sq-AL"/>
        </w:rPr>
        <w:t xml:space="preserve">1 </w:t>
      </w:r>
      <w:r w:rsidRPr="008F59A0">
        <w:rPr>
          <w:color w:val="000000" w:themeColor="text1"/>
          <w:spacing w:val="-4"/>
          <w:lang w:val="sq-AL"/>
        </w:rPr>
        <w:t>dhe t</w:t>
      </w:r>
      <w:r w:rsidRPr="008F59A0">
        <w:rPr>
          <w:color w:val="000000" w:themeColor="text1"/>
          <w:spacing w:val="-4"/>
          <w:vertAlign w:val="subscript"/>
          <w:lang w:val="sq-AL"/>
        </w:rPr>
        <w:t xml:space="preserve">2 </w:t>
      </w:r>
      <w:r w:rsidRPr="008F59A0">
        <w:rPr>
          <w:color w:val="000000" w:themeColor="text1"/>
          <w:spacing w:val="-4"/>
          <w:lang w:val="sq-AL"/>
        </w:rPr>
        <w:t xml:space="preserve">me vlerat e </w:t>
      </w:r>
      <w:r w:rsidRPr="008F59A0">
        <w:rPr>
          <w:rFonts w:cs="GreekC"/>
          <w:color w:val="000000" w:themeColor="text1"/>
          <w:spacing w:val="-4"/>
          <w:lang w:val="sq-AL"/>
        </w:rPr>
        <w:t>D</w:t>
      </w:r>
      <w:r w:rsidRPr="008F59A0">
        <w:rPr>
          <w:color w:val="000000" w:themeColor="text1"/>
          <w:spacing w:val="-4"/>
          <w:lang w:val="sq-AL"/>
        </w:rPr>
        <w:t xml:space="preserve"> P</w:t>
      </w:r>
      <w:r w:rsidRPr="008F59A0">
        <w:rPr>
          <w:color w:val="000000" w:themeColor="text1"/>
          <w:spacing w:val="-4"/>
          <w:vertAlign w:val="subscript"/>
          <w:lang w:val="sq-AL"/>
        </w:rPr>
        <w:t>1</w:t>
      </w:r>
      <w:r w:rsidRPr="008F59A0">
        <w:rPr>
          <w:color w:val="000000" w:themeColor="text1"/>
          <w:spacing w:val="-4"/>
          <w:lang w:val="sq-AL"/>
        </w:rPr>
        <w:t>, t</w:t>
      </w:r>
      <w:r w:rsidRPr="008F59A0">
        <w:rPr>
          <w:color w:val="000000" w:themeColor="text1"/>
          <w:spacing w:val="-4"/>
          <w:vertAlign w:val="subscript"/>
          <w:lang w:val="sq-AL"/>
        </w:rPr>
        <w:t xml:space="preserve">1 </w:t>
      </w:r>
      <w:r w:rsidRPr="008F59A0">
        <w:rPr>
          <w:color w:val="000000" w:themeColor="text1"/>
          <w:spacing w:val="-4"/>
          <w:lang w:val="sq-AL"/>
        </w:rPr>
        <w:t>dhe t</w:t>
      </w:r>
      <w:r w:rsidRPr="008F59A0">
        <w:rPr>
          <w:color w:val="000000" w:themeColor="text1"/>
          <w:spacing w:val="-4"/>
          <w:vertAlign w:val="subscript"/>
          <w:lang w:val="sq-AL"/>
        </w:rPr>
        <w:t xml:space="preserve">2 </w:t>
      </w:r>
      <w:r w:rsidRPr="008F59A0">
        <w:rPr>
          <w:color w:val="000000" w:themeColor="text1"/>
          <w:spacing w:val="-4"/>
          <w:lang w:val="sq-AL"/>
        </w:rPr>
        <w:t>të</w:t>
      </w:r>
      <w:r w:rsidRPr="008F59A0">
        <w:rPr>
          <w:color w:val="000000" w:themeColor="text1"/>
          <w:spacing w:val="-4"/>
          <w:vertAlign w:val="subscript"/>
          <w:lang w:val="sq-AL"/>
        </w:rPr>
        <w:t xml:space="preserve"> </w:t>
      </w:r>
      <w:r w:rsidRPr="008F59A0">
        <w:rPr>
          <w:color w:val="000000" w:themeColor="text1"/>
          <w:spacing w:val="-4"/>
          <w:lang w:val="sq-AL"/>
        </w:rPr>
        <w:t>specifikuara</w:t>
      </w:r>
      <w:r w:rsidR="00ED2E4D" w:rsidRPr="008F59A0">
        <w:rPr>
          <w:color w:val="000000" w:themeColor="text1"/>
          <w:spacing w:val="-4"/>
          <w:lang w:val="sq-AL"/>
        </w:rPr>
        <w:t xml:space="preserve"> nga OST-ja </w:t>
      </w:r>
      <w:r w:rsidRPr="008F59A0">
        <w:rPr>
          <w:color w:val="000000" w:themeColor="text1"/>
          <w:spacing w:val="-4"/>
          <w:lang w:val="sq-AL"/>
        </w:rPr>
        <w:t xml:space="preserve">në përputhje me </w:t>
      </w:r>
      <w:hyperlink w:anchor="Tabela_5" w:history="1">
        <w:r w:rsidR="00954D1B" w:rsidRPr="008F59A0">
          <w:rPr>
            <w:rStyle w:val="Hyperlink"/>
            <w:rFonts w:cs="Tahoma"/>
            <w:color w:val="000000" w:themeColor="text1"/>
            <w:spacing w:val="-4"/>
            <w:szCs w:val="24"/>
            <w:lang w:val="sq-AL"/>
          </w:rPr>
          <w:t>t</w:t>
        </w:r>
        <w:r w:rsidRPr="008F59A0">
          <w:rPr>
            <w:rStyle w:val="Hyperlink"/>
            <w:rFonts w:cs="Tahoma"/>
            <w:color w:val="000000" w:themeColor="text1"/>
            <w:spacing w:val="-4"/>
            <w:szCs w:val="24"/>
            <w:lang w:val="sq-AL"/>
          </w:rPr>
          <w:t>abelën 5;</w:t>
        </w:r>
      </w:hyperlink>
      <w:r w:rsidRPr="008F59A0">
        <w:rPr>
          <w:color w:val="000000" w:themeColor="text1"/>
          <w:spacing w:val="-4"/>
          <w:lang w:val="sq-AL"/>
        </w:rPr>
        <w:t xml:space="preserve"> t</w:t>
      </w:r>
      <w:r w:rsidRPr="008F59A0">
        <w:rPr>
          <w:color w:val="000000" w:themeColor="text1"/>
          <w:spacing w:val="-4"/>
          <w:vertAlign w:val="subscript"/>
          <w:lang w:val="sq-AL"/>
        </w:rPr>
        <w:t>1</w:t>
      </w:r>
      <w:r w:rsidRPr="008F59A0">
        <w:rPr>
          <w:color w:val="000000" w:themeColor="text1"/>
          <w:spacing w:val="-4"/>
          <w:lang w:val="sq-AL"/>
        </w:rPr>
        <w:t xml:space="preserve"> është vonesa fillestare; t</w:t>
      </w:r>
      <w:r w:rsidRPr="008F59A0">
        <w:rPr>
          <w:color w:val="000000" w:themeColor="text1"/>
          <w:spacing w:val="-4"/>
          <w:vertAlign w:val="subscript"/>
          <w:lang w:val="sq-AL"/>
        </w:rPr>
        <w:t>2</w:t>
      </w:r>
      <w:r w:rsidRPr="008F59A0">
        <w:rPr>
          <w:color w:val="000000" w:themeColor="text1"/>
          <w:spacing w:val="-4"/>
          <w:lang w:val="sq-AL"/>
        </w:rPr>
        <w:t xml:space="preserve"> është</w:t>
      </w:r>
      <w:r w:rsidRPr="008F59A0">
        <w:rPr>
          <w:color w:val="000000" w:themeColor="text1"/>
          <w:spacing w:val="-4"/>
          <w:vertAlign w:val="subscript"/>
          <w:lang w:val="sq-AL"/>
        </w:rPr>
        <w:t xml:space="preserve"> </w:t>
      </w:r>
      <w:r w:rsidRPr="008F59A0">
        <w:rPr>
          <w:color w:val="000000" w:themeColor="text1"/>
          <w:spacing w:val="-4"/>
          <w:lang w:val="sq-AL"/>
        </w:rPr>
        <w:t xml:space="preserve">koha për aktivizim të plotë. </w:t>
      </w:r>
    </w:p>
    <w:p w:rsidR="001C4863" w:rsidRPr="008F59A0" w:rsidRDefault="00C2022E" w:rsidP="00996163">
      <w:pPr>
        <w:pStyle w:val="Paragrafi"/>
        <w:rPr>
          <w:color w:val="000000" w:themeColor="text1"/>
          <w:spacing w:val="-4"/>
          <w:lang w:val="sq-AL"/>
        </w:rPr>
      </w:pPr>
      <w:r>
        <w:rPr>
          <w:color w:val="000000" w:themeColor="text1"/>
          <w:spacing w:val="-4"/>
          <w:lang w:val="sq-AL"/>
        </w:rPr>
        <w:t>v.</w:t>
      </w:r>
      <w:r w:rsidR="00DD2D5C" w:rsidRPr="008F59A0">
        <w:rPr>
          <w:color w:val="000000" w:themeColor="text1"/>
          <w:spacing w:val="-4"/>
          <w:lang w:val="sq-AL"/>
        </w:rPr>
        <w:t xml:space="preserve"> </w:t>
      </w:r>
      <w:r w:rsidR="001467CE" w:rsidRPr="008F59A0">
        <w:rPr>
          <w:color w:val="000000" w:themeColor="text1"/>
          <w:spacing w:val="-4"/>
          <w:lang w:val="sq-AL"/>
        </w:rPr>
        <w:t xml:space="preserve">Moduli </w:t>
      </w:r>
      <w:r w:rsidR="001C4863" w:rsidRPr="008F59A0">
        <w:rPr>
          <w:color w:val="000000" w:themeColor="text1"/>
          <w:spacing w:val="-4"/>
          <w:lang w:val="sq-AL"/>
        </w:rPr>
        <w:t>gjenerues duhet të jetë</w:t>
      </w:r>
      <w:r w:rsidR="009016D3" w:rsidRPr="008F59A0">
        <w:rPr>
          <w:color w:val="000000" w:themeColor="text1"/>
          <w:spacing w:val="-4"/>
          <w:lang w:val="sq-AL"/>
        </w:rPr>
        <w:t xml:space="preserve"> </w:t>
      </w:r>
      <w:r w:rsidR="001C4863" w:rsidRPr="008F59A0">
        <w:rPr>
          <w:color w:val="000000" w:themeColor="text1"/>
          <w:spacing w:val="-4"/>
          <w:lang w:val="sq-AL"/>
        </w:rPr>
        <w:t>i aftë të sigurojë plotësisht</w:t>
      </w:r>
      <w:r w:rsidR="009016D3" w:rsidRPr="008F59A0">
        <w:rPr>
          <w:color w:val="000000" w:themeColor="text1"/>
          <w:spacing w:val="-4"/>
          <w:lang w:val="sq-AL"/>
        </w:rPr>
        <w:t xml:space="preserve"> </w:t>
      </w:r>
      <w:r w:rsidR="001C4863" w:rsidRPr="008F59A0">
        <w:rPr>
          <w:color w:val="000000" w:themeColor="text1"/>
          <w:spacing w:val="-4"/>
          <w:lang w:val="sq-AL"/>
        </w:rPr>
        <w:t>përgjigje të fuqisë aktive ndaj frekuencës</w:t>
      </w:r>
      <w:r w:rsidR="009016D3" w:rsidRPr="008F59A0">
        <w:rPr>
          <w:color w:val="000000" w:themeColor="text1"/>
          <w:spacing w:val="-4"/>
          <w:lang w:val="sq-AL"/>
        </w:rPr>
        <w:t xml:space="preserve"> </w:t>
      </w:r>
      <w:r w:rsidR="00AE0859">
        <w:rPr>
          <w:color w:val="000000" w:themeColor="text1"/>
          <w:spacing w:val="-4"/>
          <w:lang w:val="sq-AL"/>
        </w:rPr>
        <w:t>për kohë</w:t>
      </w:r>
      <w:r w:rsidR="001C4863" w:rsidRPr="008F59A0">
        <w:rPr>
          <w:color w:val="000000" w:themeColor="text1"/>
          <w:spacing w:val="-4"/>
          <w:lang w:val="sq-AL"/>
        </w:rPr>
        <w:t xml:space="preserve"> të specifikuar ndërmjet 15 min dhe 30 min, siç specifikohet nga OST</w:t>
      </w:r>
      <w:r w:rsidR="008466AF" w:rsidRPr="008F59A0">
        <w:rPr>
          <w:color w:val="000000" w:themeColor="text1"/>
          <w:spacing w:val="-4"/>
          <w:lang w:val="sq-AL"/>
        </w:rPr>
        <w:t>-ja</w:t>
      </w:r>
      <w:r w:rsidR="001C4863" w:rsidRPr="008F59A0">
        <w:rPr>
          <w:color w:val="000000" w:themeColor="text1"/>
          <w:spacing w:val="-4"/>
          <w:lang w:val="sq-AL"/>
        </w:rPr>
        <w:t>. Në specifikimin e kohës, OST</w:t>
      </w:r>
      <w:r w:rsidR="001467CE" w:rsidRPr="008F59A0">
        <w:rPr>
          <w:color w:val="000000" w:themeColor="text1"/>
          <w:spacing w:val="-4"/>
          <w:lang w:val="sq-AL"/>
        </w:rPr>
        <w:t>-ja</w:t>
      </w:r>
      <w:r w:rsidR="001C4863" w:rsidRPr="008F59A0">
        <w:rPr>
          <w:color w:val="000000" w:themeColor="text1"/>
          <w:spacing w:val="-4"/>
          <w:lang w:val="sq-AL"/>
        </w:rPr>
        <w:t xml:space="preserve"> duhet të marrë në</w:t>
      </w:r>
      <w:r w:rsidR="009016D3" w:rsidRPr="008F59A0">
        <w:rPr>
          <w:color w:val="000000" w:themeColor="text1"/>
          <w:spacing w:val="-4"/>
          <w:lang w:val="sq-AL"/>
        </w:rPr>
        <w:t xml:space="preserve"> </w:t>
      </w:r>
      <w:r w:rsidR="001C4863" w:rsidRPr="008F59A0">
        <w:rPr>
          <w:color w:val="000000" w:themeColor="text1"/>
          <w:spacing w:val="-4"/>
          <w:lang w:val="sq-AL"/>
        </w:rPr>
        <w:t>konsideratë madhësinë e dhomës së fuqisë aktive dhe burimin e energji</w:t>
      </w:r>
      <w:r w:rsidR="00DD2D5C" w:rsidRPr="008F59A0">
        <w:rPr>
          <w:color w:val="000000" w:themeColor="text1"/>
          <w:spacing w:val="-4"/>
          <w:lang w:val="sq-AL"/>
        </w:rPr>
        <w:t>së primare të modulit gjenerues;</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v</w:t>
      </w:r>
      <w:r w:rsidR="00DD2D5C" w:rsidRPr="008F59A0">
        <w:rPr>
          <w:color w:val="000000" w:themeColor="text1"/>
          <w:spacing w:val="-4"/>
          <w:lang w:val="sq-AL"/>
        </w:rPr>
        <w:t>i</w:t>
      </w:r>
      <w:r w:rsidR="00C2022E">
        <w:rPr>
          <w:color w:val="000000" w:themeColor="text1"/>
          <w:spacing w:val="-4"/>
          <w:lang w:val="sq-AL"/>
        </w:rPr>
        <w:t>.</w:t>
      </w:r>
      <w:r w:rsidRPr="008F59A0">
        <w:rPr>
          <w:color w:val="000000" w:themeColor="text1"/>
          <w:spacing w:val="-4"/>
          <w:lang w:val="sq-AL"/>
        </w:rPr>
        <w:t xml:space="preserve"> </w:t>
      </w:r>
      <w:r w:rsidR="001467CE" w:rsidRPr="008F59A0">
        <w:rPr>
          <w:color w:val="000000" w:themeColor="text1"/>
          <w:spacing w:val="-4"/>
          <w:lang w:val="sq-AL"/>
        </w:rPr>
        <w:t xml:space="preserve">Brenda </w:t>
      </w:r>
      <w:r w:rsidR="00635533" w:rsidRPr="008F59A0">
        <w:rPr>
          <w:color w:val="000000" w:themeColor="text1"/>
          <w:spacing w:val="-4"/>
          <w:lang w:val="sq-AL"/>
        </w:rPr>
        <w:t>kufij</w:t>
      </w:r>
      <w:r w:rsidR="001C4863" w:rsidRPr="008F59A0">
        <w:rPr>
          <w:color w:val="000000" w:themeColor="text1"/>
          <w:spacing w:val="-4"/>
          <w:lang w:val="sq-AL"/>
        </w:rPr>
        <w:t>ve të kohës të caktuar në pikën (v)</w:t>
      </w:r>
      <w:r w:rsidR="00B334E8">
        <w:rPr>
          <w:color w:val="000000" w:themeColor="text1"/>
          <w:spacing w:val="-4"/>
          <w:lang w:val="sq-AL"/>
        </w:rPr>
        <w:t>,</w:t>
      </w:r>
      <w:r w:rsidR="001C4863" w:rsidRPr="008F59A0">
        <w:rPr>
          <w:color w:val="000000" w:themeColor="text1"/>
          <w:spacing w:val="-4"/>
          <w:lang w:val="sq-AL"/>
        </w:rPr>
        <w:t xml:space="preserve"> të paragrafit </w:t>
      </w:r>
      <w:hyperlink w:anchor="N_15_2_d" w:history="1">
        <w:r w:rsidR="001C4863" w:rsidRPr="008F59A0">
          <w:rPr>
            <w:rStyle w:val="Hyperlink"/>
            <w:rFonts w:cs="Tahoma"/>
            <w:color w:val="000000" w:themeColor="text1"/>
            <w:spacing w:val="-4"/>
            <w:szCs w:val="24"/>
            <w:lang w:val="sq-AL"/>
          </w:rPr>
          <w:t>(2)(d),</w:t>
        </w:r>
      </w:hyperlink>
      <w:r w:rsidR="001C4863" w:rsidRPr="008F59A0">
        <w:rPr>
          <w:color w:val="000000" w:themeColor="text1"/>
          <w:spacing w:val="-4"/>
          <w:lang w:val="sq-AL"/>
        </w:rPr>
        <w:t xml:space="preserve"> kontrolli i fuqisë aktive nga moduli gjenerues nuk duhet të ketë ndikim të kundërt në përgjigjen e fuqisë aktive ndaj frekuencës të modulit gjenerues;</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vi</w:t>
      </w:r>
      <w:r w:rsidR="00DD2D5C" w:rsidRPr="008F59A0">
        <w:rPr>
          <w:color w:val="000000" w:themeColor="text1"/>
          <w:spacing w:val="-4"/>
          <w:lang w:val="sq-AL"/>
        </w:rPr>
        <w:t>i</w:t>
      </w:r>
      <w:r w:rsidR="00C2022E">
        <w:rPr>
          <w:color w:val="000000" w:themeColor="text1"/>
          <w:spacing w:val="-4"/>
          <w:lang w:val="sq-AL"/>
        </w:rPr>
        <w:t>.</w:t>
      </w:r>
      <w:r w:rsidRPr="008F59A0">
        <w:rPr>
          <w:color w:val="000000" w:themeColor="text1"/>
          <w:spacing w:val="-4"/>
          <w:lang w:val="sq-AL"/>
        </w:rPr>
        <w:t xml:space="preserve"> </w:t>
      </w:r>
      <w:r w:rsidR="001467CE" w:rsidRPr="008F59A0">
        <w:rPr>
          <w:color w:val="000000" w:themeColor="text1"/>
          <w:spacing w:val="-4"/>
          <w:lang w:val="sq-AL"/>
        </w:rPr>
        <w:t xml:space="preserve">Parametrat </w:t>
      </w:r>
      <w:r w:rsidR="001C4863" w:rsidRPr="008F59A0">
        <w:rPr>
          <w:color w:val="000000" w:themeColor="text1"/>
          <w:spacing w:val="-4"/>
          <w:lang w:val="sq-AL"/>
        </w:rPr>
        <w:t>e specifikuar</w:t>
      </w:r>
      <w:r w:rsidR="00ED2E4D" w:rsidRPr="008F59A0">
        <w:rPr>
          <w:color w:val="000000" w:themeColor="text1"/>
          <w:spacing w:val="-4"/>
          <w:lang w:val="sq-AL"/>
        </w:rPr>
        <w:t xml:space="preserve"> nga OST-ja </w:t>
      </w:r>
      <w:r w:rsidR="001C4863" w:rsidRPr="008F59A0">
        <w:rPr>
          <w:color w:val="000000" w:themeColor="text1"/>
          <w:spacing w:val="-4"/>
          <w:lang w:val="sq-AL"/>
        </w:rPr>
        <w:t>respektive në përputhje me pikat (i), (ii), (iii) dhe (v) duhet</w:t>
      </w:r>
      <w:r w:rsidR="005C6C7D" w:rsidRPr="008F59A0">
        <w:rPr>
          <w:color w:val="000000" w:themeColor="text1"/>
          <w:spacing w:val="-4"/>
          <w:lang w:val="sq-AL"/>
        </w:rPr>
        <w:t xml:space="preserve"> t</w:t>
      </w:r>
      <w:r w:rsidR="00D95211" w:rsidRPr="008F59A0">
        <w:rPr>
          <w:color w:val="000000" w:themeColor="text1"/>
          <w:spacing w:val="-4"/>
          <w:lang w:val="sq-AL"/>
        </w:rPr>
        <w:t>’</w:t>
      </w:r>
      <w:r w:rsidR="005C6C7D" w:rsidRPr="008F59A0">
        <w:rPr>
          <w:color w:val="000000" w:themeColor="text1"/>
          <w:spacing w:val="-4"/>
          <w:lang w:val="sq-AL"/>
        </w:rPr>
        <w:t xml:space="preserve">i </w:t>
      </w:r>
      <w:r w:rsidR="001C4863" w:rsidRPr="008F59A0">
        <w:rPr>
          <w:color w:val="000000" w:themeColor="text1"/>
          <w:spacing w:val="-4"/>
          <w:lang w:val="sq-AL"/>
        </w:rPr>
        <w:t>bëhen me dije Autoritetit Rregullator. Modalitetet e njoftimit duhet të specifikohen në përputhje me kuadrin rregullator kombëtar.</w:t>
      </w:r>
    </w:p>
    <w:p w:rsidR="007E025B" w:rsidRPr="008F59A0" w:rsidRDefault="007E025B" w:rsidP="00996163">
      <w:pPr>
        <w:widowControl w:val="0"/>
        <w:spacing w:after="0" w:line="240" w:lineRule="auto"/>
        <w:ind w:firstLine="0"/>
        <w:rPr>
          <w:rFonts w:ascii="Garamond" w:hAnsi="Garamond" w:cs="Tahoma"/>
          <w:b/>
          <w:color w:val="000000" w:themeColor="text1"/>
          <w:spacing w:val="-4"/>
          <w:sz w:val="14"/>
          <w:szCs w:val="24"/>
          <w:lang w:val="sq-AL"/>
        </w:rPr>
      </w:pPr>
    </w:p>
    <w:p w:rsidR="001C4863" w:rsidRPr="008F59A0" w:rsidRDefault="001C4863" w:rsidP="00996163">
      <w:pPr>
        <w:widowControl w:val="0"/>
        <w:spacing w:after="0" w:line="240" w:lineRule="auto"/>
        <w:jc w:val="center"/>
        <w:rPr>
          <w:rFonts w:ascii="Garamond" w:hAnsi="Garamond" w:cs="Tahoma"/>
          <w:b/>
          <w:color w:val="000000" w:themeColor="text1"/>
          <w:spacing w:val="-4"/>
          <w:sz w:val="24"/>
          <w:szCs w:val="24"/>
          <w:lang w:val="sq-AL"/>
        </w:rPr>
      </w:pPr>
      <w:r w:rsidRPr="008F59A0">
        <w:rPr>
          <w:rFonts w:ascii="Garamond" w:hAnsi="Garamond" w:cs="Tahoma"/>
          <w:b/>
          <w:color w:val="000000" w:themeColor="text1"/>
          <w:spacing w:val="-4"/>
          <w:sz w:val="24"/>
          <w:szCs w:val="24"/>
          <w:lang w:val="sq-AL"/>
        </w:rPr>
        <w:t>Tabela 5</w:t>
      </w:r>
    </w:p>
    <w:p w:rsidR="001C4863" w:rsidRPr="008F59A0" w:rsidRDefault="001C4863" w:rsidP="00996163">
      <w:pPr>
        <w:widowControl w:val="0"/>
        <w:spacing w:after="0" w:line="240" w:lineRule="auto"/>
        <w:jc w:val="center"/>
        <w:rPr>
          <w:rFonts w:ascii="Garamond" w:hAnsi="Garamond" w:cs="Tahoma"/>
          <w:b/>
          <w:color w:val="000000" w:themeColor="text1"/>
          <w:spacing w:val="-4"/>
          <w:sz w:val="24"/>
          <w:szCs w:val="24"/>
          <w:lang w:val="sq-AL"/>
        </w:rPr>
      </w:pPr>
      <w:r w:rsidRPr="008F59A0">
        <w:rPr>
          <w:rFonts w:ascii="Garamond" w:hAnsi="Garamond" w:cs="Tahoma"/>
          <w:b/>
          <w:color w:val="000000" w:themeColor="text1"/>
          <w:spacing w:val="-4"/>
          <w:sz w:val="24"/>
          <w:szCs w:val="24"/>
          <w:lang w:val="sq-AL"/>
        </w:rPr>
        <w:t>Parametrat për aktivizimin e plotë të përgjigjes së fuqisë aktive nd</w:t>
      </w:r>
      <w:r w:rsidR="00DD2D5C" w:rsidRPr="008F59A0">
        <w:rPr>
          <w:rFonts w:ascii="Garamond" w:hAnsi="Garamond" w:cs="Tahoma"/>
          <w:b/>
          <w:color w:val="000000" w:themeColor="text1"/>
          <w:spacing w:val="-4"/>
          <w:sz w:val="24"/>
          <w:szCs w:val="24"/>
          <w:lang w:val="sq-AL"/>
        </w:rPr>
        <w:t>aj frekuencës</w:t>
      </w:r>
      <w:r w:rsidRPr="008F59A0">
        <w:rPr>
          <w:rFonts w:ascii="Garamond" w:hAnsi="Garamond" w:cs="Tahoma"/>
          <w:b/>
          <w:color w:val="000000" w:themeColor="text1"/>
          <w:spacing w:val="-4"/>
          <w:sz w:val="24"/>
          <w:szCs w:val="24"/>
          <w:lang w:val="sq-AL"/>
        </w:rPr>
        <w:t xml:space="preserve"> që rezu</w:t>
      </w:r>
      <w:r w:rsidR="007E025B" w:rsidRPr="008F59A0">
        <w:rPr>
          <w:rFonts w:ascii="Garamond" w:hAnsi="Garamond" w:cs="Tahoma"/>
          <w:b/>
          <w:color w:val="000000" w:themeColor="text1"/>
          <w:spacing w:val="-4"/>
          <w:sz w:val="24"/>
          <w:szCs w:val="24"/>
          <w:lang w:val="sq-AL"/>
        </w:rPr>
        <w:t xml:space="preserve">ltojnë nga ndryshimi me hap i </w:t>
      </w:r>
      <w:r w:rsidR="00DD2D5C" w:rsidRPr="008F59A0">
        <w:rPr>
          <w:rFonts w:ascii="Garamond" w:hAnsi="Garamond" w:cs="Tahoma"/>
          <w:b/>
          <w:color w:val="000000" w:themeColor="text1"/>
          <w:spacing w:val="-4"/>
          <w:sz w:val="24"/>
          <w:szCs w:val="24"/>
          <w:lang w:val="sq-AL"/>
        </w:rPr>
        <w:t xml:space="preserve">frekuencës </w:t>
      </w:r>
      <w:r w:rsidRPr="008F59A0">
        <w:rPr>
          <w:rFonts w:ascii="Garamond" w:hAnsi="Garamond" w:cs="Tahoma"/>
          <w:b/>
          <w:color w:val="000000" w:themeColor="text1"/>
          <w:spacing w:val="-4"/>
          <w:sz w:val="24"/>
          <w:szCs w:val="24"/>
          <w:lang w:val="sq-AL"/>
        </w:rPr>
        <w:t xml:space="preserve">(shpjegimi për </w:t>
      </w:r>
      <w:hyperlink w:anchor="Figura_6" w:history="1">
        <w:r w:rsidRPr="008F59A0">
          <w:rPr>
            <w:rStyle w:val="Hyperlink"/>
            <w:rFonts w:ascii="Garamond" w:hAnsi="Garamond" w:cs="Tahoma"/>
            <w:b/>
            <w:color w:val="000000" w:themeColor="text1"/>
            <w:spacing w:val="-4"/>
            <w:sz w:val="24"/>
            <w:szCs w:val="24"/>
            <w:lang w:val="sq-AL"/>
          </w:rPr>
          <w:t>figur</w:t>
        </w:r>
        <w:r w:rsidR="009B2E3A" w:rsidRPr="008F59A0">
          <w:rPr>
            <w:rStyle w:val="Hyperlink"/>
            <w:rFonts w:ascii="Garamond" w:hAnsi="Garamond" w:cs="Tahoma"/>
            <w:b/>
            <w:color w:val="000000" w:themeColor="text1"/>
            <w:spacing w:val="-4"/>
            <w:sz w:val="24"/>
            <w:szCs w:val="24"/>
            <w:lang w:val="sq-AL"/>
          </w:rPr>
          <w:t>ë</w:t>
        </w:r>
        <w:r w:rsidRPr="008F59A0">
          <w:rPr>
            <w:rStyle w:val="Hyperlink"/>
            <w:rFonts w:ascii="Garamond" w:hAnsi="Garamond" w:cs="Tahoma"/>
            <w:b/>
            <w:color w:val="000000" w:themeColor="text1"/>
            <w:spacing w:val="-4"/>
            <w:sz w:val="24"/>
            <w:szCs w:val="24"/>
            <w:lang w:val="sq-AL"/>
          </w:rPr>
          <w:t>n 6</w:t>
        </w:r>
      </w:hyperlink>
      <w:r w:rsidRPr="008F59A0">
        <w:rPr>
          <w:rFonts w:ascii="Garamond" w:hAnsi="Garamond" w:cs="Tahoma"/>
          <w:b/>
          <w:color w:val="000000" w:themeColor="text1"/>
          <w:spacing w:val="-4"/>
          <w:sz w:val="24"/>
          <w:szCs w:val="24"/>
          <w:lang w:val="sq-AL"/>
        </w:rPr>
        <w:t>).</w:t>
      </w:r>
    </w:p>
    <w:p w:rsidR="007E025B" w:rsidRPr="008F59A0" w:rsidRDefault="007E025B" w:rsidP="00996163">
      <w:pPr>
        <w:widowControl w:val="0"/>
        <w:spacing w:after="0" w:line="240" w:lineRule="auto"/>
        <w:jc w:val="center"/>
        <w:rPr>
          <w:rFonts w:ascii="Garamond" w:hAnsi="Garamond" w:cs="Tahoma"/>
          <w:b/>
          <w:color w:val="000000" w:themeColor="text1"/>
          <w:spacing w:val="-4"/>
          <w:sz w:val="24"/>
          <w:szCs w:val="24"/>
          <w:lang w:val="sq-AL"/>
        </w:rPr>
      </w:pPr>
    </w:p>
    <w:tbl>
      <w:tblPr>
        <w:tblStyle w:val="TableGrid"/>
        <w:tblW w:w="0" w:type="auto"/>
        <w:jc w:val="center"/>
        <w:tblLook w:val="04A0" w:firstRow="1" w:lastRow="0" w:firstColumn="1" w:lastColumn="0" w:noHBand="0" w:noVBand="1"/>
      </w:tblPr>
      <w:tblGrid>
        <w:gridCol w:w="4082"/>
        <w:gridCol w:w="3998"/>
      </w:tblGrid>
      <w:tr w:rsidR="001C4863" w:rsidRPr="008F59A0" w:rsidTr="001C4863">
        <w:trPr>
          <w:jc w:val="center"/>
        </w:trPr>
        <w:tc>
          <w:tcPr>
            <w:tcW w:w="4082" w:type="dxa"/>
          </w:tcPr>
          <w:p w:rsidR="001C4863" w:rsidRPr="00C2022E" w:rsidRDefault="001C4863" w:rsidP="00996163">
            <w:pPr>
              <w:widowControl w:val="0"/>
              <w:jc w:val="center"/>
              <w:rPr>
                <w:rFonts w:ascii="Garamond" w:hAnsi="Garamond" w:cs="Tahoma"/>
                <w:b/>
                <w:color w:val="000000" w:themeColor="text1"/>
                <w:spacing w:val="-4"/>
                <w:sz w:val="24"/>
                <w:szCs w:val="24"/>
                <w:lang w:val="sq-AL"/>
              </w:rPr>
            </w:pPr>
            <w:r w:rsidRPr="00C2022E">
              <w:rPr>
                <w:rFonts w:ascii="Garamond" w:hAnsi="Garamond" w:cs="Tahoma"/>
                <w:b/>
                <w:color w:val="000000" w:themeColor="text1"/>
                <w:spacing w:val="-4"/>
                <w:sz w:val="24"/>
                <w:szCs w:val="24"/>
                <w:lang w:val="sq-AL"/>
              </w:rPr>
              <w:t xml:space="preserve">Parametrat </w:t>
            </w:r>
          </w:p>
        </w:tc>
        <w:tc>
          <w:tcPr>
            <w:tcW w:w="3998" w:type="dxa"/>
          </w:tcPr>
          <w:p w:rsidR="001C4863" w:rsidRPr="00C2022E" w:rsidRDefault="001C4863" w:rsidP="00996163">
            <w:pPr>
              <w:widowControl w:val="0"/>
              <w:jc w:val="center"/>
              <w:rPr>
                <w:rFonts w:ascii="Garamond" w:hAnsi="Garamond" w:cs="Tahoma"/>
                <w:b/>
                <w:color w:val="000000" w:themeColor="text1"/>
                <w:spacing w:val="-4"/>
                <w:sz w:val="24"/>
                <w:szCs w:val="24"/>
                <w:lang w:val="sq-AL"/>
              </w:rPr>
            </w:pPr>
            <w:r w:rsidRPr="00C2022E">
              <w:rPr>
                <w:rFonts w:ascii="Garamond" w:hAnsi="Garamond" w:cs="Tahoma"/>
                <w:b/>
                <w:color w:val="000000" w:themeColor="text1"/>
                <w:spacing w:val="-4"/>
                <w:sz w:val="24"/>
                <w:szCs w:val="24"/>
                <w:lang w:val="sq-AL"/>
              </w:rPr>
              <w:t>Diapazoni</w:t>
            </w:r>
            <w:r w:rsidR="009016D3" w:rsidRPr="00C2022E">
              <w:rPr>
                <w:rFonts w:ascii="Garamond" w:hAnsi="Garamond" w:cs="Tahoma"/>
                <w:b/>
                <w:color w:val="000000" w:themeColor="text1"/>
                <w:spacing w:val="-4"/>
                <w:sz w:val="24"/>
                <w:szCs w:val="24"/>
                <w:lang w:val="sq-AL"/>
              </w:rPr>
              <w:t xml:space="preserve"> </w:t>
            </w:r>
            <w:r w:rsidRPr="00C2022E">
              <w:rPr>
                <w:rFonts w:ascii="Garamond" w:hAnsi="Garamond" w:cs="Tahoma"/>
                <w:b/>
                <w:color w:val="000000" w:themeColor="text1"/>
                <w:spacing w:val="-4"/>
                <w:sz w:val="24"/>
                <w:szCs w:val="24"/>
                <w:lang w:val="sq-AL"/>
              </w:rPr>
              <w:t>ose vlerat</w:t>
            </w:r>
          </w:p>
        </w:tc>
      </w:tr>
      <w:tr w:rsidR="001C4863" w:rsidRPr="008F59A0" w:rsidTr="001C4863">
        <w:trPr>
          <w:jc w:val="center"/>
        </w:trPr>
        <w:tc>
          <w:tcPr>
            <w:tcW w:w="4082" w:type="dxa"/>
          </w:tcPr>
          <w:p w:rsidR="001C4863" w:rsidRPr="008F59A0" w:rsidRDefault="001C4863" w:rsidP="00996163">
            <w:pPr>
              <w:widowControl w:val="0"/>
              <w:ind w:firstLine="0"/>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 xml:space="preserve">Diapazoni i </w:t>
            </w:r>
            <w:r w:rsidR="003906DB" w:rsidRPr="008F59A0">
              <w:rPr>
                <w:rFonts w:ascii="Garamond" w:hAnsi="Garamond" w:cs="Tahoma"/>
                <w:color w:val="000000" w:themeColor="text1"/>
                <w:spacing w:val="-4"/>
                <w:sz w:val="24"/>
                <w:szCs w:val="24"/>
                <w:lang w:val="sq-AL"/>
              </w:rPr>
              <w:t>f</w:t>
            </w:r>
            <w:r w:rsidRPr="008F59A0">
              <w:rPr>
                <w:rFonts w:ascii="Garamond" w:hAnsi="Garamond" w:cs="Tahoma"/>
                <w:color w:val="000000" w:themeColor="text1"/>
                <w:spacing w:val="-4"/>
                <w:sz w:val="24"/>
                <w:szCs w:val="24"/>
                <w:lang w:val="sq-AL"/>
              </w:rPr>
              <w:t>uqisë aktive në lidhje me kapacitetin maksimal (shk</w:t>
            </w:r>
            <w:r w:rsidR="00DD2D5C" w:rsidRPr="008F59A0">
              <w:rPr>
                <w:rFonts w:ascii="Garamond" w:hAnsi="Garamond" w:cs="Tahoma"/>
                <w:color w:val="000000" w:themeColor="text1"/>
                <w:spacing w:val="-4"/>
                <w:sz w:val="24"/>
                <w:szCs w:val="24"/>
                <w:lang w:val="sq-AL"/>
              </w:rPr>
              <w:t>alla e përgjigjes së frekuencës</w:t>
            </w:r>
            <w:r w:rsidRPr="008F59A0">
              <w:rPr>
                <w:rFonts w:ascii="Garamond" w:hAnsi="Garamond" w:cs="Tahoma"/>
                <w:color w:val="000000" w:themeColor="text1"/>
                <w:spacing w:val="-4"/>
                <w:sz w:val="24"/>
                <w:szCs w:val="24"/>
                <w:lang w:val="sq-AL"/>
              </w:rPr>
              <w:t>)</w:t>
            </w:r>
            <w:r w:rsidRPr="008F59A0" w:rsidDel="00B07E93">
              <w:rPr>
                <w:rFonts w:ascii="Garamond" w:hAnsi="Garamond" w:cs="Tahoma"/>
                <w:color w:val="000000" w:themeColor="text1"/>
                <w:spacing w:val="-4"/>
                <w:sz w:val="24"/>
                <w:szCs w:val="24"/>
                <w:lang w:val="sq-AL"/>
              </w:rPr>
              <w:t xml:space="preserve"> </w:t>
            </w:r>
            <w:r w:rsidRPr="008F59A0">
              <w:rPr>
                <w:rFonts w:ascii="Garamond" w:hAnsi="Garamond" w:cs="Tahoma"/>
                <w:color w:val="000000" w:themeColor="text1"/>
                <w:spacing w:val="-4"/>
                <w:sz w:val="24"/>
                <w:szCs w:val="24"/>
                <w:lang w:val="sq-AL"/>
              </w:rPr>
              <w:t>(</w:t>
            </w:r>
            <w:r w:rsidRPr="008F59A0">
              <w:rPr>
                <w:rFonts w:ascii="Garamond" w:hAnsi="Garamond" w:cs="GreekC"/>
                <w:color w:val="000000" w:themeColor="text1"/>
                <w:spacing w:val="-4"/>
                <w:sz w:val="24"/>
                <w:szCs w:val="24"/>
                <w:lang w:val="sq-AL"/>
              </w:rPr>
              <w:t>D</w:t>
            </w:r>
            <w:r w:rsidRPr="008F59A0">
              <w:rPr>
                <w:rFonts w:ascii="Garamond" w:hAnsi="Garamond" w:cs="Tahoma"/>
                <w:color w:val="000000" w:themeColor="text1"/>
                <w:spacing w:val="-4"/>
                <w:sz w:val="24"/>
                <w:szCs w:val="24"/>
                <w:lang w:val="sq-AL"/>
              </w:rPr>
              <w:t>P</w:t>
            </w:r>
            <w:r w:rsidRPr="008F59A0">
              <w:rPr>
                <w:rFonts w:ascii="Garamond" w:hAnsi="Garamond" w:cs="Tahoma"/>
                <w:color w:val="000000" w:themeColor="text1"/>
                <w:spacing w:val="-4"/>
                <w:sz w:val="24"/>
                <w:szCs w:val="24"/>
                <w:vertAlign w:val="subscript"/>
                <w:lang w:val="sq-AL"/>
              </w:rPr>
              <w:t>1</w:t>
            </w:r>
            <w:r w:rsidRPr="008F59A0">
              <w:rPr>
                <w:rFonts w:ascii="Garamond" w:hAnsi="Garamond" w:cs="Tahoma"/>
                <w:color w:val="000000" w:themeColor="text1"/>
                <w:spacing w:val="-4"/>
                <w:sz w:val="24"/>
                <w:szCs w:val="24"/>
                <w:lang w:val="sq-AL"/>
              </w:rPr>
              <w:t>/P</w:t>
            </w:r>
            <w:r w:rsidRPr="008F59A0">
              <w:rPr>
                <w:rFonts w:ascii="Garamond" w:hAnsi="Garamond" w:cs="Tahoma"/>
                <w:color w:val="000000" w:themeColor="text1"/>
                <w:spacing w:val="-4"/>
                <w:sz w:val="24"/>
                <w:szCs w:val="24"/>
                <w:vertAlign w:val="subscript"/>
                <w:lang w:val="sq-AL"/>
              </w:rPr>
              <w:t>max</w:t>
            </w:r>
            <w:r w:rsidRPr="008F59A0">
              <w:rPr>
                <w:rFonts w:ascii="Garamond" w:hAnsi="Garamond" w:cs="Tahoma"/>
                <w:color w:val="000000" w:themeColor="text1"/>
                <w:spacing w:val="-4"/>
                <w:sz w:val="24"/>
                <w:szCs w:val="24"/>
                <w:lang w:val="sq-AL"/>
              </w:rPr>
              <w:t>)</w:t>
            </w:r>
          </w:p>
        </w:tc>
        <w:tc>
          <w:tcPr>
            <w:tcW w:w="3998" w:type="dxa"/>
          </w:tcPr>
          <w:p w:rsidR="001C4863" w:rsidRPr="008F59A0" w:rsidRDefault="001C4863" w:rsidP="00996163">
            <w:pPr>
              <w:widowControl w:val="0"/>
              <w:jc w:val="center"/>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1.5</w:t>
            </w:r>
            <w:r w:rsidR="00856DA8" w:rsidRPr="008F59A0">
              <w:rPr>
                <w:rFonts w:ascii="Garamond" w:hAnsi="Garamond" w:cs="Tahoma"/>
                <w:color w:val="000000" w:themeColor="text1"/>
                <w:spacing w:val="-4"/>
                <w:sz w:val="24"/>
                <w:szCs w:val="24"/>
                <w:lang w:val="sq-AL"/>
              </w:rPr>
              <w:t>–</w:t>
            </w:r>
            <w:r w:rsidRPr="008F59A0">
              <w:rPr>
                <w:rFonts w:ascii="Garamond" w:hAnsi="Garamond" w:cs="Tahoma"/>
                <w:color w:val="000000" w:themeColor="text1"/>
                <w:spacing w:val="-4"/>
                <w:sz w:val="24"/>
                <w:szCs w:val="24"/>
                <w:lang w:val="sq-AL"/>
              </w:rPr>
              <w:t>10%</w:t>
            </w:r>
          </w:p>
        </w:tc>
      </w:tr>
      <w:tr w:rsidR="001C4863" w:rsidRPr="008F59A0" w:rsidTr="001C4863">
        <w:trPr>
          <w:jc w:val="center"/>
        </w:trPr>
        <w:tc>
          <w:tcPr>
            <w:tcW w:w="4082" w:type="dxa"/>
          </w:tcPr>
          <w:p w:rsidR="001C4863" w:rsidRPr="008F59A0" w:rsidRDefault="001C4863" w:rsidP="00996163">
            <w:pPr>
              <w:widowControl w:val="0"/>
              <w:ind w:firstLine="0"/>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 xml:space="preserve">Për </w:t>
            </w:r>
            <w:r w:rsidR="003F2E6F">
              <w:rPr>
                <w:rFonts w:ascii="Garamond" w:hAnsi="Garamond" w:cs="Tahoma"/>
                <w:color w:val="000000" w:themeColor="text1"/>
                <w:spacing w:val="-4"/>
                <w:sz w:val="24"/>
                <w:szCs w:val="24"/>
                <w:lang w:val="sq-AL"/>
              </w:rPr>
              <w:t>modulet gjeneruese</w:t>
            </w:r>
            <w:r w:rsidRPr="008F59A0">
              <w:rPr>
                <w:rFonts w:ascii="Garamond" w:hAnsi="Garamond" w:cs="Tahoma"/>
                <w:color w:val="000000" w:themeColor="text1"/>
                <w:spacing w:val="-4"/>
                <w:sz w:val="24"/>
                <w:szCs w:val="24"/>
                <w:lang w:val="sq-AL"/>
              </w:rPr>
              <w:t xml:space="preserve"> me inerci,</w:t>
            </w:r>
            <w:r w:rsidR="00DD2D5C" w:rsidRPr="008F59A0">
              <w:rPr>
                <w:rFonts w:ascii="Garamond" w:hAnsi="Garamond" w:cs="Tahoma"/>
                <w:color w:val="000000" w:themeColor="text1"/>
                <w:spacing w:val="-4"/>
                <w:sz w:val="24"/>
                <w:szCs w:val="24"/>
                <w:lang w:val="sq-AL"/>
              </w:rPr>
              <w:t xml:space="preserve"> </w:t>
            </w:r>
            <w:r w:rsidRPr="008F59A0">
              <w:rPr>
                <w:rFonts w:ascii="Garamond" w:hAnsi="Garamond" w:cs="Tahoma"/>
                <w:color w:val="000000" w:themeColor="text1"/>
                <w:spacing w:val="-4"/>
                <w:sz w:val="24"/>
                <w:szCs w:val="24"/>
                <w:lang w:val="sq-AL"/>
              </w:rPr>
              <w:t>vonesa fillestare e lejuar e kohës t</w:t>
            </w:r>
            <w:r w:rsidRPr="008F59A0">
              <w:rPr>
                <w:rFonts w:ascii="Garamond" w:hAnsi="Garamond" w:cs="Tahoma"/>
                <w:color w:val="000000" w:themeColor="text1"/>
                <w:spacing w:val="-4"/>
                <w:sz w:val="24"/>
                <w:szCs w:val="24"/>
                <w:vertAlign w:val="subscript"/>
                <w:lang w:val="sq-AL"/>
              </w:rPr>
              <w:t>1</w:t>
            </w:r>
            <w:r w:rsidRPr="008F59A0">
              <w:rPr>
                <w:rFonts w:ascii="Garamond" w:hAnsi="Garamond" w:cs="Tahoma"/>
                <w:color w:val="000000" w:themeColor="text1"/>
                <w:spacing w:val="-4"/>
                <w:sz w:val="24"/>
                <w:szCs w:val="24"/>
                <w:lang w:val="sq-AL"/>
              </w:rPr>
              <w:t xml:space="preserve"> përveç rasteve në përputhje me </w:t>
            </w:r>
            <w:r w:rsidR="009B2E3A" w:rsidRPr="008F59A0">
              <w:rPr>
                <w:rFonts w:ascii="Garamond" w:hAnsi="Garamond" w:cs="Tahoma"/>
                <w:color w:val="000000" w:themeColor="text1"/>
                <w:spacing w:val="-4"/>
                <w:sz w:val="24"/>
                <w:szCs w:val="24"/>
                <w:lang w:val="sq-AL"/>
              </w:rPr>
              <w:t>n</w:t>
            </w:r>
            <w:r w:rsidRPr="008F59A0">
              <w:rPr>
                <w:rFonts w:ascii="Garamond" w:hAnsi="Garamond" w:cs="Tahoma"/>
                <w:color w:val="000000" w:themeColor="text1"/>
                <w:spacing w:val="-4"/>
                <w:sz w:val="24"/>
                <w:szCs w:val="24"/>
                <w:lang w:val="sq-AL"/>
              </w:rPr>
              <w:t xml:space="preserve">enin </w:t>
            </w:r>
            <w:hyperlink w:anchor="N_15_2_d_iv" w:history="1">
              <w:r w:rsidRPr="008F59A0">
                <w:rPr>
                  <w:rStyle w:val="Hyperlink"/>
                  <w:rFonts w:ascii="Garamond" w:hAnsi="Garamond" w:cs="Tahoma"/>
                  <w:color w:val="000000" w:themeColor="text1"/>
                  <w:spacing w:val="-4"/>
                  <w:sz w:val="24"/>
                  <w:szCs w:val="24"/>
                  <w:lang w:val="sq-AL"/>
                </w:rPr>
                <w:t>15(2)(d)(iv)</w:t>
              </w:r>
            </w:hyperlink>
          </w:p>
        </w:tc>
        <w:tc>
          <w:tcPr>
            <w:tcW w:w="3998" w:type="dxa"/>
          </w:tcPr>
          <w:p w:rsidR="001C4863" w:rsidRPr="008F59A0" w:rsidRDefault="001C4863" w:rsidP="00996163">
            <w:pPr>
              <w:widowControl w:val="0"/>
              <w:jc w:val="center"/>
              <w:rPr>
                <w:rFonts w:ascii="Garamond" w:hAnsi="Garamond" w:cs="Tahoma"/>
                <w:color w:val="000000" w:themeColor="text1"/>
                <w:spacing w:val="-4"/>
                <w:sz w:val="24"/>
                <w:szCs w:val="24"/>
                <w:lang w:val="sq-AL"/>
              </w:rPr>
            </w:pPr>
          </w:p>
          <w:p w:rsidR="001C4863" w:rsidRPr="008F59A0" w:rsidRDefault="001C4863" w:rsidP="00996163">
            <w:pPr>
              <w:widowControl w:val="0"/>
              <w:jc w:val="center"/>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2 sekonda</w:t>
            </w:r>
          </w:p>
        </w:tc>
      </w:tr>
      <w:tr w:rsidR="001C4863" w:rsidRPr="008F59A0" w:rsidTr="001C4863">
        <w:trPr>
          <w:jc w:val="center"/>
        </w:trPr>
        <w:tc>
          <w:tcPr>
            <w:tcW w:w="4082" w:type="dxa"/>
          </w:tcPr>
          <w:p w:rsidR="001C4863" w:rsidRPr="008F59A0" w:rsidRDefault="001C4863" w:rsidP="00996163">
            <w:pPr>
              <w:widowControl w:val="0"/>
              <w:ind w:firstLine="0"/>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 xml:space="preserve">Për </w:t>
            </w:r>
            <w:r w:rsidR="003F2E6F">
              <w:rPr>
                <w:rFonts w:ascii="Garamond" w:hAnsi="Garamond" w:cs="Tahoma"/>
                <w:color w:val="000000" w:themeColor="text1"/>
                <w:spacing w:val="-4"/>
                <w:sz w:val="24"/>
                <w:szCs w:val="24"/>
                <w:lang w:val="sq-AL"/>
              </w:rPr>
              <w:t>modulet gjeneruese</w:t>
            </w:r>
            <w:r w:rsidRPr="008F59A0">
              <w:rPr>
                <w:rFonts w:ascii="Garamond" w:hAnsi="Garamond" w:cs="Tahoma"/>
                <w:color w:val="000000" w:themeColor="text1"/>
                <w:spacing w:val="-4"/>
                <w:sz w:val="24"/>
                <w:szCs w:val="24"/>
                <w:lang w:val="sq-AL"/>
              </w:rPr>
              <w:t xml:space="preserve"> pa inerci,</w:t>
            </w:r>
            <w:r w:rsidR="003906DB" w:rsidRPr="008F59A0">
              <w:rPr>
                <w:rFonts w:ascii="Garamond" w:hAnsi="Garamond" w:cs="Tahoma"/>
                <w:color w:val="000000" w:themeColor="text1"/>
                <w:spacing w:val="-4"/>
                <w:sz w:val="24"/>
                <w:szCs w:val="24"/>
                <w:lang w:val="sq-AL"/>
              </w:rPr>
              <w:t xml:space="preserve"> </w:t>
            </w:r>
            <w:r w:rsidRPr="008F59A0">
              <w:rPr>
                <w:rFonts w:ascii="Garamond" w:hAnsi="Garamond" w:cs="Tahoma"/>
                <w:color w:val="000000" w:themeColor="text1"/>
                <w:spacing w:val="-4"/>
                <w:sz w:val="24"/>
                <w:szCs w:val="24"/>
                <w:lang w:val="sq-AL"/>
              </w:rPr>
              <w:t>vonesa fillestare e lejuar e kohës t</w:t>
            </w:r>
            <w:r w:rsidRPr="008F59A0">
              <w:rPr>
                <w:rFonts w:ascii="Garamond" w:hAnsi="Garamond" w:cs="Tahoma"/>
                <w:color w:val="000000" w:themeColor="text1"/>
                <w:spacing w:val="-4"/>
                <w:sz w:val="24"/>
                <w:szCs w:val="24"/>
                <w:vertAlign w:val="subscript"/>
                <w:lang w:val="sq-AL"/>
              </w:rPr>
              <w:t>1</w:t>
            </w:r>
            <w:r w:rsidRPr="008F59A0">
              <w:rPr>
                <w:rFonts w:ascii="Garamond" w:hAnsi="Garamond" w:cs="Tahoma"/>
                <w:color w:val="000000" w:themeColor="text1"/>
                <w:spacing w:val="-4"/>
                <w:sz w:val="24"/>
                <w:szCs w:val="24"/>
                <w:lang w:val="sq-AL"/>
              </w:rPr>
              <w:t xml:space="preserve"> përveç rasteve në përputhje me </w:t>
            </w:r>
            <w:r w:rsidR="009B2E3A" w:rsidRPr="008F59A0">
              <w:rPr>
                <w:rFonts w:ascii="Garamond" w:hAnsi="Garamond" w:cs="Tahoma"/>
                <w:color w:val="000000" w:themeColor="text1"/>
                <w:spacing w:val="-4"/>
                <w:sz w:val="24"/>
                <w:szCs w:val="24"/>
                <w:lang w:val="sq-AL"/>
              </w:rPr>
              <w:t>n</w:t>
            </w:r>
            <w:r w:rsidRPr="008F59A0">
              <w:rPr>
                <w:rFonts w:ascii="Garamond" w:hAnsi="Garamond" w:cs="Tahoma"/>
                <w:color w:val="000000" w:themeColor="text1"/>
                <w:spacing w:val="-4"/>
                <w:sz w:val="24"/>
                <w:szCs w:val="24"/>
                <w:lang w:val="sq-AL"/>
              </w:rPr>
              <w:t xml:space="preserve">enin </w:t>
            </w:r>
            <w:hyperlink w:anchor="N_15_2_d_iv" w:history="1">
              <w:r w:rsidRPr="008F59A0">
                <w:rPr>
                  <w:rStyle w:val="Hyperlink"/>
                  <w:rFonts w:ascii="Garamond" w:hAnsi="Garamond" w:cs="Tahoma"/>
                  <w:color w:val="000000" w:themeColor="text1"/>
                  <w:spacing w:val="-4"/>
                  <w:sz w:val="24"/>
                  <w:szCs w:val="24"/>
                  <w:lang w:val="sq-AL"/>
                </w:rPr>
                <w:t>15(2)(d)(iv)</w:t>
              </w:r>
            </w:hyperlink>
          </w:p>
        </w:tc>
        <w:tc>
          <w:tcPr>
            <w:tcW w:w="3998" w:type="dxa"/>
          </w:tcPr>
          <w:p w:rsidR="001C4863" w:rsidRPr="008F59A0" w:rsidRDefault="001C4863" w:rsidP="00996163">
            <w:pPr>
              <w:widowControl w:val="0"/>
              <w:jc w:val="center"/>
              <w:rPr>
                <w:rFonts w:ascii="Garamond" w:hAnsi="Garamond" w:cs="Tahoma"/>
                <w:color w:val="000000" w:themeColor="text1"/>
                <w:spacing w:val="-4"/>
                <w:sz w:val="24"/>
                <w:szCs w:val="24"/>
                <w:lang w:val="sq-AL"/>
              </w:rPr>
            </w:pPr>
          </w:p>
          <w:p w:rsidR="001C4863" w:rsidRPr="008F59A0" w:rsidRDefault="001C4863" w:rsidP="00996163">
            <w:pPr>
              <w:widowControl w:val="0"/>
              <w:jc w:val="center"/>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siç specifikohet nga OST</w:t>
            </w:r>
          </w:p>
        </w:tc>
      </w:tr>
      <w:tr w:rsidR="001C4863" w:rsidRPr="008F59A0" w:rsidTr="007E025B">
        <w:trPr>
          <w:trHeight w:val="1446"/>
          <w:jc w:val="center"/>
        </w:trPr>
        <w:tc>
          <w:tcPr>
            <w:tcW w:w="4082" w:type="dxa"/>
          </w:tcPr>
          <w:p w:rsidR="001C4863" w:rsidRPr="008F59A0" w:rsidRDefault="001C4863" w:rsidP="00996163">
            <w:pPr>
              <w:widowControl w:val="0"/>
              <w:ind w:firstLine="0"/>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 xml:space="preserve">Zgjedhja maksimale e pranueshme e kohës </w:t>
            </w:r>
            <w:r w:rsidRPr="008F59A0">
              <w:rPr>
                <w:rFonts w:ascii="Garamond" w:hAnsi="Garamond" w:cs="Tahoma"/>
                <w:i/>
                <w:iCs/>
                <w:color w:val="000000" w:themeColor="text1"/>
                <w:spacing w:val="-4"/>
                <w:sz w:val="24"/>
                <w:szCs w:val="24"/>
                <w:lang w:val="sq-AL"/>
              </w:rPr>
              <w:t>t</w:t>
            </w:r>
            <w:r w:rsidRPr="008F59A0">
              <w:rPr>
                <w:rFonts w:ascii="Garamond" w:hAnsi="Garamond" w:cs="Tahoma"/>
                <w:i/>
                <w:iCs/>
                <w:color w:val="000000" w:themeColor="text1"/>
                <w:spacing w:val="-4"/>
                <w:sz w:val="24"/>
                <w:szCs w:val="24"/>
                <w:vertAlign w:val="subscript"/>
                <w:lang w:val="sq-AL"/>
              </w:rPr>
              <w:t xml:space="preserve">2 </w:t>
            </w:r>
            <w:r w:rsidRPr="008F59A0">
              <w:rPr>
                <w:rFonts w:ascii="Garamond" w:hAnsi="Garamond" w:cs="Tahoma"/>
                <w:color w:val="000000" w:themeColor="text1"/>
                <w:spacing w:val="-4"/>
                <w:sz w:val="24"/>
                <w:szCs w:val="24"/>
                <w:lang w:val="sq-AL"/>
              </w:rPr>
              <w:t>të aktivizimit plotësisht, përveçse nëse lejohen nga OST-ja për shkaqe të stabilitetit të sistem</w:t>
            </w:r>
            <w:r w:rsidR="007E025B" w:rsidRPr="008F59A0">
              <w:rPr>
                <w:rFonts w:ascii="Garamond" w:hAnsi="Garamond" w:cs="Tahoma"/>
                <w:color w:val="000000" w:themeColor="text1"/>
                <w:spacing w:val="-4"/>
                <w:sz w:val="24"/>
                <w:szCs w:val="24"/>
                <w:lang w:val="sq-AL"/>
              </w:rPr>
              <w:t>it kohë aktivizimi m</w:t>
            </w:r>
            <w:r w:rsidR="00954D1B" w:rsidRPr="008F59A0">
              <w:rPr>
                <w:rFonts w:ascii="Garamond" w:hAnsi="Garamond" w:cs="Tahoma"/>
                <w:color w:val="000000" w:themeColor="text1"/>
                <w:spacing w:val="-4"/>
                <w:sz w:val="24"/>
                <w:szCs w:val="24"/>
                <w:lang w:val="sq-AL"/>
              </w:rPr>
              <w:t>ë</w:t>
            </w:r>
            <w:r w:rsidR="007E025B" w:rsidRPr="008F59A0">
              <w:rPr>
                <w:rFonts w:ascii="Garamond" w:hAnsi="Garamond" w:cs="Tahoma"/>
                <w:color w:val="000000" w:themeColor="text1"/>
                <w:spacing w:val="-4"/>
                <w:sz w:val="24"/>
                <w:szCs w:val="24"/>
                <w:lang w:val="sq-AL"/>
              </w:rPr>
              <w:t xml:space="preserve"> të gjata.</w:t>
            </w:r>
          </w:p>
        </w:tc>
        <w:tc>
          <w:tcPr>
            <w:tcW w:w="3998" w:type="dxa"/>
          </w:tcPr>
          <w:p w:rsidR="001C4863" w:rsidRPr="008F59A0" w:rsidRDefault="001C4863" w:rsidP="00996163">
            <w:pPr>
              <w:widowControl w:val="0"/>
              <w:jc w:val="center"/>
              <w:rPr>
                <w:rFonts w:ascii="Garamond" w:hAnsi="Garamond" w:cs="Tahoma"/>
                <w:color w:val="000000" w:themeColor="text1"/>
                <w:spacing w:val="-4"/>
                <w:sz w:val="24"/>
                <w:szCs w:val="24"/>
                <w:lang w:val="sq-AL"/>
              </w:rPr>
            </w:pPr>
          </w:p>
          <w:p w:rsidR="001C4863" w:rsidRPr="008F59A0" w:rsidRDefault="00C27473" w:rsidP="00996163">
            <w:pPr>
              <w:pStyle w:val="ListParagraph"/>
              <w:widowControl w:val="0"/>
              <w:numPr>
                <w:ilvl w:val="0"/>
                <w:numId w:val="260"/>
              </w:numPr>
              <w:jc w:val="center"/>
              <w:rPr>
                <w:rFonts w:ascii="Garamond" w:hAnsi="Garamond" w:cs="Tahoma"/>
                <w:color w:val="000000" w:themeColor="text1"/>
                <w:spacing w:val="-4"/>
                <w:sz w:val="24"/>
                <w:szCs w:val="24"/>
                <w:lang w:val="sq-AL"/>
              </w:rPr>
            </w:pPr>
            <w:r w:rsidRPr="008F59A0">
              <w:rPr>
                <w:rFonts w:ascii="Garamond" w:hAnsi="Garamond" w:cs="Tahoma"/>
                <w:color w:val="000000" w:themeColor="text1"/>
                <w:spacing w:val="-4"/>
                <w:sz w:val="24"/>
                <w:szCs w:val="24"/>
                <w:lang w:val="sq-AL"/>
              </w:rPr>
              <w:t>s</w:t>
            </w:r>
            <w:r w:rsidR="001C4863" w:rsidRPr="008F59A0">
              <w:rPr>
                <w:rFonts w:ascii="Garamond" w:hAnsi="Garamond" w:cs="Tahoma"/>
                <w:color w:val="000000" w:themeColor="text1"/>
                <w:spacing w:val="-4"/>
                <w:sz w:val="24"/>
                <w:szCs w:val="24"/>
                <w:lang w:val="sq-AL"/>
              </w:rPr>
              <w:t>ekonda</w:t>
            </w:r>
          </w:p>
        </w:tc>
      </w:tr>
    </w:tbl>
    <w:p w:rsidR="00D411C7" w:rsidRPr="00322837" w:rsidRDefault="00D411C7" w:rsidP="00996163">
      <w:pPr>
        <w:widowControl w:val="0"/>
        <w:spacing w:after="0" w:line="240" w:lineRule="auto"/>
        <w:rPr>
          <w:rFonts w:ascii="Garamond" w:hAnsi="Garamond" w:cs="Tahoma"/>
          <w:color w:val="000000" w:themeColor="text1"/>
          <w:sz w:val="14"/>
          <w:szCs w:val="24"/>
          <w:lang w:val="sq-AL"/>
        </w:rPr>
      </w:pPr>
      <w:bookmarkStart w:id="48" w:name="N_15_2_e"/>
      <w:bookmarkEnd w:id="48"/>
    </w:p>
    <w:p w:rsidR="001C4863" w:rsidRPr="00605A0E" w:rsidRDefault="00DD2D5C"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e)</w:t>
      </w:r>
      <w:r w:rsidR="00D411C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kontrollin e rivendosjes së frekuencës, moduli gjenerues do të sigurojë funksionimin në përputhje me specifikimet e përcaktuara</w:t>
      </w:r>
      <w:r w:rsidR="007B7975">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duke synuar rivendosje të frekuencës në vlerën e saj nominale dhe/ose mbajtjen e flukseve të shkëmbimit të energjisë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ndërmjet zonave të kontrollit në vlerat e tyre të skeduluara.</w:t>
      </w:r>
    </w:p>
    <w:p w:rsidR="001C4863" w:rsidRPr="00605A0E" w:rsidRDefault="00DD2D5C"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f)</w:t>
      </w:r>
      <w:r w:rsidR="007E025B" w:rsidRPr="00605A0E">
        <w:rPr>
          <w:rFonts w:ascii="Garamond" w:hAnsi="Garamond" w:cs="Tahoma"/>
          <w:color w:val="000000" w:themeColor="text1"/>
          <w:sz w:val="24"/>
          <w:szCs w:val="24"/>
          <w:lang w:val="sq-AL"/>
        </w:rPr>
        <w:t xml:space="preserve"> </w:t>
      </w:r>
      <w:r w:rsidR="007C3A1D" w:rsidRPr="00605A0E">
        <w:rPr>
          <w:rFonts w:ascii="Garamond" w:hAnsi="Garamond" w:cs="Tahoma"/>
          <w:color w:val="000000" w:themeColor="text1"/>
          <w:sz w:val="24"/>
          <w:szCs w:val="24"/>
          <w:lang w:val="sq-AL"/>
        </w:rPr>
        <w:t>Lidhur me sh</w:t>
      </w:r>
      <w:r w:rsidR="001C4863" w:rsidRPr="00605A0E">
        <w:rPr>
          <w:rFonts w:ascii="Garamond" w:hAnsi="Garamond" w:cs="Tahoma"/>
          <w:color w:val="000000" w:themeColor="text1"/>
          <w:sz w:val="24"/>
          <w:szCs w:val="24"/>
          <w:lang w:val="sq-AL"/>
        </w:rPr>
        <w:t>kyçjet nga nënfrekuenca, objektet gjenerues duhet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jenë në gjendje të sillen si ngarkesë, përfshirë objektet hidro pump-storage të cilat do të jenë në gjendje </w:t>
      </w:r>
      <w:r w:rsidR="007E025B" w:rsidRPr="00605A0E">
        <w:rPr>
          <w:rFonts w:ascii="Garamond" w:hAnsi="Garamond" w:cs="Tahoma"/>
          <w:color w:val="000000" w:themeColor="text1"/>
          <w:sz w:val="24"/>
          <w:szCs w:val="24"/>
          <w:lang w:val="sq-AL"/>
        </w:rPr>
        <w:t xml:space="preserve">të </w:t>
      </w:r>
      <w:r w:rsidR="007C3A1D" w:rsidRPr="00605A0E">
        <w:rPr>
          <w:rFonts w:ascii="Garamond" w:hAnsi="Garamond" w:cs="Tahoma"/>
          <w:color w:val="000000" w:themeColor="text1"/>
          <w:sz w:val="24"/>
          <w:szCs w:val="24"/>
          <w:lang w:val="sq-AL"/>
        </w:rPr>
        <w:t>shkyç</w:t>
      </w:r>
      <w:r w:rsidR="007E025B" w:rsidRPr="00605A0E">
        <w:rPr>
          <w:rFonts w:ascii="Garamond" w:hAnsi="Garamond" w:cs="Tahoma"/>
          <w:color w:val="000000" w:themeColor="text1"/>
          <w:sz w:val="24"/>
          <w:szCs w:val="24"/>
          <w:lang w:val="sq-AL"/>
        </w:rPr>
        <w:t xml:space="preserve">in ngarkesën në rast të </w:t>
      </w:r>
      <w:r w:rsidR="001C4863" w:rsidRPr="00605A0E">
        <w:rPr>
          <w:rFonts w:ascii="Garamond" w:hAnsi="Garamond" w:cs="Tahoma"/>
          <w:color w:val="000000" w:themeColor="text1"/>
          <w:sz w:val="24"/>
          <w:szCs w:val="24"/>
          <w:lang w:val="sq-AL"/>
        </w:rPr>
        <w:t>nënfrekuencës</w:t>
      </w:r>
      <w:r w:rsidR="00FC15B4"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Kërkesat në lidhje me këtë pikë n</w:t>
      </w:r>
      <w:r w:rsidR="00E8593B" w:rsidRPr="00605A0E">
        <w:rPr>
          <w:rFonts w:ascii="Garamond" w:hAnsi="Garamond" w:cs="Tahoma"/>
          <w:color w:val="000000" w:themeColor="text1"/>
          <w:sz w:val="24"/>
          <w:szCs w:val="24"/>
          <w:lang w:val="sq-AL"/>
        </w:rPr>
        <w:t>uk shtrihen mbi shërbimet ndihmë</w:t>
      </w:r>
      <w:r w:rsidR="001C4863" w:rsidRPr="00605A0E">
        <w:rPr>
          <w:rFonts w:ascii="Garamond" w:hAnsi="Garamond" w:cs="Tahoma"/>
          <w:color w:val="000000" w:themeColor="text1"/>
          <w:sz w:val="24"/>
          <w:szCs w:val="24"/>
          <w:lang w:val="sq-AL"/>
        </w:rPr>
        <w:t>se.</w:t>
      </w:r>
    </w:p>
    <w:p w:rsidR="001C4863" w:rsidRPr="00605A0E" w:rsidRDefault="00DD2D5C"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g) </w:t>
      </w:r>
      <w:r w:rsidR="001C4863" w:rsidRPr="00605A0E">
        <w:rPr>
          <w:rFonts w:ascii="Garamond" w:hAnsi="Garamond" w:cs="Tahoma"/>
          <w:color w:val="000000" w:themeColor="text1"/>
          <w:sz w:val="24"/>
          <w:szCs w:val="24"/>
          <w:lang w:val="sq-AL"/>
        </w:rPr>
        <w:t>N</w:t>
      </w:r>
      <w:r w:rsidR="00E8593B" w:rsidRPr="00605A0E">
        <w:rPr>
          <w:rFonts w:ascii="Garamond" w:hAnsi="Garamond" w:cs="Tahoma"/>
          <w:color w:val="000000" w:themeColor="text1"/>
          <w:sz w:val="24"/>
          <w:szCs w:val="24"/>
          <w:lang w:val="sq-AL"/>
        </w:rPr>
        <w:t xml:space="preserve">ë lidhje me monitorimin në kohë </w:t>
      </w:r>
      <w:r w:rsidR="001C4863" w:rsidRPr="00605A0E">
        <w:rPr>
          <w:rFonts w:ascii="Garamond" w:hAnsi="Garamond" w:cs="Tahoma"/>
          <w:color w:val="000000" w:themeColor="text1"/>
          <w:sz w:val="24"/>
          <w:szCs w:val="24"/>
          <w:lang w:val="sq-AL"/>
        </w:rPr>
        <w:t>reale të FSM</w:t>
      </w:r>
      <w:r w:rsidR="003906DB">
        <w:rPr>
          <w:rFonts w:ascii="Garamond" w:hAnsi="Garamond" w:cs="Tahoma"/>
          <w:color w:val="000000" w:themeColor="text1"/>
          <w:sz w:val="24"/>
          <w:szCs w:val="24"/>
          <w:lang w:val="sq-AL"/>
        </w:rPr>
        <w:t>-së</w:t>
      </w:r>
      <w:r w:rsidR="001C4863" w:rsidRPr="00605A0E">
        <w:rPr>
          <w:rFonts w:ascii="Garamond" w:hAnsi="Garamond" w:cs="Tahoma"/>
          <w:color w:val="000000" w:themeColor="text1"/>
          <w:sz w:val="24"/>
          <w:szCs w:val="24"/>
          <w:lang w:val="sq-AL"/>
        </w:rPr>
        <w:t>:</w:t>
      </w:r>
    </w:p>
    <w:p w:rsidR="001C4863" w:rsidRPr="00605A0E" w:rsidRDefault="00C2022E" w:rsidP="00996163">
      <w:pPr>
        <w:pStyle w:val="Paragrafi"/>
        <w:rPr>
          <w:color w:val="000000" w:themeColor="text1"/>
          <w:lang w:val="sq-AL"/>
        </w:rPr>
      </w:pPr>
      <w:r>
        <w:rPr>
          <w:color w:val="000000" w:themeColor="text1"/>
          <w:lang w:val="sq-AL"/>
        </w:rPr>
        <w:t>i.</w:t>
      </w:r>
      <w:r w:rsidR="00D411C7" w:rsidRPr="00605A0E">
        <w:rPr>
          <w:color w:val="000000" w:themeColor="text1"/>
          <w:lang w:val="sq-AL"/>
        </w:rPr>
        <w:t xml:space="preserve"> </w:t>
      </w:r>
      <w:r w:rsidR="001C4863" w:rsidRPr="00605A0E">
        <w:rPr>
          <w:color w:val="000000" w:themeColor="text1"/>
          <w:lang w:val="sq-AL"/>
        </w:rPr>
        <w:t xml:space="preserve">Për monitorimin e operimit e përgjigjes së fuqisë aktive ndaj frekuencës, ndërfaqja e komunikimit do të pajiset për të transferuar të dhëna në kohë reale dhe në mënyrë të </w:t>
      </w:r>
      <w:r w:rsidR="00487539">
        <w:rPr>
          <w:color w:val="000000" w:themeColor="text1"/>
          <w:lang w:val="sq-AL"/>
        </w:rPr>
        <w:t>sigurt</w:t>
      </w:r>
      <w:r w:rsidR="001C4863" w:rsidRPr="00605A0E">
        <w:rPr>
          <w:color w:val="000000" w:themeColor="text1"/>
          <w:lang w:val="sq-AL"/>
        </w:rPr>
        <w:t xml:space="preserve"> nga objekti gjenerues në drejtim të</w:t>
      </w:r>
      <w:r w:rsidR="009016D3" w:rsidRPr="00605A0E">
        <w:rPr>
          <w:color w:val="000000" w:themeColor="text1"/>
          <w:lang w:val="sq-AL"/>
        </w:rPr>
        <w:t xml:space="preserve"> </w:t>
      </w:r>
      <w:r w:rsidR="001C4863" w:rsidRPr="00605A0E">
        <w:rPr>
          <w:color w:val="000000" w:themeColor="text1"/>
          <w:lang w:val="sq-AL"/>
        </w:rPr>
        <w:t>qendrës së kontrollit të operatorit të rrjetit dhe /ose OST-së me kërkesë të operatorit të rrjetit dhe/ose</w:t>
      </w:r>
      <w:r w:rsidR="00DD2D5C" w:rsidRPr="00605A0E">
        <w:rPr>
          <w:color w:val="000000" w:themeColor="text1"/>
          <w:lang w:val="sq-AL"/>
        </w:rPr>
        <w:t xml:space="preserve"> OST-së, të paktën këto sinjale</w:t>
      </w:r>
      <w:r w:rsidR="001C4863" w:rsidRPr="00605A0E">
        <w:rPr>
          <w:color w:val="000000" w:themeColor="text1"/>
          <w:lang w:val="sq-AL"/>
        </w:rPr>
        <w:t>:</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sinjalet e statusit FSM</w:t>
      </w:r>
      <w:r w:rsidR="00C2022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(on/off);</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prodhimin e skeduluar të fuqisë aktive;</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vlerën aktuale të prodhimit të fuqisë aktive;</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tarimet aktuale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përgjigje t</w:t>
      </w:r>
      <w:r w:rsidR="00DD2D5C" w:rsidRPr="00605A0E">
        <w:rPr>
          <w:rFonts w:ascii="Garamond" w:hAnsi="Garamond" w:cs="Tahoma"/>
          <w:color w:val="000000" w:themeColor="text1"/>
          <w:sz w:val="24"/>
          <w:szCs w:val="24"/>
          <w:lang w:val="sq-AL"/>
        </w:rPr>
        <w:t xml:space="preserve">ë </w:t>
      </w:r>
      <w:r w:rsidR="00C2022E">
        <w:rPr>
          <w:rFonts w:ascii="Garamond" w:hAnsi="Garamond" w:cs="Tahoma"/>
          <w:color w:val="000000" w:themeColor="text1"/>
          <w:sz w:val="24"/>
          <w:szCs w:val="24"/>
          <w:lang w:val="sq-AL"/>
        </w:rPr>
        <w:t>f</w:t>
      </w:r>
      <w:r w:rsidR="00DD2D5C" w:rsidRPr="00605A0E">
        <w:rPr>
          <w:rFonts w:ascii="Garamond" w:hAnsi="Garamond" w:cs="Tahoma"/>
          <w:color w:val="000000" w:themeColor="text1"/>
          <w:sz w:val="24"/>
          <w:szCs w:val="24"/>
          <w:lang w:val="sq-AL"/>
        </w:rPr>
        <w:t xml:space="preserve">uqisë </w:t>
      </w:r>
      <w:r w:rsidR="00C2022E">
        <w:rPr>
          <w:rFonts w:ascii="Garamond" w:hAnsi="Garamond" w:cs="Tahoma"/>
          <w:color w:val="000000" w:themeColor="text1"/>
          <w:sz w:val="24"/>
          <w:szCs w:val="24"/>
          <w:lang w:val="sq-AL"/>
        </w:rPr>
        <w:t>a</w:t>
      </w:r>
      <w:r w:rsidR="00DD2D5C" w:rsidRPr="00605A0E">
        <w:rPr>
          <w:rFonts w:ascii="Garamond" w:hAnsi="Garamond" w:cs="Tahoma"/>
          <w:color w:val="000000" w:themeColor="text1"/>
          <w:sz w:val="24"/>
          <w:szCs w:val="24"/>
          <w:lang w:val="sq-AL"/>
        </w:rPr>
        <w:t xml:space="preserve">ktive ndaj </w:t>
      </w:r>
      <w:r w:rsidR="00C2022E">
        <w:rPr>
          <w:rFonts w:ascii="Garamond" w:hAnsi="Garamond" w:cs="Tahoma"/>
          <w:color w:val="000000" w:themeColor="text1"/>
          <w:sz w:val="24"/>
          <w:szCs w:val="24"/>
          <w:lang w:val="sq-AL"/>
        </w:rPr>
        <w:t>f</w:t>
      </w:r>
      <w:r w:rsidR="00DD2D5C" w:rsidRPr="00605A0E">
        <w:rPr>
          <w:rFonts w:ascii="Garamond" w:hAnsi="Garamond" w:cs="Tahoma"/>
          <w:color w:val="000000" w:themeColor="text1"/>
          <w:sz w:val="24"/>
          <w:szCs w:val="24"/>
          <w:lang w:val="sq-AL"/>
        </w:rPr>
        <w:t>rekuencës</w:t>
      </w:r>
      <w:r w:rsidR="001C4863" w:rsidRPr="00605A0E">
        <w:rPr>
          <w:rFonts w:ascii="Garamond" w:hAnsi="Garamond" w:cs="Tahoma"/>
          <w:color w:val="000000" w:themeColor="text1"/>
          <w:sz w:val="24"/>
          <w:szCs w:val="24"/>
          <w:lang w:val="sq-AL"/>
        </w:rPr>
        <w:t>; dhe</w:t>
      </w:r>
    </w:p>
    <w:p w:rsidR="001C4863" w:rsidRPr="00605A0E" w:rsidRDefault="007E025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përkuljen</w:t>
      </w:r>
      <w:r w:rsidR="00C2022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(droop) dhe </w:t>
      </w:r>
      <w:r w:rsidR="00864698">
        <w:rPr>
          <w:rFonts w:ascii="Garamond" w:hAnsi="Garamond" w:cs="Tahoma"/>
          <w:color w:val="000000" w:themeColor="text1"/>
          <w:sz w:val="24"/>
          <w:szCs w:val="24"/>
          <w:lang w:val="sq-AL"/>
        </w:rPr>
        <w:t>deadbande</w:t>
      </w:r>
      <w:r w:rsidR="001C4863" w:rsidRPr="00605A0E">
        <w:rPr>
          <w:rFonts w:ascii="Garamond" w:hAnsi="Garamond" w:cs="Tahoma"/>
          <w:color w:val="000000" w:themeColor="text1"/>
          <w:sz w:val="24"/>
          <w:szCs w:val="24"/>
          <w:lang w:val="sq-AL"/>
        </w:rPr>
        <w:t>n</w:t>
      </w:r>
      <w:r w:rsidR="00DD2D5C" w:rsidRPr="00605A0E">
        <w:rPr>
          <w:rFonts w:ascii="Garamond" w:hAnsi="Garamond" w:cs="Tahoma"/>
          <w:color w:val="000000" w:themeColor="text1"/>
          <w:sz w:val="24"/>
          <w:szCs w:val="24"/>
          <w:lang w:val="sq-AL"/>
        </w:rPr>
        <w:t>.</w:t>
      </w:r>
    </w:p>
    <w:p w:rsidR="001C4863" w:rsidRPr="00605A0E" w:rsidRDefault="00D411C7" w:rsidP="00996163">
      <w:pPr>
        <w:pStyle w:val="Paragrafi"/>
        <w:rPr>
          <w:color w:val="000000" w:themeColor="text1"/>
          <w:lang w:val="sq-AL"/>
        </w:rPr>
      </w:pPr>
      <w:r w:rsidRPr="00605A0E">
        <w:rPr>
          <w:color w:val="000000" w:themeColor="text1"/>
          <w:lang w:val="sq-AL"/>
        </w:rPr>
        <w:t>ii</w:t>
      </w:r>
      <w:r w:rsidR="00C2022E">
        <w:rPr>
          <w:color w:val="000000" w:themeColor="text1"/>
          <w:lang w:val="sq-AL"/>
        </w:rPr>
        <w:t>.</w:t>
      </w:r>
      <w:r w:rsidRPr="00605A0E">
        <w:rPr>
          <w:color w:val="000000" w:themeColor="text1"/>
          <w:lang w:val="sq-AL"/>
        </w:rPr>
        <w:t xml:space="preserve"> </w:t>
      </w:r>
      <w:r w:rsidR="001C4863" w:rsidRPr="00605A0E">
        <w:rPr>
          <w:color w:val="000000" w:themeColor="text1"/>
          <w:lang w:val="sq-AL"/>
        </w:rPr>
        <w:t>Operatori i sistemit ose OST</w:t>
      </w:r>
      <w:r w:rsidR="003906DB">
        <w:rPr>
          <w:color w:val="000000" w:themeColor="text1"/>
          <w:lang w:val="sq-AL"/>
        </w:rPr>
        <w:t>-ja</w:t>
      </w:r>
      <w:r w:rsidR="001C4863" w:rsidRPr="00605A0E">
        <w:rPr>
          <w:color w:val="000000" w:themeColor="text1"/>
          <w:lang w:val="sq-AL"/>
        </w:rPr>
        <w:t xml:space="preserve"> respektive do të specifikojë sinjale shtesë që duhet të sigurohen nga objekti gjenerues nga pa</w:t>
      </w:r>
      <w:r w:rsidR="00B651F9" w:rsidRPr="00605A0E">
        <w:rPr>
          <w:color w:val="000000" w:themeColor="text1"/>
          <w:lang w:val="sq-AL"/>
        </w:rPr>
        <w:t>j</w:t>
      </w:r>
      <w:r w:rsidR="001C4863" w:rsidRPr="00605A0E">
        <w:rPr>
          <w:color w:val="000000" w:themeColor="text1"/>
          <w:lang w:val="sq-AL"/>
        </w:rPr>
        <w:t>isjet</w:t>
      </w:r>
      <w:r w:rsidR="009016D3" w:rsidRPr="00605A0E">
        <w:rPr>
          <w:color w:val="000000" w:themeColor="text1"/>
          <w:lang w:val="sq-AL"/>
        </w:rPr>
        <w:t xml:space="preserve"> </w:t>
      </w:r>
      <w:r w:rsidR="001C4863" w:rsidRPr="00605A0E">
        <w:rPr>
          <w:color w:val="000000" w:themeColor="text1"/>
          <w:lang w:val="sq-AL"/>
        </w:rPr>
        <w:t xml:space="preserve">monitoruese dhe regjistruese me qëllim që të verifikohet performanca e </w:t>
      </w:r>
      <w:r w:rsidR="00AE05DE">
        <w:rPr>
          <w:color w:val="000000" w:themeColor="text1"/>
          <w:lang w:val="sq-AL"/>
        </w:rPr>
        <w:t xml:space="preserve">moduleve gjeneruese </w:t>
      </w:r>
      <w:r w:rsidR="001C4863" w:rsidRPr="00605A0E">
        <w:rPr>
          <w:color w:val="000000" w:themeColor="text1"/>
          <w:lang w:val="sq-AL"/>
        </w:rPr>
        <w:t>pjesëmarrëse për përgjigjen e</w:t>
      </w:r>
      <w:r w:rsidR="009016D3" w:rsidRPr="00605A0E">
        <w:rPr>
          <w:color w:val="000000" w:themeColor="text1"/>
          <w:lang w:val="sq-AL"/>
        </w:rPr>
        <w:t xml:space="preserve"> </w:t>
      </w:r>
      <w:r w:rsidR="001C4863" w:rsidRPr="00605A0E">
        <w:rPr>
          <w:color w:val="000000" w:themeColor="text1"/>
          <w:lang w:val="sq-AL"/>
        </w:rPr>
        <w:t>fuqisë a</w:t>
      </w:r>
      <w:r w:rsidR="003906DB">
        <w:rPr>
          <w:color w:val="000000" w:themeColor="text1"/>
          <w:lang w:val="sq-AL"/>
        </w:rPr>
        <w:t>k</w:t>
      </w:r>
      <w:r w:rsidR="001C4863" w:rsidRPr="00605A0E">
        <w:rPr>
          <w:color w:val="000000" w:themeColor="text1"/>
          <w:lang w:val="sq-AL"/>
        </w:rPr>
        <w:t>tive ndaj frekuencës.</w:t>
      </w:r>
      <w:r w:rsidR="009016D3" w:rsidRPr="00605A0E">
        <w:rPr>
          <w:color w:val="000000" w:themeColor="text1"/>
          <w:lang w:val="sq-AL"/>
        </w:rPr>
        <w:t xml:space="preserve"> </w:t>
      </w:r>
    </w:p>
    <w:p w:rsidR="001C4863" w:rsidRPr="00605A0E" w:rsidRDefault="00DD2D5C" w:rsidP="00996163">
      <w:pPr>
        <w:widowControl w:val="0"/>
        <w:spacing w:after="0" w:line="240" w:lineRule="auto"/>
        <w:rPr>
          <w:rFonts w:ascii="Garamond" w:hAnsi="Garamond" w:cs="Tahoma"/>
          <w:color w:val="000000" w:themeColor="text1"/>
          <w:sz w:val="24"/>
          <w:szCs w:val="24"/>
          <w:lang w:val="sq-AL"/>
        </w:rPr>
      </w:pPr>
      <w:bookmarkStart w:id="49" w:name="N_15_3"/>
      <w:bookmarkEnd w:id="49"/>
      <w:r w:rsidRPr="00605A0E">
        <w:rPr>
          <w:rFonts w:ascii="Garamond" w:hAnsi="Garamond" w:cs="Tahoma"/>
          <w:color w:val="000000" w:themeColor="text1"/>
          <w:sz w:val="24"/>
          <w:szCs w:val="24"/>
          <w:lang w:val="sq-AL"/>
        </w:rPr>
        <w:t xml:space="preserve">3. </w:t>
      </w:r>
      <w:r w:rsidR="001C4863" w:rsidRPr="00605A0E">
        <w:rPr>
          <w:rFonts w:ascii="Garamond" w:hAnsi="Garamond" w:cs="Tahoma"/>
          <w:color w:val="000000" w:themeColor="text1"/>
          <w:sz w:val="24"/>
          <w:szCs w:val="24"/>
          <w:lang w:val="sq-AL"/>
        </w:rPr>
        <w:t xml:space="preserve">Në lidhje me qëndrueshmërinë e tensionit, </w:t>
      </w:r>
      <w:r w:rsidR="003906DB">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ipi C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duhet të jetë në gjendje të </w:t>
      </w:r>
      <w:r w:rsidR="007C3A1D" w:rsidRPr="00605A0E">
        <w:rPr>
          <w:rFonts w:ascii="Garamond" w:hAnsi="Garamond" w:cs="Tahoma"/>
          <w:color w:val="000000" w:themeColor="text1"/>
          <w:sz w:val="24"/>
          <w:szCs w:val="24"/>
          <w:lang w:val="sq-AL"/>
        </w:rPr>
        <w:t>shkyç</w:t>
      </w:r>
      <w:r w:rsidR="001C4863" w:rsidRPr="00605A0E">
        <w:rPr>
          <w:rFonts w:ascii="Garamond" w:hAnsi="Garamond" w:cs="Tahoma"/>
          <w:color w:val="000000" w:themeColor="text1"/>
          <w:sz w:val="24"/>
          <w:szCs w:val="24"/>
          <w:lang w:val="sq-AL"/>
        </w:rPr>
        <w:t>et automatikisht kur tensioni në pikën e lidhjes arrin nivelin e specifikuar nga operatori përkatës i rrjetit në koordinim me OST</w:t>
      </w:r>
      <w:r w:rsidR="0048681B">
        <w:rPr>
          <w:rFonts w:ascii="Garamond" w:hAnsi="Garamond" w:cs="Tahoma"/>
          <w:color w:val="000000" w:themeColor="text1"/>
          <w:sz w:val="24"/>
          <w:szCs w:val="24"/>
          <w:lang w:val="sq-AL"/>
        </w:rPr>
        <w:t>-në</w:t>
      </w:r>
      <w:r w:rsidR="001C4863" w:rsidRPr="00605A0E">
        <w:rPr>
          <w:rFonts w:ascii="Garamond" w:hAnsi="Garamond" w:cs="Tahoma"/>
          <w:color w:val="000000" w:themeColor="text1"/>
          <w:sz w:val="24"/>
          <w:szCs w:val="24"/>
          <w:lang w:val="sq-AL"/>
        </w:rPr>
        <w:t xml:space="preserve"> përkatëse.</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Nga operatori përkatës i sistemit në koordinim me OST</w:t>
      </w:r>
      <w:r w:rsidR="00B812FC">
        <w:rPr>
          <w:rFonts w:ascii="Garamond" w:hAnsi="Garamond" w:cs="Tahoma"/>
          <w:color w:val="000000" w:themeColor="text1"/>
          <w:sz w:val="24"/>
          <w:szCs w:val="24"/>
          <w:lang w:val="sq-AL"/>
        </w:rPr>
        <w:t>-në</w:t>
      </w:r>
      <w:r w:rsidRPr="00605A0E">
        <w:rPr>
          <w:rFonts w:ascii="Garamond" w:hAnsi="Garamond" w:cs="Tahoma"/>
          <w:color w:val="000000" w:themeColor="text1"/>
          <w:sz w:val="24"/>
          <w:szCs w:val="24"/>
          <w:lang w:val="sq-AL"/>
        </w:rPr>
        <w:t>, duhet të specifik</w:t>
      </w:r>
      <w:r w:rsidR="007C3A1D" w:rsidRPr="00605A0E">
        <w:rPr>
          <w:rFonts w:ascii="Garamond" w:hAnsi="Garamond" w:cs="Tahoma"/>
          <w:color w:val="000000" w:themeColor="text1"/>
          <w:sz w:val="24"/>
          <w:szCs w:val="24"/>
          <w:lang w:val="sq-AL"/>
        </w:rPr>
        <w:t>ohen termat dhe parametrat për shkyç</w:t>
      </w:r>
      <w:r w:rsidRPr="00605A0E">
        <w:rPr>
          <w:rFonts w:ascii="Garamond" w:hAnsi="Garamond" w:cs="Tahoma"/>
          <w:color w:val="000000" w:themeColor="text1"/>
          <w:sz w:val="24"/>
          <w:szCs w:val="24"/>
          <w:lang w:val="sq-AL"/>
        </w:rPr>
        <w:t>je në mënyrë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automatike nga tensioni të modulit gjenerues</w:t>
      </w:r>
      <w:r w:rsidR="00FC15B4" w:rsidRPr="00605A0E">
        <w:rPr>
          <w:rFonts w:ascii="Garamond" w:hAnsi="Garamond" w:cs="Tahoma"/>
          <w:color w:val="000000" w:themeColor="text1"/>
          <w:sz w:val="24"/>
          <w:szCs w:val="24"/>
          <w:lang w:val="sq-AL"/>
        </w:rPr>
        <w:t>.</w:t>
      </w:r>
    </w:p>
    <w:p w:rsidR="001C4863" w:rsidRPr="00605A0E" w:rsidRDefault="00DD2D5C" w:rsidP="00996163">
      <w:pPr>
        <w:widowControl w:val="0"/>
        <w:spacing w:after="0" w:line="240" w:lineRule="auto"/>
        <w:rPr>
          <w:rFonts w:ascii="Garamond" w:hAnsi="Garamond" w:cs="Tahoma"/>
          <w:color w:val="000000" w:themeColor="text1"/>
          <w:sz w:val="24"/>
          <w:szCs w:val="24"/>
          <w:lang w:val="sq-AL"/>
        </w:rPr>
      </w:pPr>
      <w:bookmarkStart w:id="50" w:name="N_15_4"/>
      <w:bookmarkEnd w:id="50"/>
      <w:r w:rsidRPr="00605A0E">
        <w:rPr>
          <w:rFonts w:ascii="Garamond" w:hAnsi="Garamond" w:cs="Tahoma"/>
          <w:color w:val="000000" w:themeColor="text1"/>
          <w:sz w:val="24"/>
          <w:szCs w:val="24"/>
          <w:lang w:val="sq-AL"/>
        </w:rPr>
        <w:t>4.</w:t>
      </w:r>
      <w:r w:rsidR="007E025B"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C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duhet të përmbushë kërkesat e mëposhtme në lidhje me qëndrueshmërinë:</w:t>
      </w:r>
    </w:p>
    <w:p w:rsidR="001C4863" w:rsidRPr="00605A0E" w:rsidRDefault="00DD2D5C" w:rsidP="00996163">
      <w:pPr>
        <w:widowControl w:val="0"/>
        <w:numPr>
          <w:ilvl w:val="0"/>
          <w:numId w:val="5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ngjarjen me lëkundje të fuqisë,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duhet të mbajnë stabilitetin e gjendjes së qëndrueshme kur operojnë në çdo pikë të kurbës së aftësisë P-Q;</w:t>
      </w:r>
    </w:p>
    <w:p w:rsidR="001C4863" w:rsidRPr="00605A0E" w:rsidRDefault="00DD2D5C" w:rsidP="00996163">
      <w:pPr>
        <w:pStyle w:val="Paragrafi"/>
        <w:rPr>
          <w:color w:val="000000" w:themeColor="text1"/>
          <w:lang w:val="sq-AL"/>
        </w:rPr>
      </w:pPr>
      <w:r w:rsidRPr="00605A0E">
        <w:rPr>
          <w:color w:val="000000" w:themeColor="text1"/>
          <w:lang w:val="sq-AL"/>
        </w:rPr>
        <w:t xml:space="preserve">b) </w:t>
      </w:r>
      <w:r w:rsidR="001C4863" w:rsidRPr="00605A0E">
        <w:rPr>
          <w:color w:val="000000" w:themeColor="text1"/>
          <w:lang w:val="sq-AL"/>
        </w:rPr>
        <w:t>Pa rënë ndesh me paragraf</w:t>
      </w:r>
      <w:r w:rsidR="00B812FC">
        <w:rPr>
          <w:color w:val="000000" w:themeColor="text1"/>
          <w:lang w:val="sq-AL"/>
        </w:rPr>
        <w:t>ët</w:t>
      </w:r>
      <w:hyperlink w:anchor="N_13_4" w:history="1">
        <w:r w:rsidR="001C4863" w:rsidRPr="00605A0E">
          <w:rPr>
            <w:rStyle w:val="Hyperlink"/>
            <w:rFonts w:cs="Tahoma"/>
            <w:color w:val="000000" w:themeColor="text1"/>
            <w:szCs w:val="24"/>
            <w:lang w:val="sq-AL"/>
          </w:rPr>
          <w:t xml:space="preserve"> 4</w:t>
        </w:r>
      </w:hyperlink>
      <w:r w:rsidR="001C4863" w:rsidRPr="00605A0E">
        <w:rPr>
          <w:color w:val="000000" w:themeColor="text1"/>
          <w:lang w:val="sq-AL"/>
        </w:rPr>
        <w:t xml:space="preserve"> dh </w:t>
      </w:r>
      <w:hyperlink w:anchor="N_13_5" w:history="1">
        <w:r w:rsidR="001C4863" w:rsidRPr="00605A0E">
          <w:rPr>
            <w:rStyle w:val="Hyperlink"/>
            <w:rFonts w:cs="Tahoma"/>
            <w:color w:val="000000" w:themeColor="text1"/>
            <w:szCs w:val="24"/>
            <w:lang w:val="sq-AL"/>
          </w:rPr>
          <w:t>5</w:t>
        </w:r>
      </w:hyperlink>
      <w:r w:rsidR="001C4863" w:rsidRPr="00605A0E">
        <w:rPr>
          <w:color w:val="000000" w:themeColor="text1"/>
          <w:lang w:val="sq-AL"/>
        </w:rPr>
        <w:t xml:space="preserve"> të </w:t>
      </w:r>
      <w:r w:rsidR="009B2E3A" w:rsidRPr="00605A0E">
        <w:rPr>
          <w:color w:val="000000" w:themeColor="text1"/>
          <w:lang w:val="sq-AL"/>
        </w:rPr>
        <w:t>n</w:t>
      </w:r>
      <w:r w:rsidR="001C4863" w:rsidRPr="00605A0E">
        <w:rPr>
          <w:color w:val="000000" w:themeColor="text1"/>
          <w:lang w:val="sq-AL"/>
        </w:rPr>
        <w:t xml:space="preserve">enit 13, </w:t>
      </w:r>
      <w:r w:rsidR="003F2E6F">
        <w:rPr>
          <w:color w:val="000000" w:themeColor="text1"/>
          <w:lang w:val="sq-AL"/>
        </w:rPr>
        <w:t>modulet gjeneruese</w:t>
      </w:r>
      <w:r w:rsidR="001C4863" w:rsidRPr="00605A0E">
        <w:rPr>
          <w:color w:val="000000" w:themeColor="text1"/>
          <w:lang w:val="sq-AL"/>
        </w:rPr>
        <w:t xml:space="preserve"> duhet të jenë në gjendje të mbeten të lidhur me rrjetin dhe operojnë pa</w:t>
      </w:r>
      <w:r w:rsidR="00AE0859">
        <w:rPr>
          <w:color w:val="000000" w:themeColor="text1"/>
          <w:lang w:val="sq-AL"/>
        </w:rPr>
        <w:t xml:space="preserve"> reduktim të fuqisë, për aq kohë</w:t>
      </w:r>
      <w:r w:rsidR="001C4863" w:rsidRPr="00605A0E">
        <w:rPr>
          <w:color w:val="000000" w:themeColor="text1"/>
          <w:lang w:val="sq-AL"/>
        </w:rPr>
        <w:t xml:space="preserve"> sa tensioni dhe frekuenca qëndrojnë</w:t>
      </w:r>
      <w:r w:rsidR="009016D3" w:rsidRPr="00605A0E">
        <w:rPr>
          <w:color w:val="000000" w:themeColor="text1"/>
          <w:lang w:val="sq-AL"/>
        </w:rPr>
        <w:t xml:space="preserve"> </w:t>
      </w:r>
      <w:r w:rsidR="001C4863" w:rsidRPr="00605A0E">
        <w:rPr>
          <w:color w:val="000000" w:themeColor="text1"/>
          <w:lang w:val="sq-AL"/>
        </w:rPr>
        <w:t>brenda kufijve të përcaktuar në përputhje me kë</w:t>
      </w:r>
      <w:r w:rsidRPr="00605A0E">
        <w:rPr>
          <w:color w:val="000000" w:themeColor="text1"/>
          <w:lang w:val="sq-AL"/>
        </w:rPr>
        <w:t>të Rregullore;</w:t>
      </w:r>
    </w:p>
    <w:p w:rsidR="001C4863" w:rsidRPr="00605A0E" w:rsidRDefault="00DD2D5C" w:rsidP="00996163">
      <w:pPr>
        <w:pStyle w:val="Paragrafi"/>
        <w:rPr>
          <w:color w:val="000000" w:themeColor="text1"/>
          <w:lang w:val="sq-AL"/>
        </w:rPr>
      </w:pPr>
      <w:r w:rsidRPr="00605A0E">
        <w:rPr>
          <w:color w:val="000000" w:themeColor="text1"/>
          <w:lang w:val="sq-AL"/>
        </w:rPr>
        <w:t xml:space="preserve">c) </w:t>
      </w:r>
      <w:r w:rsidR="003F2E6F">
        <w:rPr>
          <w:color w:val="000000" w:themeColor="text1"/>
          <w:lang w:val="sq-AL"/>
        </w:rPr>
        <w:t>Modulet gjeneruese</w:t>
      </w:r>
      <w:r w:rsidR="001C4863" w:rsidRPr="00605A0E">
        <w:rPr>
          <w:color w:val="000000" w:themeColor="text1"/>
          <w:lang w:val="sq-AL"/>
        </w:rPr>
        <w:t xml:space="preserve"> duhet të jenë në gjendje të mbeten të lidhur me rrjetin gjatë automatikës së </w:t>
      </w:r>
      <w:r w:rsidR="00A30CE3">
        <w:rPr>
          <w:color w:val="000000" w:themeColor="text1"/>
          <w:lang w:val="sq-AL"/>
        </w:rPr>
        <w:t>k</w:t>
      </w:r>
      <w:r w:rsidR="00487539">
        <w:rPr>
          <w:color w:val="000000" w:themeColor="text1"/>
          <w:lang w:val="sq-AL"/>
        </w:rPr>
        <w:t>yç</w:t>
      </w:r>
      <w:r w:rsidR="001C4863" w:rsidRPr="00605A0E">
        <w:rPr>
          <w:color w:val="000000" w:themeColor="text1"/>
          <w:lang w:val="sq-AL"/>
        </w:rPr>
        <w:t xml:space="preserve">jes së </w:t>
      </w:r>
      <w:r w:rsidR="00B812FC">
        <w:rPr>
          <w:color w:val="000000" w:themeColor="text1"/>
          <w:lang w:val="sq-AL"/>
        </w:rPr>
        <w:t>p</w:t>
      </w:r>
      <w:r w:rsidR="00B812FC" w:rsidRPr="00605A0E">
        <w:rPr>
          <w:color w:val="000000" w:themeColor="text1"/>
          <w:lang w:val="sq-AL"/>
        </w:rPr>
        <w:t>ërsëritur</w:t>
      </w:r>
      <w:r w:rsidR="00501BE6" w:rsidRPr="00605A0E">
        <w:rPr>
          <w:color w:val="000000" w:themeColor="text1"/>
          <w:lang w:val="sq-AL"/>
        </w:rPr>
        <w:t xml:space="preserve"> monofaz</w:t>
      </w:r>
      <w:r w:rsidR="00B812FC">
        <w:rPr>
          <w:color w:val="000000" w:themeColor="text1"/>
          <w:lang w:val="sq-AL"/>
        </w:rPr>
        <w:t>ë</w:t>
      </w:r>
      <w:r w:rsidR="00501BE6" w:rsidRPr="00605A0E">
        <w:rPr>
          <w:color w:val="000000" w:themeColor="text1"/>
          <w:lang w:val="sq-AL"/>
        </w:rPr>
        <w:t xml:space="preserve"> ose trefazore, për</w:t>
      </w:r>
      <w:r w:rsidR="001C4863" w:rsidRPr="00605A0E">
        <w:rPr>
          <w:color w:val="000000" w:themeColor="text1"/>
          <w:lang w:val="sq-AL"/>
        </w:rPr>
        <w:t xml:space="preserve"> linjat unazore, sipas rastit në rrj</w:t>
      </w:r>
      <w:r w:rsidR="00F76E04" w:rsidRPr="00605A0E">
        <w:rPr>
          <w:color w:val="000000" w:themeColor="text1"/>
          <w:lang w:val="sq-AL"/>
        </w:rPr>
        <w:t xml:space="preserve">etin ku janë lidhur. Detajet e </w:t>
      </w:r>
      <w:r w:rsidR="001C4863" w:rsidRPr="00605A0E">
        <w:rPr>
          <w:color w:val="000000" w:themeColor="text1"/>
          <w:lang w:val="sq-AL"/>
        </w:rPr>
        <w:t>kësaj aftësie do të jenë subjekt i koordinimit dhe i marrëveshjeve në skemat dhe tarimet</w:t>
      </w:r>
      <w:r w:rsidR="009016D3" w:rsidRPr="00605A0E">
        <w:rPr>
          <w:color w:val="000000" w:themeColor="text1"/>
          <w:lang w:val="sq-AL"/>
        </w:rPr>
        <w:t xml:space="preserve"> </w:t>
      </w:r>
      <w:r w:rsidR="001C4863" w:rsidRPr="00605A0E">
        <w:rPr>
          <w:color w:val="000000" w:themeColor="text1"/>
          <w:lang w:val="sq-AL"/>
        </w:rPr>
        <w:t>e mbrojtjes</w:t>
      </w:r>
      <w:r w:rsidR="009016D3" w:rsidRPr="00605A0E">
        <w:rPr>
          <w:color w:val="000000" w:themeColor="text1"/>
          <w:lang w:val="sq-AL"/>
        </w:rPr>
        <w:t xml:space="preserve"> </w:t>
      </w:r>
      <w:r w:rsidR="001C4863" w:rsidRPr="00605A0E">
        <w:rPr>
          <w:color w:val="000000" w:themeColor="text1"/>
          <w:lang w:val="sq-AL"/>
        </w:rPr>
        <w:t xml:space="preserve">në përputhje me </w:t>
      </w:r>
      <w:hyperlink w:anchor="N_14_5_b" w:history="1">
        <w:r w:rsidR="009B2E3A"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14 (5)(b).</w:t>
        </w:r>
      </w:hyperlink>
    </w:p>
    <w:p w:rsidR="001C4863" w:rsidRPr="00605A0E" w:rsidRDefault="00DD2D5C" w:rsidP="00996163">
      <w:pPr>
        <w:pStyle w:val="Paragrafi"/>
        <w:rPr>
          <w:color w:val="000000" w:themeColor="text1"/>
          <w:lang w:val="sq-AL"/>
        </w:rPr>
      </w:pPr>
      <w:r w:rsidRPr="00605A0E">
        <w:rPr>
          <w:color w:val="000000" w:themeColor="text1"/>
          <w:lang w:val="sq-AL"/>
        </w:rPr>
        <w:t xml:space="preserve">5. </w:t>
      </w:r>
      <w:r w:rsidR="001C4863" w:rsidRPr="00605A0E">
        <w:rPr>
          <w:color w:val="000000" w:themeColor="text1"/>
          <w:lang w:val="sq-AL"/>
        </w:rPr>
        <w:t xml:space="preserve">Tipi C i </w:t>
      </w:r>
      <w:r w:rsidR="00AE05DE">
        <w:rPr>
          <w:color w:val="000000" w:themeColor="text1"/>
          <w:lang w:val="sq-AL"/>
        </w:rPr>
        <w:t xml:space="preserve">moduleve gjeneruese </w:t>
      </w:r>
      <w:r w:rsidR="001C4863" w:rsidRPr="00605A0E">
        <w:rPr>
          <w:color w:val="000000" w:themeColor="text1"/>
          <w:lang w:val="sq-AL"/>
        </w:rPr>
        <w:t>duhet të përmbushë kërkesat në lidhje me rivendosjen e sistemit:</w:t>
      </w:r>
    </w:p>
    <w:p w:rsidR="001C4863" w:rsidRPr="00605A0E" w:rsidRDefault="00DD2D5C" w:rsidP="00996163">
      <w:pPr>
        <w:pStyle w:val="Paragrafi"/>
        <w:rPr>
          <w:color w:val="000000" w:themeColor="text1"/>
          <w:lang w:val="sq-AL"/>
        </w:rPr>
      </w:pPr>
      <w:r w:rsidRPr="00605A0E">
        <w:rPr>
          <w:color w:val="000000" w:themeColor="text1"/>
          <w:lang w:val="sq-AL"/>
        </w:rPr>
        <w:t xml:space="preserve">a) </w:t>
      </w:r>
      <w:r w:rsidR="001C4863" w:rsidRPr="00605A0E">
        <w:rPr>
          <w:color w:val="000000" w:themeColor="text1"/>
          <w:lang w:val="sq-AL"/>
        </w:rPr>
        <w:t xml:space="preserve">Në lidhje me aftësinë për </w:t>
      </w:r>
      <w:r w:rsidR="001C4863" w:rsidRPr="00605A0E">
        <w:rPr>
          <w:i/>
          <w:color w:val="000000" w:themeColor="text1"/>
          <w:lang w:val="sq-AL"/>
        </w:rPr>
        <w:t>black start</w:t>
      </w:r>
      <w:r w:rsidR="001C4863" w:rsidRPr="00605A0E">
        <w:rPr>
          <w:color w:val="000000" w:themeColor="text1"/>
          <w:lang w:val="sq-AL"/>
        </w:rPr>
        <w:t>:</w:t>
      </w:r>
    </w:p>
    <w:p w:rsidR="001C4863" w:rsidRPr="00605A0E" w:rsidRDefault="007E025B" w:rsidP="00996163">
      <w:pPr>
        <w:pStyle w:val="Paragrafi"/>
        <w:rPr>
          <w:color w:val="000000" w:themeColor="text1"/>
          <w:lang w:val="sq-AL"/>
        </w:rPr>
      </w:pPr>
      <w:r w:rsidRPr="00605A0E">
        <w:rPr>
          <w:color w:val="000000" w:themeColor="text1"/>
          <w:lang w:val="sq-AL"/>
        </w:rPr>
        <w:t>i</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aftësia </w:t>
      </w:r>
      <w:r w:rsidR="001C4863" w:rsidRPr="00605A0E">
        <w:rPr>
          <w:color w:val="000000" w:themeColor="text1"/>
          <w:lang w:val="sq-AL"/>
        </w:rPr>
        <w:t>për black star</w:t>
      </w:r>
      <w:r w:rsidR="00C91F8F" w:rsidRPr="00605A0E">
        <w:rPr>
          <w:color w:val="000000" w:themeColor="text1"/>
          <w:lang w:val="sq-AL"/>
        </w:rPr>
        <w:t>t nuk është i detyrueshëm, pa rë</w:t>
      </w:r>
      <w:r w:rsidR="001C4863" w:rsidRPr="00605A0E">
        <w:rPr>
          <w:color w:val="000000" w:themeColor="text1"/>
          <w:lang w:val="sq-AL"/>
        </w:rPr>
        <w:t>në ndesh me të drejtën</w:t>
      </w:r>
      <w:r w:rsidR="009016D3" w:rsidRPr="00605A0E">
        <w:rPr>
          <w:color w:val="000000" w:themeColor="text1"/>
          <w:lang w:val="sq-AL"/>
        </w:rPr>
        <w:t xml:space="preserve"> </w:t>
      </w:r>
      <w:r w:rsidR="001C4863" w:rsidRPr="00605A0E">
        <w:rPr>
          <w:color w:val="000000" w:themeColor="text1"/>
          <w:lang w:val="sq-AL"/>
        </w:rPr>
        <w:t>e Palës Kontraktuese</w:t>
      </w:r>
      <w:r w:rsidR="001C4863" w:rsidRPr="00605A0E" w:rsidDel="0050790E">
        <w:rPr>
          <w:color w:val="000000" w:themeColor="text1"/>
          <w:lang w:val="sq-AL"/>
        </w:rPr>
        <w:t xml:space="preserve"> </w:t>
      </w:r>
      <w:r w:rsidR="001C4863" w:rsidRPr="00605A0E">
        <w:rPr>
          <w:color w:val="000000" w:themeColor="text1"/>
          <w:lang w:val="sq-AL"/>
        </w:rPr>
        <w:t>për të paraqitur rregulla detyruese me qëllim që t</w:t>
      </w:r>
      <w:r w:rsidR="00DD2D5C" w:rsidRPr="00605A0E">
        <w:rPr>
          <w:color w:val="000000" w:themeColor="text1"/>
          <w:lang w:val="sq-AL"/>
        </w:rPr>
        <w:t>ë garantohet siguria e sistemit</w:t>
      </w:r>
      <w:r w:rsidR="001C4863" w:rsidRPr="00605A0E">
        <w:rPr>
          <w:color w:val="000000" w:themeColor="text1"/>
          <w:lang w:val="sq-AL"/>
        </w:rPr>
        <w:t>;</w:t>
      </w:r>
    </w:p>
    <w:p w:rsidR="001C4863" w:rsidRPr="00605A0E" w:rsidRDefault="007E025B" w:rsidP="00996163">
      <w:pPr>
        <w:pStyle w:val="Paragrafi"/>
        <w:rPr>
          <w:color w:val="000000" w:themeColor="text1"/>
          <w:lang w:val="sq-AL"/>
        </w:rPr>
      </w:pPr>
      <w:r w:rsidRPr="00605A0E">
        <w:rPr>
          <w:color w:val="000000" w:themeColor="text1"/>
          <w:lang w:val="sq-AL"/>
        </w:rPr>
        <w:t>ii</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pronarët </w:t>
      </w:r>
      <w:r w:rsidR="001C4863" w:rsidRPr="00605A0E">
        <w:rPr>
          <w:color w:val="000000" w:themeColor="text1"/>
          <w:lang w:val="sq-AL"/>
        </w:rPr>
        <w:t>e objekteve gjeneruese duhet, me kërkesë të OST</w:t>
      </w:r>
      <w:r w:rsidR="002B7F22" w:rsidRPr="00605A0E">
        <w:rPr>
          <w:color w:val="000000" w:themeColor="text1"/>
          <w:lang w:val="sq-AL"/>
        </w:rPr>
        <w:t>-së</w:t>
      </w:r>
      <w:r w:rsidR="001C4863" w:rsidRPr="00605A0E">
        <w:rPr>
          <w:color w:val="000000" w:themeColor="text1"/>
          <w:lang w:val="sq-AL"/>
        </w:rPr>
        <w:t xml:space="preserve"> përkatëse, sigu</w:t>
      </w:r>
      <w:r w:rsidR="00DD2D5C" w:rsidRPr="00605A0E">
        <w:rPr>
          <w:color w:val="000000" w:themeColor="text1"/>
          <w:lang w:val="sq-AL"/>
        </w:rPr>
        <w:t>rojnë një kuotë të sigurimit të</w:t>
      </w:r>
      <w:r w:rsidR="001C4863" w:rsidRPr="00605A0E">
        <w:rPr>
          <w:color w:val="000000" w:themeColor="text1"/>
          <w:lang w:val="sq-AL"/>
        </w:rPr>
        <w:t xml:space="preserve"> aftësisë për black start; OST</w:t>
      </w:r>
      <w:r w:rsidR="0048681B">
        <w:rPr>
          <w:color w:val="000000" w:themeColor="text1"/>
          <w:lang w:val="sq-AL"/>
        </w:rPr>
        <w:t>-ja</w:t>
      </w:r>
      <w:r w:rsidR="001C4863" w:rsidRPr="00605A0E">
        <w:rPr>
          <w:color w:val="000000" w:themeColor="text1"/>
          <w:lang w:val="sq-AL"/>
        </w:rPr>
        <w:t xml:space="preserve"> përkatëse mund ta bëjë një kërkesë të tillë nëse ajo e konsideron sigurinë e sistemit në rrezik për shkak të mungesës s</w:t>
      </w:r>
      <w:r w:rsidR="002A72E1" w:rsidRPr="00605A0E">
        <w:rPr>
          <w:color w:val="000000" w:themeColor="text1"/>
          <w:lang w:val="sq-AL"/>
        </w:rPr>
        <w:t>ë</w:t>
      </w:r>
      <w:r w:rsidR="001C4863" w:rsidRPr="00605A0E">
        <w:rPr>
          <w:color w:val="000000" w:themeColor="text1"/>
          <w:lang w:val="sq-AL"/>
        </w:rPr>
        <w:t xml:space="preserve"> aftësisë për black start në zonën e saj të kontrollit;</w:t>
      </w:r>
    </w:p>
    <w:p w:rsidR="001C4863" w:rsidRPr="00605A0E" w:rsidRDefault="007E025B" w:rsidP="00996163">
      <w:pPr>
        <w:pStyle w:val="Paragrafi"/>
        <w:rPr>
          <w:color w:val="000000" w:themeColor="text1"/>
          <w:lang w:val="sq-AL"/>
        </w:rPr>
      </w:pPr>
      <w:bookmarkStart w:id="51" w:name="N_15_5_a_iii"/>
      <w:bookmarkEnd w:id="51"/>
      <w:r w:rsidRPr="00605A0E">
        <w:rPr>
          <w:color w:val="000000" w:themeColor="text1"/>
          <w:lang w:val="sq-AL"/>
        </w:rPr>
        <w:t>iii</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një </w:t>
      </w:r>
      <w:r w:rsidR="001C4863" w:rsidRPr="00605A0E">
        <w:rPr>
          <w:color w:val="000000" w:themeColor="text1"/>
          <w:lang w:val="sq-AL"/>
        </w:rPr>
        <w:t>modul gjenerues me aftësi për black start duhet të jetë në gjendje të startojë</w:t>
      </w:r>
      <w:r w:rsidR="009016D3" w:rsidRPr="00605A0E">
        <w:rPr>
          <w:color w:val="000000" w:themeColor="text1"/>
          <w:lang w:val="sq-AL"/>
        </w:rPr>
        <w:t xml:space="preserve"> </w:t>
      </w:r>
      <w:r w:rsidR="001C4863" w:rsidRPr="00605A0E">
        <w:rPr>
          <w:color w:val="000000" w:themeColor="text1"/>
          <w:lang w:val="sq-AL"/>
        </w:rPr>
        <w:t>nga fikja totale pa furnizim me energji nga jashtë, brenda një periudh</w:t>
      </w:r>
      <w:r w:rsidR="00AE0859">
        <w:rPr>
          <w:color w:val="000000" w:themeColor="text1"/>
          <w:lang w:val="sq-AL"/>
        </w:rPr>
        <w:t>ë</w:t>
      </w:r>
      <w:r w:rsidR="009016D3" w:rsidRPr="00605A0E">
        <w:rPr>
          <w:color w:val="000000" w:themeColor="text1"/>
          <w:lang w:val="sq-AL"/>
        </w:rPr>
        <w:t xml:space="preserve"> </w:t>
      </w:r>
      <w:r w:rsidR="001C4863" w:rsidRPr="00605A0E">
        <w:rPr>
          <w:color w:val="000000" w:themeColor="text1"/>
          <w:lang w:val="sq-AL"/>
        </w:rPr>
        <w:t>kohe të specifikuar nga operatori i sistemit përkatës në koordinim me OST</w:t>
      </w:r>
      <w:r w:rsidR="00954D1B" w:rsidRPr="00605A0E">
        <w:rPr>
          <w:color w:val="000000" w:themeColor="text1"/>
          <w:lang w:val="sq-AL"/>
        </w:rPr>
        <w:t>-në</w:t>
      </w:r>
      <w:r w:rsidR="001C4863" w:rsidRPr="00605A0E">
        <w:rPr>
          <w:color w:val="000000" w:themeColor="text1"/>
          <w:lang w:val="sq-AL"/>
        </w:rPr>
        <w:t xml:space="preserve"> përkatëse;</w:t>
      </w:r>
    </w:p>
    <w:p w:rsidR="001C4863" w:rsidRPr="00605A0E" w:rsidRDefault="007E025B" w:rsidP="00996163">
      <w:pPr>
        <w:pStyle w:val="Paragrafi"/>
        <w:rPr>
          <w:color w:val="000000" w:themeColor="text1"/>
          <w:lang w:val="sq-AL"/>
        </w:rPr>
      </w:pPr>
      <w:r w:rsidRPr="00605A0E">
        <w:rPr>
          <w:color w:val="000000" w:themeColor="text1"/>
          <w:lang w:val="sq-AL"/>
        </w:rPr>
        <w:t>iv</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një </w:t>
      </w:r>
      <w:r w:rsidR="001C4863" w:rsidRPr="00605A0E">
        <w:rPr>
          <w:color w:val="000000" w:themeColor="text1"/>
          <w:lang w:val="sq-AL"/>
        </w:rPr>
        <w:t>modul gjenerues me aftësi për black start duhet të jetë i aftë</w:t>
      </w:r>
      <w:r w:rsidR="009016D3" w:rsidRPr="00605A0E">
        <w:rPr>
          <w:color w:val="000000" w:themeColor="text1"/>
          <w:lang w:val="sq-AL"/>
        </w:rPr>
        <w:t xml:space="preserve"> </w:t>
      </w:r>
      <w:r w:rsidR="001C4863" w:rsidRPr="00605A0E">
        <w:rPr>
          <w:color w:val="000000" w:themeColor="text1"/>
          <w:lang w:val="sq-AL"/>
        </w:rPr>
        <w:t xml:space="preserve">të sinkronizohet brenda kufijve të frekuencës të treguar në </w:t>
      </w:r>
      <w:hyperlink w:anchor="N_13_1_a" w:history="1">
        <w:r w:rsidR="009B2E3A"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13 (1)(a)</w:t>
        </w:r>
      </w:hyperlink>
      <w:r w:rsidR="00B812FC">
        <w:rPr>
          <w:color w:val="000000" w:themeColor="text1"/>
          <w:lang w:val="sq-AL"/>
        </w:rPr>
        <w:t xml:space="preserve"> dhe, ku zbatohet, kufi</w:t>
      </w:r>
      <w:r w:rsidR="001C4863" w:rsidRPr="00605A0E">
        <w:rPr>
          <w:color w:val="000000" w:themeColor="text1"/>
          <w:lang w:val="sq-AL"/>
        </w:rPr>
        <w:t>jt</w:t>
      </w:r>
      <w:r w:rsidR="00B812FC">
        <w:rPr>
          <w:color w:val="000000" w:themeColor="text1"/>
          <w:lang w:val="sq-AL"/>
        </w:rPr>
        <w:t>ë</w:t>
      </w:r>
      <w:r w:rsidR="001C4863" w:rsidRPr="00605A0E">
        <w:rPr>
          <w:color w:val="000000" w:themeColor="text1"/>
          <w:lang w:val="sq-AL"/>
        </w:rPr>
        <w:t xml:space="preserve"> e tensionit të specifikuar nga operatori i sistemit përkatës ose </w:t>
      </w:r>
      <w:hyperlink w:anchor="N_16_2" w:history="1">
        <w:r w:rsidR="009B2E3A"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16(2);</w:t>
        </w:r>
      </w:hyperlink>
    </w:p>
    <w:p w:rsidR="001C4863" w:rsidRPr="00605A0E" w:rsidRDefault="007E025B" w:rsidP="00996163">
      <w:pPr>
        <w:pStyle w:val="Paragrafi"/>
        <w:rPr>
          <w:color w:val="000000" w:themeColor="text1"/>
          <w:lang w:val="sq-AL"/>
        </w:rPr>
      </w:pPr>
      <w:r w:rsidRPr="00605A0E">
        <w:rPr>
          <w:color w:val="000000" w:themeColor="text1"/>
          <w:lang w:val="sq-AL"/>
        </w:rPr>
        <w:t>v</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moduli </w:t>
      </w:r>
      <w:r w:rsidR="001C4863" w:rsidRPr="00605A0E">
        <w:rPr>
          <w:color w:val="000000" w:themeColor="text1"/>
          <w:lang w:val="sq-AL"/>
        </w:rPr>
        <w:t xml:space="preserve">gjenerues me aftësi për black start duhet të jetë në gjendje të rregullojë automatikisht rënien e tensionit të </w:t>
      </w:r>
      <w:r w:rsidR="00DD2D5C" w:rsidRPr="00605A0E">
        <w:rPr>
          <w:color w:val="000000" w:themeColor="text1"/>
          <w:lang w:val="sq-AL"/>
        </w:rPr>
        <w:t>shkaktuar nga lidhja e kërkesës</w:t>
      </w:r>
      <w:r w:rsidR="001C4863" w:rsidRPr="00605A0E">
        <w:rPr>
          <w:color w:val="000000" w:themeColor="text1"/>
          <w:lang w:val="sq-AL"/>
        </w:rPr>
        <w:t>;</w:t>
      </w:r>
    </w:p>
    <w:p w:rsidR="001C4863" w:rsidRPr="00605A0E" w:rsidRDefault="007E025B" w:rsidP="00996163">
      <w:pPr>
        <w:pStyle w:val="Paragrafi"/>
        <w:rPr>
          <w:color w:val="000000" w:themeColor="text1"/>
          <w:lang w:val="sq-AL"/>
        </w:rPr>
      </w:pPr>
      <w:r w:rsidRPr="00605A0E">
        <w:rPr>
          <w:color w:val="000000" w:themeColor="text1"/>
          <w:lang w:val="sq-AL"/>
        </w:rPr>
        <w:t>vi</w:t>
      </w:r>
      <w:r w:rsidR="00954D1B" w:rsidRPr="00605A0E">
        <w:rPr>
          <w:color w:val="000000" w:themeColor="text1"/>
          <w:lang w:val="sq-AL"/>
        </w:rPr>
        <w:t>.</w:t>
      </w:r>
      <w:r w:rsidRPr="00605A0E">
        <w:rPr>
          <w:color w:val="000000" w:themeColor="text1"/>
          <w:lang w:val="sq-AL"/>
        </w:rPr>
        <w:t xml:space="preserve"> </w:t>
      </w:r>
      <w:r w:rsidR="00954D1B" w:rsidRPr="00605A0E">
        <w:rPr>
          <w:color w:val="000000" w:themeColor="text1"/>
          <w:lang w:val="sq-AL"/>
        </w:rPr>
        <w:t xml:space="preserve">një </w:t>
      </w:r>
      <w:r w:rsidR="001C4863" w:rsidRPr="00605A0E">
        <w:rPr>
          <w:color w:val="000000" w:themeColor="text1"/>
          <w:lang w:val="sq-AL"/>
        </w:rPr>
        <w:t xml:space="preserve">modul gjenerues me </w:t>
      </w:r>
      <w:r w:rsidR="00DD2D5C" w:rsidRPr="00605A0E">
        <w:rPr>
          <w:color w:val="000000" w:themeColor="text1"/>
          <w:lang w:val="sq-AL"/>
        </w:rPr>
        <w:t>aftësi për black start duhet të</w:t>
      </w:r>
      <w:r w:rsidR="001C4863" w:rsidRPr="00605A0E">
        <w:rPr>
          <w:color w:val="000000" w:themeColor="text1"/>
          <w:lang w:val="sq-AL"/>
        </w:rPr>
        <w:t>:</w:t>
      </w:r>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jetë në</w:t>
      </w:r>
      <w:r w:rsidR="009016D3" w:rsidRPr="00605A0E">
        <w:rPr>
          <w:color w:val="000000" w:themeColor="text1"/>
          <w:lang w:val="sq-AL"/>
        </w:rPr>
        <w:t xml:space="preserve"> </w:t>
      </w:r>
      <w:r w:rsidR="001C4863" w:rsidRPr="00605A0E">
        <w:rPr>
          <w:color w:val="000000" w:themeColor="text1"/>
          <w:lang w:val="sq-AL"/>
        </w:rPr>
        <w:t xml:space="preserve">gjendje të rregullojë </w:t>
      </w:r>
      <w:r w:rsidR="00487539">
        <w:rPr>
          <w:color w:val="000000" w:themeColor="text1"/>
          <w:lang w:val="sq-AL"/>
        </w:rPr>
        <w:t>kyç</w:t>
      </w:r>
      <w:r w:rsidR="001C4863" w:rsidRPr="00605A0E">
        <w:rPr>
          <w:color w:val="000000" w:themeColor="text1"/>
          <w:lang w:val="sq-AL"/>
        </w:rPr>
        <w:t xml:space="preserve">jet e kërkesës në bllok; </w:t>
      </w:r>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 xml:space="preserve">jetë në gjendje të operojë në LFSM-O dhe LFSM-U, siç specifikohet në pikën c të </w:t>
      </w:r>
      <w:hyperlink w:anchor="N_15_2_c" w:history="1">
        <w:r w:rsidR="001C4863" w:rsidRPr="00605A0E">
          <w:rPr>
            <w:rStyle w:val="Hyperlink"/>
            <w:rFonts w:cs="Tahoma"/>
            <w:color w:val="000000" w:themeColor="text1"/>
            <w:szCs w:val="24"/>
            <w:lang w:val="sq-AL"/>
          </w:rPr>
          <w:t>paragrafit 2</w:t>
        </w:r>
      </w:hyperlink>
      <w:r w:rsidR="00B334E8">
        <w:rPr>
          <w:rStyle w:val="Hyperlink"/>
          <w:rFonts w:cs="Tahoma"/>
          <w:color w:val="000000" w:themeColor="text1"/>
          <w:szCs w:val="24"/>
          <w:lang w:val="sq-AL"/>
        </w:rPr>
        <w:t>,</w:t>
      </w:r>
      <w:r w:rsidR="001C4863" w:rsidRPr="00605A0E">
        <w:rPr>
          <w:color w:val="000000" w:themeColor="text1"/>
          <w:lang w:val="sq-AL"/>
        </w:rPr>
        <w:t xml:space="preserve"> të këtij neni</w:t>
      </w:r>
      <w:r w:rsidR="009016D3" w:rsidRPr="00605A0E">
        <w:rPr>
          <w:color w:val="000000" w:themeColor="text1"/>
          <w:lang w:val="sq-AL"/>
        </w:rPr>
        <w:t xml:space="preserve"> </w:t>
      </w:r>
      <w:r w:rsidR="001C4863" w:rsidRPr="00605A0E">
        <w:rPr>
          <w:color w:val="000000" w:themeColor="text1"/>
          <w:lang w:val="sq-AL"/>
        </w:rPr>
        <w:t xml:space="preserve">dhe </w:t>
      </w:r>
      <w:hyperlink w:anchor="N_13_2_c" w:history="1">
        <w:r w:rsidR="009B2E3A"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enit 13(2)(c);</w:t>
        </w:r>
      </w:hyperlink>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kontrollojë frekuencën në rast të mbi/nënfrekuencës</w:t>
      </w:r>
      <w:r w:rsidR="009016D3" w:rsidRPr="00605A0E">
        <w:rPr>
          <w:color w:val="000000" w:themeColor="text1"/>
          <w:lang w:val="sq-AL"/>
        </w:rPr>
        <w:t xml:space="preserve"> </w:t>
      </w:r>
      <w:r w:rsidR="001C4863" w:rsidRPr="00605A0E">
        <w:rPr>
          <w:color w:val="000000" w:themeColor="text1"/>
          <w:lang w:val="sq-AL"/>
        </w:rPr>
        <w:t>brenda gjithë diapazonit të prodhimit të fuqisë aktive ndërmjet nivelit minimal të rregullimit dhe kapacitetit maksimal</w:t>
      </w:r>
      <w:r w:rsidR="00DF5733">
        <w:rPr>
          <w:color w:val="000000" w:themeColor="text1"/>
          <w:lang w:val="sq-AL"/>
        </w:rPr>
        <w:t>,</w:t>
      </w:r>
      <w:r w:rsidR="001C4863" w:rsidRPr="00605A0E">
        <w:rPr>
          <w:color w:val="000000" w:themeColor="text1"/>
          <w:lang w:val="sq-AL"/>
        </w:rPr>
        <w:t xml:space="preserve"> si</w:t>
      </w:r>
      <w:r w:rsidR="009016D3" w:rsidRPr="00605A0E">
        <w:rPr>
          <w:color w:val="000000" w:themeColor="text1"/>
          <w:lang w:val="sq-AL"/>
        </w:rPr>
        <w:t xml:space="preserve"> </w:t>
      </w:r>
      <w:r w:rsidR="001C4863" w:rsidRPr="00605A0E">
        <w:rPr>
          <w:color w:val="000000" w:themeColor="text1"/>
          <w:lang w:val="sq-AL"/>
        </w:rPr>
        <w:t>dhe në nivelin “me ngarkes</w:t>
      </w:r>
      <w:r w:rsidR="00DD2D5C" w:rsidRPr="00605A0E">
        <w:rPr>
          <w:color w:val="000000" w:themeColor="text1"/>
          <w:lang w:val="sq-AL"/>
        </w:rPr>
        <w:t>ë</w:t>
      </w:r>
      <w:r w:rsidR="001C4863" w:rsidRPr="00605A0E">
        <w:rPr>
          <w:color w:val="000000" w:themeColor="text1"/>
          <w:lang w:val="sq-AL"/>
        </w:rPr>
        <w:t xml:space="preserve"> vet</w:t>
      </w:r>
      <w:r w:rsidR="00B812FC">
        <w:rPr>
          <w:color w:val="000000" w:themeColor="text1"/>
          <w:lang w:val="sq-AL"/>
        </w:rPr>
        <w:t>j</w:t>
      </w:r>
      <w:r w:rsidR="001C4863" w:rsidRPr="00605A0E">
        <w:rPr>
          <w:color w:val="000000" w:themeColor="text1"/>
          <w:lang w:val="sq-AL"/>
        </w:rPr>
        <w:t>ake”;</w:t>
      </w:r>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jetë në gjendje të operojë paralel me disa module gjeneruese brenda një ishulli; dhe</w:t>
      </w:r>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kontrollojë tensionin automatikisht gjatë fazës së rivendosjes të sistemit;</w:t>
      </w:r>
    </w:p>
    <w:p w:rsidR="001C4863" w:rsidRPr="00605A0E" w:rsidRDefault="001C4863" w:rsidP="00996163">
      <w:pPr>
        <w:pStyle w:val="Paragrafi"/>
        <w:rPr>
          <w:color w:val="000000" w:themeColor="text1"/>
          <w:lang w:val="sq-AL"/>
        </w:rPr>
      </w:pPr>
      <w:bookmarkStart w:id="52" w:name="N_15_5"/>
      <w:bookmarkStart w:id="53" w:name="N_15_5_b"/>
      <w:bookmarkEnd w:id="52"/>
      <w:bookmarkEnd w:id="53"/>
      <w:r w:rsidRPr="00605A0E">
        <w:rPr>
          <w:color w:val="000000" w:themeColor="text1"/>
          <w:lang w:val="sq-AL"/>
        </w:rPr>
        <w:t>Në lidhje me aftësinë për të marrë pjesë në operimin ishull:</w:t>
      </w:r>
    </w:p>
    <w:p w:rsidR="001C4863" w:rsidRPr="00605A0E" w:rsidRDefault="007E025B" w:rsidP="00996163">
      <w:pPr>
        <w:pStyle w:val="Paragrafi"/>
        <w:rPr>
          <w:color w:val="000000" w:themeColor="text1"/>
          <w:lang w:val="sq-AL"/>
        </w:rPr>
      </w:pPr>
      <w:r w:rsidRPr="00605A0E">
        <w:rPr>
          <w:color w:val="000000" w:themeColor="text1"/>
          <w:lang w:val="sq-AL"/>
        </w:rPr>
        <w:t>i</w:t>
      </w:r>
      <w:r w:rsidR="00B812FC">
        <w:rPr>
          <w:color w:val="000000" w:themeColor="text1"/>
          <w:lang w:val="sq-AL"/>
        </w:rPr>
        <w:t>.</w:t>
      </w:r>
      <w:r w:rsidRPr="00605A0E">
        <w:rPr>
          <w:color w:val="000000" w:themeColor="text1"/>
          <w:lang w:val="sq-AL"/>
        </w:rPr>
        <w:t xml:space="preserve"> </w:t>
      </w:r>
      <w:r w:rsidR="003F2E6F">
        <w:rPr>
          <w:color w:val="000000" w:themeColor="text1"/>
          <w:lang w:val="sq-AL"/>
        </w:rPr>
        <w:t>Modulet gjeneruese</w:t>
      </w:r>
      <w:r w:rsidR="001C4863" w:rsidRPr="00605A0E">
        <w:rPr>
          <w:color w:val="000000" w:themeColor="text1"/>
          <w:lang w:val="sq-AL"/>
        </w:rPr>
        <w:t xml:space="preserve"> duhet të jenë në gjendje të marrin pjesë në operim ishull nëse kërkohet nga operatori i sistemit në koordinim me OST</w:t>
      </w:r>
      <w:r w:rsidR="0048681B">
        <w:rPr>
          <w:color w:val="000000" w:themeColor="text1"/>
          <w:lang w:val="sq-AL"/>
        </w:rPr>
        <w:t>-në</w:t>
      </w:r>
      <w:r w:rsidR="001C4863" w:rsidRPr="00605A0E">
        <w:rPr>
          <w:color w:val="000000" w:themeColor="text1"/>
          <w:lang w:val="sq-AL"/>
        </w:rPr>
        <w:t xml:space="preserve"> përkatëse</w:t>
      </w:r>
      <w:r w:rsidR="0048681B">
        <w:rPr>
          <w:color w:val="000000" w:themeColor="text1"/>
          <w:lang w:val="sq-AL"/>
        </w:rPr>
        <w:t>;</w:t>
      </w:r>
      <w:r w:rsidR="001C4863" w:rsidRPr="00605A0E">
        <w:rPr>
          <w:color w:val="000000" w:themeColor="text1"/>
          <w:lang w:val="sq-AL"/>
        </w:rPr>
        <w:t xml:space="preserve"> dhe:</w:t>
      </w:r>
    </w:p>
    <w:p w:rsidR="001C4863" w:rsidRPr="00605A0E" w:rsidRDefault="007E025B"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 xml:space="preserve">kufijtë e frekuencës për operim ishull duhet të jenë ata të përcaktuar në përputhje </w:t>
      </w:r>
      <w:r w:rsidR="009B2E3A" w:rsidRPr="00605A0E">
        <w:rPr>
          <w:color w:val="000000" w:themeColor="text1"/>
          <w:lang w:val="sq-AL"/>
        </w:rPr>
        <w:t>n</w:t>
      </w:r>
      <w:r w:rsidR="001C4863" w:rsidRPr="00605A0E">
        <w:rPr>
          <w:color w:val="000000" w:themeColor="text1"/>
          <w:lang w:val="sq-AL"/>
        </w:rPr>
        <w:t xml:space="preserve">enin </w:t>
      </w:r>
      <w:hyperlink w:anchor="N_13_1_a" w:history="1">
        <w:r w:rsidR="001C4863" w:rsidRPr="00605A0E">
          <w:rPr>
            <w:rStyle w:val="Hyperlink"/>
            <w:rFonts w:cs="Tahoma"/>
            <w:color w:val="000000" w:themeColor="text1"/>
            <w:szCs w:val="24"/>
            <w:lang w:val="sq-AL"/>
          </w:rPr>
          <w:t>13(1)(a);</w:t>
        </w:r>
      </w:hyperlink>
    </w:p>
    <w:p w:rsidR="001C4863" w:rsidRPr="00605A0E" w:rsidRDefault="00B812FC" w:rsidP="00996163">
      <w:pPr>
        <w:pStyle w:val="Paragrafi"/>
        <w:rPr>
          <w:color w:val="000000" w:themeColor="text1"/>
          <w:lang w:val="sq-AL"/>
        </w:rPr>
      </w:pPr>
      <w:r>
        <w:rPr>
          <w:color w:val="000000" w:themeColor="text1"/>
          <w:lang w:val="sq-AL"/>
        </w:rPr>
        <w:t>- kufi</w:t>
      </w:r>
      <w:r w:rsidR="007E025B" w:rsidRPr="00605A0E">
        <w:rPr>
          <w:color w:val="000000" w:themeColor="text1"/>
          <w:lang w:val="sq-AL"/>
        </w:rPr>
        <w:t xml:space="preserve">jtë </w:t>
      </w:r>
      <w:r w:rsidR="001C4863" w:rsidRPr="00605A0E">
        <w:rPr>
          <w:color w:val="000000" w:themeColor="text1"/>
          <w:lang w:val="sq-AL"/>
        </w:rPr>
        <w:t>e tensionit për operim ishull duhet të jenë ata të përcaktuar në përputhje me paragrafin 3</w:t>
      </w:r>
      <w:r w:rsidR="001B6B27">
        <w:rPr>
          <w:color w:val="000000" w:themeColor="text1"/>
          <w:lang w:val="sq-AL"/>
        </w:rPr>
        <w:t>,</w:t>
      </w:r>
      <w:r w:rsidR="001C4863" w:rsidRPr="00605A0E">
        <w:rPr>
          <w:color w:val="000000" w:themeColor="text1"/>
          <w:lang w:val="sq-AL"/>
        </w:rPr>
        <w:t xml:space="preserve"> të </w:t>
      </w:r>
      <w:r>
        <w:rPr>
          <w:color w:val="000000" w:themeColor="text1"/>
          <w:lang w:val="sq-AL"/>
        </w:rPr>
        <w:t>n</w:t>
      </w:r>
      <w:r w:rsidR="001C4863" w:rsidRPr="00605A0E">
        <w:rPr>
          <w:color w:val="000000" w:themeColor="text1"/>
          <w:lang w:val="sq-AL"/>
        </w:rPr>
        <w:t>enit 15 ose paragrafin 2</w:t>
      </w:r>
      <w:r w:rsidR="001B6B27">
        <w:rPr>
          <w:color w:val="000000" w:themeColor="text1"/>
          <w:lang w:val="sq-AL"/>
        </w:rPr>
        <w:t>,</w:t>
      </w:r>
      <w:r w:rsidR="001C4863" w:rsidRPr="00605A0E">
        <w:rPr>
          <w:color w:val="000000" w:themeColor="text1"/>
          <w:lang w:val="sq-AL"/>
        </w:rPr>
        <w:t xml:space="preserve"> të </w:t>
      </w:r>
      <w:r w:rsidR="00A81ABC" w:rsidRPr="00605A0E">
        <w:rPr>
          <w:color w:val="000000" w:themeColor="text1"/>
          <w:lang w:val="sq-AL"/>
        </w:rPr>
        <w:t>n</w:t>
      </w:r>
      <w:r w:rsidR="001C4863" w:rsidRPr="00605A0E">
        <w:rPr>
          <w:color w:val="000000" w:themeColor="text1"/>
          <w:lang w:val="sq-AL"/>
        </w:rPr>
        <w:t>enit 13, sipas rastit.</w:t>
      </w:r>
    </w:p>
    <w:p w:rsidR="001C4863" w:rsidRPr="00605A0E" w:rsidRDefault="007E025B" w:rsidP="00996163">
      <w:pPr>
        <w:pStyle w:val="Paragrafi"/>
        <w:rPr>
          <w:color w:val="000000" w:themeColor="text1"/>
          <w:lang w:val="sq-AL"/>
        </w:rPr>
      </w:pPr>
      <w:r w:rsidRPr="00605A0E">
        <w:rPr>
          <w:color w:val="000000" w:themeColor="text1"/>
          <w:lang w:val="sq-AL"/>
        </w:rPr>
        <w:t>i</w:t>
      </w:r>
      <w:r w:rsidR="00F118CE" w:rsidRPr="00605A0E">
        <w:rPr>
          <w:color w:val="000000" w:themeColor="text1"/>
          <w:lang w:val="sq-AL"/>
        </w:rPr>
        <w:t>i</w:t>
      </w:r>
      <w:r w:rsidR="00B812FC">
        <w:rPr>
          <w:color w:val="000000" w:themeColor="text1"/>
          <w:lang w:val="sq-AL"/>
        </w:rPr>
        <w:t>.</w:t>
      </w:r>
      <w:r w:rsidRPr="00605A0E">
        <w:rPr>
          <w:color w:val="000000" w:themeColor="text1"/>
          <w:lang w:val="sq-AL"/>
        </w:rPr>
        <w:t xml:space="preserve"> </w:t>
      </w:r>
      <w:r w:rsidR="003F2E6F">
        <w:rPr>
          <w:color w:val="000000" w:themeColor="text1"/>
          <w:lang w:val="sq-AL"/>
        </w:rPr>
        <w:t>Modulet gjeneruese</w:t>
      </w:r>
      <w:r w:rsidR="001C4863" w:rsidRPr="00605A0E">
        <w:rPr>
          <w:color w:val="000000" w:themeColor="text1"/>
          <w:lang w:val="sq-AL"/>
        </w:rPr>
        <w:t xml:space="preserve"> duhet të jenë në gjendje të operojnë në FSM gjatë operimit ishull, siç specifikohet në</w:t>
      </w:r>
      <w:r w:rsidR="009016D3" w:rsidRPr="00605A0E">
        <w:rPr>
          <w:color w:val="000000" w:themeColor="text1"/>
          <w:lang w:val="sq-AL"/>
        </w:rPr>
        <w:t xml:space="preserve"> </w:t>
      </w:r>
      <w:r w:rsidR="001C4863" w:rsidRPr="00605A0E">
        <w:rPr>
          <w:rFonts w:cs="Tahoma"/>
          <w:color w:val="000000" w:themeColor="text1"/>
          <w:szCs w:val="24"/>
          <w:lang w:val="sq-AL"/>
        </w:rPr>
        <w:t>paragrafin 2 pika (d)</w:t>
      </w:r>
      <w:r w:rsidR="00F118CE" w:rsidRPr="00605A0E">
        <w:rPr>
          <w:rFonts w:cs="Tahoma"/>
          <w:color w:val="000000" w:themeColor="text1"/>
          <w:szCs w:val="24"/>
          <w:lang w:val="sq-AL"/>
        </w:rPr>
        <w:t>;.</w:t>
      </w:r>
    </w:p>
    <w:p w:rsidR="001C4863" w:rsidRPr="00605A0E" w:rsidRDefault="001C4863" w:rsidP="00996163">
      <w:pPr>
        <w:pStyle w:val="Paragrafi"/>
        <w:rPr>
          <w:color w:val="000000" w:themeColor="text1"/>
          <w:lang w:val="sq-AL"/>
        </w:rPr>
      </w:pPr>
      <w:r w:rsidRPr="00605A0E">
        <w:rPr>
          <w:color w:val="000000" w:themeColor="text1"/>
          <w:lang w:val="sq-AL"/>
        </w:rPr>
        <w:t xml:space="preserve">Në rast të tepricës së prodhimit të energjisë, </w:t>
      </w:r>
      <w:r w:rsidR="003F2E6F">
        <w:rPr>
          <w:color w:val="000000" w:themeColor="text1"/>
          <w:lang w:val="sq-AL"/>
        </w:rPr>
        <w:t>modulet gjeneruese</w:t>
      </w:r>
      <w:r w:rsidRPr="00605A0E">
        <w:rPr>
          <w:color w:val="000000" w:themeColor="text1"/>
          <w:lang w:val="sq-AL"/>
        </w:rPr>
        <w:t xml:space="preserve"> duhet të jenë në gjendje të reduktojnë prodhimin e fuqisë a</w:t>
      </w:r>
      <w:r w:rsidR="00B117A4">
        <w:rPr>
          <w:color w:val="000000" w:themeColor="text1"/>
          <w:lang w:val="sq-AL"/>
        </w:rPr>
        <w:t>k</w:t>
      </w:r>
      <w:r w:rsidRPr="00605A0E">
        <w:rPr>
          <w:color w:val="000000" w:themeColor="text1"/>
          <w:lang w:val="sq-AL"/>
        </w:rPr>
        <w:t>tive nga pika e mëparshme e operimit në n</w:t>
      </w:r>
      <w:r w:rsidR="00B812FC">
        <w:rPr>
          <w:color w:val="000000" w:themeColor="text1"/>
          <w:lang w:val="sq-AL"/>
        </w:rPr>
        <w:t>j</w:t>
      </w:r>
      <w:r w:rsidRPr="00605A0E">
        <w:rPr>
          <w:color w:val="000000" w:themeColor="text1"/>
          <w:lang w:val="sq-AL"/>
        </w:rPr>
        <w:t>ë pikë të re operimi brenda kurb</w:t>
      </w:r>
      <w:r w:rsidR="00B117A4">
        <w:rPr>
          <w:color w:val="000000" w:themeColor="text1"/>
          <w:lang w:val="sq-AL"/>
        </w:rPr>
        <w:t>ë</w:t>
      </w:r>
      <w:r w:rsidRPr="00605A0E">
        <w:rPr>
          <w:color w:val="000000" w:themeColor="text1"/>
          <w:lang w:val="sq-AL"/>
        </w:rPr>
        <w:t>s së aftësis</w:t>
      </w:r>
      <w:r w:rsidR="00B117A4">
        <w:rPr>
          <w:color w:val="000000" w:themeColor="text1"/>
          <w:lang w:val="sq-AL"/>
        </w:rPr>
        <w:t>ë</w:t>
      </w:r>
      <w:r w:rsidRPr="00605A0E">
        <w:rPr>
          <w:color w:val="000000" w:themeColor="text1"/>
          <w:lang w:val="sq-AL"/>
        </w:rPr>
        <w:t xml:space="preserve"> P-Q. Në lidhje me këtë, moduli gjenerues duhet të jetë në gjendje, për aq sa natyrshëm është e mundur teknikisht të reduktojë</w:t>
      </w:r>
      <w:r w:rsidR="009016D3" w:rsidRPr="00605A0E">
        <w:rPr>
          <w:color w:val="000000" w:themeColor="text1"/>
          <w:lang w:val="sq-AL"/>
        </w:rPr>
        <w:t xml:space="preserve"> </w:t>
      </w:r>
      <w:r w:rsidRPr="00605A0E">
        <w:rPr>
          <w:color w:val="000000" w:themeColor="text1"/>
          <w:lang w:val="sq-AL"/>
        </w:rPr>
        <w:t>prodhimin e fuqisë a</w:t>
      </w:r>
      <w:r w:rsidR="00B812FC">
        <w:rPr>
          <w:color w:val="000000" w:themeColor="text1"/>
          <w:lang w:val="sq-AL"/>
        </w:rPr>
        <w:t>k</w:t>
      </w:r>
      <w:r w:rsidRPr="00605A0E">
        <w:rPr>
          <w:color w:val="000000" w:themeColor="text1"/>
          <w:lang w:val="sq-AL"/>
        </w:rPr>
        <w:t>tive, por së paku në 55% të kapacitetit të tij maksimal</w:t>
      </w:r>
      <w:r w:rsidR="00F118CE" w:rsidRPr="00605A0E">
        <w:rPr>
          <w:color w:val="000000" w:themeColor="text1"/>
          <w:lang w:val="sq-AL"/>
        </w:rPr>
        <w:t>.</w:t>
      </w:r>
      <w:r w:rsidRPr="00605A0E">
        <w:rPr>
          <w:color w:val="000000" w:themeColor="text1"/>
          <w:lang w:val="sq-AL"/>
        </w:rPr>
        <w:t xml:space="preserve"> </w:t>
      </w:r>
    </w:p>
    <w:p w:rsidR="001C4863" w:rsidRPr="00605A0E" w:rsidRDefault="007E025B" w:rsidP="00996163">
      <w:pPr>
        <w:pStyle w:val="Paragrafi"/>
        <w:rPr>
          <w:rStyle w:val="hps"/>
          <w:rFonts w:cs="Tahoma"/>
          <w:color w:val="000000" w:themeColor="text1"/>
          <w:szCs w:val="24"/>
          <w:lang w:val="sq-AL"/>
        </w:rPr>
      </w:pPr>
      <w:r w:rsidRPr="00605A0E">
        <w:rPr>
          <w:color w:val="000000" w:themeColor="text1"/>
          <w:lang w:val="sq-AL"/>
        </w:rPr>
        <w:t>ii</w:t>
      </w:r>
      <w:r w:rsidR="00F118CE" w:rsidRPr="00605A0E">
        <w:rPr>
          <w:color w:val="000000" w:themeColor="text1"/>
          <w:lang w:val="sq-AL"/>
        </w:rPr>
        <w:t>i</w:t>
      </w:r>
      <w:r w:rsidR="00B812FC">
        <w:rPr>
          <w:color w:val="000000" w:themeColor="text1"/>
          <w:lang w:val="sq-AL"/>
        </w:rPr>
        <w:t>.</w:t>
      </w:r>
      <w:r w:rsidRPr="00605A0E">
        <w:rPr>
          <w:color w:val="000000" w:themeColor="text1"/>
          <w:lang w:val="sq-AL"/>
        </w:rPr>
        <w:t xml:space="preserve"> </w:t>
      </w:r>
      <w:r w:rsidR="001C4863" w:rsidRPr="00605A0E">
        <w:rPr>
          <w:color w:val="000000" w:themeColor="text1"/>
          <w:lang w:val="sq-AL"/>
        </w:rPr>
        <w:t>Metoda për të zbuluar një ndryshim nga operimi i sistemit të interkonektuar në operim ishull duhet të dakordohet ndërmjet pronarit të objektit gjenerues dhe operatorit të sistemit përkatës në koordinim me OST</w:t>
      </w:r>
      <w:r w:rsidR="001834C9">
        <w:rPr>
          <w:color w:val="000000" w:themeColor="text1"/>
          <w:lang w:val="sq-AL"/>
        </w:rPr>
        <w:t>-në</w:t>
      </w:r>
      <w:r w:rsidR="001C4863" w:rsidRPr="00605A0E">
        <w:rPr>
          <w:color w:val="000000" w:themeColor="text1"/>
          <w:lang w:val="sq-AL"/>
        </w:rPr>
        <w:t xml:space="preserve"> përkatëse. Metoda e dakorduar e zbulimit </w:t>
      </w:r>
      <w:r w:rsidR="001C4863" w:rsidRPr="00605A0E">
        <w:rPr>
          <w:rStyle w:val="hps"/>
          <w:rFonts w:eastAsiaTheme="majorEastAsia" w:cs="Tahoma"/>
          <w:color w:val="000000" w:themeColor="text1"/>
          <w:szCs w:val="24"/>
          <w:lang w:val="sq-AL"/>
        </w:rPr>
        <w:t>nuk duhet të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mbështetet vetëm në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sinjalet</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e pozicionit të ndërprerësit të ope</w:t>
      </w:r>
      <w:r w:rsidR="00F118CE" w:rsidRPr="00605A0E">
        <w:rPr>
          <w:rStyle w:val="hps"/>
          <w:rFonts w:eastAsiaTheme="majorEastAsia" w:cs="Tahoma"/>
          <w:color w:val="000000" w:themeColor="text1"/>
          <w:szCs w:val="24"/>
          <w:lang w:val="sq-AL"/>
        </w:rPr>
        <w:t>ratorit të sistemit</w:t>
      </w:r>
      <w:r w:rsidR="001C4863" w:rsidRPr="00605A0E">
        <w:rPr>
          <w:rStyle w:val="hps"/>
          <w:rFonts w:eastAsiaTheme="majorEastAsia" w:cs="Tahoma"/>
          <w:color w:val="000000" w:themeColor="text1"/>
          <w:szCs w:val="24"/>
          <w:lang w:val="sq-AL"/>
        </w:rPr>
        <w:t>;</w:t>
      </w:r>
    </w:p>
    <w:p w:rsidR="001C4863" w:rsidRPr="00605A0E" w:rsidRDefault="00F118CE" w:rsidP="00996163">
      <w:pPr>
        <w:pStyle w:val="Paragrafi"/>
        <w:rPr>
          <w:rStyle w:val="hps"/>
          <w:rFonts w:cs="Tahoma"/>
          <w:color w:val="000000" w:themeColor="text1"/>
          <w:szCs w:val="24"/>
          <w:lang w:val="sq-AL"/>
        </w:rPr>
      </w:pPr>
      <w:r w:rsidRPr="00605A0E">
        <w:rPr>
          <w:rStyle w:val="hps"/>
          <w:rFonts w:eastAsiaTheme="majorEastAsia" w:cs="Tahoma"/>
          <w:color w:val="000000" w:themeColor="text1"/>
          <w:szCs w:val="24"/>
          <w:lang w:val="sq-AL"/>
        </w:rPr>
        <w:t>iv</w:t>
      </w:r>
      <w:r w:rsidR="00B812FC">
        <w:rPr>
          <w:rStyle w:val="hps"/>
          <w:rFonts w:eastAsiaTheme="majorEastAsia" w:cs="Tahoma"/>
          <w:color w:val="000000" w:themeColor="text1"/>
          <w:szCs w:val="24"/>
          <w:lang w:val="sq-AL"/>
        </w:rPr>
        <w:t>.</w:t>
      </w:r>
      <w:r w:rsidR="007E025B" w:rsidRPr="00605A0E">
        <w:rPr>
          <w:rStyle w:val="hps"/>
          <w:rFonts w:eastAsiaTheme="majorEastAsia" w:cs="Tahoma"/>
          <w:color w:val="000000" w:themeColor="text1"/>
          <w:szCs w:val="24"/>
          <w:lang w:val="sq-AL"/>
        </w:rPr>
        <w:t xml:space="preserve"> </w:t>
      </w:r>
      <w:r w:rsidR="003F2E6F">
        <w:rPr>
          <w:rStyle w:val="hps"/>
          <w:rFonts w:eastAsiaTheme="majorEastAsia" w:cs="Tahoma"/>
          <w:color w:val="000000" w:themeColor="text1"/>
          <w:szCs w:val="24"/>
          <w:lang w:val="sq-AL"/>
        </w:rPr>
        <w:t>Modulet gjeneruese</w:t>
      </w:r>
      <w:r w:rsidR="001C4863" w:rsidRPr="00605A0E">
        <w:rPr>
          <w:rStyle w:val="hps"/>
          <w:rFonts w:eastAsiaTheme="majorEastAsia" w:cs="Tahoma"/>
          <w:color w:val="000000" w:themeColor="text1"/>
          <w:szCs w:val="24"/>
          <w:lang w:val="sq-AL"/>
        </w:rPr>
        <w:t xml:space="preserve"> duhet të jenë në gjendje të operojnë në LFSM-O dhe LFSM-U gjatë operimit ishull, siç specifikohet në </w:t>
      </w:r>
      <w:hyperlink w:anchor="N_13_2_c" w:history="1">
        <w:r w:rsidR="00A81ABC" w:rsidRPr="00605A0E">
          <w:rPr>
            <w:rStyle w:val="Hyperlink"/>
            <w:rFonts w:eastAsiaTheme="majorEastAsia" w:cs="Tahoma"/>
            <w:color w:val="000000" w:themeColor="text1"/>
            <w:szCs w:val="24"/>
            <w:lang w:val="sq-AL"/>
          </w:rPr>
          <w:t>n</w:t>
        </w:r>
        <w:r w:rsidR="001C4863" w:rsidRPr="00605A0E">
          <w:rPr>
            <w:rStyle w:val="Hyperlink"/>
            <w:rFonts w:eastAsiaTheme="majorEastAsia" w:cs="Tahoma"/>
            <w:color w:val="000000" w:themeColor="text1"/>
            <w:szCs w:val="24"/>
            <w:lang w:val="sq-AL"/>
          </w:rPr>
          <w:t>enin 13 (2)(c)</w:t>
        </w:r>
      </w:hyperlink>
      <w:r w:rsidR="001C4863" w:rsidRPr="00605A0E">
        <w:rPr>
          <w:rStyle w:val="hps"/>
          <w:rFonts w:eastAsiaTheme="majorEastAsia" w:cs="Tahoma"/>
          <w:color w:val="000000" w:themeColor="text1"/>
          <w:szCs w:val="24"/>
          <w:lang w:val="sq-AL"/>
        </w:rPr>
        <w:t>.</w:t>
      </w:r>
    </w:p>
    <w:p w:rsidR="001C4863" w:rsidRPr="00605A0E" w:rsidRDefault="00F118CE" w:rsidP="00996163">
      <w:pPr>
        <w:pStyle w:val="Paragrafi"/>
        <w:rPr>
          <w:color w:val="000000" w:themeColor="text1"/>
          <w:lang w:val="sq-AL"/>
        </w:rPr>
      </w:pPr>
      <w:bookmarkStart w:id="54" w:name="N_15_5_c"/>
      <w:bookmarkEnd w:id="54"/>
      <w:r w:rsidRPr="00605A0E">
        <w:rPr>
          <w:color w:val="000000" w:themeColor="text1"/>
          <w:lang w:val="sq-AL"/>
        </w:rPr>
        <w:t xml:space="preserve">c) </w:t>
      </w:r>
      <w:r w:rsidR="001C4863" w:rsidRPr="00605A0E">
        <w:rPr>
          <w:color w:val="000000" w:themeColor="text1"/>
          <w:lang w:val="sq-AL"/>
        </w:rPr>
        <w:t xml:space="preserve">Në lidhje me aftësinë për </w:t>
      </w:r>
      <w:r w:rsidR="002A72E1" w:rsidRPr="00605A0E">
        <w:rPr>
          <w:color w:val="000000" w:themeColor="text1"/>
          <w:lang w:val="sq-AL"/>
        </w:rPr>
        <w:t>ri</w:t>
      </w:r>
      <w:r w:rsidR="001C4863" w:rsidRPr="00605A0E">
        <w:rPr>
          <w:color w:val="000000" w:themeColor="text1"/>
          <w:lang w:val="sq-AL"/>
        </w:rPr>
        <w:t>sinkronizim të shpejtë:</w:t>
      </w:r>
    </w:p>
    <w:p w:rsidR="001C4863" w:rsidRPr="00605A0E" w:rsidRDefault="007E025B" w:rsidP="00996163">
      <w:pPr>
        <w:pStyle w:val="Paragrafi"/>
        <w:rPr>
          <w:color w:val="000000" w:themeColor="text1"/>
          <w:lang w:val="sq-AL"/>
        </w:rPr>
      </w:pPr>
      <w:r w:rsidRPr="00605A0E">
        <w:rPr>
          <w:color w:val="000000" w:themeColor="text1"/>
          <w:lang w:val="sq-AL"/>
        </w:rPr>
        <w:t>i</w:t>
      </w:r>
      <w:r w:rsidR="00B812FC">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aftësia për </w:t>
      </w:r>
      <w:r w:rsidR="002A72E1" w:rsidRPr="00605A0E">
        <w:rPr>
          <w:color w:val="000000" w:themeColor="text1"/>
          <w:lang w:val="sq-AL"/>
        </w:rPr>
        <w:t>ri</w:t>
      </w:r>
      <w:r w:rsidR="001C4863" w:rsidRPr="00605A0E">
        <w:rPr>
          <w:color w:val="000000" w:themeColor="text1"/>
          <w:lang w:val="sq-AL"/>
        </w:rPr>
        <w:t xml:space="preserve">sinkronizim të shpejtë kërkohet në rast të </w:t>
      </w:r>
      <w:r w:rsidR="007C3A1D" w:rsidRPr="00605A0E">
        <w:rPr>
          <w:color w:val="000000" w:themeColor="text1"/>
          <w:lang w:val="sq-AL"/>
        </w:rPr>
        <w:t>shkyç</w:t>
      </w:r>
      <w:r w:rsidR="001C4863" w:rsidRPr="00605A0E">
        <w:rPr>
          <w:color w:val="000000" w:themeColor="text1"/>
          <w:lang w:val="sq-AL"/>
        </w:rPr>
        <w:t>jes së modulit gjenerues</w:t>
      </w:r>
      <w:r w:rsidR="009016D3" w:rsidRPr="00605A0E">
        <w:rPr>
          <w:color w:val="000000" w:themeColor="text1"/>
          <w:lang w:val="sq-AL"/>
        </w:rPr>
        <w:t xml:space="preserve"> </w:t>
      </w:r>
      <w:r w:rsidR="001C4863" w:rsidRPr="00605A0E">
        <w:rPr>
          <w:color w:val="000000" w:themeColor="text1"/>
          <w:lang w:val="sq-AL"/>
        </w:rPr>
        <w:t>nga rrjeti në për</w:t>
      </w:r>
      <w:r w:rsidRPr="00605A0E">
        <w:rPr>
          <w:color w:val="000000" w:themeColor="text1"/>
          <w:lang w:val="sq-AL"/>
        </w:rPr>
        <w:t xml:space="preserve">puthje </w:t>
      </w:r>
      <w:r w:rsidR="001C4863" w:rsidRPr="00605A0E">
        <w:rPr>
          <w:color w:val="000000" w:themeColor="text1"/>
          <w:lang w:val="sq-AL"/>
        </w:rPr>
        <w:t>me strategjinë e mbrojtjes së rënë dakord ndërmjet operatorit të rrjetit në koordinim me OST-në d</w:t>
      </w:r>
      <w:r w:rsidR="00F118CE" w:rsidRPr="00605A0E">
        <w:rPr>
          <w:color w:val="000000" w:themeColor="text1"/>
          <w:lang w:val="sq-AL"/>
        </w:rPr>
        <w:t>he pronarin e modulit gjenerues</w:t>
      </w:r>
      <w:r w:rsidR="001C4863" w:rsidRPr="00605A0E">
        <w:rPr>
          <w:color w:val="000000" w:themeColor="text1"/>
          <w:lang w:val="sq-AL"/>
        </w:rPr>
        <w:t>;</w:t>
      </w:r>
    </w:p>
    <w:p w:rsidR="001C4863" w:rsidRPr="00605A0E" w:rsidRDefault="007E025B" w:rsidP="00996163">
      <w:pPr>
        <w:pStyle w:val="Paragrafi"/>
        <w:rPr>
          <w:color w:val="000000" w:themeColor="text1"/>
          <w:lang w:val="sq-AL"/>
        </w:rPr>
      </w:pPr>
      <w:r w:rsidRPr="00605A0E">
        <w:rPr>
          <w:color w:val="000000" w:themeColor="text1"/>
          <w:lang w:val="sq-AL"/>
        </w:rPr>
        <w:t>ii</w:t>
      </w:r>
      <w:r w:rsidR="00B812FC">
        <w:rPr>
          <w:color w:val="000000" w:themeColor="text1"/>
          <w:lang w:val="sq-AL"/>
        </w:rPr>
        <w:t>.</w:t>
      </w:r>
      <w:r w:rsidRPr="00605A0E">
        <w:rPr>
          <w:color w:val="000000" w:themeColor="text1"/>
          <w:lang w:val="sq-AL"/>
        </w:rPr>
        <w:t xml:space="preserve"> </w:t>
      </w:r>
      <w:r w:rsidR="001C4863" w:rsidRPr="00605A0E">
        <w:rPr>
          <w:color w:val="000000" w:themeColor="text1"/>
          <w:lang w:val="sq-AL"/>
        </w:rPr>
        <w:t>moduli gjenerues me kohë minimale</w:t>
      </w:r>
      <w:r w:rsidR="009016D3" w:rsidRPr="00605A0E">
        <w:rPr>
          <w:color w:val="000000" w:themeColor="text1"/>
          <w:lang w:val="sq-AL"/>
        </w:rPr>
        <w:t xml:space="preserve"> </w:t>
      </w:r>
      <w:r w:rsidR="001C4863" w:rsidRPr="00605A0E">
        <w:rPr>
          <w:color w:val="000000" w:themeColor="text1"/>
          <w:lang w:val="sq-AL"/>
        </w:rPr>
        <w:t xml:space="preserve">të </w:t>
      </w:r>
      <w:r w:rsidR="002A72E1" w:rsidRPr="00605A0E">
        <w:rPr>
          <w:color w:val="000000" w:themeColor="text1"/>
          <w:lang w:val="sq-AL"/>
        </w:rPr>
        <w:t>ri</w:t>
      </w:r>
      <w:r w:rsidR="001C4863" w:rsidRPr="00605A0E">
        <w:rPr>
          <w:color w:val="000000" w:themeColor="text1"/>
          <w:lang w:val="sq-AL"/>
        </w:rPr>
        <w:t>sinkronizimit m</w:t>
      </w:r>
      <w:r w:rsidR="002A72E1" w:rsidRPr="00605A0E">
        <w:rPr>
          <w:color w:val="000000" w:themeColor="text1"/>
          <w:lang w:val="sq-AL"/>
        </w:rPr>
        <w:t>ë</w:t>
      </w:r>
      <w:r w:rsidR="001C4863" w:rsidRPr="00605A0E">
        <w:rPr>
          <w:color w:val="000000" w:themeColor="text1"/>
          <w:lang w:val="sq-AL"/>
        </w:rPr>
        <w:t xml:space="preserve"> të madhe se 15 minuta pas </w:t>
      </w:r>
      <w:r w:rsidR="007C3A1D" w:rsidRPr="00605A0E">
        <w:rPr>
          <w:color w:val="000000" w:themeColor="text1"/>
          <w:lang w:val="sq-AL"/>
        </w:rPr>
        <w:t>shkyç</w:t>
      </w:r>
      <w:r w:rsidR="001C4863" w:rsidRPr="00605A0E">
        <w:rPr>
          <w:color w:val="000000" w:themeColor="text1"/>
          <w:lang w:val="sq-AL"/>
        </w:rPr>
        <w:t>jes nga çdo furnizim i jashtëm me energji duhet të dizenjohet të ndalojë në regjimin “me nevoja vetjake “ në çdo pikë operimi të kurbës së aftësisë P-Q. Në këtë rast, identifikimi i operimit në “houseload ” nuk duhet të bazohet vetëm në sinjalet e pozicionit të ndërprerësit</w:t>
      </w:r>
      <w:r w:rsidR="00F118CE" w:rsidRPr="00605A0E">
        <w:rPr>
          <w:color w:val="000000" w:themeColor="text1"/>
          <w:lang w:val="sq-AL"/>
        </w:rPr>
        <w:t>;</w:t>
      </w:r>
    </w:p>
    <w:p w:rsidR="001C4863" w:rsidRPr="00605A0E" w:rsidRDefault="007E025B" w:rsidP="00996163">
      <w:pPr>
        <w:pStyle w:val="Paragrafi"/>
        <w:rPr>
          <w:color w:val="000000" w:themeColor="text1"/>
          <w:lang w:val="sq-AL"/>
        </w:rPr>
      </w:pPr>
      <w:bookmarkStart w:id="55" w:name="N_15_5_c_111"/>
      <w:bookmarkEnd w:id="55"/>
      <w:r w:rsidRPr="00605A0E">
        <w:rPr>
          <w:color w:val="000000" w:themeColor="text1"/>
          <w:lang w:val="sq-AL"/>
        </w:rPr>
        <w:t>iii</w:t>
      </w:r>
      <w:r w:rsidR="00B812FC">
        <w:rPr>
          <w:color w:val="000000" w:themeColor="text1"/>
          <w:lang w:val="sq-AL"/>
        </w:rPr>
        <w:t>.</w:t>
      </w:r>
      <w:r w:rsidRPr="00605A0E">
        <w:rPr>
          <w:color w:val="000000" w:themeColor="text1"/>
          <w:lang w:val="sq-AL"/>
        </w:rPr>
        <w:t xml:space="preserve"> </w:t>
      </w:r>
      <w:r w:rsidR="003F2E6F">
        <w:rPr>
          <w:color w:val="000000" w:themeColor="text1"/>
          <w:lang w:val="sq-AL"/>
        </w:rPr>
        <w:t>modulet gjeneruese</w:t>
      </w:r>
      <w:r w:rsidR="001C4863" w:rsidRPr="00605A0E">
        <w:rPr>
          <w:color w:val="000000" w:themeColor="text1"/>
          <w:lang w:val="sq-AL"/>
        </w:rPr>
        <w:t xml:space="preserve"> duhet të jenë në gjendje të vazhdojnë operimin edhe pas ndalimit në “operim</w:t>
      </w:r>
      <w:r w:rsidR="009016D3" w:rsidRPr="00605A0E">
        <w:rPr>
          <w:color w:val="000000" w:themeColor="text1"/>
          <w:lang w:val="sq-AL"/>
        </w:rPr>
        <w:t xml:space="preserve"> </w:t>
      </w:r>
      <w:r w:rsidR="001C4863" w:rsidRPr="00605A0E">
        <w:rPr>
          <w:color w:val="000000" w:themeColor="text1"/>
          <w:lang w:val="sq-AL"/>
        </w:rPr>
        <w:t>houseload”, pavarësisht nga çdo lidhje ndihmëse me rrjetin e jashtëm. Koha minimale e operimit duhet të specifikohet nga operatori i sistemit në koordinim me OST</w:t>
      </w:r>
      <w:r w:rsidR="001834C9">
        <w:rPr>
          <w:color w:val="000000" w:themeColor="text1"/>
          <w:lang w:val="sq-AL"/>
        </w:rPr>
        <w:t>-në</w:t>
      </w:r>
      <w:r w:rsidR="001C4863" w:rsidRPr="00605A0E">
        <w:rPr>
          <w:color w:val="000000" w:themeColor="text1"/>
          <w:lang w:val="sq-AL"/>
        </w:rPr>
        <w:t xml:space="preserve"> përkatëse duke marrë parasysh teknologjinë e karakteristikave specifike të teknologjisë së burimit primar.</w:t>
      </w:r>
    </w:p>
    <w:p w:rsidR="001C4863" w:rsidRPr="00605A0E" w:rsidRDefault="007E025B" w:rsidP="00996163">
      <w:pPr>
        <w:pStyle w:val="Paragrafi"/>
        <w:rPr>
          <w:color w:val="000000" w:themeColor="text1"/>
          <w:lang w:val="sq-AL"/>
        </w:rPr>
      </w:pPr>
      <w:bookmarkStart w:id="56" w:name="N_15_6"/>
      <w:bookmarkEnd w:id="56"/>
      <w:r w:rsidRPr="00605A0E">
        <w:rPr>
          <w:color w:val="000000" w:themeColor="text1"/>
          <w:lang w:val="sq-AL"/>
        </w:rPr>
        <w:t xml:space="preserve"> </w:t>
      </w:r>
      <w:r w:rsidR="00F118CE" w:rsidRPr="00605A0E">
        <w:rPr>
          <w:color w:val="000000" w:themeColor="text1"/>
          <w:lang w:val="sq-AL"/>
        </w:rPr>
        <w:t xml:space="preserve">6. </w:t>
      </w:r>
      <w:r w:rsidR="001C4863" w:rsidRPr="00605A0E">
        <w:rPr>
          <w:color w:val="000000" w:themeColor="text1"/>
          <w:lang w:val="sq-AL"/>
        </w:rPr>
        <w:t xml:space="preserve">Tipi C i </w:t>
      </w:r>
      <w:r w:rsidR="00AE05DE">
        <w:rPr>
          <w:color w:val="000000" w:themeColor="text1"/>
          <w:lang w:val="sq-AL"/>
        </w:rPr>
        <w:t xml:space="preserve">moduleve gjeneruese </w:t>
      </w:r>
      <w:r w:rsidR="001C4863" w:rsidRPr="00605A0E">
        <w:rPr>
          <w:color w:val="000000" w:themeColor="text1"/>
          <w:lang w:val="sq-AL"/>
        </w:rPr>
        <w:t>duhet të përmbushë kërkesat e përgjithshme të menaxhimit të sistemit si më poshtë:</w:t>
      </w: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 xml:space="preserve">a) </w:t>
      </w:r>
      <w:r w:rsidR="002A72E1" w:rsidRPr="008F59A0">
        <w:rPr>
          <w:color w:val="000000" w:themeColor="text1"/>
          <w:spacing w:val="-4"/>
          <w:lang w:val="sq-AL"/>
        </w:rPr>
        <w:t xml:space="preserve">Në </w:t>
      </w:r>
      <w:r w:rsidR="001C4863" w:rsidRPr="008F59A0">
        <w:rPr>
          <w:color w:val="000000" w:themeColor="text1"/>
          <w:spacing w:val="-4"/>
          <w:lang w:val="sq-AL"/>
        </w:rPr>
        <w:t xml:space="preserve">lidhje me humbjen e qëndrueshmërisë këndore ose humbjes së kontrollit, një modul gjenerues duhet të jetë në gjendje të </w:t>
      </w:r>
      <w:r w:rsidR="007C3A1D" w:rsidRPr="008F59A0">
        <w:rPr>
          <w:color w:val="000000" w:themeColor="text1"/>
          <w:spacing w:val="-4"/>
          <w:lang w:val="sq-AL"/>
        </w:rPr>
        <w:t>shkyç</w:t>
      </w:r>
      <w:r w:rsidR="001C4863" w:rsidRPr="008F59A0">
        <w:rPr>
          <w:color w:val="000000" w:themeColor="text1"/>
          <w:spacing w:val="-4"/>
          <w:lang w:val="sq-AL"/>
        </w:rPr>
        <w:t>et automatikisht nga rrjeti me qëllim që të mbështesë ruajtjen e sigurisë</w:t>
      </w:r>
      <w:r w:rsidR="009016D3" w:rsidRPr="008F59A0">
        <w:rPr>
          <w:color w:val="000000" w:themeColor="text1"/>
          <w:spacing w:val="-4"/>
          <w:lang w:val="sq-AL"/>
        </w:rPr>
        <w:t xml:space="preserve"> </w:t>
      </w:r>
      <w:r w:rsidR="001C4863" w:rsidRPr="008F59A0">
        <w:rPr>
          <w:color w:val="000000" w:themeColor="text1"/>
          <w:spacing w:val="-4"/>
          <w:lang w:val="sq-AL"/>
        </w:rPr>
        <w:t>së sistemit dhe/ose të parandalojë dëmtimin e modulit gjenerues. Pronari i objektit gjenerues dhe operatori i sistemit në bashkëpunim me OST-në do të bien dakord mbi kriteret për të zbuluar humbjen e qëndrueshmërisë</w:t>
      </w:r>
      <w:r w:rsidR="009016D3" w:rsidRPr="008F59A0">
        <w:rPr>
          <w:color w:val="000000" w:themeColor="text1"/>
          <w:spacing w:val="-4"/>
          <w:lang w:val="sq-AL"/>
        </w:rPr>
        <w:t xml:space="preserve"> </w:t>
      </w:r>
      <w:r w:rsidR="001C4863" w:rsidRPr="008F59A0">
        <w:rPr>
          <w:color w:val="000000" w:themeColor="text1"/>
          <w:spacing w:val="-4"/>
          <w:lang w:val="sq-AL"/>
        </w:rPr>
        <w:t>këndore ose humbjen e kontrollit</w:t>
      </w:r>
      <w:r w:rsidRPr="008F59A0">
        <w:rPr>
          <w:color w:val="000000" w:themeColor="text1"/>
          <w:spacing w:val="-4"/>
          <w:lang w:val="sq-AL"/>
        </w:rPr>
        <w:t>;</w:t>
      </w: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 xml:space="preserve">b) </w:t>
      </w:r>
      <w:r w:rsidR="002A72E1" w:rsidRPr="008F59A0">
        <w:rPr>
          <w:color w:val="000000" w:themeColor="text1"/>
          <w:spacing w:val="-4"/>
          <w:lang w:val="sq-AL"/>
        </w:rPr>
        <w:t xml:space="preserve">Në </w:t>
      </w:r>
      <w:r w:rsidR="001C4863" w:rsidRPr="008F59A0">
        <w:rPr>
          <w:color w:val="000000" w:themeColor="text1"/>
          <w:spacing w:val="-4"/>
          <w:lang w:val="sq-AL"/>
        </w:rPr>
        <w:t>lidhje me instrumentet:</w:t>
      </w: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objektet gjeneruese duhet të pa</w:t>
      </w:r>
      <w:r w:rsidR="00B651F9" w:rsidRPr="008F59A0">
        <w:rPr>
          <w:color w:val="000000" w:themeColor="text1"/>
          <w:spacing w:val="-4"/>
          <w:lang w:val="sq-AL"/>
        </w:rPr>
        <w:t>j</w:t>
      </w:r>
      <w:r w:rsidR="001C4863" w:rsidRPr="008F59A0">
        <w:rPr>
          <w:color w:val="000000" w:themeColor="text1"/>
          <w:spacing w:val="-4"/>
          <w:lang w:val="sq-AL"/>
        </w:rPr>
        <w:t xml:space="preserve">isen me instrumente për të siguruar regjistrim të </w:t>
      </w:r>
      <w:r w:rsidR="004209F1" w:rsidRPr="008F59A0">
        <w:rPr>
          <w:color w:val="000000" w:themeColor="text1"/>
          <w:spacing w:val="-4"/>
          <w:lang w:val="sq-AL"/>
        </w:rPr>
        <w:t>defekt</w:t>
      </w:r>
      <w:r w:rsidR="001C4863" w:rsidRPr="008F59A0">
        <w:rPr>
          <w:color w:val="000000" w:themeColor="text1"/>
          <w:spacing w:val="-4"/>
          <w:lang w:val="sq-AL"/>
        </w:rPr>
        <w:t>eve dhe monitorim të sjelljes dinamike të sistemit. Këto objekte do të regjistrojnë parametrat e mëposhtëm:</w:t>
      </w:r>
    </w:p>
    <w:p w:rsidR="001C4863" w:rsidRPr="008F59A0" w:rsidRDefault="00615D85" w:rsidP="00996163">
      <w:pPr>
        <w:pStyle w:val="Paragrafi"/>
        <w:rPr>
          <w:color w:val="000000" w:themeColor="text1"/>
          <w:spacing w:val="-4"/>
          <w:lang w:val="sq-AL"/>
        </w:rPr>
      </w:pPr>
      <w:r w:rsidRPr="008F59A0">
        <w:rPr>
          <w:color w:val="000000" w:themeColor="text1"/>
          <w:spacing w:val="-4"/>
          <w:lang w:val="sq-AL"/>
        </w:rPr>
        <w:t>- tensionin;</w:t>
      </w:r>
    </w:p>
    <w:p w:rsidR="001C4863" w:rsidRPr="008F59A0" w:rsidRDefault="00615D85" w:rsidP="00996163">
      <w:pPr>
        <w:pStyle w:val="Paragrafi"/>
        <w:rPr>
          <w:color w:val="000000" w:themeColor="text1"/>
          <w:spacing w:val="-4"/>
          <w:lang w:val="sq-AL"/>
        </w:rPr>
      </w:pPr>
      <w:r w:rsidRPr="008F59A0">
        <w:rPr>
          <w:color w:val="000000" w:themeColor="text1"/>
          <w:spacing w:val="-4"/>
          <w:lang w:val="sq-AL"/>
        </w:rPr>
        <w:t xml:space="preserve">- fuqinë aktive; </w:t>
      </w:r>
    </w:p>
    <w:p w:rsidR="001C4863" w:rsidRPr="008F59A0" w:rsidRDefault="00615D85" w:rsidP="00996163">
      <w:pPr>
        <w:pStyle w:val="Paragrafi"/>
        <w:rPr>
          <w:color w:val="000000" w:themeColor="text1"/>
          <w:spacing w:val="-4"/>
          <w:lang w:val="sq-AL"/>
        </w:rPr>
      </w:pPr>
      <w:r w:rsidRPr="008F59A0">
        <w:rPr>
          <w:color w:val="000000" w:themeColor="text1"/>
          <w:spacing w:val="-4"/>
          <w:lang w:val="sq-AL"/>
        </w:rPr>
        <w:t>- fuqinë reaktive; dhe</w:t>
      </w:r>
    </w:p>
    <w:p w:rsidR="001C4863" w:rsidRPr="008F59A0" w:rsidRDefault="00615D85" w:rsidP="00996163">
      <w:pPr>
        <w:pStyle w:val="Paragrafi"/>
        <w:rPr>
          <w:color w:val="000000" w:themeColor="text1"/>
          <w:spacing w:val="-4"/>
          <w:lang w:val="sq-AL"/>
        </w:rPr>
      </w:pPr>
      <w:r w:rsidRPr="008F59A0">
        <w:rPr>
          <w:color w:val="000000" w:themeColor="text1"/>
          <w:spacing w:val="-4"/>
          <w:lang w:val="sq-AL"/>
        </w:rPr>
        <w:t>- frekuencën.</w:t>
      </w:r>
    </w:p>
    <w:p w:rsidR="001C4863" w:rsidRPr="008F59A0" w:rsidRDefault="001C4863" w:rsidP="00996163">
      <w:pPr>
        <w:pStyle w:val="Paragrafi"/>
        <w:rPr>
          <w:color w:val="000000" w:themeColor="text1"/>
          <w:spacing w:val="-4"/>
          <w:lang w:val="sq-AL"/>
        </w:rPr>
      </w:pPr>
      <w:r w:rsidRPr="008F59A0">
        <w:rPr>
          <w:color w:val="000000" w:themeColor="text1"/>
          <w:spacing w:val="-4"/>
          <w:lang w:val="sq-AL"/>
        </w:rPr>
        <w:t>Operatori i sistemit do të ketë të drejtën të përcaktojë, cilësinë e parametrave të furnizimit që duhen përpiluar mbi</w:t>
      </w:r>
      <w:r w:rsidR="009016D3" w:rsidRPr="008F59A0">
        <w:rPr>
          <w:color w:val="000000" w:themeColor="text1"/>
          <w:spacing w:val="-4"/>
          <w:lang w:val="sq-AL"/>
        </w:rPr>
        <w:t xml:space="preserve"> </w:t>
      </w:r>
      <w:r w:rsidRPr="008F59A0">
        <w:rPr>
          <w:color w:val="000000" w:themeColor="text1"/>
          <w:spacing w:val="-4"/>
          <w:lang w:val="sq-AL"/>
        </w:rPr>
        <w:t>kushtet para se t</w:t>
      </w:r>
      <w:r w:rsidR="00D95211" w:rsidRPr="008F59A0">
        <w:rPr>
          <w:color w:val="000000" w:themeColor="text1"/>
          <w:spacing w:val="-4"/>
          <w:lang w:val="sq-AL"/>
        </w:rPr>
        <w:t>’</w:t>
      </w:r>
      <w:r w:rsidRPr="008F59A0">
        <w:rPr>
          <w:color w:val="000000" w:themeColor="text1"/>
          <w:spacing w:val="-4"/>
          <w:lang w:val="sq-AL"/>
        </w:rPr>
        <w:t>i jepet njoftimin</w:t>
      </w:r>
      <w:r w:rsidR="009016D3" w:rsidRPr="008F59A0">
        <w:rPr>
          <w:color w:val="000000" w:themeColor="text1"/>
          <w:spacing w:val="-4"/>
          <w:lang w:val="sq-AL"/>
        </w:rPr>
        <w:t xml:space="preserve"> </w:t>
      </w:r>
      <w:r w:rsidRPr="008F59A0">
        <w:rPr>
          <w:color w:val="000000" w:themeColor="text1"/>
          <w:spacing w:val="-4"/>
          <w:lang w:val="sq-AL"/>
        </w:rPr>
        <w:t>paraprak</w:t>
      </w:r>
      <w:r w:rsidR="002A72E1" w:rsidRPr="008F59A0">
        <w:rPr>
          <w:color w:val="000000" w:themeColor="text1"/>
          <w:spacing w:val="-4"/>
          <w:lang w:val="sq-AL"/>
        </w:rPr>
        <w:t>,</w:t>
      </w:r>
      <w:r w:rsidRPr="008F59A0">
        <w:rPr>
          <w:color w:val="000000" w:themeColor="text1"/>
          <w:spacing w:val="-4"/>
          <w:lang w:val="sq-AL"/>
        </w:rPr>
        <w:t xml:space="preserve"> për</w:t>
      </w:r>
      <w:r w:rsidR="002A72E1" w:rsidRPr="008F59A0">
        <w:rPr>
          <w:color w:val="000000" w:themeColor="text1"/>
          <w:spacing w:val="-4"/>
          <w:lang w:val="sq-AL"/>
        </w:rPr>
        <w: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parametrat e pa</w:t>
      </w:r>
      <w:r w:rsidR="00B651F9" w:rsidRPr="008F59A0">
        <w:rPr>
          <w:color w:val="000000" w:themeColor="text1"/>
          <w:spacing w:val="-4"/>
          <w:lang w:val="sq-AL"/>
        </w:rPr>
        <w:t>j</w:t>
      </w:r>
      <w:r w:rsidR="001C4863" w:rsidRPr="008F59A0">
        <w:rPr>
          <w:color w:val="000000" w:themeColor="text1"/>
          <w:spacing w:val="-4"/>
          <w:lang w:val="sq-AL"/>
        </w:rPr>
        <w:t xml:space="preserve">isjes regjistruese të </w:t>
      </w:r>
      <w:r w:rsidR="004209F1" w:rsidRPr="008F59A0">
        <w:rPr>
          <w:color w:val="000000" w:themeColor="text1"/>
          <w:spacing w:val="-4"/>
          <w:lang w:val="sq-AL"/>
        </w:rPr>
        <w:t>defekt</w:t>
      </w:r>
      <w:r w:rsidR="001C4863" w:rsidRPr="008F59A0">
        <w:rPr>
          <w:color w:val="000000" w:themeColor="text1"/>
          <w:spacing w:val="-4"/>
          <w:lang w:val="sq-AL"/>
        </w:rPr>
        <w:t>eve duke përfshirë kriterin nxitës dhe shkallët kampion,</w:t>
      </w:r>
      <w:r w:rsidR="00AA59F3" w:rsidRPr="008F59A0">
        <w:rPr>
          <w:color w:val="000000" w:themeColor="text1"/>
          <w:spacing w:val="-4"/>
          <w:lang w:val="sq-AL"/>
        </w:rPr>
        <w:t xml:space="preserve"> </w:t>
      </w:r>
      <w:r w:rsidR="001C4863" w:rsidRPr="008F59A0">
        <w:rPr>
          <w:color w:val="000000" w:themeColor="text1"/>
          <w:spacing w:val="-4"/>
          <w:lang w:val="sq-AL"/>
        </w:rPr>
        <w:t>për të cilat</w:t>
      </w:r>
      <w:r w:rsidR="009016D3" w:rsidRPr="008F59A0">
        <w:rPr>
          <w:color w:val="000000" w:themeColor="text1"/>
          <w:spacing w:val="-4"/>
          <w:lang w:val="sq-AL"/>
        </w:rPr>
        <w:t xml:space="preserve"> </w:t>
      </w:r>
      <w:r w:rsidR="001C4863" w:rsidRPr="008F59A0">
        <w:rPr>
          <w:color w:val="000000" w:themeColor="text1"/>
          <w:spacing w:val="-4"/>
          <w:lang w:val="sq-AL"/>
        </w:rPr>
        <w:t>do të bihet dakord ndërmjet pronarit të objektit gjenerues, operatorit</w:t>
      </w:r>
      <w:r w:rsidR="009016D3" w:rsidRPr="008F59A0">
        <w:rPr>
          <w:color w:val="000000" w:themeColor="text1"/>
          <w:spacing w:val="-4"/>
          <w:lang w:val="sq-AL"/>
        </w:rPr>
        <w:t xml:space="preserve"> </w:t>
      </w:r>
      <w:r w:rsidR="0066674C" w:rsidRPr="008F59A0">
        <w:rPr>
          <w:color w:val="000000" w:themeColor="text1"/>
          <w:spacing w:val="-4"/>
          <w:lang w:val="sq-AL"/>
        </w:rPr>
        <w:t>të rrjetit përkatës dhe OST-së</w:t>
      </w:r>
      <w:r w:rsidR="001C4863" w:rsidRPr="008F59A0">
        <w:rPr>
          <w:color w:val="000000" w:themeColor="text1"/>
          <w:spacing w:val="-4"/>
          <w:lang w:val="sq-AL"/>
        </w:rPr>
        <w:t xml:space="preserve"> </w:t>
      </w:r>
      <w:r w:rsidR="0066674C" w:rsidRPr="008F59A0">
        <w:rPr>
          <w:color w:val="000000" w:themeColor="text1"/>
          <w:spacing w:val="-4"/>
          <w:lang w:val="sq-AL"/>
        </w:rPr>
        <w:t>respek</w:t>
      </w:r>
      <w:r w:rsidR="00F10B73" w:rsidRPr="008F59A0">
        <w:rPr>
          <w:color w:val="000000" w:themeColor="text1"/>
          <w:spacing w:val="-4"/>
          <w:lang w:val="sq-AL"/>
        </w:rPr>
        <w:t>tive;</w:t>
      </w:r>
      <w:r w:rsidR="001C4863" w:rsidRPr="008F59A0">
        <w:rPr>
          <w:color w:val="000000" w:themeColor="text1"/>
          <w:spacing w:val="-4"/>
          <w:lang w:val="sq-AL"/>
        </w:rPr>
        <w:t xml:space="preserve"> </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iii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monitorimin e sjelljes dinamike të sistemit do të përfshijë një oshilator ngacmimesh, të specifikuar nga operatori sistemit në koordinim në OST-në për të zbuluar shuarjen e luhatjeve më të dobëta të fuqisë</w:t>
      </w:r>
      <w:r w:rsidR="00F10B73" w:rsidRPr="008F59A0">
        <w:rPr>
          <w:color w:val="000000" w:themeColor="text1"/>
          <w:spacing w:val="-4"/>
          <w:lang w:val="sq-AL"/>
        </w:rPr>
        <w: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iv</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objektet e monitorimit</w:t>
      </w:r>
      <w:r w:rsidR="009016D3" w:rsidRPr="008F59A0">
        <w:rPr>
          <w:color w:val="000000" w:themeColor="text1"/>
          <w:spacing w:val="-4"/>
          <w:lang w:val="sq-AL"/>
        </w:rPr>
        <w:t xml:space="preserve"> </w:t>
      </w:r>
      <w:r w:rsidR="001C4863" w:rsidRPr="008F59A0">
        <w:rPr>
          <w:color w:val="000000" w:themeColor="text1"/>
          <w:spacing w:val="-4"/>
          <w:lang w:val="sq-AL"/>
        </w:rPr>
        <w:t>të cilësisë së furnizimit dhe të sjelljes dinamike të sistemit do të përfshijnë marrëveshjet mes</w:t>
      </w:r>
      <w:r w:rsidR="009016D3" w:rsidRPr="008F59A0">
        <w:rPr>
          <w:color w:val="000000" w:themeColor="text1"/>
          <w:spacing w:val="-4"/>
          <w:lang w:val="sq-AL"/>
        </w:rPr>
        <w:t xml:space="preserve"> </w:t>
      </w:r>
      <w:r w:rsidR="001C4863" w:rsidRPr="008F59A0">
        <w:rPr>
          <w:color w:val="000000" w:themeColor="text1"/>
          <w:spacing w:val="-4"/>
          <w:lang w:val="sq-AL"/>
        </w:rPr>
        <w:t>pronarit të</w:t>
      </w:r>
      <w:r w:rsidR="009016D3" w:rsidRPr="008F59A0">
        <w:rPr>
          <w:color w:val="000000" w:themeColor="text1"/>
          <w:spacing w:val="-4"/>
          <w:lang w:val="sq-AL"/>
        </w:rPr>
        <w:t xml:space="preserve"> </w:t>
      </w:r>
      <w:r w:rsidR="001C4863" w:rsidRPr="008F59A0">
        <w:rPr>
          <w:color w:val="000000" w:themeColor="text1"/>
          <w:spacing w:val="-4"/>
          <w:lang w:val="sq-AL"/>
        </w:rPr>
        <w:t>objektit gjenerues, operatorit të rrjetit dhe/ose OST-së për aksesin në informacioni. Për protokollet</w:t>
      </w:r>
      <w:r w:rsidR="009016D3" w:rsidRPr="008F59A0">
        <w:rPr>
          <w:color w:val="000000" w:themeColor="text1"/>
          <w:spacing w:val="-4"/>
          <w:lang w:val="sq-AL"/>
        </w:rPr>
        <w:t xml:space="preserve"> </w:t>
      </w:r>
      <w:r w:rsidR="001C4863" w:rsidRPr="008F59A0">
        <w:rPr>
          <w:color w:val="000000" w:themeColor="text1"/>
          <w:spacing w:val="-4"/>
          <w:lang w:val="sq-AL"/>
        </w:rPr>
        <w:t xml:space="preserve">e komunikimit, për të dhënat e </w:t>
      </w:r>
      <w:r w:rsidR="009F1EC4" w:rsidRPr="008F59A0">
        <w:rPr>
          <w:color w:val="000000" w:themeColor="text1"/>
          <w:spacing w:val="-4"/>
          <w:lang w:val="sq-AL"/>
        </w:rPr>
        <w:t>regjistruara</w:t>
      </w:r>
      <w:r w:rsidR="001C4863" w:rsidRPr="008F59A0">
        <w:rPr>
          <w:color w:val="000000" w:themeColor="text1"/>
          <w:spacing w:val="-4"/>
          <w:lang w:val="sq-AL"/>
        </w:rPr>
        <w:t xml:space="preserve"> do të bihet dakord ndërmjet pronarit të modulit gjenerues, operatorit të sistemit dhe OST</w:t>
      </w:r>
      <w:r w:rsidR="00017775" w:rsidRPr="008F59A0">
        <w:rPr>
          <w:color w:val="000000" w:themeColor="text1"/>
          <w:spacing w:val="-4"/>
          <w:lang w:val="sq-AL"/>
        </w:rPr>
        <w:t>-së</w:t>
      </w:r>
      <w:r w:rsidR="001C4863" w:rsidRPr="008F59A0">
        <w:rPr>
          <w:color w:val="000000" w:themeColor="text1"/>
          <w:spacing w:val="-4"/>
          <w:lang w:val="sq-AL"/>
        </w:rPr>
        <w:t>.</w:t>
      </w:r>
    </w:p>
    <w:p w:rsidR="001C4863" w:rsidRPr="008F59A0" w:rsidRDefault="00F10B73" w:rsidP="00996163">
      <w:pPr>
        <w:pStyle w:val="Paragrafi"/>
        <w:rPr>
          <w:color w:val="000000" w:themeColor="text1"/>
          <w:spacing w:val="-4"/>
          <w:lang w:val="sq-AL"/>
        </w:rPr>
      </w:pPr>
      <w:bookmarkStart w:id="57" w:name="N_15_6_c"/>
      <w:bookmarkEnd w:id="57"/>
      <w:r w:rsidRPr="008F59A0">
        <w:rPr>
          <w:color w:val="000000" w:themeColor="text1"/>
          <w:spacing w:val="-4"/>
          <w:lang w:val="sq-AL"/>
        </w:rPr>
        <w:t xml:space="preserve">c) </w:t>
      </w:r>
      <w:r w:rsidR="001C4863" w:rsidRPr="008F59A0">
        <w:rPr>
          <w:color w:val="000000" w:themeColor="text1"/>
          <w:spacing w:val="-4"/>
          <w:lang w:val="sq-AL"/>
        </w:rPr>
        <w:t>Në lidhje me modelet e simulimit: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me kërkesë të operatorit të sistemit ose të OST-së, pronari i objektit gjenerues duhet</w:t>
      </w:r>
      <w:r w:rsidR="009016D3" w:rsidRPr="008F59A0">
        <w:rPr>
          <w:color w:val="000000" w:themeColor="text1"/>
          <w:spacing w:val="-4"/>
          <w:lang w:val="sq-AL"/>
        </w:rPr>
        <w:t xml:space="preserve"> </w:t>
      </w:r>
      <w:r w:rsidR="001C4863" w:rsidRPr="008F59A0">
        <w:rPr>
          <w:color w:val="000000" w:themeColor="text1"/>
          <w:spacing w:val="-4"/>
          <w:lang w:val="sq-AL"/>
        </w:rPr>
        <w:t>të</w:t>
      </w:r>
      <w:r w:rsidR="009016D3" w:rsidRPr="008F59A0">
        <w:rPr>
          <w:color w:val="000000" w:themeColor="text1"/>
          <w:spacing w:val="-4"/>
          <w:lang w:val="sq-AL"/>
        </w:rPr>
        <w:t xml:space="preserve"> </w:t>
      </w:r>
      <w:r w:rsidR="001C4863" w:rsidRPr="008F59A0">
        <w:rPr>
          <w:color w:val="000000" w:themeColor="text1"/>
          <w:spacing w:val="-4"/>
          <w:lang w:val="sq-AL"/>
        </w:rPr>
        <w:t>sigurojë modele simulimi</w:t>
      </w:r>
      <w:r w:rsidR="00C34CDD" w:rsidRPr="008F59A0">
        <w:rPr>
          <w:color w:val="000000" w:themeColor="text1"/>
          <w:spacing w:val="-4"/>
          <w:lang w:val="sq-AL"/>
        </w:rPr>
        <w:t>,</w:t>
      </w:r>
      <w:r w:rsidR="001C4863" w:rsidRPr="008F59A0">
        <w:rPr>
          <w:color w:val="000000" w:themeColor="text1"/>
          <w:spacing w:val="-4"/>
          <w:lang w:val="sq-AL"/>
        </w:rPr>
        <w:t xml:space="preserve"> të cilat</w:t>
      </w:r>
      <w:r w:rsidR="009016D3" w:rsidRPr="008F59A0">
        <w:rPr>
          <w:color w:val="000000" w:themeColor="text1"/>
          <w:spacing w:val="-4"/>
          <w:lang w:val="sq-AL"/>
        </w:rPr>
        <w:t xml:space="preserve"> </w:t>
      </w:r>
      <w:r w:rsidR="001C4863" w:rsidRPr="008F59A0">
        <w:rPr>
          <w:color w:val="000000" w:themeColor="text1"/>
          <w:spacing w:val="-4"/>
          <w:lang w:val="sq-AL"/>
        </w:rPr>
        <w:t>reflektojnë saktësisht sjelljen e modulit gjenerues në të dy</w:t>
      </w:r>
      <w:r w:rsidR="00D8294E" w:rsidRPr="008F59A0">
        <w:rPr>
          <w:color w:val="000000" w:themeColor="text1"/>
          <w:spacing w:val="-4"/>
          <w:lang w:val="sq-AL"/>
        </w:rPr>
        <w:t>ja</w:t>
      </w:r>
      <w:r w:rsidR="001C4863" w:rsidRPr="008F59A0">
        <w:rPr>
          <w:color w:val="000000" w:themeColor="text1"/>
          <w:spacing w:val="-4"/>
          <w:lang w:val="sq-AL"/>
        </w:rPr>
        <w:t xml:space="preserve"> gjendjet, në simulim dinamik dhe statik (</w:t>
      </w:r>
      <w:r w:rsidR="00B812FC" w:rsidRPr="008F59A0">
        <w:rPr>
          <w:color w:val="000000" w:themeColor="text1"/>
          <w:spacing w:val="-4"/>
          <w:lang w:val="sq-AL"/>
        </w:rPr>
        <w:t>komponentë</w:t>
      </w:r>
      <w:r w:rsidR="001C4863" w:rsidRPr="008F59A0">
        <w:rPr>
          <w:color w:val="000000" w:themeColor="text1"/>
          <w:spacing w:val="-4"/>
          <w:lang w:val="sq-AL"/>
        </w:rPr>
        <w:t xml:space="preserve"> 50</w:t>
      </w:r>
      <w:r w:rsidR="00D8294E" w:rsidRPr="008F59A0">
        <w:rPr>
          <w:color w:val="000000" w:themeColor="text1"/>
          <w:spacing w:val="-4"/>
          <w:lang w:val="sq-AL"/>
        </w:rPr>
        <w:t xml:space="preserve"> </w:t>
      </w:r>
      <w:r w:rsidR="001C4863" w:rsidRPr="008F59A0">
        <w:rPr>
          <w:color w:val="000000" w:themeColor="text1"/>
          <w:spacing w:val="-4"/>
          <w:lang w:val="sq-AL"/>
        </w:rPr>
        <w:t xml:space="preserve">Hz) ose në simulimet elektromagnetike kalimtare. </w:t>
      </w: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P</w:t>
      </w:r>
      <w:r w:rsidR="001C4863" w:rsidRPr="008F59A0">
        <w:rPr>
          <w:color w:val="000000" w:themeColor="text1"/>
          <w:spacing w:val="-4"/>
          <w:lang w:val="sq-AL"/>
        </w:rPr>
        <w:t>ronari i objektit gjenerues duhet të garantojë që modelet e siguruara janë verifikuar kundrejt rezultateve të testeve të pajtueshm</w:t>
      </w:r>
      <w:r w:rsidR="009F1EC4" w:rsidRPr="008F59A0">
        <w:rPr>
          <w:color w:val="000000" w:themeColor="text1"/>
          <w:spacing w:val="-4"/>
          <w:lang w:val="sq-AL"/>
        </w:rPr>
        <w:t>ë</w:t>
      </w:r>
      <w:r w:rsidR="001C4863" w:rsidRPr="008F59A0">
        <w:rPr>
          <w:color w:val="000000" w:themeColor="text1"/>
          <w:spacing w:val="-4"/>
          <w:lang w:val="sq-AL"/>
        </w:rPr>
        <w:t xml:space="preserve">risë në </w:t>
      </w:r>
      <w:r w:rsidR="00D8294E" w:rsidRPr="008F59A0">
        <w:rPr>
          <w:color w:val="000000" w:themeColor="text1"/>
          <w:spacing w:val="-4"/>
          <w:lang w:val="sq-AL"/>
        </w:rPr>
        <w:t>k</w:t>
      </w:r>
      <w:r w:rsidR="001C4863" w:rsidRPr="008F59A0">
        <w:rPr>
          <w:color w:val="000000" w:themeColor="text1"/>
          <w:spacing w:val="-4"/>
          <w:lang w:val="sq-AL"/>
        </w:rPr>
        <w:t>apitu</w:t>
      </w:r>
      <w:r w:rsidR="00D8294E" w:rsidRPr="008F59A0">
        <w:rPr>
          <w:color w:val="000000" w:themeColor="text1"/>
          <w:spacing w:val="-4"/>
          <w:lang w:val="sq-AL"/>
        </w:rPr>
        <w:t>jt</w:t>
      </w:r>
      <w:r w:rsidR="001C4863" w:rsidRPr="008F59A0">
        <w:rPr>
          <w:color w:val="000000" w:themeColor="text1"/>
          <w:spacing w:val="-4"/>
          <w:lang w:val="sq-AL"/>
        </w:rPr>
        <w:t xml:space="preserve"> 2, 3 dhe 4</w:t>
      </w:r>
      <w:r w:rsidR="00D8294E" w:rsidRPr="008F59A0">
        <w:rPr>
          <w:color w:val="000000" w:themeColor="text1"/>
          <w:spacing w:val="-4"/>
          <w:lang w:val="sq-AL"/>
        </w:rPr>
        <w:t>,</w:t>
      </w:r>
      <w:r w:rsidR="001C4863" w:rsidRPr="008F59A0">
        <w:rPr>
          <w:color w:val="000000" w:themeColor="text1"/>
          <w:spacing w:val="-4"/>
          <w:lang w:val="sq-AL"/>
        </w:rPr>
        <w:t xml:space="preserve"> të </w:t>
      </w:r>
      <w:r w:rsidR="00D8294E" w:rsidRPr="008F59A0">
        <w:rPr>
          <w:color w:val="000000" w:themeColor="text1"/>
          <w:spacing w:val="-4"/>
          <w:lang w:val="sq-AL"/>
        </w:rPr>
        <w:t>p</w:t>
      </w:r>
      <w:r w:rsidR="001C4863" w:rsidRPr="008F59A0">
        <w:rPr>
          <w:color w:val="000000" w:themeColor="text1"/>
          <w:spacing w:val="-4"/>
          <w:lang w:val="sq-AL"/>
        </w:rPr>
        <w:t>jesës</w:t>
      </w:r>
      <w:r w:rsidR="009016D3" w:rsidRPr="008F59A0">
        <w:rPr>
          <w:color w:val="000000" w:themeColor="text1"/>
          <w:spacing w:val="-4"/>
          <w:lang w:val="sq-AL"/>
        </w:rPr>
        <w:t xml:space="preserve"> </w:t>
      </w:r>
      <w:r w:rsidR="001C4863" w:rsidRPr="008F59A0">
        <w:rPr>
          <w:color w:val="000000" w:themeColor="text1"/>
          <w:spacing w:val="-4"/>
          <w:lang w:val="sq-AL"/>
        </w:rPr>
        <w:t>IV, dhe do të njoftojë</w:t>
      </w:r>
      <w:r w:rsidR="009016D3" w:rsidRPr="008F59A0">
        <w:rPr>
          <w:color w:val="000000" w:themeColor="text1"/>
          <w:spacing w:val="-4"/>
          <w:lang w:val="sq-AL"/>
        </w:rPr>
        <w:t xml:space="preserve"> </w:t>
      </w:r>
      <w:r w:rsidR="001C4863" w:rsidRPr="008F59A0">
        <w:rPr>
          <w:color w:val="000000" w:themeColor="text1"/>
          <w:spacing w:val="-4"/>
          <w:lang w:val="sq-AL"/>
        </w:rPr>
        <w:t>rezultatet e verifikimeve për operatorin relevant të sistemit ose SOT përkatëse. Palët Kontraktuese</w:t>
      </w:r>
      <w:r w:rsidR="001C4863" w:rsidRPr="008F59A0" w:rsidDel="0050790E">
        <w:rPr>
          <w:color w:val="000000" w:themeColor="text1"/>
          <w:spacing w:val="-4"/>
          <w:lang w:val="sq-AL"/>
        </w:rPr>
        <w:t xml:space="preserve"> </w:t>
      </w:r>
      <w:r w:rsidR="001C4863" w:rsidRPr="008F59A0">
        <w:rPr>
          <w:color w:val="000000" w:themeColor="text1"/>
          <w:spacing w:val="-4"/>
          <w:lang w:val="sq-AL"/>
        </w:rPr>
        <w:t>mund të kërkojnë që një verif</w:t>
      </w:r>
      <w:r w:rsidR="00924CF8" w:rsidRPr="008F59A0">
        <w:rPr>
          <w:color w:val="000000" w:themeColor="text1"/>
          <w:spacing w:val="-4"/>
          <w:lang w:val="sq-AL"/>
        </w:rPr>
        <w:t>ikim i tillë të kryhet nga një c</w:t>
      </w:r>
      <w:r w:rsidR="001C4863" w:rsidRPr="008F59A0">
        <w:rPr>
          <w:color w:val="000000" w:themeColor="text1"/>
          <w:spacing w:val="-4"/>
          <w:lang w:val="sq-AL"/>
        </w:rPr>
        <w:t>ertifikues i autorizuar;</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 xml:space="preserve">modelet e siguruara nga pronari i objektit gjenerues duhet të përmbajnë nën-modelet e mëposhtme, në varësi të </w:t>
      </w:r>
      <w:r w:rsidR="00B812FC" w:rsidRPr="008F59A0">
        <w:rPr>
          <w:color w:val="000000" w:themeColor="text1"/>
          <w:spacing w:val="-4"/>
          <w:lang w:val="sq-AL"/>
        </w:rPr>
        <w:t>komponentëve</w:t>
      </w:r>
      <w:r w:rsidR="001C4863" w:rsidRPr="008F59A0">
        <w:rPr>
          <w:color w:val="000000" w:themeColor="text1"/>
          <w:spacing w:val="-4"/>
          <w:lang w:val="sq-AL"/>
        </w:rPr>
        <w:t xml:space="preserve"> individual</w:t>
      </w:r>
      <w:r w:rsidR="00B812FC" w:rsidRPr="008F59A0">
        <w:rPr>
          <w:color w:val="000000" w:themeColor="text1"/>
          <w:spacing w:val="-4"/>
          <w:lang w:val="sq-AL"/>
        </w:rPr>
        <w:t>ë</w:t>
      </w:r>
      <w:r w:rsidR="001C4863" w:rsidRPr="008F59A0">
        <w:rPr>
          <w:color w:val="000000" w:themeColor="text1"/>
          <w:spacing w:val="-4"/>
          <w:lang w:val="sq-AL"/>
        </w:rPr>
        <w:t xml:space="preserve"> ekzistues:</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alternatori dhe motori primar;</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 xml:space="preserve">kontrolli i </w:t>
      </w:r>
      <w:r w:rsidR="00B812FC" w:rsidRPr="008F59A0">
        <w:rPr>
          <w:color w:val="000000" w:themeColor="text1"/>
          <w:spacing w:val="-4"/>
          <w:lang w:val="sq-AL"/>
        </w:rPr>
        <w:t>shpejtësisë</w:t>
      </w:r>
      <w:r w:rsidR="001C4863" w:rsidRPr="008F59A0">
        <w:rPr>
          <w:color w:val="000000" w:themeColor="text1"/>
          <w:spacing w:val="-4"/>
          <w:lang w:val="sq-AL"/>
        </w:rPr>
        <w:t xml:space="preserve"> dhe i fuqisë;</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kontrolli i tensionit, duke përfshirë nëse ka, funksionin e stabilizuesit të</w:t>
      </w:r>
      <w:r w:rsidR="009016D3" w:rsidRPr="008F59A0">
        <w:rPr>
          <w:color w:val="000000" w:themeColor="text1"/>
          <w:spacing w:val="-4"/>
          <w:lang w:val="sq-AL"/>
        </w:rPr>
        <w:t xml:space="preserve"> </w:t>
      </w:r>
      <w:r w:rsidR="001C4863" w:rsidRPr="008F59A0">
        <w:rPr>
          <w:color w:val="000000" w:themeColor="text1"/>
          <w:spacing w:val="-4"/>
          <w:lang w:val="sq-AL"/>
        </w:rPr>
        <w:t>sistemit (PPS) dhe kontrollit të sistemit të eksitimit</w:t>
      </w:r>
      <w:r w:rsidR="00F10B73" w:rsidRPr="008F59A0">
        <w:rPr>
          <w:color w:val="000000" w:themeColor="text1"/>
          <w:spacing w:val="-4"/>
          <w:lang w:val="sq-AL"/>
        </w:rPr>
        <w: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modelet e mbrojtjes së modulit gjenerues siç është rënë dakord ndërmjet operatorit të sistemit dhe</w:t>
      </w:r>
      <w:r w:rsidR="009016D3" w:rsidRPr="008F59A0">
        <w:rPr>
          <w:color w:val="000000" w:themeColor="text1"/>
          <w:spacing w:val="-4"/>
          <w:lang w:val="sq-AL"/>
        </w:rPr>
        <w:t xml:space="preserve"> </w:t>
      </w:r>
      <w:r w:rsidR="001C4863" w:rsidRPr="008F59A0">
        <w:rPr>
          <w:color w:val="000000" w:themeColor="text1"/>
          <w:spacing w:val="-4"/>
          <w:lang w:val="sq-AL"/>
        </w:rPr>
        <w:t>pronarit të objektit gjenerues</w:t>
      </w:r>
      <w:r w:rsidR="00F10B73" w:rsidRPr="008F59A0">
        <w:rPr>
          <w:color w:val="000000" w:themeColor="text1"/>
          <w:spacing w:val="-4"/>
          <w:lang w:val="sq-AL"/>
        </w:rPr>
        <w:t>;</w:t>
      </w:r>
      <w:r w:rsidR="001C4863" w:rsidRPr="008F59A0">
        <w:rPr>
          <w:color w:val="000000" w:themeColor="text1"/>
          <w:spacing w:val="-4"/>
          <w:lang w:val="sq-AL"/>
        </w:rPr>
        <w:t xml:space="preserve"> dhe</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modelet e konvertorit për modulet e parkut të energjisë</w:t>
      </w:r>
      <w:r w:rsidR="009435E5">
        <w:rPr>
          <w:color w:val="000000" w:themeColor="text1"/>
          <w:spacing w:val="-4"/>
          <w:lang w:val="sq-AL"/>
        </w:rPr>
        <w: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iii</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kërkesa nga operatori i sistemit përkatës, e përmendur në pikën (i) do të koordinohet me OST</w:t>
      </w:r>
      <w:r w:rsidR="00EB42A2" w:rsidRPr="008F59A0">
        <w:rPr>
          <w:color w:val="000000" w:themeColor="text1"/>
          <w:spacing w:val="-4"/>
          <w:lang w:val="sq-AL"/>
        </w:rPr>
        <w:t>-në</w:t>
      </w:r>
      <w:r w:rsidR="001C4863" w:rsidRPr="008F59A0">
        <w:rPr>
          <w:color w:val="000000" w:themeColor="text1"/>
          <w:spacing w:val="-4"/>
          <w:lang w:val="sq-AL"/>
        </w:rPr>
        <w:t>. Ajo do të përfshijë:</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formatin në të cilat do të sigurohen modelet;</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 xml:space="preserve">sigurimin e </w:t>
      </w:r>
      <w:r w:rsidR="009F1EC4" w:rsidRPr="008F59A0">
        <w:rPr>
          <w:color w:val="000000" w:themeColor="text1"/>
          <w:spacing w:val="-4"/>
          <w:lang w:val="sq-AL"/>
        </w:rPr>
        <w:t>dokumentacionit</w:t>
      </w:r>
      <w:r w:rsidR="001C4863" w:rsidRPr="008F59A0">
        <w:rPr>
          <w:color w:val="000000" w:themeColor="text1"/>
          <w:spacing w:val="-4"/>
          <w:lang w:val="sq-AL"/>
        </w:rPr>
        <w:t xml:space="preserve"> për strukturën e modelit d</w:t>
      </w:r>
      <w:r w:rsidR="009435E5">
        <w:rPr>
          <w:color w:val="000000" w:themeColor="text1"/>
          <w:spacing w:val="-4"/>
          <w:lang w:val="sq-AL"/>
        </w:rPr>
        <w:t>he bllok</w:t>
      </w:r>
      <w:r w:rsidR="001C4863" w:rsidRPr="008F59A0">
        <w:rPr>
          <w:color w:val="000000" w:themeColor="text1"/>
          <w:spacing w:val="-4"/>
          <w:lang w:val="sq-AL"/>
        </w:rPr>
        <w:t>skemave;</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1C4863" w:rsidRPr="008F59A0">
        <w:rPr>
          <w:color w:val="000000" w:themeColor="text1"/>
          <w:spacing w:val="-4"/>
          <w:lang w:val="sq-AL"/>
        </w:rPr>
        <w:t>një vlerësim të kapacitetit max dhe minimal të lidhjes së shkurtër në pikën e lidhjes, e shprehur në MVA, si një eku</w:t>
      </w:r>
      <w:r w:rsidR="003D5788" w:rsidRPr="008F59A0">
        <w:rPr>
          <w:color w:val="000000" w:themeColor="text1"/>
          <w:spacing w:val="-4"/>
          <w:lang w:val="sq-AL"/>
        </w:rPr>
        <w:t>i</w:t>
      </w:r>
      <w:r w:rsidR="001C4863" w:rsidRPr="008F59A0">
        <w:rPr>
          <w:color w:val="000000" w:themeColor="text1"/>
          <w:spacing w:val="-4"/>
          <w:lang w:val="sq-AL"/>
        </w:rPr>
        <w:t>valente të rrjetit</w:t>
      </w:r>
      <w:r w:rsidR="009435E5">
        <w:rPr>
          <w:color w:val="000000" w:themeColor="text1"/>
          <w:spacing w:val="-4"/>
          <w:lang w:val="sq-AL"/>
        </w:rPr>
        <w:t>;</w:t>
      </w:r>
    </w:p>
    <w:p w:rsidR="001C4863" w:rsidRDefault="007E025B" w:rsidP="00996163">
      <w:pPr>
        <w:pStyle w:val="Paragrafi"/>
        <w:rPr>
          <w:color w:val="000000" w:themeColor="text1"/>
          <w:lang w:val="sq-AL"/>
        </w:rPr>
      </w:pPr>
      <w:r w:rsidRPr="008F59A0">
        <w:rPr>
          <w:color w:val="000000" w:themeColor="text1"/>
          <w:spacing w:val="-4"/>
          <w:lang w:val="sq-AL"/>
        </w:rPr>
        <w:t>i</w:t>
      </w:r>
      <w:r w:rsidR="00F10B73" w:rsidRPr="008F59A0">
        <w:rPr>
          <w:color w:val="000000" w:themeColor="text1"/>
          <w:spacing w:val="-4"/>
          <w:lang w:val="sq-AL"/>
        </w:rPr>
        <w:t>v</w:t>
      </w:r>
      <w:r w:rsidR="002A72E1"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pronari i objektit gjenerues do të sigurojë regjistrime të performancës së modulit gjenerues për operatorin e sistemit ose OST-n</w:t>
      </w:r>
      <w:r w:rsidR="00BC10F2" w:rsidRPr="008F59A0">
        <w:rPr>
          <w:color w:val="000000" w:themeColor="text1"/>
          <w:spacing w:val="-4"/>
          <w:lang w:val="sq-AL"/>
        </w:rPr>
        <w:t>ë</w:t>
      </w:r>
      <w:r w:rsidR="001C4863" w:rsidRPr="008F59A0">
        <w:rPr>
          <w:color w:val="000000" w:themeColor="text1"/>
          <w:spacing w:val="-4"/>
          <w:lang w:val="sq-AL"/>
        </w:rPr>
        <w:t xml:space="preserve"> përkatëse nëse kërkohet. Operatori i sistemit përkatës ose OST përkatëse munden të bëjnë një kërkesë të tillë, me qëllim që të krahasojnë përgjigjen e modeleve me</w:t>
      </w:r>
      <w:r w:rsidR="001C4863" w:rsidRPr="00605A0E">
        <w:rPr>
          <w:color w:val="000000" w:themeColor="text1"/>
          <w:lang w:val="sq-AL"/>
        </w:rPr>
        <w:t xml:space="preserve"> këto regjistrime</w:t>
      </w:r>
      <w:r w:rsidR="00F10B73" w:rsidRPr="00605A0E">
        <w:rPr>
          <w:color w:val="000000" w:themeColor="text1"/>
          <w:lang w:val="sq-AL"/>
        </w:rPr>
        <w:t>.</w:t>
      </w:r>
    </w:p>
    <w:p w:rsidR="008F59A0" w:rsidRPr="00605A0E" w:rsidRDefault="008F59A0" w:rsidP="00996163">
      <w:pPr>
        <w:pStyle w:val="Paragrafi"/>
        <w:rPr>
          <w:color w:val="000000" w:themeColor="text1"/>
          <w:lang w:val="sq-AL"/>
        </w:rPr>
      </w:pP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 xml:space="preserve">d) </w:t>
      </w:r>
      <w:r w:rsidR="002A72E1" w:rsidRPr="008F59A0">
        <w:rPr>
          <w:color w:val="000000" w:themeColor="text1"/>
          <w:spacing w:val="-4"/>
          <w:lang w:val="sq-AL"/>
        </w:rPr>
        <w:t xml:space="preserve">Në </w:t>
      </w:r>
      <w:r w:rsidR="001C4863" w:rsidRPr="008F59A0">
        <w:rPr>
          <w:color w:val="000000" w:themeColor="text1"/>
          <w:spacing w:val="-4"/>
          <w:lang w:val="sq-AL"/>
        </w:rPr>
        <w:t>lidhje me instalimin e pajisjeve për operimin e sistemit dhe/ose të sigurisë, nëse operatori i sistemit ose OST</w:t>
      </w:r>
      <w:r w:rsidR="001834C9" w:rsidRPr="008F59A0">
        <w:rPr>
          <w:color w:val="000000" w:themeColor="text1"/>
          <w:spacing w:val="-4"/>
          <w:lang w:val="sq-AL"/>
        </w:rPr>
        <w:t>-ja</w:t>
      </w:r>
      <w:r w:rsidR="001C4863" w:rsidRPr="008F59A0">
        <w:rPr>
          <w:color w:val="000000" w:themeColor="text1"/>
          <w:spacing w:val="-4"/>
          <w:lang w:val="sq-AL"/>
        </w:rPr>
        <w:t xml:space="preserve"> përkatëse gjykon që janë të nevojshme pajisje shtesë për</w:t>
      </w:r>
      <w:r w:rsidR="005C6C7D" w:rsidRPr="008F59A0">
        <w:rPr>
          <w:color w:val="000000" w:themeColor="text1"/>
          <w:spacing w:val="-4"/>
          <w:lang w:val="sq-AL"/>
        </w:rPr>
        <w:t xml:space="preserve"> t</w:t>
      </w:r>
      <w:r w:rsidR="00D95211" w:rsidRPr="008F59A0">
        <w:rPr>
          <w:color w:val="000000" w:themeColor="text1"/>
          <w:spacing w:val="-4"/>
          <w:lang w:val="sq-AL"/>
        </w:rPr>
        <w:t>’</w:t>
      </w:r>
      <w:r w:rsidR="005C6C7D" w:rsidRPr="008F59A0">
        <w:rPr>
          <w:color w:val="000000" w:themeColor="text1"/>
          <w:spacing w:val="-4"/>
          <w:lang w:val="sq-AL"/>
        </w:rPr>
        <w:t xml:space="preserve">u </w:t>
      </w:r>
      <w:r w:rsidR="001C4863" w:rsidRPr="008F59A0">
        <w:rPr>
          <w:color w:val="000000" w:themeColor="text1"/>
          <w:spacing w:val="-4"/>
          <w:lang w:val="sq-AL"/>
        </w:rPr>
        <w:t>instaluar në një objekt gjenerues me qëllim për të ruajtur ose rivendosur operimin e sistemit ose sigurinë, operatori i sistemit</w:t>
      </w:r>
      <w:r w:rsidR="009016D3" w:rsidRPr="008F59A0">
        <w:rPr>
          <w:color w:val="000000" w:themeColor="text1"/>
          <w:spacing w:val="-4"/>
          <w:lang w:val="sq-AL"/>
        </w:rPr>
        <w:t xml:space="preserve"> </w:t>
      </w:r>
      <w:r w:rsidR="001C4863" w:rsidRPr="008F59A0">
        <w:rPr>
          <w:color w:val="000000" w:themeColor="text1"/>
          <w:spacing w:val="-4"/>
          <w:lang w:val="sq-AL"/>
        </w:rPr>
        <w:t>apo OST</w:t>
      </w:r>
      <w:r w:rsidR="001834C9" w:rsidRPr="008F59A0">
        <w:rPr>
          <w:color w:val="000000" w:themeColor="text1"/>
          <w:spacing w:val="-4"/>
          <w:lang w:val="sq-AL"/>
        </w:rPr>
        <w:t>-ja</w:t>
      </w:r>
      <w:r w:rsidR="001C4863" w:rsidRPr="008F59A0">
        <w:rPr>
          <w:color w:val="000000" w:themeColor="text1"/>
          <w:spacing w:val="-4"/>
          <w:lang w:val="sq-AL"/>
        </w:rPr>
        <w:t xml:space="preserve"> përkatëse dhe pronari i objektit gjenerues do ta shqyrtojnë këtë çështje</w:t>
      </w:r>
      <w:r w:rsidR="009016D3" w:rsidRPr="008F59A0">
        <w:rPr>
          <w:color w:val="000000" w:themeColor="text1"/>
          <w:spacing w:val="-4"/>
          <w:lang w:val="sq-AL"/>
        </w:rPr>
        <w:t xml:space="preserve"> </w:t>
      </w:r>
      <w:r w:rsidR="001C4863" w:rsidRPr="008F59A0">
        <w:rPr>
          <w:color w:val="000000" w:themeColor="text1"/>
          <w:spacing w:val="-4"/>
          <w:lang w:val="sq-AL"/>
        </w:rPr>
        <w:t>dhe bien dakord</w:t>
      </w:r>
      <w:r w:rsidR="009016D3" w:rsidRPr="008F59A0">
        <w:rPr>
          <w:color w:val="000000" w:themeColor="text1"/>
          <w:spacing w:val="-4"/>
          <w:lang w:val="sq-AL"/>
        </w:rPr>
        <w:t xml:space="preserve"> </w:t>
      </w:r>
      <w:r w:rsidR="001C4863" w:rsidRPr="008F59A0">
        <w:rPr>
          <w:color w:val="000000" w:themeColor="text1"/>
          <w:spacing w:val="-4"/>
          <w:lang w:val="sq-AL"/>
        </w:rPr>
        <w:t xml:space="preserve">për zgjidhjen e duhur. </w:t>
      </w:r>
    </w:p>
    <w:p w:rsidR="001C4863" w:rsidRPr="008F59A0" w:rsidRDefault="007E025B" w:rsidP="00996163">
      <w:pPr>
        <w:pStyle w:val="Paragrafi"/>
        <w:rPr>
          <w:color w:val="000000" w:themeColor="text1"/>
          <w:spacing w:val="-4"/>
          <w:lang w:val="sq-AL"/>
        </w:rPr>
      </w:pPr>
      <w:r w:rsidRPr="008F59A0">
        <w:rPr>
          <w:color w:val="000000" w:themeColor="text1"/>
          <w:spacing w:val="-4"/>
          <w:lang w:val="sq-AL"/>
        </w:rPr>
        <w:t xml:space="preserve"> </w:t>
      </w:r>
      <w:r w:rsidR="00F10B73" w:rsidRPr="008F59A0">
        <w:rPr>
          <w:color w:val="000000" w:themeColor="text1"/>
          <w:spacing w:val="-4"/>
          <w:lang w:val="sq-AL"/>
        </w:rPr>
        <w:t xml:space="preserve">e) </w:t>
      </w:r>
      <w:r w:rsidR="002A72E1" w:rsidRPr="008F59A0">
        <w:rPr>
          <w:color w:val="000000" w:themeColor="text1"/>
          <w:spacing w:val="-4"/>
          <w:lang w:val="sq-AL"/>
        </w:rPr>
        <w:t xml:space="preserve">Operatori </w:t>
      </w:r>
      <w:r w:rsidR="001C4863" w:rsidRPr="008F59A0">
        <w:rPr>
          <w:color w:val="000000" w:themeColor="text1"/>
          <w:spacing w:val="-4"/>
          <w:lang w:val="sq-AL"/>
        </w:rPr>
        <w:t>i sistemit në bashkëpunim me OST</w:t>
      </w:r>
      <w:r w:rsidR="003D5788" w:rsidRPr="008F59A0">
        <w:rPr>
          <w:color w:val="000000" w:themeColor="text1"/>
          <w:spacing w:val="-4"/>
          <w:lang w:val="sq-AL"/>
        </w:rPr>
        <w:t>-në</w:t>
      </w:r>
      <w:r w:rsidR="001C4863" w:rsidRPr="008F59A0">
        <w:rPr>
          <w:color w:val="000000" w:themeColor="text1"/>
          <w:spacing w:val="-4"/>
          <w:lang w:val="sq-AL"/>
        </w:rPr>
        <w:t xml:space="preserve"> përkatëse do të përcaktojë, kufijtë minimale dhe maksimale të shkallës së ndryshimit të prodhimit të fuqisë aktive (kufijtë e shkallëzuar) në të dy</w:t>
      </w:r>
      <w:r w:rsidR="0024130B" w:rsidRPr="008F59A0">
        <w:rPr>
          <w:color w:val="000000" w:themeColor="text1"/>
          <w:spacing w:val="-4"/>
          <w:lang w:val="sq-AL"/>
        </w:rPr>
        <w:t>ja</w:t>
      </w:r>
      <w:r w:rsidR="001C4863" w:rsidRPr="008F59A0">
        <w:rPr>
          <w:color w:val="000000" w:themeColor="text1"/>
          <w:spacing w:val="-4"/>
          <w:lang w:val="sq-AL"/>
        </w:rPr>
        <w:t xml:space="preserve"> drejtimet lart dhe poshtë, të ndryshimit të prodhimit të fuqisë aktive për një modul gjenerues duke marrë në konsideratë karakteristikat specifike të teknologjisë së motorit primar.</w:t>
      </w:r>
    </w:p>
    <w:p w:rsidR="001C4863" w:rsidRPr="008F59A0" w:rsidRDefault="00F10B73" w:rsidP="00996163">
      <w:pPr>
        <w:pStyle w:val="Paragrafi"/>
        <w:rPr>
          <w:color w:val="000000" w:themeColor="text1"/>
          <w:spacing w:val="-4"/>
          <w:lang w:val="sq-AL"/>
        </w:rPr>
      </w:pPr>
      <w:r w:rsidRPr="008F59A0">
        <w:rPr>
          <w:color w:val="000000" w:themeColor="text1"/>
          <w:spacing w:val="-4"/>
          <w:lang w:val="sq-AL"/>
        </w:rPr>
        <w:t>f)</w:t>
      </w:r>
      <w:r w:rsidR="007E025B" w:rsidRPr="008F59A0">
        <w:rPr>
          <w:color w:val="000000" w:themeColor="text1"/>
          <w:spacing w:val="-4"/>
          <w:lang w:val="sq-AL"/>
        </w:rPr>
        <w:t xml:space="preserve"> </w:t>
      </w:r>
      <w:r w:rsidR="002A72E1" w:rsidRPr="008F59A0">
        <w:rPr>
          <w:color w:val="000000" w:themeColor="text1"/>
          <w:spacing w:val="-4"/>
          <w:lang w:val="sq-AL"/>
        </w:rPr>
        <w:t xml:space="preserve">Rregullimi </w:t>
      </w:r>
      <w:r w:rsidR="001C4863" w:rsidRPr="008F59A0">
        <w:rPr>
          <w:color w:val="000000" w:themeColor="text1"/>
          <w:spacing w:val="-4"/>
          <w:lang w:val="sq-AL"/>
        </w:rPr>
        <w:t>i tokëzimit të pikës së neutrit</w:t>
      </w:r>
      <w:r w:rsidR="009016D3" w:rsidRPr="008F59A0">
        <w:rPr>
          <w:color w:val="000000" w:themeColor="text1"/>
          <w:spacing w:val="-4"/>
          <w:lang w:val="sq-AL"/>
        </w:rPr>
        <w:t xml:space="preserve"> </w:t>
      </w:r>
      <w:r w:rsidR="001C4863" w:rsidRPr="008F59A0">
        <w:rPr>
          <w:color w:val="000000" w:themeColor="text1"/>
          <w:spacing w:val="-4"/>
          <w:lang w:val="sq-AL"/>
        </w:rPr>
        <w:t>në anën e rrjetit të</w:t>
      </w:r>
      <w:r w:rsidR="009016D3" w:rsidRPr="008F59A0">
        <w:rPr>
          <w:color w:val="000000" w:themeColor="text1"/>
          <w:spacing w:val="-4"/>
          <w:lang w:val="sq-AL"/>
        </w:rPr>
        <w:t xml:space="preserve"> </w:t>
      </w:r>
      <w:r w:rsidR="001C4863" w:rsidRPr="008F59A0">
        <w:rPr>
          <w:color w:val="000000" w:themeColor="text1"/>
          <w:spacing w:val="-4"/>
          <w:lang w:val="sq-AL"/>
        </w:rPr>
        <w:t xml:space="preserve">transformatorëve rritës, do të jetë në </w:t>
      </w:r>
      <w:r w:rsidR="003D5788" w:rsidRPr="008F59A0">
        <w:rPr>
          <w:color w:val="000000" w:themeColor="text1"/>
          <w:spacing w:val="-4"/>
          <w:lang w:val="sq-AL"/>
        </w:rPr>
        <w:t>përputhje</w:t>
      </w:r>
      <w:r w:rsidR="001C4863" w:rsidRPr="008F59A0">
        <w:rPr>
          <w:color w:val="000000" w:themeColor="text1"/>
          <w:spacing w:val="-4"/>
          <w:lang w:val="sq-AL"/>
        </w:rPr>
        <w:t xml:space="preserve"> me specifikimet e operatorit të sistemit.</w:t>
      </w:r>
    </w:p>
    <w:p w:rsidR="007E025B" w:rsidRPr="008F59A0" w:rsidRDefault="007E025B" w:rsidP="00322837">
      <w:pPr>
        <w:pStyle w:val="Paragrafi"/>
        <w:rPr>
          <w:spacing w:val="-4"/>
          <w:sz w:val="14"/>
          <w:lang w:val="sq-AL"/>
        </w:rPr>
      </w:pPr>
      <w:bookmarkStart w:id="58" w:name="_Article_16._Kërkesa"/>
      <w:bookmarkEnd w:id="58"/>
    </w:p>
    <w:p w:rsidR="001C4863" w:rsidRPr="008F59A0" w:rsidRDefault="001C4863" w:rsidP="00996163">
      <w:pPr>
        <w:pStyle w:val="Heading3"/>
        <w:widowControl w:val="0"/>
        <w:spacing w:before="0" w:line="240" w:lineRule="auto"/>
        <w:ind w:left="0" w:firstLine="284"/>
        <w:jc w:val="center"/>
        <w:rPr>
          <w:rFonts w:ascii="Garamond" w:hAnsi="Garamond"/>
          <w:b w:val="0"/>
          <w:color w:val="000000" w:themeColor="text1"/>
          <w:spacing w:val="-4"/>
          <w:lang w:val="sq-AL"/>
        </w:rPr>
      </w:pPr>
      <w:r w:rsidRPr="008F59A0">
        <w:rPr>
          <w:rFonts w:ascii="Garamond" w:hAnsi="Garamond"/>
          <w:b w:val="0"/>
          <w:color w:val="000000" w:themeColor="text1"/>
          <w:spacing w:val="-4"/>
          <w:lang w:val="sq-AL"/>
        </w:rPr>
        <w:t>Neni 16</w:t>
      </w:r>
    </w:p>
    <w:p w:rsidR="001C4863" w:rsidRPr="008F59A0" w:rsidRDefault="001C4863" w:rsidP="00996163">
      <w:pPr>
        <w:pStyle w:val="Heading3"/>
        <w:widowControl w:val="0"/>
        <w:spacing w:before="0" w:line="240" w:lineRule="auto"/>
        <w:ind w:left="0" w:firstLine="284"/>
        <w:jc w:val="center"/>
        <w:rPr>
          <w:rFonts w:ascii="Garamond" w:hAnsi="Garamond"/>
          <w:color w:val="000000" w:themeColor="text1"/>
          <w:spacing w:val="-4"/>
          <w:lang w:val="sq-AL"/>
        </w:rPr>
      </w:pPr>
      <w:r w:rsidRPr="008F59A0">
        <w:rPr>
          <w:rFonts w:ascii="Garamond" w:hAnsi="Garamond"/>
          <w:color w:val="000000" w:themeColor="text1"/>
          <w:spacing w:val="-4"/>
          <w:lang w:val="sq-AL"/>
        </w:rPr>
        <w:t>Kërkesa të p</w:t>
      </w:r>
      <w:r w:rsidR="00F10B73" w:rsidRPr="008F59A0">
        <w:rPr>
          <w:rFonts w:ascii="Garamond" w:hAnsi="Garamond"/>
          <w:color w:val="000000" w:themeColor="text1"/>
          <w:spacing w:val="-4"/>
          <w:lang w:val="sq-AL"/>
        </w:rPr>
        <w:t>ë</w:t>
      </w:r>
      <w:r w:rsidRPr="008F59A0">
        <w:rPr>
          <w:rFonts w:ascii="Garamond" w:hAnsi="Garamond"/>
          <w:color w:val="000000" w:themeColor="text1"/>
          <w:spacing w:val="-4"/>
          <w:lang w:val="sq-AL"/>
        </w:rPr>
        <w:t>rgjithshme për tipin D të moduleve gjenerues</w:t>
      </w:r>
      <w:r w:rsidR="009435E5">
        <w:rPr>
          <w:rFonts w:ascii="Garamond" w:hAnsi="Garamond"/>
          <w:color w:val="000000" w:themeColor="text1"/>
          <w:spacing w:val="-4"/>
          <w:lang w:val="sq-AL"/>
        </w:rPr>
        <w:t>e</w:t>
      </w:r>
    </w:p>
    <w:p w:rsidR="007E025B" w:rsidRPr="008F59A0" w:rsidRDefault="007E025B" w:rsidP="00322837">
      <w:pPr>
        <w:pStyle w:val="Paragrafi"/>
        <w:rPr>
          <w:spacing w:val="-4"/>
          <w:sz w:val="14"/>
          <w:lang w:val="sq-AL"/>
        </w:rPr>
      </w:pP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 xml:space="preserve"> </w:t>
      </w:r>
      <w:r w:rsidR="009B2E3A" w:rsidRPr="008F59A0">
        <w:rPr>
          <w:color w:val="000000" w:themeColor="text1"/>
          <w:spacing w:val="-4"/>
          <w:lang w:val="sq-AL"/>
        </w:rPr>
        <w:t xml:space="preserve">1. </w:t>
      </w:r>
      <w:r w:rsidR="001C4863" w:rsidRPr="008F59A0">
        <w:rPr>
          <w:color w:val="000000" w:themeColor="text1"/>
          <w:spacing w:val="-4"/>
          <w:lang w:val="sq-AL"/>
        </w:rPr>
        <w:t xml:space="preserve">Përveç përmbushjes së kërkesave të listuara në </w:t>
      </w:r>
      <w:hyperlink w:anchor="_Neni__13." w:history="1">
        <w:r w:rsidR="009B2E3A" w:rsidRPr="008F59A0">
          <w:rPr>
            <w:rStyle w:val="Hyperlink"/>
            <w:rFonts w:cs="Tahoma"/>
            <w:color w:val="000000" w:themeColor="text1"/>
            <w:spacing w:val="-4"/>
            <w:szCs w:val="24"/>
            <w:lang w:val="sq-AL"/>
          </w:rPr>
          <w:t>n</w:t>
        </w:r>
        <w:r w:rsidR="001C4863" w:rsidRPr="008F59A0">
          <w:rPr>
            <w:rStyle w:val="Hyperlink"/>
            <w:rFonts w:cs="Tahoma"/>
            <w:color w:val="000000" w:themeColor="text1"/>
            <w:spacing w:val="-4"/>
            <w:szCs w:val="24"/>
            <w:lang w:val="sq-AL"/>
          </w:rPr>
          <w:t>enin 13</w:t>
        </w:r>
      </w:hyperlink>
      <w:r w:rsidR="001C4863" w:rsidRPr="008F59A0">
        <w:rPr>
          <w:color w:val="000000" w:themeColor="text1"/>
          <w:spacing w:val="-4"/>
          <w:lang w:val="sq-AL"/>
        </w:rPr>
        <w:t xml:space="preserve">, </w:t>
      </w:r>
      <w:r w:rsidR="00DD6EAB" w:rsidRPr="008F59A0">
        <w:rPr>
          <w:color w:val="000000" w:themeColor="text1"/>
          <w:spacing w:val="-4"/>
          <w:lang w:val="sq-AL"/>
        </w:rPr>
        <w:t>përjashtuar</w:t>
      </w:r>
      <w:r w:rsidR="001C4863" w:rsidRPr="008F59A0">
        <w:rPr>
          <w:color w:val="000000" w:themeColor="text1"/>
          <w:spacing w:val="-4"/>
          <w:lang w:val="sq-AL"/>
        </w:rPr>
        <w:t xml:space="preserve"> </w:t>
      </w:r>
      <w:r w:rsidR="009B2E3A" w:rsidRPr="008F59A0">
        <w:rPr>
          <w:color w:val="000000" w:themeColor="text1"/>
          <w:spacing w:val="-4"/>
          <w:lang w:val="sq-AL"/>
        </w:rPr>
        <w:t>n</w:t>
      </w:r>
      <w:r w:rsidR="001C4863" w:rsidRPr="008F59A0">
        <w:rPr>
          <w:color w:val="000000" w:themeColor="text1"/>
          <w:spacing w:val="-4"/>
          <w:lang w:val="sq-AL"/>
        </w:rPr>
        <w:t xml:space="preserve">enin </w:t>
      </w:r>
      <w:hyperlink w:anchor="n_13_2_b" w:history="1">
        <w:r w:rsidR="001C4863" w:rsidRPr="008F59A0">
          <w:rPr>
            <w:rStyle w:val="Hyperlink"/>
            <w:rFonts w:cs="Tahoma"/>
            <w:color w:val="000000" w:themeColor="text1"/>
            <w:spacing w:val="-4"/>
            <w:szCs w:val="24"/>
            <w:lang w:val="sq-AL"/>
          </w:rPr>
          <w:t>13(2)(b),(</w:t>
        </w:r>
      </w:hyperlink>
      <w:hyperlink w:anchor="N_13_6" w:history="1">
        <w:r w:rsidR="001C4863" w:rsidRPr="008F59A0">
          <w:rPr>
            <w:rStyle w:val="Hyperlink"/>
            <w:rFonts w:cs="Tahoma"/>
            <w:color w:val="000000" w:themeColor="text1"/>
            <w:spacing w:val="-4"/>
            <w:szCs w:val="24"/>
            <w:lang w:val="sq-AL"/>
          </w:rPr>
          <w:t>6)</w:t>
        </w:r>
      </w:hyperlink>
      <w:r w:rsidR="001C4863" w:rsidRPr="008F59A0">
        <w:rPr>
          <w:color w:val="000000" w:themeColor="text1"/>
          <w:spacing w:val="-4"/>
          <w:lang w:val="sq-AL"/>
        </w:rPr>
        <w:t xml:space="preserve"> dhe (7), </w:t>
      </w:r>
      <w:hyperlink w:anchor="_Neni_14_Kërkesa" w:history="1">
        <w:r w:rsidR="009B2E3A" w:rsidRPr="008F59A0">
          <w:rPr>
            <w:rStyle w:val="Hyperlink"/>
            <w:rFonts w:cs="Tahoma"/>
            <w:color w:val="000000" w:themeColor="text1"/>
            <w:spacing w:val="-4"/>
            <w:szCs w:val="24"/>
            <w:lang w:val="sq-AL"/>
          </w:rPr>
          <w:t>n</w:t>
        </w:r>
        <w:r w:rsidR="001C4863" w:rsidRPr="008F59A0">
          <w:rPr>
            <w:rStyle w:val="Hyperlink"/>
            <w:rFonts w:cs="Tahoma"/>
            <w:color w:val="000000" w:themeColor="text1"/>
            <w:spacing w:val="-4"/>
            <w:szCs w:val="24"/>
            <w:lang w:val="sq-AL"/>
          </w:rPr>
          <w:t>enin 14</w:t>
        </w:r>
      </w:hyperlink>
      <w:r w:rsidR="001C4863" w:rsidRPr="008F59A0">
        <w:rPr>
          <w:color w:val="000000" w:themeColor="text1"/>
          <w:spacing w:val="-4"/>
          <w:lang w:val="sq-AL"/>
        </w:rPr>
        <w:t>, përjashtuar pikën 2 të tij,</w:t>
      </w:r>
      <w:r w:rsidR="009016D3" w:rsidRPr="008F59A0">
        <w:rPr>
          <w:color w:val="000000" w:themeColor="text1"/>
          <w:spacing w:val="-4"/>
          <w:lang w:val="sq-AL"/>
        </w:rPr>
        <w:t xml:space="preserve"> </w:t>
      </w:r>
      <w:r w:rsidR="001C4863" w:rsidRPr="008F59A0">
        <w:rPr>
          <w:color w:val="000000" w:themeColor="text1"/>
          <w:spacing w:val="-4"/>
          <w:lang w:val="sq-AL"/>
        </w:rPr>
        <w:t xml:space="preserve">dhe </w:t>
      </w:r>
      <w:r w:rsidR="009B2E3A" w:rsidRPr="008F59A0">
        <w:rPr>
          <w:color w:val="000000" w:themeColor="text1"/>
          <w:spacing w:val="-4"/>
          <w:lang w:val="sq-AL"/>
        </w:rPr>
        <w:t>n</w:t>
      </w:r>
      <w:r w:rsidR="001C4863" w:rsidRPr="008F59A0">
        <w:rPr>
          <w:color w:val="000000" w:themeColor="text1"/>
          <w:spacing w:val="-4"/>
          <w:lang w:val="sq-AL"/>
        </w:rPr>
        <w:t>enin 15</w:t>
      </w:r>
      <w:r w:rsidR="003A3C39" w:rsidRPr="008F59A0">
        <w:rPr>
          <w:color w:val="000000" w:themeColor="text1"/>
          <w:spacing w:val="-4"/>
          <w:lang w:val="sq-AL"/>
        </w:rPr>
        <w:t>,</w:t>
      </w:r>
      <w:r w:rsidR="001C4863" w:rsidRPr="008F59A0">
        <w:rPr>
          <w:color w:val="000000" w:themeColor="text1"/>
          <w:spacing w:val="-4"/>
          <w:lang w:val="sq-AL"/>
        </w:rPr>
        <w:t xml:space="preserve"> </w:t>
      </w:r>
      <w:r w:rsidR="00DD6EAB" w:rsidRPr="008F59A0">
        <w:rPr>
          <w:color w:val="000000" w:themeColor="text1"/>
          <w:spacing w:val="-4"/>
          <w:lang w:val="sq-AL"/>
        </w:rPr>
        <w:t>përjashtuar</w:t>
      </w:r>
      <w:r w:rsidR="001C4863" w:rsidRPr="008F59A0">
        <w:rPr>
          <w:color w:val="000000" w:themeColor="text1"/>
          <w:spacing w:val="-4"/>
          <w:lang w:val="sq-AL"/>
        </w:rPr>
        <w:t xml:space="preserve"> pikën 3 të tij, tipi D i </w:t>
      </w:r>
      <w:r w:rsidR="00AE05DE" w:rsidRPr="008F59A0">
        <w:rPr>
          <w:color w:val="000000" w:themeColor="text1"/>
          <w:spacing w:val="-4"/>
          <w:lang w:val="sq-AL"/>
        </w:rPr>
        <w:t xml:space="preserve">moduleve gjeneruese </w:t>
      </w:r>
      <w:r w:rsidR="001C4863" w:rsidRPr="008F59A0">
        <w:rPr>
          <w:color w:val="000000" w:themeColor="text1"/>
          <w:spacing w:val="-4"/>
          <w:lang w:val="sq-AL"/>
        </w:rPr>
        <w:t xml:space="preserve">duhet të përmbushë edhe kërkesat e përcaktuara në këtë </w:t>
      </w:r>
      <w:r w:rsidR="003A3C39" w:rsidRPr="008F59A0">
        <w:rPr>
          <w:color w:val="000000" w:themeColor="text1"/>
          <w:spacing w:val="-4"/>
          <w:lang w:val="sq-AL"/>
        </w:rPr>
        <w:t>nen</w:t>
      </w:r>
      <w:r w:rsidR="001C4863" w:rsidRPr="008F59A0">
        <w:rPr>
          <w:color w:val="000000" w:themeColor="text1"/>
          <w:spacing w:val="-4"/>
          <w:lang w:val="sq-AL"/>
        </w:rPr>
        <w:t>.</w:t>
      </w:r>
    </w:p>
    <w:p w:rsidR="001C4863" w:rsidRPr="008F59A0" w:rsidRDefault="009B2E3A" w:rsidP="00996163">
      <w:pPr>
        <w:pStyle w:val="Paragrafi"/>
        <w:rPr>
          <w:color w:val="000000" w:themeColor="text1"/>
          <w:spacing w:val="-4"/>
          <w:lang w:val="sq-AL"/>
        </w:rPr>
      </w:pPr>
      <w:bookmarkStart w:id="59" w:name="N_16_2"/>
      <w:bookmarkEnd w:id="59"/>
      <w:r w:rsidRPr="008F59A0">
        <w:rPr>
          <w:color w:val="000000" w:themeColor="text1"/>
          <w:spacing w:val="-4"/>
          <w:lang w:val="sq-AL"/>
        </w:rPr>
        <w:t xml:space="preserve">2. </w:t>
      </w:r>
      <w:r w:rsidR="001C4863" w:rsidRPr="008F59A0">
        <w:rPr>
          <w:color w:val="000000" w:themeColor="text1"/>
          <w:spacing w:val="-4"/>
          <w:lang w:val="sq-AL"/>
        </w:rPr>
        <w:t xml:space="preserve">Tipi D i </w:t>
      </w:r>
      <w:r w:rsidR="00AE05DE" w:rsidRPr="008F59A0">
        <w:rPr>
          <w:color w:val="000000" w:themeColor="text1"/>
          <w:spacing w:val="-4"/>
          <w:lang w:val="sq-AL"/>
        </w:rPr>
        <w:t xml:space="preserve">moduleve gjeneruese </w:t>
      </w:r>
      <w:r w:rsidR="001C4863" w:rsidRPr="008F59A0">
        <w:rPr>
          <w:color w:val="000000" w:themeColor="text1"/>
          <w:spacing w:val="-4"/>
          <w:lang w:val="sq-AL"/>
        </w:rPr>
        <w:t>do të përmbushë kërkesat e m</w:t>
      </w:r>
      <w:r w:rsidR="00F10B73" w:rsidRPr="008F59A0">
        <w:rPr>
          <w:color w:val="000000" w:themeColor="text1"/>
          <w:spacing w:val="-4"/>
          <w:lang w:val="sq-AL"/>
        </w:rPr>
        <w:t>ë</w:t>
      </w:r>
      <w:r w:rsidR="001C4863" w:rsidRPr="008F59A0">
        <w:rPr>
          <w:color w:val="000000" w:themeColor="text1"/>
          <w:spacing w:val="-4"/>
          <w:lang w:val="sq-AL"/>
        </w:rPr>
        <w:t>poshtme në lidhje me</w:t>
      </w:r>
      <w:r w:rsidR="009016D3" w:rsidRPr="008F59A0">
        <w:rPr>
          <w:color w:val="000000" w:themeColor="text1"/>
          <w:spacing w:val="-4"/>
          <w:lang w:val="sq-AL"/>
        </w:rPr>
        <w:t xml:space="preserve"> </w:t>
      </w:r>
      <w:r w:rsidR="001C4863" w:rsidRPr="008F59A0">
        <w:rPr>
          <w:color w:val="000000" w:themeColor="text1"/>
          <w:spacing w:val="-4"/>
          <w:lang w:val="sq-AL"/>
        </w:rPr>
        <w:t>qëndrueshmërinë e tensionit:</w:t>
      </w:r>
    </w:p>
    <w:p w:rsidR="001C4863" w:rsidRPr="008F59A0" w:rsidRDefault="009B2E3A" w:rsidP="00996163">
      <w:pPr>
        <w:pStyle w:val="Paragrafi"/>
        <w:rPr>
          <w:color w:val="000000" w:themeColor="text1"/>
          <w:spacing w:val="-4"/>
          <w:lang w:val="sq-AL"/>
        </w:rPr>
      </w:pPr>
      <w:bookmarkStart w:id="60" w:name="N_16_2_a"/>
      <w:bookmarkEnd w:id="60"/>
      <w:r w:rsidRPr="008F59A0">
        <w:rPr>
          <w:color w:val="000000" w:themeColor="text1"/>
          <w:spacing w:val="-4"/>
          <w:lang w:val="sq-AL"/>
        </w:rPr>
        <w:t xml:space="preserve">a) </w:t>
      </w:r>
      <w:r w:rsidR="003A3C39" w:rsidRPr="008F59A0">
        <w:rPr>
          <w:color w:val="000000" w:themeColor="text1"/>
          <w:spacing w:val="-4"/>
          <w:lang w:val="sq-AL"/>
        </w:rPr>
        <w:t xml:space="preserve">Në </w:t>
      </w:r>
      <w:r w:rsidR="001C4863" w:rsidRPr="008F59A0">
        <w:rPr>
          <w:color w:val="000000" w:themeColor="text1"/>
          <w:spacing w:val="-4"/>
          <w:lang w:val="sq-AL"/>
        </w:rPr>
        <w:t>lidhje me diapazonin e tensionit:</w:t>
      </w: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i</w:t>
      </w:r>
      <w:r w:rsidR="003A3C39"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 xml:space="preserve">pa rënë ndesh me </w:t>
      </w:r>
      <w:hyperlink w:anchor="N_14_3_a" w:history="1">
        <w:r w:rsidR="009B2E3A" w:rsidRPr="008F59A0">
          <w:rPr>
            <w:rStyle w:val="Hyperlink"/>
            <w:rFonts w:cs="Tahoma"/>
            <w:color w:val="000000" w:themeColor="text1"/>
            <w:spacing w:val="-4"/>
            <w:szCs w:val="24"/>
            <w:lang w:val="sq-AL"/>
          </w:rPr>
          <w:t>n</w:t>
        </w:r>
        <w:r w:rsidR="001C4863" w:rsidRPr="008F59A0">
          <w:rPr>
            <w:rStyle w:val="Hyperlink"/>
            <w:rFonts w:cs="Tahoma"/>
            <w:color w:val="000000" w:themeColor="text1"/>
            <w:spacing w:val="-4"/>
            <w:szCs w:val="24"/>
            <w:lang w:val="sq-AL"/>
          </w:rPr>
          <w:t>enin 14(3)(a)</w:t>
        </w:r>
      </w:hyperlink>
      <w:r w:rsidR="001C4863" w:rsidRPr="008F59A0">
        <w:rPr>
          <w:color w:val="000000" w:themeColor="text1"/>
          <w:spacing w:val="-4"/>
          <w:lang w:val="sq-AL"/>
        </w:rPr>
        <w:t xml:space="preserve"> dhe pikën </w:t>
      </w:r>
      <w:r w:rsidR="00E929C6" w:rsidRPr="008F59A0">
        <w:rPr>
          <w:color w:val="000000" w:themeColor="text1"/>
          <w:spacing w:val="-4"/>
          <w:lang w:val="sq-AL"/>
        </w:rPr>
        <w:t>(</w:t>
      </w:r>
      <w:r w:rsidR="001C4863" w:rsidRPr="008F59A0">
        <w:rPr>
          <w:color w:val="000000" w:themeColor="text1"/>
          <w:spacing w:val="-4"/>
          <w:lang w:val="sq-AL"/>
        </w:rPr>
        <w:t>a</w:t>
      </w:r>
      <w:r w:rsidR="00E929C6" w:rsidRPr="008F59A0">
        <w:rPr>
          <w:color w:val="000000" w:themeColor="text1"/>
          <w:spacing w:val="-4"/>
          <w:lang w:val="sq-AL"/>
        </w:rPr>
        <w:t>),</w:t>
      </w:r>
      <w:r w:rsidR="001C4863" w:rsidRPr="008F59A0">
        <w:rPr>
          <w:color w:val="000000" w:themeColor="text1"/>
          <w:spacing w:val="-4"/>
          <w:lang w:val="sq-AL"/>
        </w:rPr>
        <w:t xml:space="preserve"> të paragrafit 3</w:t>
      </w:r>
      <w:r w:rsidR="00E929C6" w:rsidRPr="008F59A0">
        <w:rPr>
          <w:color w:val="000000" w:themeColor="text1"/>
          <w:spacing w:val="-4"/>
          <w:lang w:val="sq-AL"/>
        </w:rPr>
        <w:t>,</w:t>
      </w:r>
      <w:r w:rsidR="001C4863" w:rsidRPr="008F59A0">
        <w:rPr>
          <w:color w:val="000000" w:themeColor="text1"/>
          <w:spacing w:val="-4"/>
          <w:lang w:val="sq-AL"/>
        </w:rPr>
        <w:t xml:space="preserve"> m</w:t>
      </w:r>
      <w:r w:rsidR="00E929C6" w:rsidRPr="008F59A0">
        <w:rPr>
          <w:color w:val="000000" w:themeColor="text1"/>
          <w:spacing w:val="-4"/>
          <w:lang w:val="sq-AL"/>
        </w:rPr>
        <w:t>ë</w:t>
      </w:r>
      <w:r w:rsidR="001C4863" w:rsidRPr="008F59A0">
        <w:rPr>
          <w:color w:val="000000" w:themeColor="text1"/>
          <w:spacing w:val="-4"/>
          <w:lang w:val="sq-AL"/>
        </w:rPr>
        <w:t xml:space="preserve"> poshtë, një modul gjenerues duhet të jetë në gjendje të qëndrojë i lidhur me rrjetin dhe operojë</w:t>
      </w:r>
      <w:r w:rsidR="009016D3" w:rsidRPr="008F59A0">
        <w:rPr>
          <w:color w:val="000000" w:themeColor="text1"/>
          <w:spacing w:val="-4"/>
          <w:lang w:val="sq-AL"/>
        </w:rPr>
        <w:t xml:space="preserve"> </w:t>
      </w:r>
      <w:r w:rsidR="001C4863" w:rsidRPr="008F59A0">
        <w:rPr>
          <w:color w:val="000000" w:themeColor="text1"/>
          <w:spacing w:val="-4"/>
          <w:lang w:val="sq-AL"/>
        </w:rPr>
        <w:t xml:space="preserve">brenda kufijve të tensionit të rrjetit në pikën e lidhjes, shprehur nga tensioni në pikën e lidhjes me tensioni reference 1 p.u dhe afatet kohore të përcaktuara nga </w:t>
      </w:r>
      <w:hyperlink w:anchor="Tabela_6_1" w:history="1">
        <w:r w:rsidR="001C4863" w:rsidRPr="008F59A0">
          <w:rPr>
            <w:rStyle w:val="Hyperlink"/>
            <w:rFonts w:cs="Tahoma"/>
            <w:color w:val="000000" w:themeColor="text1"/>
            <w:spacing w:val="-4"/>
            <w:szCs w:val="24"/>
            <w:lang w:val="sq-AL"/>
          </w:rPr>
          <w:t>tabelat 6.1</w:t>
        </w:r>
      </w:hyperlink>
      <w:r w:rsidR="001C4863" w:rsidRPr="008F59A0">
        <w:rPr>
          <w:color w:val="000000" w:themeColor="text1"/>
          <w:spacing w:val="-4"/>
          <w:lang w:val="sq-AL"/>
        </w:rPr>
        <w:t xml:space="preserve"> dhe </w:t>
      </w:r>
      <w:r w:rsidR="00F10B73" w:rsidRPr="008F59A0">
        <w:rPr>
          <w:rFonts w:cs="Tahoma"/>
          <w:color w:val="000000" w:themeColor="text1"/>
          <w:spacing w:val="-4"/>
          <w:szCs w:val="24"/>
          <w:lang w:val="sq-AL"/>
        </w:rPr>
        <w:t>6.2</w:t>
      </w:r>
      <w:r w:rsidR="009B2E3A" w:rsidRPr="008F59A0">
        <w:rPr>
          <w:color w:val="000000" w:themeColor="text1"/>
          <w:spacing w:val="-4"/>
          <w:lang w:val="sq-AL"/>
        </w:rPr>
        <w:t>;</w:t>
      </w: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ii</w:t>
      </w:r>
      <w:r w:rsidR="003A3C39"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OST</w:t>
      </w:r>
      <w:r w:rsidR="00F51F12" w:rsidRPr="008F59A0">
        <w:rPr>
          <w:color w:val="000000" w:themeColor="text1"/>
          <w:spacing w:val="-4"/>
          <w:lang w:val="sq-AL"/>
        </w:rPr>
        <w:t>-ja</w:t>
      </w:r>
      <w:r w:rsidR="001C4863" w:rsidRPr="008F59A0">
        <w:rPr>
          <w:color w:val="000000" w:themeColor="text1"/>
          <w:spacing w:val="-4"/>
          <w:lang w:val="sq-AL"/>
        </w:rPr>
        <w:t xml:space="preserve"> përkatëse mund të specifikojë periudha m</w:t>
      </w:r>
      <w:r w:rsidR="00C042B1" w:rsidRPr="008F59A0">
        <w:rPr>
          <w:color w:val="000000" w:themeColor="text1"/>
          <w:spacing w:val="-4"/>
          <w:lang w:val="sq-AL"/>
        </w:rPr>
        <w:t>ë</w:t>
      </w:r>
      <w:r w:rsidR="001C4863" w:rsidRPr="008F59A0">
        <w:rPr>
          <w:color w:val="000000" w:themeColor="text1"/>
          <w:spacing w:val="-4"/>
          <w:lang w:val="sq-AL"/>
        </w:rPr>
        <w:t xml:space="preserve"> të shkurtra kohe gjatë </w:t>
      </w:r>
      <w:r w:rsidR="00C042B1" w:rsidRPr="008F59A0">
        <w:rPr>
          <w:color w:val="000000" w:themeColor="text1"/>
          <w:spacing w:val="-4"/>
          <w:lang w:val="sq-AL"/>
        </w:rPr>
        <w:t>s</w:t>
      </w:r>
      <w:r w:rsidR="001C4863" w:rsidRPr="008F59A0">
        <w:rPr>
          <w:color w:val="000000" w:themeColor="text1"/>
          <w:spacing w:val="-4"/>
          <w:lang w:val="sq-AL"/>
        </w:rPr>
        <w:t xml:space="preserve">ë cilës </w:t>
      </w:r>
      <w:r w:rsidR="003F2E6F">
        <w:rPr>
          <w:color w:val="000000" w:themeColor="text1"/>
          <w:spacing w:val="-4"/>
          <w:lang w:val="sq-AL"/>
        </w:rPr>
        <w:t>modulet gjeneruese</w:t>
      </w:r>
      <w:r w:rsidR="001C4863" w:rsidRPr="008F59A0">
        <w:rPr>
          <w:color w:val="000000" w:themeColor="text1"/>
          <w:spacing w:val="-4"/>
          <w:lang w:val="sq-AL"/>
        </w:rPr>
        <w:t xml:space="preserve"> duhet të jenë në gjendje të mbeten të lidhur me rrjetin në rastin e mbitensioneve të çastit dhe nënfrekuencës ose nëntensionit të çastit dhe mbifrekuencës;</w:t>
      </w: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iii</w:t>
      </w:r>
      <w:r w:rsidR="003A3C39"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pavarësisht dispozitave në pikën (i),</w:t>
      </w:r>
      <w:r w:rsidR="003A3C39" w:rsidRPr="008F59A0">
        <w:rPr>
          <w:color w:val="000000" w:themeColor="text1"/>
          <w:spacing w:val="-4"/>
          <w:lang w:val="sq-AL"/>
        </w:rPr>
        <w:t xml:space="preserve"> </w:t>
      </w:r>
      <w:r w:rsidR="001C4863" w:rsidRPr="008F59A0">
        <w:rPr>
          <w:color w:val="000000" w:themeColor="text1"/>
          <w:spacing w:val="-4"/>
          <w:lang w:val="sq-AL"/>
        </w:rPr>
        <w:t>OST</w:t>
      </w:r>
      <w:r w:rsidR="003A3C39" w:rsidRPr="008F59A0">
        <w:rPr>
          <w:color w:val="000000" w:themeColor="text1"/>
          <w:spacing w:val="-4"/>
          <w:lang w:val="sq-AL"/>
        </w:rPr>
        <w:t>-ja</w:t>
      </w:r>
      <w:r w:rsidR="001C4863" w:rsidRPr="008F59A0">
        <w:rPr>
          <w:color w:val="000000" w:themeColor="text1"/>
          <w:spacing w:val="-4"/>
          <w:lang w:val="sq-AL"/>
        </w:rPr>
        <w:t xml:space="preserve"> përkatëse në Spanjë mund t</w:t>
      </w:r>
      <w:r w:rsidR="00D95211" w:rsidRPr="008F59A0">
        <w:rPr>
          <w:color w:val="000000" w:themeColor="text1"/>
          <w:spacing w:val="-4"/>
          <w:lang w:val="sq-AL"/>
        </w:rPr>
        <w:t>’</w:t>
      </w:r>
      <w:r w:rsidR="001C4863" w:rsidRPr="008F59A0">
        <w:rPr>
          <w:color w:val="000000" w:themeColor="text1"/>
          <w:spacing w:val="-4"/>
          <w:lang w:val="sq-AL"/>
        </w:rPr>
        <w:t xml:space="preserve">iu kërkojë </w:t>
      </w:r>
      <w:r w:rsidR="00AE05DE" w:rsidRPr="008F59A0">
        <w:rPr>
          <w:color w:val="000000" w:themeColor="text1"/>
          <w:spacing w:val="-4"/>
          <w:lang w:val="sq-AL"/>
        </w:rPr>
        <w:t xml:space="preserve">moduleve gjeneruese </w:t>
      </w:r>
      <w:r w:rsidR="001C4863" w:rsidRPr="008F59A0">
        <w:rPr>
          <w:color w:val="000000" w:themeColor="text1"/>
          <w:spacing w:val="-4"/>
          <w:lang w:val="sq-AL"/>
        </w:rPr>
        <w:t>të vazhdojnë të qëndrojnë të lidhur me rrjetin në diapazonet e tensionit ndërmjet 1.05 p.u dhe 1.</w:t>
      </w:r>
      <w:r w:rsidR="009B2E3A" w:rsidRPr="008F59A0">
        <w:rPr>
          <w:color w:val="000000" w:themeColor="text1"/>
          <w:spacing w:val="-4"/>
          <w:lang w:val="sq-AL"/>
        </w:rPr>
        <w:t>0875 p.u për kohë të pakufizuar;</w:t>
      </w:r>
      <w:r w:rsidR="001C4863" w:rsidRPr="008F59A0">
        <w:rPr>
          <w:color w:val="000000" w:themeColor="text1"/>
          <w:spacing w:val="-4"/>
          <w:lang w:val="sq-AL"/>
        </w:rPr>
        <w:t xml:space="preserve"> </w:t>
      </w: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iv</w:t>
      </w:r>
      <w:r w:rsidR="003A3C39"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për nivel të tensionit rrjetit 400kV (ose ndryshe</w:t>
      </w:r>
      <w:r w:rsidR="009016D3" w:rsidRPr="008F59A0">
        <w:rPr>
          <w:color w:val="000000" w:themeColor="text1"/>
          <w:spacing w:val="-4"/>
          <w:lang w:val="sq-AL"/>
        </w:rPr>
        <w:t xml:space="preserve"> </w:t>
      </w:r>
      <w:r w:rsidR="001C4863" w:rsidRPr="008F59A0">
        <w:rPr>
          <w:color w:val="000000" w:themeColor="text1"/>
          <w:spacing w:val="-4"/>
          <w:lang w:val="sq-AL"/>
        </w:rPr>
        <w:t>zakonisht i</w:t>
      </w:r>
      <w:r w:rsidR="009016D3" w:rsidRPr="008F59A0">
        <w:rPr>
          <w:color w:val="000000" w:themeColor="text1"/>
          <w:spacing w:val="-4"/>
          <w:lang w:val="sq-AL"/>
        </w:rPr>
        <w:t xml:space="preserve"> </w:t>
      </w:r>
      <w:r w:rsidR="001C4863" w:rsidRPr="008F59A0">
        <w:rPr>
          <w:color w:val="000000" w:themeColor="text1"/>
          <w:spacing w:val="-4"/>
          <w:lang w:val="sq-AL"/>
        </w:rPr>
        <w:t>referohemi si niveli 380 kV) referenca e vlerës 1 pu është 400kV, për nivele të tjera të tensionit të rrjetit tensioni reference 1 p.u mund të ndr</w:t>
      </w:r>
      <w:r w:rsidR="00E929C6" w:rsidRPr="008F59A0">
        <w:rPr>
          <w:color w:val="000000" w:themeColor="text1"/>
          <w:spacing w:val="-4"/>
          <w:lang w:val="sq-AL"/>
        </w:rPr>
        <w:t>yshojë për çdo operator sistemi</w:t>
      </w:r>
      <w:r w:rsidR="001C4863" w:rsidRPr="008F59A0">
        <w:rPr>
          <w:color w:val="000000" w:themeColor="text1"/>
          <w:spacing w:val="-4"/>
          <w:lang w:val="sq-AL"/>
        </w:rPr>
        <w:t xml:space="preserve"> në të njëjtën zon</w:t>
      </w:r>
      <w:r w:rsidR="00E929C6" w:rsidRPr="008F59A0">
        <w:rPr>
          <w:color w:val="000000" w:themeColor="text1"/>
          <w:spacing w:val="-4"/>
          <w:lang w:val="sq-AL"/>
        </w:rPr>
        <w:t>ë</w:t>
      </w:r>
      <w:r w:rsidR="001C4863" w:rsidRPr="008F59A0">
        <w:rPr>
          <w:color w:val="000000" w:themeColor="text1"/>
          <w:spacing w:val="-4"/>
          <w:lang w:val="sq-AL"/>
        </w:rPr>
        <w:t xml:space="preserve"> sinkrone;</w:t>
      </w:r>
    </w:p>
    <w:p w:rsidR="001C4863" w:rsidRPr="008F59A0" w:rsidRDefault="00F76E04" w:rsidP="00996163">
      <w:pPr>
        <w:pStyle w:val="Paragrafi"/>
        <w:rPr>
          <w:color w:val="000000" w:themeColor="text1"/>
          <w:spacing w:val="-4"/>
          <w:lang w:val="sq-AL"/>
        </w:rPr>
      </w:pPr>
      <w:r w:rsidRPr="008F59A0">
        <w:rPr>
          <w:color w:val="000000" w:themeColor="text1"/>
          <w:spacing w:val="-4"/>
          <w:lang w:val="sq-AL"/>
        </w:rPr>
        <w:t>v</w:t>
      </w:r>
      <w:r w:rsidR="003A3C39" w:rsidRPr="008F59A0">
        <w:rPr>
          <w:color w:val="000000" w:themeColor="text1"/>
          <w:spacing w:val="-4"/>
          <w:lang w:val="sq-AL"/>
        </w:rPr>
        <w:t>.</w:t>
      </w:r>
      <w:r w:rsidRPr="008F59A0">
        <w:rPr>
          <w:color w:val="000000" w:themeColor="text1"/>
          <w:spacing w:val="-4"/>
          <w:lang w:val="sq-AL"/>
        </w:rPr>
        <w:t xml:space="preserve"> </w:t>
      </w:r>
      <w:r w:rsidR="001C4863" w:rsidRPr="008F59A0">
        <w:rPr>
          <w:color w:val="000000" w:themeColor="text1"/>
          <w:spacing w:val="-4"/>
          <w:lang w:val="sq-AL"/>
        </w:rPr>
        <w:t xml:space="preserve">pavarësisht nga dispozitat e pikës (i), OST-të përkatëse në zonën sinkronike të Baltikut mund të kërkojnë që </w:t>
      </w:r>
      <w:r w:rsidR="003F2E6F">
        <w:rPr>
          <w:color w:val="000000" w:themeColor="text1"/>
          <w:spacing w:val="-4"/>
          <w:lang w:val="sq-AL"/>
        </w:rPr>
        <w:t>modulet gjeneruese</w:t>
      </w:r>
      <w:r w:rsidR="001C4863" w:rsidRPr="008F59A0">
        <w:rPr>
          <w:color w:val="000000" w:themeColor="text1"/>
          <w:spacing w:val="-4"/>
          <w:lang w:val="sq-AL"/>
        </w:rPr>
        <w:t xml:space="preserve"> të energjisë të mbeten të lidhura me rrjetin 400 kV në kufijtë e tensionit dhe për periudhat kohore që aplikoh</w:t>
      </w:r>
      <w:r w:rsidR="00F10B73" w:rsidRPr="008F59A0">
        <w:rPr>
          <w:color w:val="000000" w:themeColor="text1"/>
          <w:spacing w:val="-4"/>
          <w:lang w:val="sq-AL"/>
        </w:rPr>
        <w:t>e</w:t>
      </w:r>
      <w:r w:rsidR="001C4863" w:rsidRPr="008F59A0">
        <w:rPr>
          <w:color w:val="000000" w:themeColor="text1"/>
          <w:spacing w:val="-4"/>
          <w:lang w:val="sq-AL"/>
        </w:rPr>
        <w:t xml:space="preserve">n në zonën sinkronike të Evropës </w:t>
      </w:r>
      <w:r w:rsidR="003A3C39" w:rsidRPr="008F59A0">
        <w:rPr>
          <w:color w:val="000000" w:themeColor="text1"/>
          <w:spacing w:val="-4"/>
          <w:lang w:val="sq-AL"/>
        </w:rPr>
        <w:t>Kontinentale</w:t>
      </w:r>
      <w:r w:rsidR="009B2E3A" w:rsidRPr="008F59A0">
        <w:rPr>
          <w:color w:val="000000" w:themeColor="text1"/>
          <w:spacing w:val="-4"/>
          <w:lang w:val="sq-AL"/>
        </w:rPr>
        <w:t>.</w:t>
      </w:r>
    </w:p>
    <w:p w:rsidR="008F59A0" w:rsidRPr="008F59A0" w:rsidRDefault="008F59A0" w:rsidP="00996163">
      <w:pPr>
        <w:widowControl w:val="0"/>
        <w:spacing w:after="0" w:line="240" w:lineRule="auto"/>
        <w:jc w:val="center"/>
        <w:rPr>
          <w:rFonts w:ascii="Garamond" w:hAnsi="Garamond" w:cs="Tahoma"/>
          <w:color w:val="000000" w:themeColor="text1"/>
          <w:spacing w:val="-4"/>
          <w:sz w:val="14"/>
          <w:szCs w:val="24"/>
          <w:lang w:val="sq-AL"/>
        </w:rPr>
      </w:pPr>
    </w:p>
    <w:p w:rsidR="001C4863" w:rsidRPr="001D1F4D" w:rsidRDefault="001C4863" w:rsidP="00996163">
      <w:pPr>
        <w:widowControl w:val="0"/>
        <w:spacing w:after="0" w:line="240" w:lineRule="auto"/>
        <w:jc w:val="center"/>
        <w:rPr>
          <w:rFonts w:ascii="Garamond" w:hAnsi="Garamond" w:cs="Tahoma"/>
          <w:b/>
          <w:color w:val="000000" w:themeColor="text1"/>
          <w:sz w:val="24"/>
          <w:szCs w:val="24"/>
          <w:lang w:val="sq-AL"/>
        </w:rPr>
      </w:pPr>
      <w:r w:rsidRPr="001D1F4D">
        <w:rPr>
          <w:rFonts w:ascii="Garamond" w:hAnsi="Garamond" w:cs="Tahoma"/>
          <w:b/>
          <w:color w:val="000000" w:themeColor="text1"/>
          <w:sz w:val="24"/>
          <w:szCs w:val="24"/>
          <w:lang w:val="sq-AL"/>
        </w:rPr>
        <w:t>Tabela 6.1</w:t>
      </w:r>
    </w:p>
    <w:p w:rsidR="00F76E04" w:rsidRPr="008F59A0" w:rsidRDefault="00F76E04" w:rsidP="00996163">
      <w:pPr>
        <w:widowControl w:val="0"/>
        <w:spacing w:after="0" w:line="240" w:lineRule="auto"/>
        <w:jc w:val="center"/>
        <w:rPr>
          <w:rFonts w:ascii="Garamond" w:hAnsi="Garamond" w:cs="Tahoma"/>
          <w:color w:val="000000" w:themeColor="text1"/>
          <w:sz w:val="14"/>
          <w:szCs w:val="24"/>
          <w:lang w:val="sq-AL"/>
        </w:rPr>
      </w:pPr>
    </w:p>
    <w:tbl>
      <w:tblPr>
        <w:tblW w:w="9199" w:type="dxa"/>
        <w:jc w:val="center"/>
        <w:tblLayout w:type="fixed"/>
        <w:tblCellMar>
          <w:left w:w="0" w:type="dxa"/>
          <w:right w:w="0" w:type="dxa"/>
        </w:tblCellMar>
        <w:tblLook w:val="01E0" w:firstRow="1" w:lastRow="1" w:firstColumn="1" w:lastColumn="1" w:noHBand="0" w:noVBand="0"/>
      </w:tblPr>
      <w:tblGrid>
        <w:gridCol w:w="3212"/>
        <w:gridCol w:w="2328"/>
        <w:gridCol w:w="3659"/>
      </w:tblGrid>
      <w:tr w:rsidR="001C4863" w:rsidRPr="00605A0E" w:rsidTr="008F59A0">
        <w:trPr>
          <w:trHeight w:hRule="exact" w:val="486"/>
          <w:jc w:val="center"/>
        </w:trPr>
        <w:tc>
          <w:tcPr>
            <w:tcW w:w="3212" w:type="dxa"/>
            <w:tcBorders>
              <w:top w:val="single" w:sz="5" w:space="0" w:color="000000"/>
              <w:left w:val="single" w:sz="5" w:space="0" w:color="000000"/>
              <w:bottom w:val="single" w:sz="5" w:space="0" w:color="000000"/>
              <w:right w:val="single" w:sz="5" w:space="0" w:color="000000"/>
            </w:tcBorders>
            <w:vAlign w:val="center"/>
          </w:tcPr>
          <w:p w:rsidR="001C4863" w:rsidRPr="009435E5" w:rsidRDefault="001C4863" w:rsidP="00996163">
            <w:pPr>
              <w:widowControl w:val="0"/>
              <w:spacing w:after="0" w:line="240" w:lineRule="auto"/>
              <w:jc w:val="center"/>
              <w:rPr>
                <w:rFonts w:ascii="Garamond" w:hAnsi="Garamond" w:cs="Tahoma"/>
                <w:b/>
                <w:color w:val="000000" w:themeColor="text1"/>
                <w:sz w:val="24"/>
                <w:szCs w:val="24"/>
                <w:lang w:val="sq-AL"/>
              </w:rPr>
            </w:pPr>
            <w:r w:rsidRPr="009435E5">
              <w:rPr>
                <w:rFonts w:ascii="Garamond" w:hAnsi="Garamond" w:cs="Tahoma"/>
                <w:b/>
                <w:color w:val="000000" w:themeColor="text1"/>
                <w:sz w:val="24"/>
                <w:szCs w:val="24"/>
                <w:lang w:val="sq-AL"/>
              </w:rPr>
              <w:t>Zona sinkrone</w:t>
            </w: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9435E5" w:rsidRDefault="001C4863" w:rsidP="00996163">
            <w:pPr>
              <w:widowControl w:val="0"/>
              <w:spacing w:after="0" w:line="240" w:lineRule="auto"/>
              <w:jc w:val="center"/>
              <w:rPr>
                <w:rFonts w:ascii="Garamond" w:hAnsi="Garamond" w:cs="Tahoma"/>
                <w:b/>
                <w:color w:val="000000" w:themeColor="text1"/>
                <w:sz w:val="24"/>
                <w:szCs w:val="24"/>
                <w:lang w:val="sq-AL"/>
              </w:rPr>
            </w:pPr>
            <w:r w:rsidRPr="009435E5">
              <w:rPr>
                <w:rFonts w:ascii="Garamond" w:hAnsi="Garamond" w:cs="Tahoma"/>
                <w:b/>
                <w:color w:val="000000" w:themeColor="text1"/>
                <w:sz w:val="24"/>
                <w:szCs w:val="24"/>
                <w:lang w:val="sq-AL"/>
              </w:rPr>
              <w:t>Diapazoni tensionit</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9435E5" w:rsidRDefault="001C4863" w:rsidP="00996163">
            <w:pPr>
              <w:widowControl w:val="0"/>
              <w:spacing w:after="0" w:line="240" w:lineRule="auto"/>
              <w:jc w:val="center"/>
              <w:rPr>
                <w:rFonts w:ascii="Garamond" w:hAnsi="Garamond" w:cs="Tahoma"/>
                <w:b/>
                <w:color w:val="000000" w:themeColor="text1"/>
                <w:sz w:val="24"/>
                <w:szCs w:val="24"/>
                <w:lang w:val="sq-AL"/>
              </w:rPr>
            </w:pPr>
            <w:r w:rsidRPr="009435E5">
              <w:rPr>
                <w:rFonts w:ascii="Garamond" w:hAnsi="Garamond" w:cs="Tahoma"/>
                <w:b/>
                <w:color w:val="000000" w:themeColor="text1"/>
                <w:sz w:val="24"/>
                <w:szCs w:val="24"/>
                <w:lang w:val="sq-AL"/>
              </w:rPr>
              <w:t>Koha për operim</w:t>
            </w:r>
          </w:p>
        </w:tc>
      </w:tr>
      <w:tr w:rsidR="001C4863" w:rsidRPr="00605A0E" w:rsidTr="007C3A1D">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p w:rsidR="001C4863" w:rsidRPr="00605A0E" w:rsidRDefault="001C4863" w:rsidP="009435E5">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Evrop</w:t>
            </w:r>
            <w:r w:rsidR="009435E5">
              <w:rPr>
                <w:rFonts w:ascii="Garamond" w:hAnsi="Garamond" w:cs="Tahoma"/>
                <w:color w:val="000000" w:themeColor="text1"/>
                <w:sz w:val="24"/>
                <w:szCs w:val="24"/>
                <w:lang w:val="sq-AL"/>
              </w:rPr>
              <w:t>a</w:t>
            </w:r>
            <w:r w:rsidRPr="00605A0E">
              <w:rPr>
                <w:rFonts w:ascii="Garamond" w:hAnsi="Garamond" w:cs="Tahoma"/>
                <w:color w:val="000000" w:themeColor="text1"/>
                <w:sz w:val="24"/>
                <w:szCs w:val="24"/>
                <w:lang w:val="sq-AL"/>
              </w:rPr>
              <w:t xml:space="preserve"> Kontinentale</w:t>
            </w: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0.85 pu – 0.90 pu</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60 minuta</w:t>
            </w:r>
          </w:p>
        </w:tc>
      </w:tr>
      <w:tr w:rsidR="001C4863" w:rsidRPr="00605A0E" w:rsidTr="007C3A1D">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 – 1.118 pu</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w:t>
            </w:r>
            <w:r w:rsidR="00DD6EAB">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kufizim</w:t>
            </w:r>
          </w:p>
        </w:tc>
      </w:tr>
      <w:tr w:rsidR="001C4863" w:rsidRPr="00605A0E" w:rsidTr="008F59A0">
        <w:trPr>
          <w:trHeight w:hRule="exact" w:val="808"/>
          <w:jc w:val="center"/>
        </w:trPr>
        <w:tc>
          <w:tcPr>
            <w:tcW w:w="3212" w:type="dxa"/>
            <w:vMerge/>
            <w:tcBorders>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1.118 pu – 1.15 pu</w:t>
            </w:r>
          </w:p>
        </w:tc>
        <w:tc>
          <w:tcPr>
            <w:tcW w:w="3659" w:type="dxa"/>
            <w:tcBorders>
              <w:top w:val="single" w:sz="5" w:space="0" w:color="000000"/>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Për</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u </w:t>
            </w:r>
            <w:r w:rsidRPr="00605A0E">
              <w:rPr>
                <w:rFonts w:ascii="Garamond" w:hAnsi="Garamond" w:cs="Tahoma"/>
                <w:color w:val="000000" w:themeColor="text1"/>
                <w:sz w:val="24"/>
                <w:szCs w:val="24"/>
                <w:lang w:val="sq-AL"/>
              </w:rPr>
              <w:t>specifikuar nga çdo OST</w:t>
            </w:r>
            <w:r w:rsidR="00FC15B4" w:rsidRPr="00605A0E">
              <w:rPr>
                <w:rFonts w:ascii="Garamond" w:hAnsi="Garamond" w:cs="Tahoma"/>
                <w:color w:val="000000" w:themeColor="text1"/>
                <w:sz w:val="24"/>
                <w:szCs w:val="24"/>
                <w:lang w:val="sq-AL"/>
              </w:rPr>
              <w:t>,</w:t>
            </w:r>
            <w:r w:rsidR="00DD6EAB">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por jo më pak se 20 minuta, dhe jo më shumë se 60 minuta</w:t>
            </w:r>
          </w:p>
        </w:tc>
      </w:tr>
      <w:tr w:rsidR="001C4863" w:rsidRPr="00605A0E" w:rsidTr="008F59A0">
        <w:trPr>
          <w:trHeight w:hRule="exact" w:val="372"/>
          <w:jc w:val="center"/>
        </w:trPr>
        <w:tc>
          <w:tcPr>
            <w:tcW w:w="3212" w:type="dxa"/>
            <w:vMerge w:val="restart"/>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Nordike</w:t>
            </w:r>
          </w:p>
        </w:tc>
        <w:tc>
          <w:tcPr>
            <w:tcW w:w="2328" w:type="dxa"/>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pu-1,05 pu</w:t>
            </w:r>
          </w:p>
        </w:tc>
        <w:tc>
          <w:tcPr>
            <w:tcW w:w="3659" w:type="dxa"/>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 limit</w:t>
            </w:r>
          </w:p>
        </w:tc>
      </w:tr>
      <w:tr w:rsidR="001C4863" w:rsidRPr="00605A0E" w:rsidTr="008F59A0">
        <w:trPr>
          <w:trHeight w:hRule="exact" w:val="372"/>
          <w:jc w:val="center"/>
        </w:trPr>
        <w:tc>
          <w:tcPr>
            <w:tcW w:w="3212" w:type="dxa"/>
            <w:vMerge/>
            <w:tcBorders>
              <w:top w:val="single" w:sz="4" w:space="0" w:color="auto"/>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4" w:space="0" w:color="auto"/>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1,05 pu-1,10 pu</w:t>
            </w:r>
          </w:p>
        </w:tc>
        <w:tc>
          <w:tcPr>
            <w:tcW w:w="3659" w:type="dxa"/>
            <w:tcBorders>
              <w:top w:val="single" w:sz="4" w:space="0" w:color="auto"/>
              <w:left w:val="single" w:sz="5" w:space="0" w:color="000000"/>
              <w:bottom w:val="single" w:sz="4" w:space="0" w:color="auto"/>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60 minuta</w:t>
            </w:r>
          </w:p>
        </w:tc>
      </w:tr>
      <w:tr w:rsidR="001C4863" w:rsidRPr="00605A0E" w:rsidTr="008F59A0">
        <w:trPr>
          <w:trHeight w:hRule="exact" w:val="372"/>
          <w:jc w:val="center"/>
        </w:trPr>
        <w:tc>
          <w:tcPr>
            <w:tcW w:w="3212" w:type="dxa"/>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Britania e Madhe</w:t>
            </w:r>
          </w:p>
        </w:tc>
        <w:tc>
          <w:tcPr>
            <w:tcW w:w="2328" w:type="dxa"/>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pu-1,10 pu</w:t>
            </w:r>
          </w:p>
        </w:tc>
        <w:tc>
          <w:tcPr>
            <w:tcW w:w="3659" w:type="dxa"/>
            <w:tcBorders>
              <w:top w:val="single" w:sz="4" w:space="0" w:color="auto"/>
              <w:left w:val="single" w:sz="4" w:space="0" w:color="auto"/>
              <w:bottom w:val="single" w:sz="4" w:space="0" w:color="auto"/>
              <w:right w:val="single" w:sz="4" w:space="0" w:color="auto"/>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 limit</w:t>
            </w:r>
          </w:p>
        </w:tc>
      </w:tr>
      <w:tr w:rsidR="001C4863" w:rsidRPr="00605A0E" w:rsidTr="008F59A0">
        <w:trPr>
          <w:trHeight w:hRule="exact" w:val="372"/>
          <w:jc w:val="center"/>
        </w:trPr>
        <w:tc>
          <w:tcPr>
            <w:tcW w:w="3212" w:type="dxa"/>
            <w:tcBorders>
              <w:top w:val="single" w:sz="4" w:space="0" w:color="auto"/>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Irlanda dhe Irlanda e Veriut</w:t>
            </w:r>
          </w:p>
        </w:tc>
        <w:tc>
          <w:tcPr>
            <w:tcW w:w="2328" w:type="dxa"/>
            <w:tcBorders>
              <w:top w:val="single" w:sz="4" w:space="0" w:color="auto"/>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pu-1,118 pu</w:t>
            </w:r>
          </w:p>
        </w:tc>
        <w:tc>
          <w:tcPr>
            <w:tcW w:w="3659" w:type="dxa"/>
            <w:tcBorders>
              <w:top w:val="single" w:sz="4" w:space="0" w:color="auto"/>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 limit</w:t>
            </w:r>
          </w:p>
        </w:tc>
      </w:tr>
      <w:tr w:rsidR="001C4863" w:rsidRPr="00605A0E" w:rsidTr="007C3A1D">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Baltike</w:t>
            </w: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0,85 pu-0,90 pu</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30 minuta</w:t>
            </w:r>
          </w:p>
        </w:tc>
      </w:tr>
      <w:tr w:rsidR="001C4863" w:rsidRPr="00605A0E" w:rsidTr="007C3A1D">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pu-1,118 pu</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 limit</w:t>
            </w:r>
          </w:p>
        </w:tc>
      </w:tr>
      <w:tr w:rsidR="001C4863" w:rsidRPr="00605A0E" w:rsidTr="007C3A1D">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1,118 pu-1,15 pu</w:t>
            </w: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20 minuta</w:t>
            </w:r>
          </w:p>
        </w:tc>
      </w:tr>
      <w:tr w:rsidR="001C4863" w:rsidRPr="00605A0E" w:rsidTr="007C3A1D">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Gjeorgjia</w:t>
            </w: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0,85 pu-0,90 pu</w:t>
            </w:r>
          </w:p>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60 minuta</w:t>
            </w:r>
          </w:p>
        </w:tc>
      </w:tr>
      <w:tr w:rsidR="001C4863" w:rsidRPr="00605A0E" w:rsidTr="007C3A1D">
        <w:trPr>
          <w:trHeight w:hRule="exact" w:val="425"/>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0,90 pu-1,12 pu</w:t>
            </w:r>
          </w:p>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Pa limit</w:t>
            </w:r>
          </w:p>
        </w:tc>
      </w:tr>
      <w:tr w:rsidR="001C4863" w:rsidRPr="00605A0E" w:rsidTr="007C3A1D">
        <w:trPr>
          <w:trHeight w:hRule="exact" w:val="754"/>
          <w:jc w:val="center"/>
        </w:trPr>
        <w:tc>
          <w:tcPr>
            <w:tcW w:w="3212" w:type="dxa"/>
            <w:vMerge/>
            <w:tcBorders>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2328"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1,12 pu-1,15 pu</w:t>
            </w:r>
          </w:p>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p>
        </w:tc>
        <w:tc>
          <w:tcPr>
            <w:tcW w:w="365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20 minuta</w:t>
            </w:r>
          </w:p>
        </w:tc>
      </w:tr>
    </w:tbl>
    <w:p w:rsidR="007C3A1D" w:rsidRPr="008F59A0" w:rsidRDefault="007C3A1D" w:rsidP="00996163">
      <w:pPr>
        <w:widowControl w:val="0"/>
        <w:spacing w:after="0" w:line="240" w:lineRule="auto"/>
        <w:rPr>
          <w:rFonts w:ascii="Garamond" w:hAnsi="Garamond" w:cs="Tahoma"/>
          <w:color w:val="000000" w:themeColor="text1"/>
          <w:sz w:val="14"/>
          <w:szCs w:val="24"/>
          <w:lang w:val="sq-AL"/>
        </w:rPr>
      </w:pPr>
    </w:p>
    <w:p w:rsidR="001C4863" w:rsidRPr="006462E1" w:rsidRDefault="001C4863" w:rsidP="00996163">
      <w:pPr>
        <w:widowControl w:val="0"/>
        <w:spacing w:after="0" w:line="240" w:lineRule="auto"/>
        <w:rPr>
          <w:rFonts w:ascii="Garamond" w:hAnsi="Garamond" w:cs="Tahoma"/>
          <w:color w:val="000000" w:themeColor="text1"/>
          <w:spacing w:val="-4"/>
          <w:sz w:val="24"/>
          <w:szCs w:val="24"/>
          <w:lang w:val="sq-AL"/>
        </w:rPr>
      </w:pPr>
      <w:r w:rsidRPr="006462E1">
        <w:rPr>
          <w:rFonts w:ascii="Garamond" w:hAnsi="Garamond" w:cs="Tahoma"/>
          <w:color w:val="000000" w:themeColor="text1"/>
          <w:spacing w:val="-4"/>
          <w:sz w:val="24"/>
          <w:szCs w:val="24"/>
          <w:lang w:val="sq-AL"/>
        </w:rPr>
        <w:t xml:space="preserve">Kjo tabelë </w:t>
      </w:r>
      <w:r w:rsidR="00B66859">
        <w:rPr>
          <w:rFonts w:ascii="Garamond" w:hAnsi="Garamond" w:cs="Tahoma"/>
          <w:color w:val="000000" w:themeColor="text1"/>
          <w:spacing w:val="-4"/>
          <w:sz w:val="24"/>
          <w:szCs w:val="24"/>
          <w:lang w:val="sq-AL"/>
        </w:rPr>
        <w:t>tregon minimumin e kohës gjatë s</w:t>
      </w:r>
      <w:r w:rsidRPr="006462E1">
        <w:rPr>
          <w:rFonts w:ascii="Garamond" w:hAnsi="Garamond" w:cs="Tahoma"/>
          <w:color w:val="000000" w:themeColor="text1"/>
          <w:spacing w:val="-4"/>
          <w:sz w:val="24"/>
          <w:szCs w:val="24"/>
          <w:lang w:val="sq-AL"/>
        </w:rPr>
        <w:t xml:space="preserve">ë cilës një modul gjenerues duhet të jetë në gjendje të operojë pa u </w:t>
      </w:r>
      <w:r w:rsidR="007C3A1D" w:rsidRPr="006462E1">
        <w:rPr>
          <w:rFonts w:ascii="Garamond" w:hAnsi="Garamond" w:cs="Tahoma"/>
          <w:color w:val="000000" w:themeColor="text1"/>
          <w:spacing w:val="-4"/>
          <w:sz w:val="24"/>
          <w:szCs w:val="24"/>
          <w:lang w:val="sq-AL"/>
        </w:rPr>
        <w:t>shkyç</w:t>
      </w:r>
      <w:r w:rsidRPr="006462E1">
        <w:rPr>
          <w:rFonts w:ascii="Garamond" w:hAnsi="Garamond" w:cs="Tahoma"/>
          <w:color w:val="000000" w:themeColor="text1"/>
          <w:spacing w:val="-4"/>
          <w:sz w:val="24"/>
          <w:szCs w:val="24"/>
          <w:lang w:val="sq-AL"/>
        </w:rPr>
        <w:t>ur nga rrjeti, për tensione në pikën e lidhjes që ndryshojnë nga vlera e referencës 1pu, ku tensioni bazë për vlera të pu është nga 110 kV deri 300 kV</w:t>
      </w:r>
      <w:r w:rsidR="00376E9A">
        <w:rPr>
          <w:rFonts w:ascii="Garamond" w:hAnsi="Garamond" w:cs="Tahoma"/>
          <w:color w:val="000000" w:themeColor="text1"/>
          <w:spacing w:val="-4"/>
          <w:sz w:val="24"/>
          <w:szCs w:val="24"/>
          <w:lang w:val="sq-AL"/>
        </w:rPr>
        <w:t>.</w:t>
      </w:r>
      <w:r w:rsidRPr="006462E1">
        <w:rPr>
          <w:rFonts w:ascii="Garamond" w:hAnsi="Garamond" w:cs="Tahoma"/>
          <w:color w:val="000000" w:themeColor="text1"/>
          <w:spacing w:val="-4"/>
          <w:sz w:val="24"/>
          <w:szCs w:val="24"/>
          <w:lang w:val="sq-AL"/>
        </w:rPr>
        <w:t xml:space="preserve"> </w:t>
      </w:r>
    </w:p>
    <w:p w:rsidR="005710D5" w:rsidRPr="006462E1" w:rsidRDefault="005710D5" w:rsidP="00996163">
      <w:pPr>
        <w:widowControl w:val="0"/>
        <w:spacing w:after="0" w:line="240" w:lineRule="auto"/>
        <w:jc w:val="center"/>
        <w:rPr>
          <w:rFonts w:ascii="Garamond" w:hAnsi="Garamond" w:cs="Tahoma"/>
          <w:color w:val="000000" w:themeColor="text1"/>
          <w:sz w:val="14"/>
          <w:szCs w:val="24"/>
          <w:lang w:val="sq-AL"/>
        </w:rPr>
      </w:pPr>
    </w:p>
    <w:p w:rsidR="001C4863" w:rsidRPr="001D1F4D" w:rsidRDefault="005710D5" w:rsidP="00996163">
      <w:pPr>
        <w:widowControl w:val="0"/>
        <w:spacing w:after="0" w:line="240" w:lineRule="auto"/>
        <w:jc w:val="center"/>
        <w:rPr>
          <w:rFonts w:ascii="Garamond" w:hAnsi="Garamond" w:cs="Tahoma"/>
          <w:b/>
          <w:color w:val="000000" w:themeColor="text1"/>
          <w:sz w:val="24"/>
          <w:szCs w:val="24"/>
          <w:lang w:val="sq-AL"/>
        </w:rPr>
      </w:pPr>
      <w:r w:rsidRPr="001D1F4D">
        <w:rPr>
          <w:rFonts w:ascii="Garamond" w:hAnsi="Garamond" w:cs="Tahoma"/>
          <w:b/>
          <w:color w:val="000000" w:themeColor="text1"/>
          <w:sz w:val="24"/>
          <w:szCs w:val="24"/>
          <w:lang w:val="sq-AL"/>
        </w:rPr>
        <w:t>Tabela 6.2</w:t>
      </w:r>
    </w:p>
    <w:p w:rsidR="005710D5" w:rsidRPr="006462E1" w:rsidRDefault="005710D5" w:rsidP="00996163">
      <w:pPr>
        <w:widowControl w:val="0"/>
        <w:spacing w:after="0" w:line="240" w:lineRule="auto"/>
        <w:jc w:val="center"/>
        <w:rPr>
          <w:rFonts w:ascii="Garamond" w:hAnsi="Garamond" w:cs="Tahoma"/>
          <w:color w:val="000000" w:themeColor="text1"/>
          <w:sz w:val="1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3212"/>
        <w:gridCol w:w="2269"/>
        <w:gridCol w:w="3476"/>
      </w:tblGrid>
      <w:tr w:rsidR="001C4863" w:rsidRPr="00605A0E" w:rsidTr="006462E1">
        <w:trPr>
          <w:trHeight w:hRule="exact" w:val="530"/>
          <w:jc w:val="center"/>
        </w:trPr>
        <w:tc>
          <w:tcPr>
            <w:tcW w:w="3212" w:type="dxa"/>
            <w:tcBorders>
              <w:top w:val="single" w:sz="5" w:space="0" w:color="000000"/>
              <w:left w:val="single" w:sz="5" w:space="0" w:color="000000"/>
              <w:bottom w:val="single" w:sz="5" w:space="0" w:color="000000"/>
              <w:right w:val="single" w:sz="5" w:space="0" w:color="000000"/>
            </w:tcBorders>
            <w:vAlign w:val="center"/>
          </w:tcPr>
          <w:p w:rsidR="001C4863" w:rsidRPr="00EE7B48" w:rsidRDefault="001C4863" w:rsidP="00996163">
            <w:pPr>
              <w:widowControl w:val="0"/>
              <w:spacing w:after="0" w:line="240" w:lineRule="auto"/>
              <w:jc w:val="center"/>
              <w:rPr>
                <w:rFonts w:ascii="Garamond" w:hAnsi="Garamond" w:cs="Tahoma"/>
                <w:b/>
                <w:color w:val="000000" w:themeColor="text1"/>
                <w:lang w:val="sq-AL"/>
              </w:rPr>
            </w:pPr>
            <w:r w:rsidRPr="00EE7B48">
              <w:rPr>
                <w:rFonts w:ascii="Garamond" w:hAnsi="Garamond" w:cs="Tahoma"/>
                <w:b/>
                <w:color w:val="000000" w:themeColor="text1"/>
                <w:lang w:val="sq-AL"/>
              </w:rPr>
              <w:t>Zona sinkrone</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EE7B48" w:rsidRDefault="001C4863" w:rsidP="00996163">
            <w:pPr>
              <w:widowControl w:val="0"/>
              <w:spacing w:after="0" w:line="240" w:lineRule="auto"/>
              <w:jc w:val="center"/>
              <w:rPr>
                <w:rFonts w:ascii="Garamond" w:hAnsi="Garamond" w:cs="Tahoma"/>
                <w:b/>
                <w:color w:val="000000" w:themeColor="text1"/>
                <w:lang w:val="sq-AL"/>
              </w:rPr>
            </w:pPr>
            <w:r w:rsidRPr="00EE7B48">
              <w:rPr>
                <w:rFonts w:ascii="Garamond" w:hAnsi="Garamond" w:cs="Tahoma"/>
                <w:b/>
                <w:color w:val="000000" w:themeColor="text1"/>
                <w:lang w:val="sq-AL"/>
              </w:rPr>
              <w:t>Diapazoni tensionit</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EE7B48" w:rsidRDefault="001C4863" w:rsidP="00996163">
            <w:pPr>
              <w:widowControl w:val="0"/>
              <w:spacing w:after="0" w:line="240" w:lineRule="auto"/>
              <w:jc w:val="center"/>
              <w:rPr>
                <w:rFonts w:ascii="Garamond" w:hAnsi="Garamond" w:cs="Tahoma"/>
                <w:b/>
                <w:color w:val="000000" w:themeColor="text1"/>
                <w:lang w:val="sq-AL"/>
              </w:rPr>
            </w:pPr>
            <w:r w:rsidRPr="00EE7B48">
              <w:rPr>
                <w:rFonts w:ascii="Garamond" w:hAnsi="Garamond" w:cs="Tahoma"/>
                <w:b/>
                <w:color w:val="000000" w:themeColor="text1"/>
                <w:lang w:val="sq-AL"/>
              </w:rPr>
              <w:t>Koha për operim</w:t>
            </w:r>
          </w:p>
        </w:tc>
      </w:tr>
      <w:tr w:rsidR="001C4863" w:rsidRPr="00605A0E" w:rsidTr="001C4863">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EE7B48">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Evrop</w:t>
            </w:r>
            <w:r w:rsidR="00EE7B48">
              <w:rPr>
                <w:rFonts w:ascii="Garamond" w:hAnsi="Garamond" w:cs="Tahoma"/>
                <w:color w:val="000000" w:themeColor="text1"/>
                <w:lang w:val="sq-AL"/>
              </w:rPr>
              <w:t>a</w:t>
            </w:r>
            <w:r w:rsidRPr="00605A0E">
              <w:rPr>
                <w:rFonts w:ascii="Garamond" w:hAnsi="Garamond" w:cs="Tahoma"/>
                <w:color w:val="000000" w:themeColor="text1"/>
                <w:lang w:val="sq-AL"/>
              </w:rPr>
              <w:t xml:space="preserve"> Kontinentale</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0,85 pu-0,90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60 minuta</w:t>
            </w:r>
          </w:p>
        </w:tc>
      </w:tr>
      <w:tr w:rsidR="001C4863" w:rsidRPr="00605A0E" w:rsidTr="001C4863">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pu-1,05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w:t>
            </w:r>
            <w:r w:rsidR="00DD6EAB">
              <w:rPr>
                <w:rFonts w:ascii="Garamond" w:hAnsi="Garamond" w:cs="Tahoma"/>
                <w:color w:val="000000" w:themeColor="text1"/>
                <w:lang w:val="sq-AL"/>
              </w:rPr>
              <w:t xml:space="preserve"> </w:t>
            </w:r>
            <w:r w:rsidRPr="00605A0E">
              <w:rPr>
                <w:rFonts w:ascii="Garamond" w:hAnsi="Garamond" w:cs="Tahoma"/>
                <w:color w:val="000000" w:themeColor="text1"/>
                <w:lang w:val="sq-AL"/>
              </w:rPr>
              <w:t>kufizim</w:t>
            </w:r>
          </w:p>
        </w:tc>
      </w:tr>
      <w:tr w:rsidR="001C4863" w:rsidRPr="00605A0E" w:rsidTr="001C4863">
        <w:trPr>
          <w:trHeight w:hRule="exact" w:val="943"/>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1,05 pu-1,10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rPr>
                <w:rFonts w:ascii="Garamond" w:hAnsi="Garamond" w:cs="Tahoma"/>
                <w:color w:val="000000" w:themeColor="text1"/>
                <w:lang w:val="sq-AL"/>
              </w:rPr>
            </w:pPr>
            <w:r w:rsidRPr="00605A0E">
              <w:rPr>
                <w:rFonts w:ascii="Garamond" w:hAnsi="Garamond" w:cs="Tahoma"/>
                <w:color w:val="000000" w:themeColor="text1"/>
                <w:lang w:val="sq-AL"/>
              </w:rPr>
              <w:t>Për</w:t>
            </w:r>
            <w:r w:rsidR="005C6C7D" w:rsidRPr="00605A0E">
              <w:rPr>
                <w:rFonts w:ascii="Garamond" w:hAnsi="Garamond" w:cs="Tahoma"/>
                <w:color w:val="000000" w:themeColor="text1"/>
                <w:lang w:val="sq-AL"/>
              </w:rPr>
              <w:t xml:space="preserve"> t</w:t>
            </w:r>
            <w:r w:rsidR="00D95211" w:rsidRPr="00605A0E">
              <w:rPr>
                <w:rFonts w:ascii="Garamond" w:hAnsi="Garamond" w:cs="Tahoma"/>
                <w:color w:val="000000" w:themeColor="text1"/>
                <w:lang w:val="sq-AL"/>
              </w:rPr>
              <w:t>’</w:t>
            </w:r>
            <w:r w:rsidR="005C6C7D" w:rsidRPr="00605A0E">
              <w:rPr>
                <w:rFonts w:ascii="Garamond" w:hAnsi="Garamond" w:cs="Tahoma"/>
                <w:color w:val="000000" w:themeColor="text1"/>
                <w:lang w:val="sq-AL"/>
              </w:rPr>
              <w:t xml:space="preserve">u </w:t>
            </w:r>
            <w:r w:rsidRPr="00605A0E">
              <w:rPr>
                <w:rFonts w:ascii="Garamond" w:hAnsi="Garamond" w:cs="Tahoma"/>
                <w:color w:val="000000" w:themeColor="text1"/>
                <w:lang w:val="sq-AL"/>
              </w:rPr>
              <w:t>specifikuar nga çdo OST, por jo më pak se 20 minuta, dhe jo më shumë se 60 minuta</w:t>
            </w:r>
          </w:p>
        </w:tc>
      </w:tr>
      <w:tr w:rsidR="001C4863" w:rsidRPr="00605A0E" w:rsidTr="001C4863">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Nordike</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pu-1,05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 limit</w:t>
            </w:r>
          </w:p>
        </w:tc>
      </w:tr>
      <w:tr w:rsidR="001C4863" w:rsidRPr="00605A0E" w:rsidTr="006462E1">
        <w:trPr>
          <w:trHeight w:hRule="exact" w:val="609"/>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1,05 pu-1,10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Për</w:t>
            </w:r>
            <w:r w:rsidR="005C6C7D" w:rsidRPr="00605A0E">
              <w:rPr>
                <w:rFonts w:ascii="Garamond" w:hAnsi="Garamond" w:cs="Tahoma"/>
                <w:color w:val="000000" w:themeColor="text1"/>
                <w:lang w:val="sq-AL"/>
              </w:rPr>
              <w:t xml:space="preserve"> t</w:t>
            </w:r>
            <w:r w:rsidR="00D95211" w:rsidRPr="00605A0E">
              <w:rPr>
                <w:rFonts w:ascii="Garamond" w:hAnsi="Garamond" w:cs="Tahoma"/>
                <w:color w:val="000000" w:themeColor="text1"/>
                <w:lang w:val="sq-AL"/>
              </w:rPr>
              <w:t>’</w:t>
            </w:r>
            <w:r w:rsidR="005C6C7D" w:rsidRPr="00605A0E">
              <w:rPr>
                <w:rFonts w:ascii="Garamond" w:hAnsi="Garamond" w:cs="Tahoma"/>
                <w:color w:val="000000" w:themeColor="text1"/>
                <w:lang w:val="sq-AL"/>
              </w:rPr>
              <w:t xml:space="preserve">u </w:t>
            </w:r>
            <w:r w:rsidRPr="00605A0E">
              <w:rPr>
                <w:rFonts w:ascii="Garamond" w:hAnsi="Garamond" w:cs="Tahoma"/>
                <w:color w:val="000000" w:themeColor="text1"/>
                <w:lang w:val="sq-AL"/>
              </w:rPr>
              <w:t>specifikuar nga çdo OST, por jo më shumë se 60 minuta</w:t>
            </w:r>
          </w:p>
        </w:tc>
      </w:tr>
      <w:tr w:rsidR="001C4863" w:rsidRPr="00605A0E" w:rsidTr="001C4863">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Britania e Madhe</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pu-1,05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 limit</w:t>
            </w:r>
          </w:p>
        </w:tc>
      </w:tr>
      <w:tr w:rsidR="001C4863" w:rsidRPr="00605A0E" w:rsidTr="001C4863">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1,05 pu-1,10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9016D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 xml:space="preserve"> </w:t>
            </w:r>
            <w:r w:rsidR="001C4863" w:rsidRPr="00605A0E">
              <w:rPr>
                <w:rFonts w:ascii="Garamond" w:hAnsi="Garamond" w:cs="Tahoma"/>
                <w:color w:val="000000" w:themeColor="text1"/>
                <w:lang w:val="sq-AL"/>
              </w:rPr>
              <w:t>15 minuta</w:t>
            </w:r>
          </w:p>
        </w:tc>
      </w:tr>
      <w:tr w:rsidR="001C4863" w:rsidRPr="00605A0E" w:rsidTr="001C4863">
        <w:trPr>
          <w:trHeight w:hRule="exact" w:val="372"/>
          <w:jc w:val="center"/>
        </w:trPr>
        <w:tc>
          <w:tcPr>
            <w:tcW w:w="3212" w:type="dxa"/>
            <w:tcBorders>
              <w:top w:val="single" w:sz="5" w:space="0" w:color="000000"/>
              <w:left w:val="single" w:sz="5" w:space="0" w:color="000000"/>
              <w:right w:val="single" w:sz="5" w:space="0" w:color="000000"/>
            </w:tcBorders>
            <w:vAlign w:val="center"/>
          </w:tcPr>
          <w:p w:rsidR="001C4863" w:rsidRPr="00605A0E" w:rsidRDefault="004720F8" w:rsidP="00996163">
            <w:pPr>
              <w:widowControl w:val="0"/>
              <w:spacing w:after="0" w:line="240" w:lineRule="auto"/>
              <w:jc w:val="left"/>
              <w:rPr>
                <w:rFonts w:ascii="Garamond" w:hAnsi="Garamond" w:cs="Tahoma"/>
                <w:color w:val="000000" w:themeColor="text1"/>
                <w:lang w:val="sq-AL"/>
              </w:rPr>
            </w:pPr>
            <w:r>
              <w:rPr>
                <w:rFonts w:ascii="Garamond" w:hAnsi="Garamond" w:cs="Tahoma"/>
                <w:color w:val="000000" w:themeColor="text1"/>
                <w:lang w:val="sq-AL"/>
              </w:rPr>
              <w:t>Irlanda</w:t>
            </w:r>
            <w:r w:rsidR="001C4863" w:rsidRPr="00605A0E">
              <w:rPr>
                <w:rFonts w:ascii="Garamond" w:hAnsi="Garamond" w:cs="Tahoma"/>
                <w:color w:val="000000" w:themeColor="text1"/>
                <w:lang w:val="sq-AL"/>
              </w:rPr>
              <w:t xml:space="preserve"> dhe </w:t>
            </w:r>
            <w:r>
              <w:rPr>
                <w:rFonts w:ascii="Garamond" w:hAnsi="Garamond" w:cs="Tahoma"/>
                <w:color w:val="000000" w:themeColor="text1"/>
                <w:lang w:val="sq-AL"/>
              </w:rPr>
              <w:t>Irlanda</w:t>
            </w:r>
            <w:r w:rsidR="001C4863" w:rsidRPr="00605A0E">
              <w:rPr>
                <w:rFonts w:ascii="Garamond" w:hAnsi="Garamond" w:cs="Tahoma"/>
                <w:color w:val="000000" w:themeColor="text1"/>
                <w:lang w:val="sq-AL"/>
              </w:rPr>
              <w:t xml:space="preserve"> e Veriut</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pu-1,05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 limit</w:t>
            </w:r>
          </w:p>
        </w:tc>
      </w:tr>
      <w:tr w:rsidR="001C4863" w:rsidRPr="00605A0E" w:rsidTr="001C4863">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Baltiku</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0,88 pu-0,90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20 minuta</w:t>
            </w:r>
          </w:p>
        </w:tc>
      </w:tr>
      <w:tr w:rsidR="001C4863" w:rsidRPr="00605A0E" w:rsidTr="001C4863">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pu-1,097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 limit</w:t>
            </w:r>
          </w:p>
        </w:tc>
      </w:tr>
      <w:tr w:rsidR="001C4863" w:rsidRPr="00605A0E" w:rsidTr="001C4863">
        <w:trPr>
          <w:trHeight w:hRule="exact" w:val="372"/>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1,097 pu-1,15 pu</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20 minuta</w:t>
            </w:r>
          </w:p>
        </w:tc>
      </w:tr>
      <w:tr w:rsidR="001C4863" w:rsidRPr="00605A0E" w:rsidTr="001C4863">
        <w:trPr>
          <w:trHeight w:hRule="exact" w:val="372"/>
          <w:jc w:val="center"/>
        </w:trPr>
        <w:tc>
          <w:tcPr>
            <w:tcW w:w="3212" w:type="dxa"/>
            <w:vMerge w:val="restart"/>
            <w:tcBorders>
              <w:top w:val="single" w:sz="5" w:space="0" w:color="000000"/>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Gjeorgjia</w:t>
            </w: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0,85 pu-0,90 pu</w:t>
            </w:r>
            <w:r w:rsidRPr="00605A0E" w:rsidDel="001946A3">
              <w:rPr>
                <w:rFonts w:ascii="Garamond" w:hAnsi="Garamond" w:cs="Tahoma"/>
                <w:color w:val="000000" w:themeColor="text1"/>
                <w:lang w:val="sq-AL"/>
              </w:rPr>
              <w:t xml:space="preserve"> </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60 minuta</w:t>
            </w:r>
          </w:p>
        </w:tc>
      </w:tr>
      <w:tr w:rsidR="001C4863" w:rsidRPr="00605A0E" w:rsidTr="006462E1">
        <w:trPr>
          <w:trHeight w:hRule="exact" w:val="344"/>
          <w:jc w:val="center"/>
        </w:trPr>
        <w:tc>
          <w:tcPr>
            <w:tcW w:w="3212" w:type="dxa"/>
            <w:vMerge/>
            <w:tcBorders>
              <w:left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0,90 pu-1,10 pu</w:t>
            </w:r>
            <w:r w:rsidRPr="00605A0E" w:rsidDel="001946A3">
              <w:rPr>
                <w:rFonts w:ascii="Garamond" w:hAnsi="Garamond" w:cs="Tahoma"/>
                <w:color w:val="000000" w:themeColor="text1"/>
                <w:lang w:val="sq-AL"/>
              </w:rPr>
              <w:t xml:space="preserve"> </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Pa limit</w:t>
            </w:r>
          </w:p>
        </w:tc>
      </w:tr>
      <w:tr w:rsidR="001C4863" w:rsidRPr="00605A0E" w:rsidTr="006462E1">
        <w:trPr>
          <w:trHeight w:hRule="exact" w:val="562"/>
          <w:jc w:val="center"/>
        </w:trPr>
        <w:tc>
          <w:tcPr>
            <w:tcW w:w="3212" w:type="dxa"/>
            <w:vMerge/>
            <w:tcBorders>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p>
        </w:tc>
        <w:tc>
          <w:tcPr>
            <w:tcW w:w="2269"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1,10 pu-1,15 pu</w:t>
            </w:r>
            <w:r w:rsidRPr="00605A0E" w:rsidDel="001946A3">
              <w:rPr>
                <w:rFonts w:ascii="Garamond" w:hAnsi="Garamond" w:cs="Tahoma"/>
                <w:color w:val="000000" w:themeColor="text1"/>
                <w:lang w:val="sq-AL"/>
              </w:rPr>
              <w:t xml:space="preserve"> </w:t>
            </w:r>
          </w:p>
        </w:tc>
        <w:tc>
          <w:tcPr>
            <w:tcW w:w="3476" w:type="dxa"/>
            <w:tcBorders>
              <w:top w:val="single" w:sz="5" w:space="0" w:color="000000"/>
              <w:left w:val="single" w:sz="5" w:space="0" w:color="000000"/>
              <w:bottom w:val="single" w:sz="5" w:space="0" w:color="000000"/>
              <w:right w:val="single" w:sz="5" w:space="0" w:color="000000"/>
            </w:tcBorders>
            <w:vAlign w:val="center"/>
          </w:tcPr>
          <w:p w:rsidR="001C4863" w:rsidRPr="00605A0E" w:rsidRDefault="001C4863" w:rsidP="00996163">
            <w:pPr>
              <w:widowControl w:val="0"/>
              <w:spacing w:after="0" w:line="240" w:lineRule="auto"/>
              <w:jc w:val="left"/>
              <w:rPr>
                <w:rFonts w:ascii="Garamond" w:hAnsi="Garamond" w:cs="Tahoma"/>
                <w:color w:val="000000" w:themeColor="text1"/>
                <w:lang w:val="sq-AL"/>
              </w:rPr>
            </w:pPr>
            <w:r w:rsidRPr="00605A0E">
              <w:rPr>
                <w:rFonts w:ascii="Garamond" w:hAnsi="Garamond" w:cs="Tahoma"/>
                <w:color w:val="000000" w:themeColor="text1"/>
                <w:lang w:val="sq-AL"/>
              </w:rPr>
              <w:t>20 minuta</w:t>
            </w:r>
          </w:p>
        </w:tc>
      </w:tr>
    </w:tbl>
    <w:p w:rsidR="001D1F4D" w:rsidRPr="006462E1" w:rsidRDefault="001D1F4D" w:rsidP="00996163">
      <w:pPr>
        <w:widowControl w:val="0"/>
        <w:spacing w:after="0" w:line="240" w:lineRule="auto"/>
        <w:rPr>
          <w:rFonts w:ascii="Garamond" w:hAnsi="Garamond" w:cs="Tahoma"/>
          <w:color w:val="000000" w:themeColor="text1"/>
          <w:sz w:val="14"/>
          <w:szCs w:val="24"/>
          <w:lang w:val="sq-AL"/>
        </w:rPr>
      </w:pPr>
    </w:p>
    <w:p w:rsidR="001C4863" w:rsidRPr="006462E1" w:rsidRDefault="005710D5" w:rsidP="00996163">
      <w:pPr>
        <w:widowControl w:val="0"/>
        <w:spacing w:after="0" w:line="240" w:lineRule="auto"/>
        <w:rPr>
          <w:rFonts w:ascii="Garamond" w:hAnsi="Garamond" w:cs="Tahoma"/>
          <w:color w:val="000000" w:themeColor="text1"/>
          <w:spacing w:val="-4"/>
          <w:sz w:val="24"/>
          <w:szCs w:val="24"/>
          <w:lang w:val="sq-AL"/>
        </w:rPr>
      </w:pPr>
      <w:r w:rsidRPr="006462E1">
        <w:rPr>
          <w:rFonts w:ascii="Garamond" w:hAnsi="Garamond" w:cs="Tahoma"/>
          <w:color w:val="000000" w:themeColor="text1"/>
          <w:spacing w:val="-4"/>
          <w:sz w:val="24"/>
          <w:szCs w:val="24"/>
          <w:lang w:val="sq-AL"/>
        </w:rPr>
        <w:t xml:space="preserve">Tabela </w:t>
      </w:r>
      <w:r w:rsidR="001C4863" w:rsidRPr="006462E1">
        <w:rPr>
          <w:rFonts w:ascii="Garamond" w:hAnsi="Garamond" w:cs="Tahoma"/>
          <w:color w:val="000000" w:themeColor="text1"/>
          <w:spacing w:val="-4"/>
          <w:sz w:val="24"/>
          <w:szCs w:val="24"/>
          <w:lang w:val="sq-AL"/>
        </w:rPr>
        <w:t>tregon kohën minimale që një modu</w:t>
      </w:r>
      <w:r w:rsidR="007C3A1D" w:rsidRPr="006462E1">
        <w:rPr>
          <w:rFonts w:ascii="Garamond" w:hAnsi="Garamond" w:cs="Tahoma"/>
          <w:color w:val="000000" w:themeColor="text1"/>
          <w:spacing w:val="-4"/>
          <w:sz w:val="24"/>
          <w:szCs w:val="24"/>
          <w:lang w:val="sq-AL"/>
        </w:rPr>
        <w:t>l gjenerues</w:t>
      </w:r>
      <w:r w:rsidR="001C4863" w:rsidRPr="006462E1">
        <w:rPr>
          <w:rFonts w:ascii="Garamond" w:hAnsi="Garamond" w:cs="Tahoma"/>
          <w:color w:val="000000" w:themeColor="text1"/>
          <w:spacing w:val="-4"/>
          <w:sz w:val="24"/>
          <w:szCs w:val="24"/>
          <w:lang w:val="sq-AL"/>
        </w:rPr>
        <w:t xml:space="preserve"> duhet të jetë në gjendje të operojë pa u </w:t>
      </w:r>
      <w:r w:rsidR="007C3A1D" w:rsidRPr="006462E1">
        <w:rPr>
          <w:rFonts w:ascii="Garamond" w:hAnsi="Garamond" w:cs="Tahoma"/>
          <w:color w:val="000000" w:themeColor="text1"/>
          <w:spacing w:val="-4"/>
          <w:sz w:val="24"/>
          <w:szCs w:val="24"/>
          <w:lang w:val="sq-AL"/>
        </w:rPr>
        <w:t>shkyç</w:t>
      </w:r>
      <w:r w:rsidR="001C4863" w:rsidRPr="006462E1">
        <w:rPr>
          <w:rFonts w:ascii="Garamond" w:hAnsi="Garamond" w:cs="Tahoma"/>
          <w:color w:val="000000" w:themeColor="text1"/>
          <w:spacing w:val="-4"/>
          <w:sz w:val="24"/>
          <w:szCs w:val="24"/>
          <w:lang w:val="sq-AL"/>
        </w:rPr>
        <w:t xml:space="preserve">ur nga rrjeti për tensione në pikën e lidhjes që ndryshojnë nga vlera referente 1 pu ku tensioni bazë për vlera të </w:t>
      </w:r>
      <w:r w:rsidR="00376E9A">
        <w:rPr>
          <w:rFonts w:ascii="Garamond" w:hAnsi="Garamond" w:cs="Tahoma"/>
          <w:color w:val="000000" w:themeColor="text1"/>
          <w:spacing w:val="-4"/>
          <w:sz w:val="24"/>
          <w:szCs w:val="24"/>
          <w:lang w:val="sq-AL"/>
        </w:rPr>
        <w:t>pu është nga 300 kV deri 500 kV</w:t>
      </w:r>
      <w:r w:rsidR="001C4863" w:rsidRPr="006462E1">
        <w:rPr>
          <w:rFonts w:ascii="Garamond" w:hAnsi="Garamond" w:cs="Tahoma"/>
          <w:color w:val="000000" w:themeColor="text1"/>
          <w:spacing w:val="-4"/>
          <w:sz w:val="24"/>
          <w:szCs w:val="24"/>
          <w:lang w:val="sq-AL"/>
        </w:rPr>
        <w:t>.</w:t>
      </w:r>
    </w:p>
    <w:p w:rsidR="001C4863" w:rsidRPr="006462E1" w:rsidRDefault="00F10B73" w:rsidP="00996163">
      <w:pPr>
        <w:widowControl w:val="0"/>
        <w:spacing w:after="0" w:line="240" w:lineRule="auto"/>
        <w:rPr>
          <w:rFonts w:ascii="Garamond" w:hAnsi="Garamond" w:cs="Tahoma"/>
          <w:color w:val="000000" w:themeColor="text1"/>
          <w:spacing w:val="-4"/>
          <w:sz w:val="24"/>
          <w:szCs w:val="24"/>
          <w:lang w:val="sq-AL"/>
        </w:rPr>
      </w:pPr>
      <w:r w:rsidRPr="006462E1">
        <w:rPr>
          <w:rFonts w:ascii="Garamond" w:hAnsi="Garamond" w:cs="Tahoma"/>
          <w:color w:val="000000" w:themeColor="text1"/>
          <w:spacing w:val="-4"/>
          <w:sz w:val="24"/>
          <w:szCs w:val="24"/>
          <w:lang w:val="sq-AL"/>
        </w:rPr>
        <w:t>b)</w:t>
      </w:r>
      <w:r w:rsidR="009D4D90" w:rsidRPr="006462E1">
        <w:rPr>
          <w:rFonts w:ascii="Garamond" w:hAnsi="Garamond" w:cs="Tahoma"/>
          <w:color w:val="000000" w:themeColor="text1"/>
          <w:spacing w:val="-4"/>
          <w:sz w:val="24"/>
          <w:szCs w:val="24"/>
          <w:lang w:val="sq-AL"/>
        </w:rPr>
        <w:t xml:space="preserve"> </w:t>
      </w:r>
      <w:r w:rsidR="00DD6EAB" w:rsidRPr="006462E1">
        <w:rPr>
          <w:rFonts w:ascii="Garamond" w:hAnsi="Garamond" w:cs="Tahoma"/>
          <w:color w:val="000000" w:themeColor="text1"/>
          <w:spacing w:val="-4"/>
          <w:sz w:val="24"/>
          <w:szCs w:val="24"/>
          <w:lang w:val="sq-AL"/>
        </w:rPr>
        <w:t xml:space="preserve">Diapazone </w:t>
      </w:r>
      <w:r w:rsidR="001C4863" w:rsidRPr="006462E1">
        <w:rPr>
          <w:rFonts w:ascii="Garamond" w:hAnsi="Garamond" w:cs="Tahoma"/>
          <w:color w:val="000000" w:themeColor="text1"/>
          <w:spacing w:val="-4"/>
          <w:sz w:val="24"/>
          <w:szCs w:val="24"/>
          <w:lang w:val="sq-AL"/>
        </w:rPr>
        <w:t>më të gjer</w:t>
      </w:r>
      <w:r w:rsidR="00DD6EAB" w:rsidRPr="006462E1">
        <w:rPr>
          <w:rFonts w:ascii="Garamond" w:hAnsi="Garamond" w:cs="Tahoma"/>
          <w:color w:val="000000" w:themeColor="text1"/>
          <w:spacing w:val="-4"/>
          <w:sz w:val="24"/>
          <w:szCs w:val="24"/>
          <w:lang w:val="sq-AL"/>
        </w:rPr>
        <w:t>a</w:t>
      </w:r>
      <w:r w:rsidR="001C4863" w:rsidRPr="006462E1">
        <w:rPr>
          <w:rFonts w:ascii="Garamond" w:hAnsi="Garamond" w:cs="Tahoma"/>
          <w:color w:val="000000" w:themeColor="text1"/>
          <w:spacing w:val="-4"/>
          <w:sz w:val="24"/>
          <w:szCs w:val="24"/>
          <w:lang w:val="sq-AL"/>
        </w:rPr>
        <w:t xml:space="preserve"> të tensionit ose kohë minimale më të gjata operimi mund dakordohet</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ndërmjet operatorit të sistemit</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në koordinim me OST</w:t>
      </w:r>
      <w:r w:rsidR="000A2C7E" w:rsidRPr="006462E1">
        <w:rPr>
          <w:rFonts w:ascii="Garamond" w:hAnsi="Garamond" w:cs="Tahoma"/>
          <w:color w:val="000000" w:themeColor="text1"/>
          <w:spacing w:val="-4"/>
          <w:sz w:val="24"/>
          <w:szCs w:val="24"/>
          <w:lang w:val="sq-AL"/>
        </w:rPr>
        <w:t>-në</w:t>
      </w:r>
      <w:r w:rsidR="001C4863" w:rsidRPr="006462E1">
        <w:rPr>
          <w:rFonts w:ascii="Garamond" w:hAnsi="Garamond" w:cs="Tahoma"/>
          <w:color w:val="000000" w:themeColor="text1"/>
          <w:spacing w:val="-4"/>
          <w:sz w:val="24"/>
          <w:szCs w:val="24"/>
          <w:lang w:val="sq-AL"/>
        </w:rPr>
        <w:t xml:space="preserve"> dhe pronarin e objektit gjenerues. Nëse diapazon</w:t>
      </w:r>
      <w:r w:rsidR="00DD6EAB" w:rsidRPr="006462E1">
        <w:rPr>
          <w:rFonts w:ascii="Garamond" w:hAnsi="Garamond" w:cs="Tahoma"/>
          <w:color w:val="000000" w:themeColor="text1"/>
          <w:spacing w:val="-4"/>
          <w:sz w:val="24"/>
          <w:szCs w:val="24"/>
          <w:lang w:val="sq-AL"/>
        </w:rPr>
        <w:t>e</w:t>
      </w:r>
      <w:r w:rsidR="001C4863" w:rsidRPr="006462E1">
        <w:rPr>
          <w:rFonts w:ascii="Garamond" w:hAnsi="Garamond" w:cs="Tahoma"/>
          <w:color w:val="000000" w:themeColor="text1"/>
          <w:spacing w:val="-4"/>
          <w:sz w:val="24"/>
          <w:szCs w:val="24"/>
          <w:lang w:val="sq-AL"/>
        </w:rPr>
        <w:t xml:space="preserve"> më të gjer</w:t>
      </w:r>
      <w:r w:rsidR="00376E9A">
        <w:rPr>
          <w:rFonts w:ascii="Garamond" w:hAnsi="Garamond" w:cs="Tahoma"/>
          <w:color w:val="000000" w:themeColor="text1"/>
          <w:spacing w:val="-4"/>
          <w:sz w:val="24"/>
          <w:szCs w:val="24"/>
          <w:lang w:val="sq-AL"/>
        </w:rPr>
        <w:t>a</w:t>
      </w:r>
      <w:r w:rsidR="001C4863" w:rsidRPr="006462E1">
        <w:rPr>
          <w:rFonts w:ascii="Garamond" w:hAnsi="Garamond" w:cs="Tahoma"/>
          <w:color w:val="000000" w:themeColor="text1"/>
          <w:spacing w:val="-4"/>
          <w:sz w:val="24"/>
          <w:szCs w:val="24"/>
          <w:lang w:val="sq-AL"/>
        </w:rPr>
        <w:t xml:space="preserve"> tensioni ose kohë minimale më të gjata për operim janë ekonomikisht dhe teknikisht të të mundshme, pronari i objektit gjenerues nuk ka pse të mos bëjë marrëveshje</w:t>
      </w:r>
      <w:r w:rsidRPr="006462E1">
        <w:rPr>
          <w:rFonts w:ascii="Garamond" w:hAnsi="Garamond" w:cs="Tahoma"/>
          <w:color w:val="000000" w:themeColor="text1"/>
          <w:spacing w:val="-4"/>
          <w:sz w:val="24"/>
          <w:szCs w:val="24"/>
          <w:lang w:val="sq-AL"/>
        </w:rPr>
        <w:t>;</w:t>
      </w:r>
    </w:p>
    <w:p w:rsidR="001C4863" w:rsidRPr="006462E1" w:rsidRDefault="00F10B73" w:rsidP="00996163">
      <w:pPr>
        <w:widowControl w:val="0"/>
        <w:spacing w:after="0" w:line="240" w:lineRule="auto"/>
        <w:rPr>
          <w:rFonts w:ascii="Garamond" w:hAnsi="Garamond" w:cs="Tahoma"/>
          <w:color w:val="000000" w:themeColor="text1"/>
          <w:spacing w:val="-4"/>
          <w:sz w:val="24"/>
          <w:szCs w:val="24"/>
          <w:lang w:val="sq-AL"/>
        </w:rPr>
      </w:pPr>
      <w:r w:rsidRPr="006462E1">
        <w:rPr>
          <w:rFonts w:ascii="Garamond" w:hAnsi="Garamond" w:cs="Tahoma"/>
          <w:color w:val="000000" w:themeColor="text1"/>
          <w:spacing w:val="-4"/>
          <w:sz w:val="24"/>
          <w:szCs w:val="24"/>
          <w:lang w:val="sq-AL"/>
        </w:rPr>
        <w:t xml:space="preserve">c) </w:t>
      </w:r>
      <w:r w:rsidR="000A2C7E" w:rsidRPr="006462E1">
        <w:rPr>
          <w:rFonts w:ascii="Garamond" w:hAnsi="Garamond" w:cs="Tahoma"/>
          <w:color w:val="000000" w:themeColor="text1"/>
          <w:spacing w:val="-4"/>
          <w:sz w:val="24"/>
          <w:szCs w:val="24"/>
          <w:lang w:val="sq-AL"/>
        </w:rPr>
        <w:t>N</w:t>
      </w:r>
      <w:r w:rsidR="001C4863" w:rsidRPr="006462E1">
        <w:rPr>
          <w:rFonts w:ascii="Garamond" w:hAnsi="Garamond" w:cs="Tahoma"/>
          <w:color w:val="000000" w:themeColor="text1"/>
          <w:spacing w:val="-4"/>
          <w:sz w:val="24"/>
          <w:szCs w:val="24"/>
          <w:lang w:val="sq-AL"/>
        </w:rPr>
        <w:t>dërkohë që respektohet dispozita e pikës (a), operatori i sistemit</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n</w:t>
      </w:r>
      <w:r w:rsidR="005710D5" w:rsidRPr="006462E1">
        <w:rPr>
          <w:rFonts w:ascii="Garamond" w:hAnsi="Garamond" w:cs="Tahoma"/>
          <w:color w:val="000000" w:themeColor="text1"/>
          <w:spacing w:val="-4"/>
          <w:sz w:val="24"/>
          <w:szCs w:val="24"/>
          <w:lang w:val="sq-AL"/>
        </w:rPr>
        <w:t>ë bashkëpunim me OST</w:t>
      </w:r>
      <w:r w:rsidR="000A2C7E" w:rsidRPr="006462E1">
        <w:rPr>
          <w:rFonts w:ascii="Garamond" w:hAnsi="Garamond" w:cs="Tahoma"/>
          <w:color w:val="000000" w:themeColor="text1"/>
          <w:spacing w:val="-4"/>
          <w:sz w:val="24"/>
          <w:szCs w:val="24"/>
          <w:lang w:val="sq-AL"/>
        </w:rPr>
        <w:t>-në</w:t>
      </w:r>
      <w:r w:rsidR="005710D5" w:rsidRPr="006462E1">
        <w:rPr>
          <w:rFonts w:ascii="Garamond" w:hAnsi="Garamond" w:cs="Tahoma"/>
          <w:color w:val="000000" w:themeColor="text1"/>
          <w:spacing w:val="-4"/>
          <w:sz w:val="24"/>
          <w:szCs w:val="24"/>
          <w:lang w:val="sq-AL"/>
        </w:rPr>
        <w:t xml:space="preserve"> përkatëse </w:t>
      </w:r>
      <w:r w:rsidR="001C4863" w:rsidRPr="006462E1">
        <w:rPr>
          <w:rFonts w:ascii="Garamond" w:hAnsi="Garamond" w:cs="Tahoma"/>
          <w:color w:val="000000" w:themeColor="text1"/>
          <w:spacing w:val="-4"/>
          <w:sz w:val="24"/>
          <w:szCs w:val="24"/>
          <w:lang w:val="sq-AL"/>
        </w:rPr>
        <w:t>do të ketë të drejtën të specifikojë</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tensionet në pikën</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e lidhjes në të cilët një modul</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gjenerues duhet</w:t>
      </w:r>
      <w:r w:rsidR="009016D3"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 xml:space="preserve">të jetë në gjendje të </w:t>
      </w:r>
      <w:r w:rsidR="007C3A1D" w:rsidRPr="006462E1">
        <w:rPr>
          <w:rFonts w:ascii="Garamond" w:hAnsi="Garamond" w:cs="Tahoma"/>
          <w:color w:val="000000" w:themeColor="text1"/>
          <w:spacing w:val="-4"/>
          <w:sz w:val="24"/>
          <w:szCs w:val="24"/>
          <w:lang w:val="sq-AL"/>
        </w:rPr>
        <w:t>shkyç</w:t>
      </w:r>
      <w:r w:rsidR="001C4863" w:rsidRPr="006462E1">
        <w:rPr>
          <w:rFonts w:ascii="Garamond" w:hAnsi="Garamond" w:cs="Tahoma"/>
          <w:color w:val="000000" w:themeColor="text1"/>
          <w:spacing w:val="-4"/>
          <w:sz w:val="24"/>
          <w:szCs w:val="24"/>
          <w:lang w:val="sq-AL"/>
        </w:rPr>
        <w:t>et automatikis</w:t>
      </w:r>
      <w:r w:rsidR="007C3A1D" w:rsidRPr="006462E1">
        <w:rPr>
          <w:rFonts w:ascii="Garamond" w:hAnsi="Garamond" w:cs="Tahoma"/>
          <w:color w:val="000000" w:themeColor="text1"/>
          <w:spacing w:val="-4"/>
          <w:sz w:val="24"/>
          <w:szCs w:val="24"/>
          <w:lang w:val="sq-AL"/>
        </w:rPr>
        <w:t>ht. Për termat dhe tarimet për shkyç</w:t>
      </w:r>
      <w:r w:rsidR="001C4863" w:rsidRPr="006462E1">
        <w:rPr>
          <w:rFonts w:ascii="Garamond" w:hAnsi="Garamond" w:cs="Tahoma"/>
          <w:color w:val="000000" w:themeColor="text1"/>
          <w:spacing w:val="-4"/>
          <w:sz w:val="24"/>
          <w:szCs w:val="24"/>
          <w:lang w:val="sq-AL"/>
        </w:rPr>
        <w:t xml:space="preserve">je automatike do të bihet dakord ndërmjet operatorit të sistemit dhe pronarit të objektit gjenerues. </w:t>
      </w:r>
    </w:p>
    <w:p w:rsidR="001C4863" w:rsidRPr="006462E1" w:rsidRDefault="009D4D90" w:rsidP="00996163">
      <w:pPr>
        <w:widowControl w:val="0"/>
        <w:numPr>
          <w:ilvl w:val="0"/>
          <w:numId w:val="70"/>
        </w:numPr>
        <w:spacing w:after="0" w:line="240" w:lineRule="auto"/>
        <w:ind w:left="0" w:firstLine="284"/>
        <w:rPr>
          <w:rFonts w:ascii="Garamond" w:hAnsi="Garamond" w:cs="Tahoma"/>
          <w:color w:val="000000" w:themeColor="text1"/>
          <w:spacing w:val="-4"/>
          <w:sz w:val="24"/>
          <w:szCs w:val="24"/>
          <w:lang w:val="sq-AL"/>
        </w:rPr>
      </w:pPr>
      <w:r w:rsidRPr="006462E1">
        <w:rPr>
          <w:rFonts w:ascii="Garamond" w:hAnsi="Garamond" w:cs="Tahoma"/>
          <w:color w:val="000000" w:themeColor="text1"/>
          <w:spacing w:val="-4"/>
          <w:sz w:val="24"/>
          <w:szCs w:val="24"/>
          <w:lang w:val="sq-AL"/>
        </w:rPr>
        <w:t xml:space="preserve"> </w:t>
      </w:r>
      <w:r w:rsidR="001C4863" w:rsidRPr="006462E1">
        <w:rPr>
          <w:rFonts w:ascii="Garamond" w:hAnsi="Garamond" w:cs="Tahoma"/>
          <w:color w:val="000000" w:themeColor="text1"/>
          <w:spacing w:val="-4"/>
          <w:sz w:val="24"/>
          <w:szCs w:val="24"/>
          <w:lang w:val="sq-AL"/>
        </w:rPr>
        <w:t xml:space="preserve">Tipi D i </w:t>
      </w:r>
      <w:r w:rsidR="00AE05DE" w:rsidRPr="006462E1">
        <w:rPr>
          <w:rFonts w:ascii="Garamond" w:hAnsi="Garamond" w:cs="Tahoma"/>
          <w:color w:val="000000" w:themeColor="text1"/>
          <w:spacing w:val="-4"/>
          <w:sz w:val="24"/>
          <w:szCs w:val="24"/>
          <w:lang w:val="sq-AL"/>
        </w:rPr>
        <w:t xml:space="preserve">moduleve gjeneruese </w:t>
      </w:r>
      <w:r w:rsidR="001C4863" w:rsidRPr="006462E1">
        <w:rPr>
          <w:rFonts w:ascii="Garamond" w:hAnsi="Garamond" w:cs="Tahoma"/>
          <w:color w:val="000000" w:themeColor="text1"/>
          <w:spacing w:val="-4"/>
          <w:sz w:val="24"/>
          <w:szCs w:val="24"/>
          <w:lang w:val="sq-AL"/>
        </w:rPr>
        <w:t>do të përmbushë kërke</w:t>
      </w:r>
      <w:r w:rsidR="00F10B73" w:rsidRPr="006462E1">
        <w:rPr>
          <w:rFonts w:ascii="Garamond" w:hAnsi="Garamond" w:cs="Tahoma"/>
          <w:color w:val="000000" w:themeColor="text1"/>
          <w:spacing w:val="-4"/>
          <w:sz w:val="24"/>
          <w:szCs w:val="24"/>
          <w:lang w:val="sq-AL"/>
        </w:rPr>
        <w:t xml:space="preserve">sat e mëposhtme, në lidhje </w:t>
      </w:r>
      <w:r w:rsidR="003F4245">
        <w:rPr>
          <w:rFonts w:ascii="Garamond" w:hAnsi="Garamond" w:cs="Tahoma"/>
          <w:color w:val="000000" w:themeColor="text1"/>
          <w:spacing w:val="-4"/>
          <w:sz w:val="24"/>
          <w:szCs w:val="24"/>
          <w:lang w:val="sq-AL"/>
        </w:rPr>
        <w:t xml:space="preserve">me </w:t>
      </w:r>
      <w:r w:rsidR="001C4863" w:rsidRPr="006462E1">
        <w:rPr>
          <w:rFonts w:ascii="Garamond" w:hAnsi="Garamond" w:cs="Tahoma"/>
          <w:color w:val="000000" w:themeColor="text1"/>
          <w:spacing w:val="-4"/>
          <w:sz w:val="24"/>
          <w:szCs w:val="24"/>
          <w:lang w:val="sq-AL"/>
        </w:rPr>
        <w:t>qëndrueshmërinë:</w:t>
      </w:r>
    </w:p>
    <w:p w:rsidR="004F5BC1" w:rsidRDefault="00F10B73" w:rsidP="00996163">
      <w:pPr>
        <w:widowControl w:val="0"/>
        <w:numPr>
          <w:ilvl w:val="0"/>
          <w:numId w:val="71"/>
        </w:numPr>
        <w:spacing w:after="0" w:line="240" w:lineRule="auto"/>
        <w:ind w:left="0" w:firstLine="284"/>
        <w:rPr>
          <w:rFonts w:ascii="Garamond" w:hAnsi="Garamond" w:cs="Tahoma"/>
          <w:color w:val="000000" w:themeColor="text1"/>
          <w:sz w:val="24"/>
          <w:szCs w:val="24"/>
          <w:lang w:val="sq-AL"/>
        </w:rPr>
      </w:pPr>
      <w:bookmarkStart w:id="61" w:name="N_16_3_a"/>
      <w:bookmarkEnd w:id="61"/>
      <w:r w:rsidRPr="00605A0E">
        <w:rPr>
          <w:rFonts w:ascii="Garamond" w:hAnsi="Garamond" w:cs="Tahoma"/>
          <w:color w:val="000000" w:themeColor="text1"/>
          <w:sz w:val="24"/>
          <w:szCs w:val="24"/>
          <w:lang w:val="sq-AL"/>
        </w:rPr>
        <w:t xml:space="preserve"> </w:t>
      </w:r>
      <w:r w:rsidR="00DD6EAB" w:rsidRPr="00605A0E">
        <w:rPr>
          <w:rFonts w:ascii="Garamond"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lidhje me aftësinë e operimit në avari:</w:t>
      </w:r>
    </w:p>
    <w:p w:rsidR="001C4863" w:rsidRPr="004F5BC1" w:rsidRDefault="005710D5" w:rsidP="00996163">
      <w:pPr>
        <w:widowControl w:val="0"/>
        <w:spacing w:after="0" w:line="240" w:lineRule="auto"/>
        <w:rPr>
          <w:rFonts w:ascii="Garamond" w:hAnsi="Garamond" w:cs="Tahoma"/>
          <w:color w:val="000000" w:themeColor="text1"/>
          <w:sz w:val="24"/>
          <w:szCs w:val="24"/>
          <w:lang w:val="sq-AL"/>
        </w:rPr>
      </w:pPr>
      <w:r w:rsidRPr="004F5BC1">
        <w:rPr>
          <w:rFonts w:ascii="Garamond" w:hAnsi="Garamond" w:cs="Tahoma"/>
          <w:color w:val="000000" w:themeColor="text1"/>
          <w:sz w:val="24"/>
          <w:szCs w:val="24"/>
          <w:lang w:val="sq-AL"/>
        </w:rPr>
        <w:t>i</w:t>
      </w:r>
      <w:r w:rsidR="00DD6EAB" w:rsidRPr="004F5BC1">
        <w:rPr>
          <w:rFonts w:ascii="Garamond" w:hAnsi="Garamond" w:cs="Tahoma"/>
          <w:color w:val="000000" w:themeColor="text1"/>
          <w:sz w:val="24"/>
          <w:szCs w:val="24"/>
          <w:lang w:val="sq-AL"/>
        </w:rPr>
        <w:t>.</w:t>
      </w:r>
      <w:r w:rsidRPr="004F5BC1">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4F5BC1">
        <w:rPr>
          <w:rFonts w:ascii="Garamond" w:hAnsi="Garamond" w:cs="Tahoma"/>
          <w:color w:val="000000" w:themeColor="text1"/>
          <w:sz w:val="24"/>
          <w:szCs w:val="24"/>
          <w:lang w:val="sq-AL"/>
        </w:rPr>
        <w:t xml:space="preserve"> duhet të jenë në gjendje të qëndrojnë të lidhur me rrjetin dhe vazhdojnë operimin stabël edhe pasi sistemi është shqetësuar nga </w:t>
      </w:r>
      <w:r w:rsidR="004209F1" w:rsidRPr="004F5BC1">
        <w:rPr>
          <w:rFonts w:ascii="Garamond" w:hAnsi="Garamond" w:cs="Tahoma"/>
          <w:color w:val="000000" w:themeColor="text1"/>
          <w:sz w:val="24"/>
          <w:szCs w:val="24"/>
          <w:lang w:val="sq-AL"/>
        </w:rPr>
        <w:t>defekt</w:t>
      </w:r>
      <w:r w:rsidR="001C4863" w:rsidRPr="004F5BC1">
        <w:rPr>
          <w:rFonts w:ascii="Garamond" w:hAnsi="Garamond" w:cs="Tahoma"/>
          <w:color w:val="000000" w:themeColor="text1"/>
          <w:sz w:val="24"/>
          <w:szCs w:val="24"/>
          <w:lang w:val="sq-AL"/>
        </w:rPr>
        <w:t xml:space="preserve">e të sigurta. Kjo aftësi duhet të jetë në përputhje me profilin e tensionit kundrejt kohës në pikën e lidhjes për kushte </w:t>
      </w:r>
      <w:r w:rsidR="004209F1" w:rsidRPr="004F5BC1">
        <w:rPr>
          <w:rFonts w:ascii="Garamond" w:hAnsi="Garamond" w:cs="Tahoma"/>
          <w:color w:val="000000" w:themeColor="text1"/>
          <w:sz w:val="24"/>
          <w:szCs w:val="24"/>
          <w:lang w:val="sq-AL"/>
        </w:rPr>
        <w:t>defekt</w:t>
      </w:r>
      <w:r w:rsidR="001C4863" w:rsidRPr="004F5BC1">
        <w:rPr>
          <w:rFonts w:ascii="Garamond" w:hAnsi="Garamond" w:cs="Tahoma"/>
          <w:color w:val="000000" w:themeColor="text1"/>
          <w:sz w:val="24"/>
          <w:szCs w:val="24"/>
          <w:lang w:val="sq-AL"/>
        </w:rPr>
        <w:t>i të specifikuara</w:t>
      </w:r>
      <w:r w:rsidR="00ED2E4D" w:rsidRPr="004F5BC1">
        <w:rPr>
          <w:rFonts w:ascii="Garamond" w:hAnsi="Garamond" w:cs="Tahoma"/>
          <w:color w:val="000000" w:themeColor="text1"/>
          <w:sz w:val="24"/>
          <w:szCs w:val="24"/>
          <w:lang w:val="sq-AL"/>
        </w:rPr>
        <w:t xml:space="preserve"> nga OST-ja </w:t>
      </w:r>
      <w:r w:rsidR="001C4863" w:rsidRPr="004F5BC1">
        <w:rPr>
          <w:rFonts w:ascii="Garamond" w:hAnsi="Garamond" w:cs="Tahoma"/>
          <w:color w:val="000000" w:themeColor="text1"/>
          <w:sz w:val="24"/>
          <w:szCs w:val="24"/>
          <w:lang w:val="sq-AL"/>
        </w:rPr>
        <w:t>përkatëse.</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Profili i tensionit kundrejt kohës duhet të shprehë një limitin më të ulët të kursit aktual të tensionit fazë-fazë për nivelin e tensionit të rrjetit në pikën e lidhjes, gjatë </w:t>
      </w:r>
      <w:r w:rsidR="004209F1" w:rsidRPr="00605A0E">
        <w:rPr>
          <w:rFonts w:ascii="Garamond" w:hAnsi="Garamond" w:cs="Tahoma"/>
          <w:color w:val="000000" w:themeColor="text1"/>
          <w:sz w:val="24"/>
          <w:szCs w:val="24"/>
          <w:lang w:val="sq-AL"/>
        </w:rPr>
        <w:t>defekt</w:t>
      </w:r>
      <w:r w:rsidRPr="00605A0E">
        <w:rPr>
          <w:rFonts w:ascii="Garamond" w:hAnsi="Garamond" w:cs="Tahoma"/>
          <w:color w:val="000000" w:themeColor="text1"/>
          <w:sz w:val="24"/>
          <w:szCs w:val="24"/>
          <w:lang w:val="sq-AL"/>
        </w:rPr>
        <w:t xml:space="preserve">eve simetrike, si funksion i kohës para, gjatë dhe pas </w:t>
      </w:r>
      <w:r w:rsidR="004209F1" w:rsidRPr="00605A0E">
        <w:rPr>
          <w:rFonts w:ascii="Garamond" w:hAnsi="Garamond" w:cs="Tahoma"/>
          <w:color w:val="000000" w:themeColor="text1"/>
          <w:sz w:val="24"/>
          <w:szCs w:val="24"/>
          <w:lang w:val="sq-AL"/>
        </w:rPr>
        <w:t>defekt</w:t>
      </w:r>
      <w:r w:rsidRPr="00605A0E">
        <w:rPr>
          <w:rFonts w:ascii="Garamond" w:hAnsi="Garamond" w:cs="Tahoma"/>
          <w:color w:val="000000" w:themeColor="text1"/>
          <w:sz w:val="24"/>
          <w:szCs w:val="24"/>
          <w:lang w:val="sq-AL"/>
        </w:rPr>
        <w:t>it.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Ky kufi më i ulët duhet të specifikohet</w:t>
      </w:r>
      <w:r w:rsidR="00ED2E4D" w:rsidRPr="00605A0E">
        <w:rPr>
          <w:rFonts w:ascii="Garamond" w:hAnsi="Garamond" w:cs="Tahoma"/>
          <w:color w:val="000000" w:themeColor="text1"/>
          <w:sz w:val="24"/>
          <w:szCs w:val="24"/>
          <w:lang w:val="sq-AL"/>
        </w:rPr>
        <w:t xml:space="preserve"> nga OST-ja </w:t>
      </w:r>
      <w:r w:rsidRPr="00605A0E">
        <w:rPr>
          <w:rFonts w:ascii="Garamond" w:hAnsi="Garamond" w:cs="Tahoma"/>
          <w:color w:val="000000" w:themeColor="text1"/>
          <w:sz w:val="24"/>
          <w:szCs w:val="24"/>
          <w:lang w:val="sq-AL"/>
        </w:rPr>
        <w:t xml:space="preserve">respektive, duke përdorur parametrat e caktuar në </w:t>
      </w:r>
      <w:r w:rsidR="00DD6EAB">
        <w:rPr>
          <w:rFonts w:ascii="Garamond" w:hAnsi="Garamond" w:cs="Tahoma"/>
          <w:color w:val="000000" w:themeColor="text1"/>
          <w:sz w:val="24"/>
          <w:szCs w:val="24"/>
          <w:lang w:val="sq-AL"/>
        </w:rPr>
        <w:t>f</w:t>
      </w:r>
      <w:r w:rsidRPr="00605A0E">
        <w:rPr>
          <w:rFonts w:ascii="Garamond" w:hAnsi="Garamond" w:cs="Tahoma"/>
          <w:color w:val="000000" w:themeColor="text1"/>
          <w:sz w:val="24"/>
          <w:szCs w:val="24"/>
          <w:lang w:val="sq-AL"/>
        </w:rPr>
        <w:t>igur</w:t>
      </w:r>
      <w:r w:rsidR="00F10B73"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n 3 dhe brenda diapazon</w:t>
      </w:r>
      <w:r w:rsidR="00DD6EAB">
        <w:rPr>
          <w:rFonts w:ascii="Garamond" w:hAnsi="Garamond" w:cs="Tahoma"/>
          <w:color w:val="000000" w:themeColor="text1"/>
          <w:sz w:val="24"/>
          <w:szCs w:val="24"/>
          <w:lang w:val="sq-AL"/>
        </w:rPr>
        <w:t>e</w:t>
      </w:r>
      <w:r w:rsidRPr="00605A0E">
        <w:rPr>
          <w:rFonts w:ascii="Garamond" w:hAnsi="Garamond" w:cs="Tahoma"/>
          <w:color w:val="000000" w:themeColor="text1"/>
          <w:sz w:val="24"/>
          <w:szCs w:val="24"/>
          <w:lang w:val="sq-AL"/>
        </w:rPr>
        <w:t xml:space="preserve">ve të caktuar në </w:t>
      </w:r>
      <w:hyperlink w:anchor="Tabela_7_1" w:history="1">
        <w:r w:rsidR="00DD6EAB">
          <w:rPr>
            <w:rStyle w:val="Hyperlink"/>
            <w:rFonts w:ascii="Garamond" w:hAnsi="Garamond" w:cs="Tahoma"/>
            <w:color w:val="000000" w:themeColor="text1"/>
            <w:sz w:val="24"/>
            <w:szCs w:val="24"/>
            <w:lang w:val="sq-AL"/>
          </w:rPr>
          <w:t>t</w:t>
        </w:r>
        <w:r w:rsidRPr="00605A0E">
          <w:rPr>
            <w:rStyle w:val="Hyperlink"/>
            <w:rFonts w:ascii="Garamond" w:hAnsi="Garamond" w:cs="Tahoma"/>
            <w:color w:val="000000" w:themeColor="text1"/>
            <w:sz w:val="24"/>
            <w:szCs w:val="24"/>
            <w:lang w:val="sq-AL"/>
          </w:rPr>
          <w:t>abel</w:t>
        </w:r>
        <w:r w:rsidR="003550E9">
          <w:rPr>
            <w:rStyle w:val="Hyperlink"/>
            <w:rFonts w:ascii="Garamond" w:hAnsi="Garamond" w:cs="Tahoma"/>
            <w:color w:val="000000" w:themeColor="text1"/>
            <w:sz w:val="24"/>
            <w:szCs w:val="24"/>
            <w:lang w:val="sq-AL"/>
          </w:rPr>
          <w:t>at</w:t>
        </w:r>
        <w:r w:rsidRPr="00605A0E">
          <w:rPr>
            <w:rStyle w:val="Hyperlink"/>
            <w:rFonts w:ascii="Garamond" w:hAnsi="Garamond" w:cs="Tahoma"/>
            <w:color w:val="000000" w:themeColor="text1"/>
            <w:sz w:val="24"/>
            <w:szCs w:val="24"/>
            <w:lang w:val="sq-AL"/>
          </w:rPr>
          <w:t xml:space="preserve"> 7.1</w:t>
        </w:r>
      </w:hyperlink>
      <w:r w:rsidRPr="00605A0E">
        <w:rPr>
          <w:rFonts w:ascii="Garamond" w:hAnsi="Garamond" w:cs="Tahoma"/>
          <w:color w:val="000000" w:themeColor="text1"/>
          <w:sz w:val="24"/>
          <w:szCs w:val="24"/>
          <w:lang w:val="sq-AL"/>
        </w:rPr>
        <w:t xml:space="preserve"> </w:t>
      </w:r>
      <w:hyperlink w:anchor="Tabela_7_2" w:history="1">
        <w:r w:rsidRPr="001D1F4D">
          <w:rPr>
            <w:rStyle w:val="Hyperlink"/>
            <w:rFonts w:ascii="Garamond" w:hAnsi="Garamond" w:cs="Tahoma"/>
            <w:color w:val="000000" w:themeColor="text1"/>
            <w:sz w:val="24"/>
            <w:szCs w:val="24"/>
            <w:u w:val="none"/>
            <w:lang w:val="sq-AL"/>
          </w:rPr>
          <w:t xml:space="preserve">dhe </w:t>
        </w:r>
        <w:r w:rsidRPr="00605A0E">
          <w:rPr>
            <w:rStyle w:val="Hyperlink"/>
            <w:rFonts w:ascii="Garamond" w:hAnsi="Garamond" w:cs="Tahoma"/>
            <w:color w:val="000000" w:themeColor="text1"/>
            <w:sz w:val="24"/>
            <w:szCs w:val="24"/>
            <w:lang w:val="sq-AL"/>
          </w:rPr>
          <w:t>7.2</w:t>
        </w:r>
      </w:hyperlink>
      <w:r w:rsidR="001D1F4D" w:rsidRPr="001D1F4D">
        <w:rPr>
          <w:rStyle w:val="Hyperlink"/>
          <w:rFonts w:ascii="Garamond" w:hAnsi="Garamond" w:cs="Tahoma"/>
          <w:color w:val="000000" w:themeColor="text1"/>
          <w:sz w:val="24"/>
          <w:szCs w:val="24"/>
          <w:u w:val="none"/>
          <w:lang w:val="sq-AL"/>
        </w:rPr>
        <w:t>,</w:t>
      </w:r>
      <w:r w:rsidRPr="00605A0E">
        <w:rPr>
          <w:rFonts w:ascii="Garamond" w:hAnsi="Garamond" w:cs="Tahoma"/>
          <w:color w:val="000000" w:themeColor="text1"/>
          <w:sz w:val="24"/>
          <w:szCs w:val="24"/>
          <w:lang w:val="sq-AL"/>
        </w:rPr>
        <w:t xml:space="preserve"> për tipin D të </w:t>
      </w:r>
      <w:r w:rsidR="00AE05DE">
        <w:rPr>
          <w:rFonts w:ascii="Garamond" w:hAnsi="Garamond" w:cs="Tahoma"/>
          <w:color w:val="000000" w:themeColor="text1"/>
          <w:sz w:val="24"/>
          <w:szCs w:val="24"/>
          <w:lang w:val="sq-AL"/>
        </w:rPr>
        <w:t xml:space="preserve">moduleve gjeneruese </w:t>
      </w:r>
      <w:r w:rsidRPr="00605A0E">
        <w:rPr>
          <w:rFonts w:ascii="Garamond" w:hAnsi="Garamond" w:cs="Tahoma"/>
          <w:color w:val="000000" w:themeColor="text1"/>
          <w:sz w:val="24"/>
          <w:szCs w:val="24"/>
          <w:lang w:val="sq-AL"/>
        </w:rPr>
        <w:t>të lidhur në ose mbi nivelin 110 kV.</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Ky kufi më i ulët duhet të specifikohet</w:t>
      </w:r>
      <w:r w:rsidR="00ED2E4D" w:rsidRPr="00605A0E">
        <w:rPr>
          <w:rFonts w:ascii="Garamond" w:hAnsi="Garamond" w:cs="Tahoma"/>
          <w:color w:val="000000" w:themeColor="text1"/>
          <w:sz w:val="24"/>
          <w:szCs w:val="24"/>
          <w:lang w:val="sq-AL"/>
        </w:rPr>
        <w:t xml:space="preserve"> nga OST-ja </w:t>
      </w:r>
      <w:r w:rsidRPr="00605A0E">
        <w:rPr>
          <w:rFonts w:ascii="Garamond" w:hAnsi="Garamond" w:cs="Tahoma"/>
          <w:color w:val="000000" w:themeColor="text1"/>
          <w:sz w:val="24"/>
          <w:szCs w:val="24"/>
          <w:lang w:val="sq-AL"/>
        </w:rPr>
        <w:t xml:space="preserve">përkatëse, duke përdorur parametrat e caktuar në </w:t>
      </w:r>
      <w:r w:rsidR="00AE05DE">
        <w:rPr>
          <w:rFonts w:ascii="Garamond" w:hAnsi="Garamond" w:cs="Tahoma"/>
          <w:color w:val="000000" w:themeColor="text1"/>
          <w:sz w:val="24"/>
          <w:szCs w:val="24"/>
          <w:lang w:val="sq-AL"/>
        </w:rPr>
        <w:t>f</w:t>
      </w:r>
      <w:r w:rsidR="004932DA" w:rsidRPr="00605A0E">
        <w:rPr>
          <w:rFonts w:ascii="Garamond" w:hAnsi="Garamond" w:cs="Tahoma"/>
          <w:color w:val="000000" w:themeColor="text1"/>
          <w:sz w:val="24"/>
          <w:szCs w:val="24"/>
          <w:lang w:val="sq-AL"/>
        </w:rPr>
        <w:t>igurën</w:t>
      </w:r>
      <w:r w:rsidRPr="00605A0E">
        <w:rPr>
          <w:rFonts w:ascii="Garamond" w:hAnsi="Garamond" w:cs="Tahoma"/>
          <w:color w:val="000000" w:themeColor="text1"/>
          <w:sz w:val="24"/>
          <w:szCs w:val="24"/>
          <w:lang w:val="sq-AL"/>
        </w:rPr>
        <w:t xml:space="preserve"> 3 dhe brenda diapazon</w:t>
      </w:r>
      <w:r w:rsidR="000B04B2">
        <w:rPr>
          <w:rFonts w:ascii="Garamond" w:hAnsi="Garamond" w:cs="Tahoma"/>
          <w:color w:val="000000" w:themeColor="text1"/>
          <w:sz w:val="24"/>
          <w:szCs w:val="24"/>
          <w:lang w:val="sq-AL"/>
        </w:rPr>
        <w:t>e</w:t>
      </w:r>
      <w:r w:rsidRPr="00605A0E">
        <w:rPr>
          <w:rFonts w:ascii="Garamond" w:hAnsi="Garamond" w:cs="Tahoma"/>
          <w:color w:val="000000" w:themeColor="text1"/>
          <w:sz w:val="24"/>
          <w:szCs w:val="24"/>
          <w:lang w:val="sq-AL"/>
        </w:rPr>
        <w:t>ve të caktuar</w:t>
      </w:r>
      <w:r w:rsidR="000B04B2">
        <w:rPr>
          <w:rFonts w:ascii="Garamond" w:hAnsi="Garamond" w:cs="Tahoma"/>
          <w:color w:val="000000" w:themeColor="text1"/>
          <w:sz w:val="24"/>
          <w:szCs w:val="24"/>
          <w:lang w:val="sq-AL"/>
        </w:rPr>
        <w:t>a</w:t>
      </w:r>
      <w:r w:rsidRPr="00605A0E">
        <w:rPr>
          <w:rFonts w:ascii="Garamond" w:hAnsi="Garamond" w:cs="Tahoma"/>
          <w:color w:val="000000" w:themeColor="text1"/>
          <w:sz w:val="24"/>
          <w:szCs w:val="24"/>
          <w:lang w:val="sq-AL"/>
        </w:rPr>
        <w:t xml:space="preserve"> në </w:t>
      </w:r>
      <w:hyperlink w:anchor="tabela_3_1" w:history="1">
        <w:r w:rsidR="00DD6EAB">
          <w:rPr>
            <w:rStyle w:val="Hyperlink"/>
            <w:rFonts w:ascii="Garamond" w:hAnsi="Garamond" w:cs="Tahoma"/>
            <w:color w:val="000000" w:themeColor="text1"/>
            <w:sz w:val="24"/>
            <w:szCs w:val="24"/>
            <w:lang w:val="sq-AL"/>
          </w:rPr>
          <w:t>t</w:t>
        </w:r>
        <w:r w:rsidRPr="00605A0E">
          <w:rPr>
            <w:rStyle w:val="Hyperlink"/>
            <w:rFonts w:ascii="Garamond" w:hAnsi="Garamond" w:cs="Tahoma"/>
            <w:color w:val="000000" w:themeColor="text1"/>
            <w:sz w:val="24"/>
            <w:szCs w:val="24"/>
            <w:lang w:val="sq-AL"/>
          </w:rPr>
          <w:t>abel</w:t>
        </w:r>
        <w:r w:rsidR="00AE05DE">
          <w:rPr>
            <w:rStyle w:val="Hyperlink"/>
            <w:rFonts w:ascii="Garamond" w:hAnsi="Garamond" w:cs="Tahoma"/>
            <w:color w:val="000000" w:themeColor="text1"/>
            <w:sz w:val="24"/>
            <w:szCs w:val="24"/>
            <w:lang w:val="sq-AL"/>
          </w:rPr>
          <w:t>at</w:t>
        </w:r>
        <w:r w:rsidRPr="00605A0E">
          <w:rPr>
            <w:rStyle w:val="Hyperlink"/>
            <w:rFonts w:ascii="Garamond" w:hAnsi="Garamond" w:cs="Tahoma"/>
            <w:color w:val="000000" w:themeColor="text1"/>
            <w:sz w:val="24"/>
            <w:szCs w:val="24"/>
            <w:lang w:val="sq-AL"/>
          </w:rPr>
          <w:t xml:space="preserve"> 3.1</w:t>
        </w:r>
      </w:hyperlink>
      <w:r w:rsidRPr="00605A0E">
        <w:rPr>
          <w:rFonts w:ascii="Garamond" w:hAnsi="Garamond" w:cs="Tahoma"/>
          <w:color w:val="000000" w:themeColor="text1"/>
          <w:sz w:val="24"/>
          <w:szCs w:val="24"/>
          <w:lang w:val="sq-AL"/>
        </w:rPr>
        <w:t xml:space="preserve"> dhe </w:t>
      </w:r>
      <w:hyperlink w:anchor="tabela_3_2" w:history="1">
        <w:r w:rsidRPr="00605A0E">
          <w:rPr>
            <w:rStyle w:val="Hyperlink"/>
            <w:rFonts w:ascii="Garamond" w:hAnsi="Garamond" w:cs="Tahoma"/>
            <w:color w:val="000000" w:themeColor="text1"/>
            <w:sz w:val="24"/>
            <w:szCs w:val="24"/>
            <w:lang w:val="sq-AL"/>
          </w:rPr>
          <w:t>3.2</w:t>
        </w:r>
      </w:hyperlink>
      <w:r w:rsidRPr="00605A0E">
        <w:rPr>
          <w:rFonts w:ascii="Garamond" w:hAnsi="Garamond" w:cs="Tahoma"/>
          <w:color w:val="000000" w:themeColor="text1"/>
          <w:sz w:val="24"/>
          <w:szCs w:val="24"/>
          <w:lang w:val="sq-AL"/>
        </w:rPr>
        <w:t xml:space="preserve"> për tipin D të </w:t>
      </w:r>
      <w:r w:rsidR="00AE05DE">
        <w:rPr>
          <w:rFonts w:ascii="Garamond" w:hAnsi="Garamond" w:cs="Tahoma"/>
          <w:color w:val="000000" w:themeColor="text1"/>
          <w:sz w:val="24"/>
          <w:szCs w:val="24"/>
          <w:lang w:val="sq-AL"/>
        </w:rPr>
        <w:t xml:space="preserve">moduleve gjeneruese </w:t>
      </w:r>
      <w:r w:rsidRPr="00605A0E">
        <w:rPr>
          <w:rFonts w:ascii="Garamond" w:hAnsi="Garamond" w:cs="Tahoma"/>
          <w:color w:val="000000" w:themeColor="text1"/>
          <w:sz w:val="24"/>
          <w:szCs w:val="24"/>
          <w:lang w:val="sq-AL"/>
        </w:rPr>
        <w:t>të lidhur poshtë nivelit 110kV;</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çdo OST duhet të specifikojë</w:t>
      </w:r>
      <w:r w:rsidR="004209F1" w:rsidRPr="00605A0E">
        <w:rPr>
          <w:rFonts w:ascii="Garamond" w:hAnsi="Garamond" w:cs="Tahoma"/>
          <w:color w:val="000000" w:themeColor="text1"/>
          <w:sz w:val="24"/>
          <w:szCs w:val="24"/>
          <w:lang w:val="sq-AL"/>
        </w:rPr>
        <w:t xml:space="preserve"> kushtet paradefektit dhe pasdefekt</w:t>
      </w:r>
      <w:r w:rsidR="001C4863" w:rsidRPr="00605A0E">
        <w:rPr>
          <w:rFonts w:ascii="Garamond" w:hAnsi="Garamond" w:cs="Tahoma"/>
          <w:color w:val="000000" w:themeColor="text1"/>
          <w:sz w:val="24"/>
          <w:szCs w:val="24"/>
          <w:lang w:val="sq-AL"/>
        </w:rPr>
        <w:t xml:space="preserve">it për aftësi të operimit në avari siç përmendet në </w:t>
      </w:r>
      <w:hyperlink w:anchor="N_14_3_iv"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14(3)(a)(iv)</w:t>
        </w:r>
      </w:hyperlink>
      <w:r w:rsidR="004209F1" w:rsidRPr="00605A0E">
        <w:rPr>
          <w:rFonts w:ascii="Garamond" w:hAnsi="Garamond" w:cs="Tahoma"/>
          <w:color w:val="000000" w:themeColor="text1"/>
          <w:sz w:val="24"/>
          <w:szCs w:val="24"/>
          <w:lang w:val="sq-AL"/>
        </w:rPr>
        <w:t>. Kushtet e specifikuara paradefektit dhe pasdefekt</w:t>
      </w:r>
      <w:r w:rsidR="001C4863" w:rsidRPr="00605A0E">
        <w:rPr>
          <w:rFonts w:ascii="Garamond" w:hAnsi="Garamond" w:cs="Tahoma"/>
          <w:color w:val="000000" w:themeColor="text1"/>
          <w:sz w:val="24"/>
          <w:szCs w:val="24"/>
          <w:lang w:val="sq-AL"/>
        </w:rPr>
        <w:t xml:space="preserve">it për aftësi të operimit në avari duhet të bëhen të disponueshme publikisht. </w:t>
      </w:r>
    </w:p>
    <w:p w:rsidR="001C4863" w:rsidRPr="006462E1" w:rsidRDefault="001C4863" w:rsidP="00996163">
      <w:pPr>
        <w:widowControl w:val="0"/>
        <w:spacing w:after="0" w:line="240" w:lineRule="auto"/>
        <w:rPr>
          <w:rFonts w:ascii="Garamond" w:hAnsi="Garamond" w:cs="Tahoma"/>
          <w:color w:val="000000" w:themeColor="text1"/>
          <w:sz w:val="1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7.1</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Parametrat për figur</w:t>
      </w:r>
      <w:r w:rsidR="00F10B73" w:rsidRPr="00605A0E">
        <w:rPr>
          <w:rFonts w:ascii="Garamond" w:hAnsi="Garamond" w:cs="Tahoma"/>
          <w:b/>
          <w:color w:val="000000" w:themeColor="text1"/>
          <w:sz w:val="24"/>
          <w:szCs w:val="24"/>
          <w:lang w:val="sq-AL"/>
        </w:rPr>
        <w:t>ë</w:t>
      </w:r>
      <w:r w:rsidRPr="00605A0E">
        <w:rPr>
          <w:rFonts w:ascii="Garamond" w:hAnsi="Garamond" w:cs="Tahoma"/>
          <w:b/>
          <w:color w:val="000000" w:themeColor="text1"/>
          <w:sz w:val="24"/>
          <w:szCs w:val="24"/>
          <w:lang w:val="sq-AL"/>
        </w:rPr>
        <w:t>n 3 për aftësinë e operimit në avar</w:t>
      </w:r>
      <w:r w:rsidR="005710D5" w:rsidRPr="00605A0E">
        <w:rPr>
          <w:rFonts w:ascii="Garamond" w:hAnsi="Garamond" w:cs="Tahoma"/>
          <w:b/>
          <w:color w:val="000000" w:themeColor="text1"/>
          <w:sz w:val="24"/>
          <w:szCs w:val="24"/>
          <w:lang w:val="sq-AL"/>
        </w:rPr>
        <w:t xml:space="preserve">i të </w:t>
      </w:r>
      <w:r w:rsidR="00AE05DE">
        <w:rPr>
          <w:rFonts w:ascii="Garamond" w:hAnsi="Garamond" w:cs="Tahoma"/>
          <w:b/>
          <w:color w:val="000000" w:themeColor="text1"/>
          <w:sz w:val="24"/>
          <w:szCs w:val="24"/>
          <w:lang w:val="sq-AL"/>
        </w:rPr>
        <w:t>moduleve gjeneruese sinkrone</w:t>
      </w:r>
    </w:p>
    <w:p w:rsidR="005710D5" w:rsidRPr="006462E1" w:rsidRDefault="005710D5" w:rsidP="00996163">
      <w:pPr>
        <w:widowControl w:val="0"/>
        <w:spacing w:after="0" w:line="240" w:lineRule="auto"/>
        <w:jc w:val="center"/>
        <w:rPr>
          <w:rFonts w:ascii="Garamond" w:hAnsi="Garamond" w:cs="Tahoma"/>
          <w:b/>
          <w:color w:val="000000" w:themeColor="text1"/>
          <w:sz w:val="14"/>
          <w:szCs w:val="24"/>
          <w:lang w:val="sq-AL"/>
        </w:rPr>
      </w:pPr>
    </w:p>
    <w:tbl>
      <w:tblPr>
        <w:tblW w:w="0" w:type="auto"/>
        <w:tblInd w:w="1278" w:type="dxa"/>
        <w:tblLayout w:type="fixed"/>
        <w:tblCellMar>
          <w:left w:w="0" w:type="dxa"/>
          <w:right w:w="0" w:type="dxa"/>
        </w:tblCellMar>
        <w:tblLook w:val="01E0" w:firstRow="1" w:lastRow="1" w:firstColumn="1" w:lastColumn="1" w:noHBand="0" w:noVBand="0"/>
      </w:tblPr>
      <w:tblGrid>
        <w:gridCol w:w="1496"/>
        <w:gridCol w:w="2718"/>
        <w:gridCol w:w="1495"/>
        <w:gridCol w:w="2719"/>
      </w:tblGrid>
      <w:tr w:rsidR="001C4863" w:rsidRPr="00605A0E" w:rsidTr="005710D5">
        <w:trPr>
          <w:trHeight w:hRule="exact" w:val="344"/>
        </w:trPr>
        <w:tc>
          <w:tcPr>
            <w:tcW w:w="4214" w:type="dxa"/>
            <w:gridSpan w:val="2"/>
            <w:tcBorders>
              <w:top w:val="single" w:sz="5" w:space="0" w:color="000000"/>
              <w:left w:val="single" w:sz="5" w:space="0" w:color="000000"/>
              <w:bottom w:val="nil"/>
              <w:right w:val="single" w:sz="5" w:space="0" w:color="000000"/>
            </w:tcBorders>
          </w:tcPr>
          <w:p w:rsidR="001C4863" w:rsidRPr="00376E9A" w:rsidRDefault="001C4863" w:rsidP="006462E1">
            <w:pPr>
              <w:widowControl w:val="0"/>
              <w:spacing w:after="0" w:line="240" w:lineRule="auto"/>
              <w:jc w:val="center"/>
              <w:rPr>
                <w:rFonts w:ascii="Garamond" w:hAnsi="Garamond" w:cs="Tahoma"/>
                <w:b/>
                <w:color w:val="000000" w:themeColor="text1"/>
                <w:sz w:val="24"/>
                <w:szCs w:val="24"/>
                <w:lang w:val="sq-AL"/>
              </w:rPr>
            </w:pPr>
            <w:r w:rsidRPr="00376E9A">
              <w:rPr>
                <w:rFonts w:ascii="Garamond" w:hAnsi="Garamond" w:cs="Tahoma"/>
                <w:b/>
                <w:color w:val="000000" w:themeColor="text1"/>
                <w:sz w:val="24"/>
                <w:szCs w:val="24"/>
                <w:lang w:val="sq-AL"/>
              </w:rPr>
              <w:t>Parametrat e tensionit [pu]</w:t>
            </w:r>
          </w:p>
        </w:tc>
        <w:tc>
          <w:tcPr>
            <w:tcW w:w="4214" w:type="dxa"/>
            <w:gridSpan w:val="2"/>
            <w:tcBorders>
              <w:top w:val="single" w:sz="5" w:space="0" w:color="000000"/>
              <w:left w:val="single" w:sz="5" w:space="0" w:color="000000"/>
              <w:bottom w:val="nil"/>
              <w:right w:val="single" w:sz="5" w:space="0" w:color="000000"/>
            </w:tcBorders>
          </w:tcPr>
          <w:p w:rsidR="001C4863" w:rsidRPr="00376E9A" w:rsidRDefault="001C4863" w:rsidP="006462E1">
            <w:pPr>
              <w:widowControl w:val="0"/>
              <w:spacing w:after="0" w:line="240" w:lineRule="auto"/>
              <w:jc w:val="center"/>
              <w:rPr>
                <w:rFonts w:ascii="Garamond" w:hAnsi="Garamond" w:cs="Tahoma"/>
                <w:b/>
                <w:color w:val="000000" w:themeColor="text1"/>
                <w:sz w:val="24"/>
                <w:szCs w:val="24"/>
                <w:lang w:val="sq-AL"/>
              </w:rPr>
            </w:pPr>
            <w:r w:rsidRPr="00376E9A">
              <w:rPr>
                <w:rFonts w:ascii="Garamond" w:hAnsi="Garamond" w:cs="Tahoma"/>
                <w:b/>
                <w:color w:val="000000" w:themeColor="text1"/>
                <w:sz w:val="24"/>
                <w:szCs w:val="24"/>
                <w:lang w:val="sq-AL"/>
              </w:rPr>
              <w:t>Parametrat</w:t>
            </w:r>
            <w:r w:rsidR="009016D3" w:rsidRPr="00376E9A">
              <w:rPr>
                <w:rFonts w:ascii="Garamond" w:hAnsi="Garamond" w:cs="Tahoma"/>
                <w:b/>
                <w:color w:val="000000" w:themeColor="text1"/>
                <w:sz w:val="24"/>
                <w:szCs w:val="24"/>
                <w:lang w:val="sq-AL"/>
              </w:rPr>
              <w:t xml:space="preserve"> </w:t>
            </w:r>
            <w:r w:rsidRPr="00376E9A">
              <w:rPr>
                <w:rFonts w:ascii="Garamond" w:hAnsi="Garamond" w:cs="Tahoma"/>
                <w:b/>
                <w:color w:val="000000" w:themeColor="text1"/>
                <w:sz w:val="24"/>
                <w:szCs w:val="24"/>
                <w:lang w:val="sq-AL"/>
              </w:rPr>
              <w:t>e kohës [sekonda]</w:t>
            </w:r>
          </w:p>
        </w:tc>
      </w:tr>
      <w:tr w:rsidR="001C4863" w:rsidRPr="00605A0E" w:rsidTr="005710D5">
        <w:trPr>
          <w:trHeight w:hRule="exact" w:val="1178"/>
        </w:trPr>
        <w:tc>
          <w:tcPr>
            <w:tcW w:w="149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ret</w:t>
            </w:r>
            <w:r w:rsidRPr="00605A0E">
              <w:rPr>
                <w:rFonts w:ascii="Garamond" w:hAnsi="Garamond" w:cs="Tahoma"/>
                <w:color w:val="000000" w:themeColor="text1"/>
                <w:sz w:val="24"/>
                <w:szCs w:val="24"/>
                <w:lang w:val="sq-AL"/>
              </w:rPr>
              <w:t>:</w:t>
            </w:r>
          </w:p>
        </w:tc>
        <w:tc>
          <w:tcPr>
            <w:tcW w:w="27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w:t>
            </w:r>
          </w:p>
        </w:tc>
        <w:tc>
          <w:tcPr>
            <w:tcW w:w="149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clear</w:t>
            </w:r>
            <w:r w:rsidRPr="00605A0E">
              <w:rPr>
                <w:rFonts w:ascii="Garamond" w:hAnsi="Garamond" w:cs="Tahoma"/>
                <w:color w:val="000000" w:themeColor="text1"/>
                <w:sz w:val="24"/>
                <w:szCs w:val="24"/>
                <w:lang w:val="sq-AL"/>
              </w:rPr>
              <w:t>:</w:t>
            </w:r>
          </w:p>
        </w:tc>
        <w:tc>
          <w:tcPr>
            <w:tcW w:w="2719" w:type="dxa"/>
            <w:tcBorders>
              <w:top w:val="single" w:sz="5" w:space="0" w:color="000000"/>
              <w:left w:val="single" w:sz="5" w:space="0" w:color="000000"/>
              <w:bottom w:val="single" w:sz="5" w:space="0" w:color="000000"/>
              <w:right w:val="single" w:sz="5" w:space="0" w:color="000000"/>
            </w:tcBorders>
          </w:tcPr>
          <w:p w:rsidR="001C4863" w:rsidRPr="00605A0E" w:rsidRDefault="001C4863" w:rsidP="006462E1">
            <w:pPr>
              <w:widowControl w:val="0"/>
              <w:spacing w:after="0" w:line="240" w:lineRule="auto"/>
              <w:ind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0.14 – 0.15 (ose 0.14 - 0.25 nëse mbrojtja e sistemit dhe siguria e operimit e kërkojnë kështu).</w:t>
            </w:r>
          </w:p>
        </w:tc>
      </w:tr>
      <w:tr w:rsidR="001C4863" w:rsidRPr="00605A0E" w:rsidTr="005710D5">
        <w:trPr>
          <w:trHeight w:hRule="exact" w:val="398"/>
        </w:trPr>
        <w:tc>
          <w:tcPr>
            <w:tcW w:w="149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clear:</w:t>
            </w:r>
          </w:p>
        </w:tc>
        <w:tc>
          <w:tcPr>
            <w:tcW w:w="27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0.25</w:t>
            </w:r>
          </w:p>
        </w:tc>
        <w:tc>
          <w:tcPr>
            <w:tcW w:w="149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rec1</w:t>
            </w:r>
            <w:r w:rsidRPr="00605A0E">
              <w:rPr>
                <w:rFonts w:ascii="Garamond" w:hAnsi="Garamond" w:cs="Tahoma"/>
                <w:color w:val="000000" w:themeColor="text1"/>
                <w:sz w:val="24"/>
                <w:szCs w:val="24"/>
                <w:lang w:val="sq-AL"/>
              </w:rPr>
              <w:t>:</w:t>
            </w:r>
          </w:p>
        </w:tc>
        <w:tc>
          <w:tcPr>
            <w:tcW w:w="271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clear</w:t>
            </w:r>
            <w:r w:rsidRPr="00605A0E">
              <w:rPr>
                <w:rFonts w:ascii="Garamond" w:hAnsi="Garamond" w:cs="Tahoma"/>
                <w:color w:val="000000" w:themeColor="text1"/>
                <w:sz w:val="24"/>
                <w:szCs w:val="24"/>
                <w:lang w:val="sq-AL"/>
              </w:rPr>
              <w:t xml:space="preserve"> – 0.45</w:t>
            </w:r>
          </w:p>
        </w:tc>
      </w:tr>
      <w:tr w:rsidR="001C4863" w:rsidRPr="00605A0E" w:rsidTr="005710D5">
        <w:trPr>
          <w:trHeight w:hRule="exact" w:val="419"/>
        </w:trPr>
        <w:tc>
          <w:tcPr>
            <w:tcW w:w="149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rec1</w:t>
            </w:r>
            <w:r w:rsidRPr="00605A0E">
              <w:rPr>
                <w:rFonts w:ascii="Garamond" w:hAnsi="Garamond" w:cs="Tahoma"/>
                <w:color w:val="000000" w:themeColor="text1"/>
                <w:sz w:val="24"/>
                <w:szCs w:val="24"/>
                <w:lang w:val="sq-AL"/>
              </w:rPr>
              <w:t>:</w:t>
            </w:r>
          </w:p>
        </w:tc>
        <w:tc>
          <w:tcPr>
            <w:tcW w:w="27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0.5 – 0.7</w:t>
            </w:r>
          </w:p>
        </w:tc>
        <w:tc>
          <w:tcPr>
            <w:tcW w:w="149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rec2</w:t>
            </w:r>
            <w:r w:rsidRPr="00605A0E">
              <w:rPr>
                <w:rFonts w:ascii="Garamond" w:hAnsi="Garamond" w:cs="Tahoma"/>
                <w:color w:val="000000" w:themeColor="text1"/>
                <w:sz w:val="24"/>
                <w:szCs w:val="24"/>
                <w:lang w:val="sq-AL"/>
              </w:rPr>
              <w:t>:</w:t>
            </w:r>
          </w:p>
        </w:tc>
        <w:tc>
          <w:tcPr>
            <w:tcW w:w="271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1 – 0.7</w:t>
            </w:r>
          </w:p>
        </w:tc>
      </w:tr>
      <w:tr w:rsidR="001C4863" w:rsidRPr="00605A0E" w:rsidTr="005710D5">
        <w:trPr>
          <w:trHeight w:hRule="exact" w:val="424"/>
        </w:trPr>
        <w:tc>
          <w:tcPr>
            <w:tcW w:w="1496"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rec2</w:t>
            </w:r>
            <w:r w:rsidRPr="00605A0E">
              <w:rPr>
                <w:rFonts w:ascii="Garamond" w:hAnsi="Garamond" w:cs="Tahoma"/>
                <w:color w:val="000000" w:themeColor="text1"/>
                <w:sz w:val="24"/>
                <w:szCs w:val="24"/>
                <w:lang w:val="sq-AL"/>
              </w:rPr>
              <w:t>:</w:t>
            </w:r>
          </w:p>
        </w:tc>
        <w:tc>
          <w:tcPr>
            <w:tcW w:w="271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0.85 – 0.9</w:t>
            </w:r>
          </w:p>
        </w:tc>
        <w:tc>
          <w:tcPr>
            <w:tcW w:w="149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rec3</w:t>
            </w:r>
            <w:r w:rsidRPr="00605A0E">
              <w:rPr>
                <w:rFonts w:ascii="Garamond" w:hAnsi="Garamond" w:cs="Tahoma"/>
                <w:color w:val="000000" w:themeColor="text1"/>
                <w:sz w:val="24"/>
                <w:szCs w:val="24"/>
                <w:lang w:val="sq-AL"/>
              </w:rPr>
              <w:t>:</w:t>
            </w:r>
          </w:p>
        </w:tc>
        <w:tc>
          <w:tcPr>
            <w:tcW w:w="271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2 – 1.5</w:t>
            </w:r>
          </w:p>
        </w:tc>
      </w:tr>
    </w:tbl>
    <w:p w:rsidR="005710D5" w:rsidRPr="00322837" w:rsidRDefault="005710D5" w:rsidP="00996163">
      <w:pPr>
        <w:widowControl w:val="0"/>
        <w:spacing w:after="0" w:line="240" w:lineRule="auto"/>
        <w:jc w:val="center"/>
        <w:rPr>
          <w:rFonts w:ascii="Garamond" w:hAnsi="Garamond" w:cs="Tahoma"/>
          <w:b/>
          <w:color w:val="000000" w:themeColor="text1"/>
          <w:sz w:val="14"/>
          <w:szCs w:val="24"/>
          <w:lang w:val="sq-AL"/>
        </w:rPr>
      </w:pPr>
      <w:bookmarkStart w:id="62" w:name="Tabela_7_1"/>
    </w:p>
    <w:p w:rsidR="001C4863" w:rsidRPr="00605A0E" w:rsidRDefault="005710D5"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Tabelë</w:t>
      </w:r>
      <w:r w:rsidR="001C4863" w:rsidRPr="00605A0E">
        <w:rPr>
          <w:rFonts w:ascii="Garamond" w:hAnsi="Garamond" w:cs="Tahoma"/>
          <w:b/>
          <w:color w:val="000000" w:themeColor="text1"/>
          <w:sz w:val="24"/>
          <w:szCs w:val="24"/>
          <w:lang w:val="sq-AL"/>
        </w:rPr>
        <w:t xml:space="preserve"> 7.2</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Parametrat për figur</w:t>
      </w:r>
      <w:r w:rsidR="00F10B73" w:rsidRPr="00605A0E">
        <w:rPr>
          <w:rFonts w:ascii="Garamond" w:hAnsi="Garamond" w:cs="Tahoma"/>
          <w:b/>
          <w:color w:val="000000" w:themeColor="text1"/>
          <w:sz w:val="24"/>
          <w:szCs w:val="24"/>
          <w:lang w:val="sq-AL"/>
        </w:rPr>
        <w:t>ën 3</w:t>
      </w:r>
      <w:r w:rsidRPr="00605A0E">
        <w:rPr>
          <w:rFonts w:ascii="Garamond" w:hAnsi="Garamond" w:cs="Tahoma"/>
          <w:b/>
          <w:color w:val="000000" w:themeColor="text1"/>
          <w:sz w:val="24"/>
          <w:szCs w:val="24"/>
          <w:lang w:val="sq-AL"/>
        </w:rPr>
        <w:t xml:space="preserve"> për aftësinë e operimit në</w:t>
      </w:r>
      <w:r w:rsidR="009016D3" w:rsidRPr="00605A0E">
        <w:rPr>
          <w:rFonts w:ascii="Garamond" w:hAnsi="Garamond" w:cs="Tahoma"/>
          <w:b/>
          <w:color w:val="000000" w:themeColor="text1"/>
          <w:sz w:val="24"/>
          <w:szCs w:val="24"/>
          <w:lang w:val="sq-AL"/>
        </w:rPr>
        <w:t xml:space="preserve"> </w:t>
      </w:r>
      <w:r w:rsidR="004209F1" w:rsidRPr="00605A0E">
        <w:rPr>
          <w:rFonts w:ascii="Garamond" w:hAnsi="Garamond" w:cs="Tahoma"/>
          <w:b/>
          <w:color w:val="000000" w:themeColor="text1"/>
          <w:sz w:val="24"/>
          <w:szCs w:val="24"/>
          <w:lang w:val="sq-AL"/>
        </w:rPr>
        <w:t>defekt</w:t>
      </w:r>
      <w:r w:rsidR="009016D3" w:rsidRPr="00605A0E">
        <w:rPr>
          <w:rFonts w:ascii="Garamond" w:hAnsi="Garamond" w:cs="Tahoma"/>
          <w:b/>
          <w:color w:val="000000" w:themeColor="text1"/>
          <w:sz w:val="24"/>
          <w:szCs w:val="24"/>
          <w:lang w:val="sq-AL"/>
        </w:rPr>
        <w:t xml:space="preserve"> </w:t>
      </w:r>
      <w:r w:rsidRPr="00605A0E">
        <w:rPr>
          <w:rFonts w:ascii="Garamond" w:hAnsi="Garamond" w:cs="Tahoma"/>
          <w:b/>
          <w:color w:val="000000" w:themeColor="text1"/>
          <w:sz w:val="24"/>
          <w:szCs w:val="24"/>
          <w:lang w:val="sq-AL"/>
        </w:rPr>
        <w:t>për</w:t>
      </w:r>
      <w:r w:rsidR="00F10B73" w:rsidRPr="00605A0E">
        <w:rPr>
          <w:rFonts w:ascii="Garamond" w:hAnsi="Garamond" w:cs="Tahoma"/>
          <w:b/>
          <w:color w:val="000000" w:themeColor="text1"/>
          <w:sz w:val="24"/>
          <w:szCs w:val="24"/>
          <w:lang w:val="sq-AL"/>
        </w:rPr>
        <w:t xml:space="preserve"> modulet</w:t>
      </w:r>
      <w:r w:rsidR="009016D3" w:rsidRPr="00605A0E">
        <w:rPr>
          <w:rFonts w:ascii="Garamond" w:hAnsi="Garamond" w:cs="Tahoma"/>
          <w:b/>
          <w:color w:val="000000" w:themeColor="text1"/>
          <w:sz w:val="24"/>
          <w:szCs w:val="24"/>
          <w:lang w:val="sq-AL"/>
        </w:rPr>
        <w:t xml:space="preserve"> </w:t>
      </w:r>
      <w:r w:rsidR="00F10B73" w:rsidRPr="00605A0E">
        <w:rPr>
          <w:rFonts w:ascii="Garamond" w:hAnsi="Garamond" w:cs="Tahoma"/>
          <w:b/>
          <w:color w:val="000000" w:themeColor="text1"/>
          <w:sz w:val="24"/>
          <w:szCs w:val="24"/>
          <w:lang w:val="sq-AL"/>
        </w:rPr>
        <w:t>e parkut të energjisë</w:t>
      </w:r>
    </w:p>
    <w:bookmarkEnd w:id="62"/>
    <w:p w:rsidR="001C4863" w:rsidRPr="00F2244E" w:rsidRDefault="001C4863" w:rsidP="00996163">
      <w:pPr>
        <w:widowControl w:val="0"/>
        <w:spacing w:after="0" w:line="240" w:lineRule="auto"/>
        <w:jc w:val="center"/>
        <w:rPr>
          <w:rFonts w:ascii="Garamond" w:hAnsi="Garamond" w:cs="Tahoma"/>
          <w:color w:val="000000" w:themeColor="text1"/>
          <w:sz w:val="1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1535"/>
        <w:gridCol w:w="2785"/>
        <w:gridCol w:w="1534"/>
        <w:gridCol w:w="3529"/>
      </w:tblGrid>
      <w:tr w:rsidR="001C4863" w:rsidRPr="00605A0E" w:rsidTr="005710D5">
        <w:trPr>
          <w:trHeight w:hRule="exact" w:val="350"/>
          <w:jc w:val="center"/>
        </w:trPr>
        <w:tc>
          <w:tcPr>
            <w:tcW w:w="4320" w:type="dxa"/>
            <w:gridSpan w:val="2"/>
            <w:tcBorders>
              <w:top w:val="single" w:sz="5" w:space="0" w:color="000000"/>
              <w:left w:val="single" w:sz="5" w:space="0" w:color="000000"/>
              <w:bottom w:val="nil"/>
              <w:right w:val="single" w:sz="5" w:space="0" w:color="000000"/>
            </w:tcBorders>
          </w:tcPr>
          <w:p w:rsidR="001C4863" w:rsidRPr="00376E9A" w:rsidRDefault="001C4863" w:rsidP="00996163">
            <w:pPr>
              <w:widowControl w:val="0"/>
              <w:spacing w:after="0" w:line="240" w:lineRule="auto"/>
              <w:rPr>
                <w:rFonts w:ascii="Garamond" w:hAnsi="Garamond" w:cs="Tahoma"/>
                <w:b/>
                <w:color w:val="000000" w:themeColor="text1"/>
                <w:sz w:val="24"/>
                <w:szCs w:val="24"/>
                <w:lang w:val="sq-AL"/>
              </w:rPr>
            </w:pPr>
            <w:r w:rsidRPr="00376E9A">
              <w:rPr>
                <w:rFonts w:ascii="Garamond" w:hAnsi="Garamond" w:cs="Tahoma"/>
                <w:b/>
                <w:color w:val="000000" w:themeColor="text1"/>
                <w:sz w:val="24"/>
                <w:szCs w:val="24"/>
                <w:lang w:val="sq-AL"/>
              </w:rPr>
              <w:t>Parametrat e tensionit [pu]</w:t>
            </w:r>
          </w:p>
        </w:tc>
        <w:tc>
          <w:tcPr>
            <w:tcW w:w="5063" w:type="dxa"/>
            <w:gridSpan w:val="2"/>
            <w:tcBorders>
              <w:top w:val="single" w:sz="5" w:space="0" w:color="000000"/>
              <w:left w:val="single" w:sz="5" w:space="0" w:color="000000"/>
              <w:bottom w:val="nil"/>
              <w:right w:val="single" w:sz="5" w:space="0" w:color="000000"/>
            </w:tcBorders>
          </w:tcPr>
          <w:p w:rsidR="001C4863" w:rsidRPr="00376E9A" w:rsidRDefault="001C4863" w:rsidP="00996163">
            <w:pPr>
              <w:widowControl w:val="0"/>
              <w:spacing w:after="0" w:line="240" w:lineRule="auto"/>
              <w:rPr>
                <w:rFonts w:ascii="Garamond" w:hAnsi="Garamond" w:cs="Tahoma"/>
                <w:b/>
                <w:color w:val="000000" w:themeColor="text1"/>
                <w:sz w:val="24"/>
                <w:szCs w:val="24"/>
                <w:lang w:val="sq-AL"/>
              </w:rPr>
            </w:pPr>
            <w:r w:rsidRPr="00376E9A">
              <w:rPr>
                <w:rFonts w:ascii="Garamond" w:hAnsi="Garamond" w:cs="Tahoma"/>
                <w:b/>
                <w:color w:val="000000" w:themeColor="text1"/>
                <w:sz w:val="24"/>
                <w:szCs w:val="24"/>
                <w:lang w:val="sq-AL"/>
              </w:rPr>
              <w:t>Parametrat e kohës [sekonda]</w:t>
            </w:r>
          </w:p>
        </w:tc>
      </w:tr>
      <w:tr w:rsidR="001C4863" w:rsidRPr="00605A0E" w:rsidTr="005710D5">
        <w:trPr>
          <w:trHeight w:hRule="exact" w:val="837"/>
          <w:jc w:val="center"/>
        </w:trPr>
        <w:tc>
          <w:tcPr>
            <w:tcW w:w="15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ret</w:t>
            </w:r>
            <w:r w:rsidRPr="00605A0E">
              <w:rPr>
                <w:rFonts w:ascii="Garamond" w:hAnsi="Garamond" w:cs="Tahoma"/>
                <w:color w:val="000000" w:themeColor="text1"/>
                <w:sz w:val="24"/>
                <w:szCs w:val="24"/>
                <w:lang w:val="sq-AL"/>
              </w:rPr>
              <w:t>:</w:t>
            </w:r>
          </w:p>
        </w:tc>
        <w:tc>
          <w:tcPr>
            <w:tcW w:w="278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w:t>
            </w:r>
          </w:p>
        </w:tc>
        <w:tc>
          <w:tcPr>
            <w:tcW w:w="153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clear</w:t>
            </w:r>
            <w:r w:rsidRPr="00605A0E">
              <w:rPr>
                <w:rFonts w:ascii="Garamond" w:hAnsi="Garamond" w:cs="Tahoma"/>
                <w:color w:val="000000" w:themeColor="text1"/>
                <w:sz w:val="24"/>
                <w:szCs w:val="24"/>
                <w:lang w:val="sq-AL"/>
              </w:rPr>
              <w:t>:</w:t>
            </w:r>
          </w:p>
        </w:tc>
        <w:tc>
          <w:tcPr>
            <w:tcW w:w="352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0.14 – 0.15 (ose 0.14 -0.25 nëse mbrojtja e sistemit dhe siguria e operimit e kërkojnë kështu)</w:t>
            </w:r>
          </w:p>
        </w:tc>
      </w:tr>
      <w:tr w:rsidR="001C4863" w:rsidRPr="00605A0E" w:rsidTr="005710D5">
        <w:trPr>
          <w:trHeight w:hRule="exact" w:val="282"/>
          <w:jc w:val="center"/>
        </w:trPr>
        <w:tc>
          <w:tcPr>
            <w:tcW w:w="15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clear</w:t>
            </w:r>
            <w:r w:rsidRPr="00605A0E">
              <w:rPr>
                <w:rFonts w:ascii="Garamond" w:hAnsi="Garamond" w:cs="Tahoma"/>
                <w:color w:val="000000" w:themeColor="text1"/>
                <w:sz w:val="24"/>
                <w:szCs w:val="24"/>
                <w:lang w:val="sq-AL"/>
              </w:rPr>
              <w:t>:</w:t>
            </w:r>
          </w:p>
        </w:tc>
        <w:tc>
          <w:tcPr>
            <w:tcW w:w="278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ret</w:t>
            </w:r>
          </w:p>
        </w:tc>
        <w:tc>
          <w:tcPr>
            <w:tcW w:w="153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1:</w:t>
            </w:r>
          </w:p>
        </w:tc>
        <w:tc>
          <w:tcPr>
            <w:tcW w:w="352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clear</w:t>
            </w:r>
          </w:p>
        </w:tc>
      </w:tr>
      <w:tr w:rsidR="001C4863" w:rsidRPr="00605A0E" w:rsidTr="005710D5">
        <w:trPr>
          <w:trHeight w:hRule="exact" w:val="286"/>
          <w:jc w:val="center"/>
        </w:trPr>
        <w:tc>
          <w:tcPr>
            <w:tcW w:w="15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1:</w:t>
            </w:r>
          </w:p>
        </w:tc>
        <w:tc>
          <w:tcPr>
            <w:tcW w:w="278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clear</w:t>
            </w:r>
          </w:p>
        </w:tc>
        <w:tc>
          <w:tcPr>
            <w:tcW w:w="1534"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2:</w:t>
            </w:r>
          </w:p>
        </w:tc>
        <w:tc>
          <w:tcPr>
            <w:tcW w:w="3529"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t</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1</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tc>
      </w:tr>
      <w:tr w:rsidR="001C4863" w:rsidRPr="00605A0E" w:rsidTr="005710D5">
        <w:trPr>
          <w:trHeight w:hRule="exact" w:val="277"/>
          <w:jc w:val="center"/>
        </w:trPr>
        <w:tc>
          <w:tcPr>
            <w:tcW w:w="15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U</w:t>
            </w:r>
            <w:r w:rsidRPr="00605A0E">
              <w:rPr>
                <w:rFonts w:ascii="Garamond" w:hAnsi="Garamond" w:cs="Tahoma"/>
                <w:color w:val="000000" w:themeColor="text1"/>
                <w:sz w:val="24"/>
                <w:szCs w:val="24"/>
                <w:vertAlign w:val="subscript"/>
                <w:lang w:val="sq-AL"/>
              </w:rPr>
              <w:t>rec</w:t>
            </w:r>
            <w:r w:rsidRPr="00605A0E">
              <w:rPr>
                <w:rFonts w:ascii="Garamond" w:hAnsi="Garamond" w:cs="Tahoma"/>
                <w:color w:val="000000" w:themeColor="text1"/>
                <w:sz w:val="24"/>
                <w:szCs w:val="24"/>
                <w:lang w:val="sq-AL"/>
              </w:rPr>
              <w:t>2:</w:t>
            </w:r>
          </w:p>
        </w:tc>
        <w:tc>
          <w:tcPr>
            <w:tcW w:w="2785" w:type="dxa"/>
            <w:tcBorders>
              <w:top w:val="single" w:sz="5" w:space="0" w:color="000000"/>
              <w:left w:val="single" w:sz="5" w:space="0" w:color="000000"/>
              <w:bottom w:val="single" w:sz="5" w:space="0" w:color="000000"/>
              <w:right w:val="single" w:sz="5" w:space="0" w:color="000000"/>
            </w:tcBorders>
          </w:tcPr>
          <w:p w:rsidR="001C4863" w:rsidRPr="00605A0E" w:rsidRDefault="009016D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0.85</w:t>
            </w:r>
          </w:p>
        </w:tc>
        <w:tc>
          <w:tcPr>
            <w:tcW w:w="1534" w:type="dxa"/>
            <w:tcBorders>
              <w:top w:val="single" w:sz="5" w:space="0" w:color="000000"/>
              <w:left w:val="single" w:sz="5" w:space="0" w:color="000000"/>
              <w:bottom w:val="single" w:sz="5" w:space="0" w:color="000000"/>
              <w:right w:val="single" w:sz="5" w:space="0" w:color="000000"/>
            </w:tcBorders>
          </w:tcPr>
          <w:p w:rsidR="001C4863" w:rsidRPr="00605A0E" w:rsidRDefault="009016D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vertAlign w:val="subscript"/>
                <w:lang w:val="sq-AL"/>
              </w:rPr>
              <w:t>rec</w:t>
            </w:r>
            <w:r w:rsidR="001C4863" w:rsidRPr="00605A0E">
              <w:rPr>
                <w:rFonts w:ascii="Garamond" w:hAnsi="Garamond" w:cs="Tahoma"/>
                <w:color w:val="000000" w:themeColor="text1"/>
                <w:sz w:val="24"/>
                <w:szCs w:val="24"/>
                <w:lang w:val="sq-AL"/>
              </w:rPr>
              <w:t>3:</w:t>
            </w:r>
          </w:p>
        </w:tc>
        <w:tc>
          <w:tcPr>
            <w:tcW w:w="3529" w:type="dxa"/>
            <w:tcBorders>
              <w:top w:val="single" w:sz="5" w:space="0" w:color="000000"/>
              <w:left w:val="single" w:sz="5" w:space="0" w:color="000000"/>
              <w:bottom w:val="single" w:sz="5" w:space="0" w:color="000000"/>
              <w:right w:val="single" w:sz="5" w:space="0" w:color="000000"/>
            </w:tcBorders>
          </w:tcPr>
          <w:p w:rsidR="001C4863" w:rsidRPr="00605A0E" w:rsidRDefault="009016D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1.5 – 3.0</w:t>
            </w:r>
          </w:p>
        </w:tc>
      </w:tr>
    </w:tbl>
    <w:p w:rsidR="001C4863" w:rsidRPr="00605A0E" w:rsidRDefault="001C4863" w:rsidP="00996163">
      <w:pPr>
        <w:widowControl w:val="0"/>
        <w:spacing w:after="0" w:line="240" w:lineRule="auto"/>
        <w:rPr>
          <w:rFonts w:ascii="Garamond" w:hAnsi="Garamond" w:cs="Tahoma"/>
          <w:color w:val="000000" w:themeColor="text1"/>
          <w:sz w:val="24"/>
          <w:szCs w:val="24"/>
          <w:lang w:val="sq-AL"/>
        </w:rPr>
      </w:pPr>
    </w:p>
    <w:p w:rsidR="001C4863" w:rsidRPr="00605A0E" w:rsidRDefault="00A81ABC" w:rsidP="00996163">
      <w:pPr>
        <w:widowControl w:val="0"/>
        <w:numPr>
          <w:ilvl w:val="0"/>
          <w:numId w:val="7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01D14">
        <w:rPr>
          <w:rFonts w:ascii="Garamond" w:hAnsi="Garamond" w:cs="Tahoma"/>
          <w:color w:val="000000" w:themeColor="text1"/>
          <w:sz w:val="24"/>
          <w:szCs w:val="24"/>
          <w:lang w:val="sq-AL"/>
        </w:rPr>
        <w:t>M</w:t>
      </w:r>
      <w:r w:rsidR="001C4863" w:rsidRPr="00605A0E">
        <w:rPr>
          <w:rFonts w:ascii="Garamond" w:hAnsi="Garamond" w:cs="Tahoma"/>
          <w:color w:val="000000" w:themeColor="text1"/>
          <w:sz w:val="24"/>
          <w:szCs w:val="24"/>
          <w:lang w:val="sq-AL"/>
        </w:rPr>
        <w:t>e kërkesë të pronarit të objektit gjenerues, operatori i sistemit përkatës</w:t>
      </w:r>
      <w:r w:rsidR="004209F1" w:rsidRPr="00605A0E">
        <w:rPr>
          <w:rFonts w:ascii="Garamond" w:hAnsi="Garamond" w:cs="Tahoma"/>
          <w:color w:val="000000" w:themeColor="text1"/>
          <w:sz w:val="24"/>
          <w:szCs w:val="24"/>
          <w:lang w:val="sq-AL"/>
        </w:rPr>
        <w:t xml:space="preserve"> do të sigurojë kushtet e paradefektit dhe pasdefekt</w:t>
      </w:r>
      <w:r w:rsidR="001C4863" w:rsidRPr="00605A0E">
        <w:rPr>
          <w:rFonts w:ascii="Garamond" w:hAnsi="Garamond" w:cs="Tahoma"/>
          <w:color w:val="000000" w:themeColor="text1"/>
          <w:sz w:val="24"/>
          <w:szCs w:val="24"/>
          <w:lang w:val="sq-AL"/>
        </w:rPr>
        <w:t>it që do merren në konsideratë për aftësinë e operimit në avari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 rezultat i llogaritjeve në pikën e lidhjes, siç përcaktohet me </w:t>
      </w:r>
      <w:hyperlink w:anchor="N_14_3_iv" w:history="1">
        <w:r w:rsidR="009B2E3A"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14(3)(a)(iv)</w:t>
        </w:r>
      </w:hyperlink>
      <w:r w:rsidR="001C4863" w:rsidRPr="00605A0E">
        <w:rPr>
          <w:rFonts w:ascii="Garamond" w:hAnsi="Garamond" w:cs="Tahoma"/>
          <w:color w:val="000000" w:themeColor="text1"/>
          <w:sz w:val="24"/>
          <w:szCs w:val="24"/>
          <w:lang w:val="sq-AL"/>
        </w:rPr>
        <w:t xml:space="preserve"> lidhur me:</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F01D14">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kapacitetin minim</w:t>
      </w:r>
      <w:r w:rsidR="004209F1" w:rsidRPr="00605A0E">
        <w:rPr>
          <w:rFonts w:ascii="Garamond" w:hAnsi="Garamond" w:cs="Tahoma"/>
          <w:color w:val="000000" w:themeColor="text1"/>
          <w:sz w:val="24"/>
          <w:szCs w:val="24"/>
          <w:lang w:val="sq-AL"/>
        </w:rPr>
        <w:t>al të</w:t>
      </w:r>
      <w:r w:rsidR="009016D3" w:rsidRPr="00605A0E">
        <w:rPr>
          <w:rFonts w:ascii="Garamond" w:hAnsi="Garamond" w:cs="Tahoma"/>
          <w:color w:val="000000" w:themeColor="text1"/>
          <w:sz w:val="24"/>
          <w:szCs w:val="24"/>
          <w:lang w:val="sq-AL"/>
        </w:rPr>
        <w:t xml:space="preserve"> </w:t>
      </w:r>
      <w:r w:rsidR="004209F1" w:rsidRPr="00605A0E">
        <w:rPr>
          <w:rFonts w:ascii="Garamond" w:hAnsi="Garamond" w:cs="Tahoma"/>
          <w:color w:val="000000" w:themeColor="text1"/>
          <w:sz w:val="24"/>
          <w:szCs w:val="24"/>
          <w:lang w:val="sq-AL"/>
        </w:rPr>
        <w:t>lidhjes së shkurtër paradefekt</w:t>
      </w:r>
      <w:r w:rsidR="001C4863" w:rsidRPr="00605A0E">
        <w:rPr>
          <w:rFonts w:ascii="Garamond" w:hAnsi="Garamond" w:cs="Tahoma"/>
          <w:color w:val="000000" w:themeColor="text1"/>
          <w:sz w:val="24"/>
          <w:szCs w:val="24"/>
          <w:lang w:val="sq-AL"/>
        </w:rPr>
        <w:t>it në çdo pikë lidhje</w:t>
      </w:r>
      <w:r w:rsidR="003F4245">
        <w:rPr>
          <w:rFonts w:ascii="Garamond" w:hAnsi="Garamond" w:cs="Tahoma"/>
          <w:color w:val="000000" w:themeColor="text1"/>
          <w:sz w:val="24"/>
          <w:szCs w:val="24"/>
          <w:lang w:val="sq-AL"/>
        </w:rPr>
        <w:t>je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shprehur në MVA;</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F01D14">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4209F1" w:rsidRPr="00605A0E">
        <w:rPr>
          <w:rFonts w:ascii="Garamond" w:hAnsi="Garamond" w:cs="Tahoma"/>
          <w:color w:val="000000" w:themeColor="text1"/>
          <w:sz w:val="24"/>
          <w:szCs w:val="24"/>
          <w:lang w:val="sq-AL"/>
        </w:rPr>
        <w:t>pikën e operimit paradefekt</w:t>
      </w:r>
      <w:r w:rsidR="001C4863" w:rsidRPr="00605A0E">
        <w:rPr>
          <w:rFonts w:ascii="Garamond" w:hAnsi="Garamond" w:cs="Tahoma"/>
          <w:color w:val="000000" w:themeColor="text1"/>
          <w:sz w:val="24"/>
          <w:szCs w:val="24"/>
          <w:lang w:val="sq-AL"/>
        </w:rPr>
        <w:t>it të modulit gjenerues të shprehur si prodhim i fuqisë aktive dhe prodhim i fuqisë reaktive në pikën e lidhjes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tensionit në pikën e lidhjes; dhe</w:t>
      </w:r>
    </w:p>
    <w:p w:rsidR="001C4863" w:rsidRPr="00605A0E" w:rsidRDefault="00F10B7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iii</w:t>
      </w:r>
      <w:r w:rsidR="00F01D14">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kapacitetin mini</w:t>
      </w:r>
      <w:r w:rsidR="004209F1" w:rsidRPr="00605A0E">
        <w:rPr>
          <w:rFonts w:ascii="Garamond" w:hAnsi="Garamond" w:cs="Tahoma"/>
          <w:color w:val="000000" w:themeColor="text1"/>
          <w:sz w:val="24"/>
          <w:szCs w:val="24"/>
          <w:lang w:val="sq-AL"/>
        </w:rPr>
        <w:t>mal të lidhjes të shkurtër</w:t>
      </w:r>
      <w:r w:rsidR="009016D3" w:rsidRPr="00605A0E">
        <w:rPr>
          <w:rFonts w:ascii="Garamond" w:hAnsi="Garamond" w:cs="Tahoma"/>
          <w:color w:val="000000" w:themeColor="text1"/>
          <w:sz w:val="24"/>
          <w:szCs w:val="24"/>
          <w:lang w:val="sq-AL"/>
        </w:rPr>
        <w:t xml:space="preserve"> </w:t>
      </w:r>
      <w:r w:rsidR="004209F1" w:rsidRPr="00605A0E">
        <w:rPr>
          <w:rFonts w:ascii="Garamond" w:hAnsi="Garamond" w:cs="Tahoma"/>
          <w:color w:val="000000" w:themeColor="text1"/>
          <w:sz w:val="24"/>
          <w:szCs w:val="24"/>
          <w:lang w:val="sq-AL"/>
        </w:rPr>
        <w:t>pasdefekt</w:t>
      </w:r>
      <w:r w:rsidR="001C4863" w:rsidRPr="00605A0E">
        <w:rPr>
          <w:rFonts w:ascii="Garamond" w:hAnsi="Garamond" w:cs="Tahoma"/>
          <w:color w:val="000000" w:themeColor="text1"/>
          <w:sz w:val="24"/>
          <w:szCs w:val="24"/>
          <w:lang w:val="sq-AL"/>
        </w:rPr>
        <w:t>it në çdo pikë lidhje</w:t>
      </w:r>
      <w:r w:rsidR="003F4245">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 xml:space="preserve"> të shprehur në MVA.</w:t>
      </w:r>
    </w:p>
    <w:p w:rsidR="001C4863" w:rsidRPr="00605A0E" w:rsidRDefault="009B2E3A" w:rsidP="00996163">
      <w:pPr>
        <w:widowControl w:val="0"/>
        <w:numPr>
          <w:ilvl w:val="0"/>
          <w:numId w:val="7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operimit në avari në rastin e defekteve asimetrike do të specifikohen nga secil</w:t>
      </w:r>
      <w:r w:rsidR="004D6621">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OST.</w:t>
      </w:r>
    </w:p>
    <w:p w:rsidR="001C4863" w:rsidRPr="00605A0E" w:rsidRDefault="00A81ABC" w:rsidP="00996163">
      <w:pPr>
        <w:widowControl w:val="0"/>
        <w:numPr>
          <w:ilvl w:val="0"/>
          <w:numId w:val="74"/>
        </w:numPr>
        <w:spacing w:after="0" w:line="240" w:lineRule="auto"/>
        <w:ind w:left="0" w:firstLine="284"/>
        <w:rPr>
          <w:rFonts w:ascii="Garamond" w:hAnsi="Garamond" w:cs="Tahoma"/>
          <w:color w:val="000000" w:themeColor="text1"/>
          <w:sz w:val="24"/>
          <w:szCs w:val="24"/>
          <w:lang w:val="sq-AL"/>
        </w:rPr>
      </w:pPr>
      <w:bookmarkStart w:id="63" w:name="N_16_4"/>
      <w:bookmarkEnd w:id="63"/>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D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duhet të përmbushë kërkesat e mëposhtme të menaxhimit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përgjithshëm të sistemit:</w:t>
      </w:r>
    </w:p>
    <w:p w:rsidR="001C4863" w:rsidRPr="00605A0E" w:rsidRDefault="00A81ABC" w:rsidP="00996163">
      <w:pPr>
        <w:widowControl w:val="0"/>
        <w:numPr>
          <w:ilvl w:val="0"/>
          <w:numId w:val="7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D6EAB" w:rsidRPr="00605A0E">
        <w:rPr>
          <w:rFonts w:ascii="Garamond"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lidhje me sinkronizimin, kur starton një modul gjenerues, sinkronizimi do të kryhet nga pronari i modulit gjenerues vetëm pas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autorizimit nga operatorit i sistemit</w:t>
      </w:r>
      <w:r w:rsidR="00FC15B4" w:rsidRPr="00605A0E">
        <w:rPr>
          <w:rFonts w:ascii="Garamond" w:hAnsi="Garamond" w:cs="Tahoma"/>
          <w:color w:val="000000" w:themeColor="text1"/>
          <w:sz w:val="24"/>
          <w:szCs w:val="24"/>
          <w:lang w:val="sq-AL"/>
        </w:rPr>
        <w:t>.</w:t>
      </w:r>
    </w:p>
    <w:p w:rsidR="001C4863" w:rsidRPr="00605A0E" w:rsidRDefault="00A81ABC" w:rsidP="00996163">
      <w:pPr>
        <w:widowControl w:val="0"/>
        <w:numPr>
          <w:ilvl w:val="0"/>
          <w:numId w:val="7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D6EAB" w:rsidRPr="00605A0E">
        <w:rPr>
          <w:rFonts w:ascii="Garamond" w:hAnsi="Garamond" w:cs="Tahoma"/>
          <w:color w:val="000000" w:themeColor="text1"/>
          <w:sz w:val="24"/>
          <w:szCs w:val="24"/>
          <w:lang w:val="sq-AL"/>
        </w:rPr>
        <w:t xml:space="preserve">Moduli </w:t>
      </w:r>
      <w:r w:rsidR="001C4863" w:rsidRPr="00605A0E">
        <w:rPr>
          <w:rFonts w:ascii="Garamond" w:hAnsi="Garamond" w:cs="Tahoma"/>
          <w:color w:val="000000" w:themeColor="text1"/>
          <w:sz w:val="24"/>
          <w:szCs w:val="24"/>
          <w:lang w:val="sq-AL"/>
        </w:rPr>
        <w:t>gjenerues do të pajiset me aparaturat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e nevojshme për sinkronizim. </w:t>
      </w:r>
    </w:p>
    <w:p w:rsidR="001C4863" w:rsidRPr="00605A0E" w:rsidRDefault="00A81ABC" w:rsidP="00996163">
      <w:pPr>
        <w:widowControl w:val="0"/>
        <w:numPr>
          <w:ilvl w:val="0"/>
          <w:numId w:val="7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D6EAB" w:rsidRPr="00605A0E">
        <w:rPr>
          <w:rFonts w:ascii="Garamond" w:hAnsi="Garamond" w:cs="Tahoma"/>
          <w:color w:val="000000" w:themeColor="text1"/>
          <w:sz w:val="24"/>
          <w:szCs w:val="24"/>
          <w:lang w:val="sq-AL"/>
        </w:rPr>
        <w:t xml:space="preserve">Sinkronizimi </w:t>
      </w:r>
      <w:r w:rsidR="001C4863" w:rsidRPr="00605A0E">
        <w:rPr>
          <w:rFonts w:ascii="Garamond" w:hAnsi="Garamond" w:cs="Tahoma"/>
          <w:color w:val="000000" w:themeColor="text1"/>
          <w:sz w:val="24"/>
          <w:szCs w:val="24"/>
          <w:lang w:val="sq-AL"/>
        </w:rPr>
        <w:t xml:space="preserve">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do të jetë i mundur për frekuenca brenda </w:t>
      </w:r>
      <w:r w:rsidR="00635533">
        <w:rPr>
          <w:rFonts w:ascii="Garamond" w:hAnsi="Garamond" w:cs="Tahoma"/>
          <w:color w:val="000000" w:themeColor="text1"/>
          <w:sz w:val="24"/>
          <w:szCs w:val="24"/>
          <w:lang w:val="sq-AL"/>
        </w:rPr>
        <w:t>kufij</w:t>
      </w:r>
      <w:r w:rsidR="001C4863" w:rsidRPr="00605A0E">
        <w:rPr>
          <w:rFonts w:ascii="Garamond" w:hAnsi="Garamond" w:cs="Tahoma"/>
          <w:color w:val="000000" w:themeColor="text1"/>
          <w:sz w:val="24"/>
          <w:szCs w:val="24"/>
          <w:lang w:val="sq-AL"/>
        </w:rPr>
        <w:t xml:space="preserve">ve të përcaktuar në </w:t>
      </w:r>
      <w:hyperlink w:anchor="Tabela_2" w:history="1">
        <w:r w:rsidR="001C4863" w:rsidRPr="00605A0E">
          <w:rPr>
            <w:rStyle w:val="Hyperlink"/>
            <w:rFonts w:ascii="Garamond" w:hAnsi="Garamond" w:cs="Tahoma"/>
            <w:color w:val="000000" w:themeColor="text1"/>
            <w:sz w:val="24"/>
            <w:szCs w:val="24"/>
            <w:lang w:val="sq-AL"/>
          </w:rPr>
          <w:t>tabelën 2</w:t>
        </w:r>
      </w:hyperlink>
      <w:r w:rsidR="001C4863" w:rsidRPr="00605A0E">
        <w:rPr>
          <w:rFonts w:ascii="Garamond" w:hAnsi="Garamond" w:cs="Tahoma"/>
          <w:color w:val="000000" w:themeColor="text1"/>
          <w:sz w:val="24"/>
          <w:szCs w:val="24"/>
          <w:lang w:val="sq-AL"/>
        </w:rPr>
        <w:t xml:space="preserve">. </w:t>
      </w:r>
    </w:p>
    <w:p w:rsidR="001C4863" w:rsidRPr="00605A0E" w:rsidRDefault="00A81ABC" w:rsidP="00996163">
      <w:pPr>
        <w:widowControl w:val="0"/>
        <w:numPr>
          <w:ilvl w:val="0"/>
          <w:numId w:val="7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D6EAB" w:rsidRPr="00605A0E">
        <w:rPr>
          <w:rFonts w:ascii="Garamond" w:hAnsi="Garamond" w:cs="Tahoma"/>
          <w:color w:val="000000" w:themeColor="text1"/>
          <w:sz w:val="24"/>
          <w:szCs w:val="24"/>
          <w:lang w:val="sq-AL"/>
        </w:rPr>
        <w:t xml:space="preserve">Operatori </w:t>
      </w:r>
      <w:r w:rsidR="001C4863" w:rsidRPr="00605A0E">
        <w:rPr>
          <w:rFonts w:ascii="Garamond" w:hAnsi="Garamond" w:cs="Tahoma"/>
          <w:color w:val="000000" w:themeColor="text1"/>
          <w:sz w:val="24"/>
          <w:szCs w:val="24"/>
          <w:lang w:val="sq-AL"/>
        </w:rPr>
        <w:t>i sistemit përkatës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pronari i modulit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gjenerues do të bien dakord për parametrat e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 xml:space="preserve">isjeve të sinkronizimit për të cilat do dakordohet para operimit të modulit gjenerues. Kjo marrëveshje do të mbulojë çështjet e mëposhtme: </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tensionin</w:t>
      </w:r>
      <w:r w:rsidR="00F10B73"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frekuencën</w:t>
      </w:r>
      <w:r w:rsidR="00F10B73" w:rsidRPr="00605A0E">
        <w:rPr>
          <w:rFonts w:ascii="Garamond" w:hAnsi="Garamond" w:cs="Tahoma"/>
          <w:color w:val="000000" w:themeColor="text1"/>
          <w:sz w:val="24"/>
          <w:szCs w:val="24"/>
          <w:lang w:val="sq-AL"/>
        </w:rPr>
        <w:t>;</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iii</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fazimin</w:t>
      </w:r>
      <w:r w:rsidR="00F10B73" w:rsidRPr="00605A0E">
        <w:rPr>
          <w:rFonts w:ascii="Garamond" w:hAnsi="Garamond" w:cs="Tahoma"/>
          <w:color w:val="000000" w:themeColor="text1"/>
          <w:sz w:val="24"/>
          <w:szCs w:val="24"/>
          <w:lang w:val="sq-AL"/>
        </w:rPr>
        <w:t>;</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iv</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sekuencën e </w:t>
      </w:r>
      <w:r w:rsidR="00F10B73" w:rsidRPr="00605A0E">
        <w:rPr>
          <w:rFonts w:ascii="Garamond" w:hAnsi="Garamond" w:cs="Tahoma"/>
          <w:color w:val="000000" w:themeColor="text1"/>
          <w:sz w:val="24"/>
          <w:szCs w:val="24"/>
          <w:lang w:val="sq-AL"/>
        </w:rPr>
        <w:t>faz</w:t>
      </w:r>
      <w:r w:rsidR="00DD6EAB">
        <w:rPr>
          <w:rFonts w:ascii="Garamond" w:hAnsi="Garamond" w:cs="Tahoma"/>
          <w:color w:val="000000" w:themeColor="text1"/>
          <w:sz w:val="24"/>
          <w:szCs w:val="24"/>
          <w:lang w:val="sq-AL"/>
        </w:rPr>
        <w:t>ë</w:t>
      </w:r>
      <w:r w:rsidR="00F10B73" w:rsidRPr="00605A0E">
        <w:rPr>
          <w:rFonts w:ascii="Garamond" w:hAnsi="Garamond" w:cs="Tahoma"/>
          <w:color w:val="000000" w:themeColor="text1"/>
          <w:sz w:val="24"/>
          <w:szCs w:val="24"/>
          <w:lang w:val="sq-AL"/>
        </w:rPr>
        <w:t>s;</w:t>
      </w:r>
    </w:p>
    <w:p w:rsidR="001C4863" w:rsidRPr="00605A0E" w:rsidRDefault="005710D5"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v</w:t>
      </w:r>
      <w:r w:rsidR="00DD6EA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devij</w:t>
      </w:r>
      <w:r w:rsidR="00A81ABC" w:rsidRPr="00605A0E">
        <w:rPr>
          <w:rFonts w:ascii="Garamond" w:hAnsi="Garamond" w:cs="Tahoma"/>
          <w:color w:val="000000" w:themeColor="text1"/>
          <w:sz w:val="24"/>
          <w:szCs w:val="24"/>
          <w:lang w:val="sq-AL"/>
        </w:rPr>
        <w:t>imin e tensionit dhe frekuencës</w:t>
      </w:r>
      <w:r w:rsidR="001C4863" w:rsidRPr="00605A0E">
        <w:rPr>
          <w:rFonts w:ascii="Garamond" w:hAnsi="Garamond" w:cs="Tahoma"/>
          <w:color w:val="000000" w:themeColor="text1"/>
          <w:sz w:val="24"/>
          <w:szCs w:val="24"/>
          <w:lang w:val="sq-AL"/>
        </w:rPr>
        <w:t>.</w:t>
      </w:r>
    </w:p>
    <w:p w:rsidR="002818E8" w:rsidRPr="00F2244E" w:rsidRDefault="002818E8" w:rsidP="00996163">
      <w:pPr>
        <w:widowControl w:val="0"/>
        <w:spacing w:after="0" w:line="240" w:lineRule="auto"/>
        <w:ind w:left="284"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 2</w:t>
      </w:r>
    </w:p>
    <w:p w:rsidR="001C4863" w:rsidRPr="00605A0E" w:rsidRDefault="001C4863" w:rsidP="00996163">
      <w:pPr>
        <w:pStyle w:val="NeniNr"/>
        <w:keepNext w:val="0"/>
        <w:rPr>
          <w:color w:val="000000" w:themeColor="text1"/>
          <w:lang w:val="sq-AL"/>
        </w:rPr>
      </w:pPr>
      <w:r w:rsidRPr="00605A0E">
        <w:rPr>
          <w:color w:val="000000" w:themeColor="text1"/>
          <w:lang w:val="sq-AL"/>
        </w:rPr>
        <w:t xml:space="preserve">KËRKESAT PËR </w:t>
      </w:r>
      <w:r w:rsidR="003F2E6F">
        <w:rPr>
          <w:color w:val="000000" w:themeColor="text1"/>
          <w:lang w:val="sq-AL"/>
        </w:rPr>
        <w:t>MODULET GJENERUESE</w:t>
      </w:r>
      <w:r w:rsidRPr="00605A0E">
        <w:rPr>
          <w:color w:val="000000" w:themeColor="text1"/>
          <w:lang w:val="sq-AL"/>
        </w:rPr>
        <w:t xml:space="preserve"> SINKRONE </w:t>
      </w:r>
    </w:p>
    <w:p w:rsidR="005710D5" w:rsidRPr="00322837" w:rsidRDefault="005710D5" w:rsidP="00996163">
      <w:pPr>
        <w:pStyle w:val="Heading3"/>
        <w:widowControl w:val="0"/>
        <w:spacing w:before="0" w:line="240" w:lineRule="auto"/>
        <w:ind w:left="0" w:firstLine="284"/>
        <w:jc w:val="center"/>
        <w:rPr>
          <w:rFonts w:ascii="Garamond" w:hAnsi="Garamond"/>
          <w:color w:val="000000" w:themeColor="text1"/>
          <w:sz w:val="14"/>
          <w:lang w:val="sq-AL"/>
        </w:rPr>
      </w:pPr>
      <w:bookmarkStart w:id="64" w:name="_Neni_17_Kërkesat"/>
      <w:bookmarkEnd w:id="64"/>
    </w:p>
    <w:p w:rsidR="001C4863" w:rsidRPr="00605A0E" w:rsidRDefault="001C4863" w:rsidP="00996163">
      <w:pPr>
        <w:pStyle w:val="NeniNr"/>
        <w:keepNext w:val="0"/>
        <w:rPr>
          <w:color w:val="000000" w:themeColor="text1"/>
          <w:lang w:val="sq-AL"/>
        </w:rPr>
      </w:pPr>
      <w:r w:rsidRPr="00605A0E">
        <w:rPr>
          <w:color w:val="000000" w:themeColor="text1"/>
          <w:lang w:val="sq-AL"/>
        </w:rPr>
        <w:t>Neni 17</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Kërkesat për tipin B të </w:t>
      </w:r>
      <w:r w:rsidR="00AE05DE">
        <w:rPr>
          <w:b/>
          <w:color w:val="000000" w:themeColor="text1"/>
          <w:lang w:val="sq-AL"/>
        </w:rPr>
        <w:t>moduleve gjeneruese sinkrone</w:t>
      </w:r>
    </w:p>
    <w:p w:rsidR="001C4863" w:rsidRPr="00322837" w:rsidRDefault="001C4863" w:rsidP="00996163">
      <w:pPr>
        <w:widowControl w:val="0"/>
        <w:spacing w:after="0" w:line="240" w:lineRule="auto"/>
        <w:rPr>
          <w:rFonts w:ascii="Garamond" w:hAnsi="Garamond" w:cs="Tahoma"/>
          <w:color w:val="000000" w:themeColor="text1"/>
          <w:sz w:val="14"/>
          <w:szCs w:val="24"/>
          <w:lang w:val="sq-AL"/>
        </w:rPr>
      </w:pPr>
    </w:p>
    <w:p w:rsidR="001C4863" w:rsidRPr="00605A0E" w:rsidRDefault="009B2E3A" w:rsidP="00996163">
      <w:pPr>
        <w:widowControl w:val="0"/>
        <w:numPr>
          <w:ilvl w:val="0"/>
          <w:numId w:val="77"/>
        </w:numPr>
        <w:spacing w:after="0" w:line="240" w:lineRule="auto"/>
        <w:ind w:left="0" w:firstLine="284"/>
        <w:rPr>
          <w:rFonts w:ascii="Garamond" w:hAnsi="Garamond" w:cs="Tahoma"/>
          <w:color w:val="000000" w:themeColor="text1"/>
          <w:sz w:val="24"/>
          <w:szCs w:val="24"/>
          <w:lang w:val="sq-AL"/>
        </w:rPr>
      </w:pPr>
      <w:bookmarkStart w:id="65" w:name="Neni_17_2_a"/>
      <w:bookmarkEnd w:id="65"/>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B i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do të përmbushë kërkesat e listuara në </w:t>
      </w:r>
      <w:hyperlink w:anchor="_Neni__13." w:history="1">
        <w:r w:rsidR="001C4863" w:rsidRPr="00605A0E">
          <w:rPr>
            <w:rStyle w:val="Hyperlink"/>
            <w:rFonts w:ascii="Garamond" w:hAnsi="Garamond" w:cs="Tahoma"/>
            <w:color w:val="000000" w:themeColor="text1"/>
            <w:sz w:val="24"/>
            <w:szCs w:val="24"/>
            <w:lang w:val="sq-AL"/>
          </w:rPr>
          <w:t>nenin 13</w:t>
        </w:r>
      </w:hyperlink>
      <w:r w:rsidR="001C4863" w:rsidRPr="00605A0E">
        <w:rPr>
          <w:rFonts w:ascii="Garamond" w:hAnsi="Garamond" w:cs="Tahoma"/>
          <w:color w:val="000000" w:themeColor="text1"/>
          <w:sz w:val="24"/>
          <w:szCs w:val="24"/>
          <w:lang w:val="sq-AL"/>
        </w:rPr>
        <w:t xml:space="preserve"> përveç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enit </w:t>
      </w:r>
      <w:hyperlink w:anchor="n_13_2_b" w:history="1">
        <w:r w:rsidR="001C4863" w:rsidRPr="00605A0E">
          <w:rPr>
            <w:rStyle w:val="Hyperlink"/>
            <w:rFonts w:ascii="Garamond" w:hAnsi="Garamond" w:cs="Tahoma"/>
            <w:color w:val="000000" w:themeColor="text1"/>
            <w:sz w:val="24"/>
            <w:szCs w:val="24"/>
            <w:lang w:val="sq-AL"/>
          </w:rPr>
          <w:t>13(2)(b),</w:t>
        </w:r>
      </w:hyperlink>
      <w:r w:rsidR="001C4863" w:rsidRPr="00605A0E">
        <w:rPr>
          <w:rFonts w:ascii="Garamond" w:hAnsi="Garamond" w:cs="Tahoma"/>
          <w:color w:val="000000" w:themeColor="text1"/>
          <w:sz w:val="24"/>
          <w:szCs w:val="24"/>
          <w:lang w:val="sq-AL"/>
        </w:rPr>
        <w:t xml:space="preserve"> dhe </w:t>
      </w:r>
      <w:hyperlink w:anchor="_Neni_14_Kërkesa" w:history="1">
        <w:r w:rsidR="001C4863" w:rsidRPr="00605A0E">
          <w:rPr>
            <w:rStyle w:val="Hyperlink"/>
            <w:rFonts w:ascii="Garamond" w:hAnsi="Garamond" w:cs="Tahoma"/>
            <w:color w:val="000000" w:themeColor="text1"/>
            <w:sz w:val="24"/>
            <w:szCs w:val="24"/>
            <w:lang w:val="sq-AL"/>
          </w:rPr>
          <w:t>14.</w:t>
        </w:r>
      </w:hyperlink>
    </w:p>
    <w:p w:rsidR="001C4863" w:rsidRPr="00605A0E" w:rsidRDefault="009B2E3A" w:rsidP="00996163">
      <w:pPr>
        <w:widowControl w:val="0"/>
        <w:numPr>
          <w:ilvl w:val="0"/>
          <w:numId w:val="77"/>
        </w:numPr>
        <w:spacing w:after="0" w:line="240" w:lineRule="auto"/>
        <w:ind w:left="0" w:firstLine="284"/>
        <w:rPr>
          <w:rFonts w:ascii="Garamond" w:hAnsi="Garamond" w:cs="Tahoma"/>
          <w:color w:val="000000" w:themeColor="text1"/>
          <w:sz w:val="24"/>
          <w:szCs w:val="24"/>
          <w:lang w:val="sq-AL"/>
        </w:rPr>
      </w:pPr>
      <w:bookmarkStart w:id="66" w:name="Neni_17_2"/>
      <w:bookmarkEnd w:id="66"/>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w:t>
      </w:r>
      <w:r w:rsidR="00361D6B">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ipit B duhet të përmbushin kërkesat e shtesë të mëposhtme në lidhje me qëndrueshmërinë e tensionit:</w:t>
      </w:r>
    </w:p>
    <w:p w:rsidR="001C4863" w:rsidRPr="00605A0E" w:rsidRDefault="009B2E3A" w:rsidP="00996163">
      <w:pPr>
        <w:widowControl w:val="0"/>
        <w:numPr>
          <w:ilvl w:val="0"/>
          <w:numId w:val="7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61D6B" w:rsidRPr="00605A0E">
        <w:rPr>
          <w:rFonts w:ascii="Garamond"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lidhje me aftësinë për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fuqi reaktive, operatori i sistemit do të ketë të drejtën të përcaktojë aftësinë e modulit gjenerues sinkron për të siguruar fuqi reaktive.</w:t>
      </w:r>
    </w:p>
    <w:p w:rsidR="001C4863" w:rsidRPr="00605A0E" w:rsidRDefault="009B2E3A" w:rsidP="00996163">
      <w:pPr>
        <w:widowControl w:val="0"/>
        <w:numPr>
          <w:ilvl w:val="0"/>
          <w:numId w:val="7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61D6B" w:rsidRPr="00605A0E">
        <w:rPr>
          <w:rFonts w:ascii="Garamond"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lidhje me sistemin e kontrollit të tensionit, një modul gjenerues sinkron do të pajiset me një sistem kontrolli automatik me eksitim të përhershëm me qëllim që të sigurojë tension konstant në terminalet e alternatorit në një pikë të zgjedhur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tarimit pa shkaktuar paqëndrueshmëri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të gjithë kufijtë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operimit të modulit gjenerues sinkron.</w:t>
      </w:r>
    </w:p>
    <w:p w:rsidR="001C4863" w:rsidRPr="00605A0E" w:rsidRDefault="009B2E3A" w:rsidP="00996163">
      <w:pPr>
        <w:widowControl w:val="0"/>
        <w:numPr>
          <w:ilvl w:val="0"/>
          <w:numId w:val="79"/>
        </w:numPr>
        <w:spacing w:after="0" w:line="240" w:lineRule="auto"/>
        <w:ind w:left="0" w:firstLine="284"/>
        <w:rPr>
          <w:rFonts w:ascii="Garamond" w:hAnsi="Garamond" w:cs="Tahoma"/>
          <w:color w:val="000000" w:themeColor="text1"/>
          <w:sz w:val="24"/>
          <w:szCs w:val="24"/>
          <w:lang w:val="sq-AL"/>
        </w:rPr>
      </w:pPr>
      <w:bookmarkStart w:id="67" w:name="N_17_3"/>
      <w:bookmarkEnd w:id="67"/>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qëndrueshmërinë, tipi B i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duhet të jetë në gjendje të sigurojë mbulimin m</w:t>
      </w:r>
      <w:r w:rsidRPr="00605A0E">
        <w:rPr>
          <w:rFonts w:ascii="Garamond" w:hAnsi="Garamond" w:cs="Tahoma"/>
          <w:color w:val="000000" w:themeColor="text1"/>
          <w:sz w:val="24"/>
          <w:szCs w:val="24"/>
          <w:lang w:val="sq-AL"/>
        </w:rPr>
        <w:t xml:space="preserve">e fuqi aktive pas </w:t>
      </w:r>
      <w:r w:rsidR="004209F1" w:rsidRPr="00605A0E">
        <w:rPr>
          <w:rFonts w:ascii="Garamond" w:hAnsi="Garamond" w:cs="Tahoma"/>
          <w:color w:val="000000" w:themeColor="text1"/>
          <w:sz w:val="24"/>
          <w:szCs w:val="24"/>
          <w:lang w:val="sq-AL"/>
        </w:rPr>
        <w:t>defekt</w:t>
      </w:r>
      <w:r w:rsidRPr="00605A0E">
        <w:rPr>
          <w:rFonts w:ascii="Garamond" w:hAnsi="Garamond" w:cs="Tahoma"/>
          <w:color w:val="000000" w:themeColor="text1"/>
          <w:sz w:val="24"/>
          <w:szCs w:val="24"/>
          <w:lang w:val="sq-AL"/>
        </w:rPr>
        <w:t>it. OST</w:t>
      </w:r>
      <w:r w:rsidR="001E4895">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duhet të specifikojë </w:t>
      </w:r>
      <w:r w:rsidR="00DD6EAB" w:rsidRPr="00605A0E">
        <w:rPr>
          <w:rFonts w:ascii="Garamond" w:hAnsi="Garamond" w:cs="Tahoma"/>
          <w:color w:val="000000" w:themeColor="text1"/>
          <w:sz w:val="24"/>
          <w:szCs w:val="24"/>
          <w:lang w:val="sq-AL"/>
        </w:rPr>
        <w:t>madhësinë</w:t>
      </w:r>
      <w:r w:rsidR="001C4863" w:rsidRPr="00605A0E">
        <w:rPr>
          <w:rFonts w:ascii="Garamond" w:hAnsi="Garamond" w:cs="Tahoma"/>
          <w:color w:val="000000" w:themeColor="text1"/>
          <w:sz w:val="24"/>
          <w:szCs w:val="24"/>
          <w:lang w:val="sq-AL"/>
        </w:rPr>
        <w:t xml:space="preserve"> dhe kohën për rivendosje të fuqisë aktive.</w:t>
      </w:r>
    </w:p>
    <w:p w:rsidR="001C4863" w:rsidRPr="00605A0E" w:rsidRDefault="001C4863" w:rsidP="00996163">
      <w:pPr>
        <w:pStyle w:val="NeniNr"/>
        <w:keepNext w:val="0"/>
        <w:rPr>
          <w:color w:val="000000" w:themeColor="text1"/>
          <w:lang w:val="sq-AL"/>
        </w:rPr>
      </w:pPr>
      <w:bookmarkStart w:id="68" w:name="_Neni_18_Kërkesat"/>
      <w:bookmarkEnd w:id="68"/>
      <w:r w:rsidRPr="00605A0E">
        <w:rPr>
          <w:color w:val="000000" w:themeColor="text1"/>
          <w:lang w:val="sq-AL"/>
        </w:rPr>
        <w:t>Neni 18</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Kërkesat për tipin C të </w:t>
      </w:r>
      <w:r w:rsidR="00AE05DE">
        <w:rPr>
          <w:b/>
          <w:color w:val="000000" w:themeColor="text1"/>
          <w:lang w:val="sq-AL"/>
        </w:rPr>
        <w:t>moduleve gjeneruese sinkrone</w:t>
      </w:r>
    </w:p>
    <w:p w:rsidR="005710D5" w:rsidRPr="00322837" w:rsidRDefault="005710D5" w:rsidP="00996163">
      <w:pPr>
        <w:pStyle w:val="Paragrafi"/>
        <w:rPr>
          <w:color w:val="000000" w:themeColor="text1"/>
          <w:sz w:val="14"/>
          <w:lang w:val="sq-AL"/>
        </w:rPr>
      </w:pPr>
    </w:p>
    <w:p w:rsidR="001C4863" w:rsidRPr="00605A0E" w:rsidRDefault="009B2E3A" w:rsidP="00996163">
      <w:pPr>
        <w:widowControl w:val="0"/>
        <w:numPr>
          <w:ilvl w:val="0"/>
          <w:numId w:val="8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C i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duhet të përmbushë kërkesat e përcaktuara në </w:t>
      </w:r>
      <w:hyperlink w:anchor="_Neni__13."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enet 13</w:t>
        </w:r>
      </w:hyperlink>
      <w:r w:rsidR="001C4863" w:rsidRPr="00605A0E">
        <w:rPr>
          <w:rFonts w:ascii="Garamond" w:hAnsi="Garamond" w:cs="Tahoma"/>
          <w:color w:val="000000" w:themeColor="text1"/>
          <w:sz w:val="24"/>
          <w:szCs w:val="24"/>
          <w:lang w:val="sq-AL"/>
        </w:rPr>
        <w:t>,</w:t>
      </w:r>
      <w:r w:rsidR="00DD6EAB">
        <w:rPr>
          <w:rFonts w:ascii="Garamond" w:hAnsi="Garamond" w:cs="Tahoma"/>
          <w:color w:val="000000" w:themeColor="text1"/>
          <w:sz w:val="24"/>
          <w:szCs w:val="24"/>
          <w:lang w:val="sq-AL"/>
        </w:rPr>
        <w:t xml:space="preserve"> </w:t>
      </w:r>
      <w:hyperlink w:anchor="_Neni_14_Kërkesa" w:history="1">
        <w:r w:rsidR="001C4863" w:rsidRPr="00605A0E">
          <w:rPr>
            <w:rStyle w:val="Hyperlink"/>
            <w:rFonts w:ascii="Garamond" w:hAnsi="Garamond" w:cs="Tahoma"/>
            <w:color w:val="000000" w:themeColor="text1"/>
            <w:sz w:val="24"/>
            <w:szCs w:val="24"/>
            <w:lang w:val="sq-AL"/>
          </w:rPr>
          <w:t>14</w:t>
        </w:r>
      </w:hyperlink>
      <w:r w:rsidR="001C4863" w:rsidRPr="00605A0E">
        <w:rPr>
          <w:rFonts w:ascii="Garamond" w:hAnsi="Garamond" w:cs="Tahoma"/>
          <w:color w:val="000000" w:themeColor="text1"/>
          <w:sz w:val="24"/>
          <w:szCs w:val="24"/>
          <w:lang w:val="sq-AL"/>
        </w:rPr>
        <w:t>,</w:t>
      </w:r>
      <w:r w:rsidR="00DD6EAB">
        <w:rPr>
          <w:rFonts w:ascii="Garamond" w:hAnsi="Garamond" w:cs="Tahoma"/>
          <w:color w:val="000000" w:themeColor="text1"/>
          <w:sz w:val="24"/>
          <w:szCs w:val="24"/>
          <w:lang w:val="sq-AL"/>
        </w:rPr>
        <w:t xml:space="preserve"> </w:t>
      </w:r>
      <w:hyperlink w:anchor="_Neni__15." w:history="1">
        <w:r w:rsidR="001C4863" w:rsidRPr="00605A0E">
          <w:rPr>
            <w:rStyle w:val="Hyperlink"/>
            <w:rFonts w:ascii="Garamond" w:hAnsi="Garamond" w:cs="Tahoma"/>
            <w:color w:val="000000" w:themeColor="text1"/>
            <w:sz w:val="24"/>
            <w:szCs w:val="24"/>
            <w:lang w:val="sq-AL"/>
          </w:rPr>
          <w:t>15</w:t>
        </w:r>
      </w:hyperlink>
      <w:r w:rsidR="001C4863" w:rsidRPr="00605A0E">
        <w:rPr>
          <w:rFonts w:ascii="Garamond" w:hAnsi="Garamond" w:cs="Tahoma"/>
          <w:color w:val="000000" w:themeColor="text1"/>
          <w:sz w:val="24"/>
          <w:szCs w:val="24"/>
          <w:lang w:val="sq-AL"/>
        </w:rPr>
        <w:t xml:space="preserve"> dhe </w:t>
      </w:r>
      <w:hyperlink w:anchor="_Neni_17_Kërkesat" w:history="1">
        <w:r w:rsidR="001C4863" w:rsidRPr="00605A0E">
          <w:rPr>
            <w:rStyle w:val="Hyperlink"/>
            <w:rFonts w:ascii="Garamond" w:hAnsi="Garamond" w:cs="Tahoma"/>
            <w:color w:val="000000" w:themeColor="text1"/>
            <w:sz w:val="24"/>
            <w:szCs w:val="24"/>
            <w:lang w:val="sq-AL"/>
          </w:rPr>
          <w:t>17</w:t>
        </w:r>
      </w:hyperlink>
      <w:r w:rsidR="004A5892" w:rsidRPr="004A5892">
        <w:rPr>
          <w:rStyle w:val="Hyperlink"/>
          <w:rFonts w:ascii="Garamond" w:hAnsi="Garamond" w:cs="Tahoma"/>
          <w:color w:val="000000" w:themeColor="text1"/>
          <w:sz w:val="24"/>
          <w:szCs w:val="24"/>
          <w:u w:val="none"/>
          <w:lang w:val="sq-AL"/>
        </w:rPr>
        <w:t>,</w:t>
      </w:r>
      <w:r w:rsidR="001C4863" w:rsidRPr="00605A0E">
        <w:rPr>
          <w:rFonts w:ascii="Garamond" w:hAnsi="Garamond" w:cs="Tahoma"/>
          <w:color w:val="000000" w:themeColor="text1"/>
          <w:sz w:val="24"/>
          <w:szCs w:val="24"/>
          <w:lang w:val="sq-AL"/>
        </w:rPr>
        <w:t xml:space="preserve"> përveç </w:t>
      </w:r>
      <w:hyperlink w:anchor="n_13_2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13(2)(b)</w:t>
        </w:r>
      </w:hyperlink>
      <w:r w:rsidR="001C4863" w:rsidRPr="00605A0E">
        <w:rPr>
          <w:rFonts w:ascii="Garamond" w:hAnsi="Garamond" w:cs="Tahoma"/>
          <w:color w:val="000000" w:themeColor="text1"/>
          <w:sz w:val="24"/>
          <w:szCs w:val="24"/>
          <w:lang w:val="sq-AL"/>
        </w:rPr>
        <w:t xml:space="preserve"> dhe </w:t>
      </w:r>
      <w:hyperlink w:anchor="N_13_6" w:history="1">
        <w:r w:rsidR="001C4863" w:rsidRPr="00605A0E">
          <w:rPr>
            <w:rStyle w:val="Hyperlink"/>
            <w:rFonts w:ascii="Garamond" w:hAnsi="Garamond" w:cs="Tahoma"/>
            <w:color w:val="000000" w:themeColor="text1"/>
            <w:sz w:val="24"/>
            <w:szCs w:val="24"/>
            <w:lang w:val="sq-AL"/>
          </w:rPr>
          <w:t>13(6),</w:t>
        </w:r>
      </w:hyperlink>
      <w:r w:rsidR="001C486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enit </w:t>
      </w:r>
      <w:hyperlink w:anchor="N_14_2" w:history="1">
        <w:r w:rsidR="001C4863" w:rsidRPr="00605A0E">
          <w:rPr>
            <w:rStyle w:val="Hyperlink"/>
            <w:rFonts w:ascii="Garamond" w:hAnsi="Garamond" w:cs="Tahoma"/>
            <w:color w:val="000000" w:themeColor="text1"/>
            <w:sz w:val="24"/>
            <w:szCs w:val="24"/>
            <w:lang w:val="sq-AL"/>
          </w:rPr>
          <w:t>14(2)</w:t>
        </w:r>
      </w:hyperlink>
      <w:r w:rsidR="001C4863" w:rsidRPr="00605A0E">
        <w:rPr>
          <w:rFonts w:ascii="Garamond" w:hAnsi="Garamond" w:cs="Tahoma"/>
          <w:color w:val="000000" w:themeColor="text1"/>
          <w:sz w:val="24"/>
          <w:szCs w:val="24"/>
          <w:lang w:val="sq-AL"/>
        </w:rPr>
        <w:t xml:space="preserve"> dhe </w:t>
      </w:r>
      <w:hyperlink w:anchor="Neni_17_2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17(2)(a)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9B2E3A" w:rsidP="00996163">
      <w:pPr>
        <w:widowControl w:val="0"/>
        <w:numPr>
          <w:ilvl w:val="0"/>
          <w:numId w:val="8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sinkron të tipit C duhet të përmbushin kërkesat e mëposhtme shtesë në lidhje me qëndrueshmërinë e tensionit:</w:t>
      </w:r>
    </w:p>
    <w:p w:rsidR="001C4863" w:rsidRPr="00605A0E" w:rsidRDefault="00A46F7B" w:rsidP="00996163">
      <w:pPr>
        <w:pStyle w:val="Paragrafi"/>
        <w:rPr>
          <w:color w:val="000000" w:themeColor="text1"/>
          <w:lang w:val="sq-AL"/>
        </w:rPr>
      </w:pPr>
      <w:r w:rsidRPr="00605A0E">
        <w:rPr>
          <w:color w:val="000000" w:themeColor="text1"/>
          <w:lang w:val="sq-AL"/>
        </w:rPr>
        <w:t xml:space="preserve">a) </w:t>
      </w:r>
      <w:r w:rsidR="00633147" w:rsidRPr="00605A0E">
        <w:rPr>
          <w:color w:val="000000" w:themeColor="text1"/>
          <w:lang w:val="sq-AL"/>
        </w:rPr>
        <w:t xml:space="preserve">Në </w:t>
      </w:r>
      <w:r w:rsidR="001C4863" w:rsidRPr="00605A0E">
        <w:rPr>
          <w:color w:val="000000" w:themeColor="text1"/>
          <w:lang w:val="sq-AL"/>
        </w:rPr>
        <w:t>lidhje me aftësinë për fuqi reaktive, operatori i sistemit mund të specifikojë sigurim të fuqisë reaktive shtesë në pikën e lidhjes së një moduli gjenerues sinkron</w:t>
      </w:r>
      <w:r w:rsidR="009016D3" w:rsidRPr="00605A0E">
        <w:rPr>
          <w:color w:val="000000" w:themeColor="text1"/>
          <w:lang w:val="sq-AL"/>
        </w:rPr>
        <w:t xml:space="preserve"> </w:t>
      </w:r>
      <w:r w:rsidR="001C4863" w:rsidRPr="00605A0E">
        <w:rPr>
          <w:color w:val="000000" w:themeColor="text1"/>
          <w:lang w:val="sq-AL"/>
        </w:rPr>
        <w:t>që</w:t>
      </w:r>
      <w:r w:rsidR="009016D3" w:rsidRPr="00605A0E">
        <w:rPr>
          <w:color w:val="000000" w:themeColor="text1"/>
          <w:lang w:val="sq-AL"/>
        </w:rPr>
        <w:t xml:space="preserve"> </w:t>
      </w:r>
      <w:r w:rsidR="001C4863" w:rsidRPr="00605A0E">
        <w:rPr>
          <w:color w:val="000000" w:themeColor="text1"/>
          <w:lang w:val="sq-AL"/>
        </w:rPr>
        <w:t>nuk është as në zonën e terminaleve</w:t>
      </w:r>
      <w:r w:rsidR="009016D3" w:rsidRPr="00605A0E">
        <w:rPr>
          <w:color w:val="000000" w:themeColor="text1"/>
          <w:lang w:val="sq-AL"/>
        </w:rPr>
        <w:t xml:space="preserve"> </w:t>
      </w:r>
      <w:r w:rsidR="001C4863" w:rsidRPr="00605A0E">
        <w:rPr>
          <w:color w:val="000000" w:themeColor="text1"/>
          <w:lang w:val="sq-AL"/>
        </w:rPr>
        <w:t>të tensionit të lartë të transformatorit rritës për nivel të tensionit në pikën lidhjes dhe as në terminalet e alternatorit, nëse nuk ka</w:t>
      </w:r>
      <w:r w:rsidR="009016D3" w:rsidRPr="00605A0E">
        <w:rPr>
          <w:color w:val="000000" w:themeColor="text1"/>
          <w:lang w:val="sq-AL"/>
        </w:rPr>
        <w:t xml:space="preserve"> </w:t>
      </w:r>
      <w:r w:rsidR="001C4863" w:rsidRPr="00605A0E">
        <w:rPr>
          <w:color w:val="000000" w:themeColor="text1"/>
          <w:lang w:val="sq-AL"/>
        </w:rPr>
        <w:t>transformator rritës. Kjo fuqi reaktive shtesë do të kompensojë kërkesën për fuqi reaktive të linjës ose kabll</w:t>
      </w:r>
      <w:r w:rsidR="00DD6EAB">
        <w:rPr>
          <w:color w:val="000000" w:themeColor="text1"/>
          <w:lang w:val="sq-AL"/>
        </w:rPr>
        <w:t>os</w:t>
      </w:r>
      <w:r w:rsidR="001C4863" w:rsidRPr="00605A0E">
        <w:rPr>
          <w:color w:val="000000" w:themeColor="text1"/>
          <w:lang w:val="sq-AL"/>
        </w:rPr>
        <w:t xml:space="preserve"> të tensionit të lartë ndërmjet terminaleve të tensionit të lartë të transformatorit rritës të modulit gjenerues sinkron</w:t>
      </w:r>
      <w:r w:rsidR="009016D3" w:rsidRPr="00605A0E">
        <w:rPr>
          <w:color w:val="000000" w:themeColor="text1"/>
          <w:lang w:val="sq-AL"/>
        </w:rPr>
        <w:t xml:space="preserve"> </w:t>
      </w:r>
      <w:r w:rsidR="001C4863" w:rsidRPr="00605A0E">
        <w:rPr>
          <w:color w:val="000000" w:themeColor="text1"/>
          <w:lang w:val="sq-AL"/>
        </w:rPr>
        <w:t>ose të terminaleve të alternatorit të tij, nëse nuk ka transformator rritës dhe pikës së lidhjes dhe do të sigurohet nga pronari përgjegjës i asaj</w:t>
      </w:r>
      <w:r w:rsidR="009016D3" w:rsidRPr="00605A0E">
        <w:rPr>
          <w:color w:val="000000" w:themeColor="text1"/>
          <w:lang w:val="sq-AL"/>
        </w:rPr>
        <w:t xml:space="preserve"> </w:t>
      </w:r>
      <w:r w:rsidR="001C4863" w:rsidRPr="00605A0E">
        <w:rPr>
          <w:color w:val="000000" w:themeColor="text1"/>
          <w:lang w:val="sq-AL"/>
        </w:rPr>
        <w:t>linje ose kabll</w:t>
      </w:r>
      <w:r w:rsidR="00DD6EAB">
        <w:rPr>
          <w:color w:val="000000" w:themeColor="text1"/>
          <w:lang w:val="sq-AL"/>
        </w:rPr>
        <w:t>o</w:t>
      </w:r>
      <w:r w:rsidR="001C4863" w:rsidRPr="00605A0E">
        <w:rPr>
          <w:color w:val="000000" w:themeColor="text1"/>
          <w:lang w:val="sq-AL"/>
        </w:rPr>
        <w:t>.</w:t>
      </w:r>
    </w:p>
    <w:p w:rsidR="001C4863" w:rsidRPr="00605A0E" w:rsidRDefault="00A46F7B" w:rsidP="00996163">
      <w:pPr>
        <w:pStyle w:val="Paragrafi"/>
        <w:rPr>
          <w:color w:val="000000" w:themeColor="text1"/>
          <w:lang w:val="sq-AL"/>
        </w:rPr>
      </w:pPr>
      <w:bookmarkStart w:id="69" w:name="N_18_5_2_b"/>
      <w:bookmarkStart w:id="70" w:name="N_18_2_b"/>
      <w:bookmarkEnd w:id="69"/>
      <w:bookmarkEnd w:id="70"/>
      <w:r w:rsidRPr="00605A0E">
        <w:rPr>
          <w:color w:val="000000" w:themeColor="text1"/>
          <w:lang w:val="sq-AL"/>
        </w:rPr>
        <w:t xml:space="preserve">b) </w:t>
      </w:r>
      <w:r w:rsidR="00633147" w:rsidRPr="00605A0E">
        <w:rPr>
          <w:color w:val="000000" w:themeColor="text1"/>
          <w:lang w:val="sq-AL"/>
        </w:rPr>
        <w:t xml:space="preserve">Në </w:t>
      </w:r>
      <w:r w:rsidR="001C4863" w:rsidRPr="00605A0E">
        <w:rPr>
          <w:color w:val="000000" w:themeColor="text1"/>
          <w:lang w:val="sq-AL"/>
        </w:rPr>
        <w:t>lidhje me kapacitetin maksimal të aftësisë për</w:t>
      </w:r>
      <w:r w:rsidR="009016D3" w:rsidRPr="00605A0E">
        <w:rPr>
          <w:color w:val="000000" w:themeColor="text1"/>
          <w:lang w:val="sq-AL"/>
        </w:rPr>
        <w:t xml:space="preserve"> </w:t>
      </w:r>
      <w:r w:rsidR="001C4863" w:rsidRPr="00605A0E">
        <w:rPr>
          <w:color w:val="000000" w:themeColor="text1"/>
          <w:lang w:val="sq-AL"/>
        </w:rPr>
        <w:t>fuqi reaktive:</w:t>
      </w:r>
    </w:p>
    <w:p w:rsidR="001C4863" w:rsidRPr="00605A0E" w:rsidRDefault="005710D5" w:rsidP="00996163">
      <w:pPr>
        <w:pStyle w:val="Paragrafi"/>
        <w:rPr>
          <w:color w:val="000000" w:themeColor="text1"/>
          <w:lang w:val="sq-AL"/>
        </w:rPr>
      </w:pPr>
      <w:r w:rsidRPr="00605A0E">
        <w:rPr>
          <w:color w:val="000000" w:themeColor="text1"/>
          <w:lang w:val="sq-AL"/>
        </w:rPr>
        <w:t>i</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operatori i sistemit</w:t>
      </w:r>
      <w:r w:rsidR="009016D3" w:rsidRPr="00605A0E">
        <w:rPr>
          <w:color w:val="000000" w:themeColor="text1"/>
          <w:lang w:val="sq-AL"/>
        </w:rPr>
        <w:t xml:space="preserve"> </w:t>
      </w:r>
      <w:r w:rsidR="001C4863" w:rsidRPr="00605A0E">
        <w:rPr>
          <w:color w:val="000000" w:themeColor="text1"/>
          <w:lang w:val="sq-AL"/>
        </w:rPr>
        <w:t>në bashkëpunim me OST-në do të specifikojë kërkesat për sigurimin e aftësinë për fuqi reaktive në kontekstin e tensionit të ndryshueshëm. Për këtë qëllim operatori i sistemit do të specifikojë karakteristikën U-Q/P</w:t>
      </w:r>
      <w:r w:rsidR="001C4863" w:rsidRPr="00605A0E">
        <w:rPr>
          <w:color w:val="000000" w:themeColor="text1"/>
          <w:vertAlign w:val="subscript"/>
          <w:lang w:val="sq-AL"/>
        </w:rPr>
        <w:t>max</w:t>
      </w:r>
      <w:r w:rsidR="00A46F7B" w:rsidRPr="00605A0E">
        <w:rPr>
          <w:color w:val="000000" w:themeColor="text1"/>
          <w:lang w:val="sq-AL"/>
        </w:rPr>
        <w:t xml:space="preserve"> brenda kufijve ku</w:t>
      </w:r>
      <w:r w:rsidR="001C4863" w:rsidRPr="00605A0E">
        <w:rPr>
          <w:color w:val="000000" w:themeColor="text1"/>
          <w:lang w:val="sq-AL"/>
        </w:rPr>
        <w:t xml:space="preserve"> një modul gjenerues sinkron do të jetë në gjendje të sigurojë fuqi reaktive në kapacitetin e tij maksimal. Kurba e grafikut U-Q/P</w:t>
      </w:r>
      <w:r w:rsidR="001C4863" w:rsidRPr="00605A0E">
        <w:rPr>
          <w:color w:val="000000" w:themeColor="text1"/>
          <w:vertAlign w:val="subscript"/>
          <w:lang w:val="sq-AL"/>
        </w:rPr>
        <w:t xml:space="preserve">max </w:t>
      </w:r>
      <w:r w:rsidR="001C4863" w:rsidRPr="00605A0E">
        <w:rPr>
          <w:color w:val="000000" w:themeColor="text1"/>
          <w:lang w:val="sq-AL"/>
        </w:rPr>
        <w:t>mund të marrë çdo formë, duke marrë parasysh kostot potenciale të shpërndarjes së aftësisë për të siguruar prodhim të fuqisë reaktive në tension të lartë dhe konsum të fuqisë reaktive në tension të ul</w:t>
      </w:r>
      <w:r w:rsidR="00A46F7B" w:rsidRPr="00605A0E">
        <w:rPr>
          <w:color w:val="000000" w:themeColor="text1"/>
          <w:lang w:val="sq-AL"/>
        </w:rPr>
        <w:t>ë</w:t>
      </w:r>
      <w:r w:rsidR="001C4863" w:rsidRPr="00605A0E">
        <w:rPr>
          <w:color w:val="000000" w:themeColor="text1"/>
          <w:lang w:val="sq-AL"/>
        </w:rPr>
        <w:t>t;</w:t>
      </w:r>
    </w:p>
    <w:p w:rsidR="001C4863" w:rsidRPr="00605A0E" w:rsidRDefault="005710D5" w:rsidP="00996163">
      <w:pPr>
        <w:pStyle w:val="Paragrafi"/>
        <w:rPr>
          <w:color w:val="000000" w:themeColor="text1"/>
          <w:lang w:val="sq-AL"/>
        </w:rPr>
      </w:pPr>
      <w:r w:rsidRPr="00605A0E">
        <w:rPr>
          <w:color w:val="000000" w:themeColor="text1"/>
          <w:lang w:val="sq-AL"/>
        </w:rPr>
        <w:t>ii</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karakteristika U-Q/P</w:t>
      </w:r>
      <w:r w:rsidR="001C4863" w:rsidRPr="00605A0E">
        <w:rPr>
          <w:color w:val="000000" w:themeColor="text1"/>
          <w:vertAlign w:val="subscript"/>
          <w:lang w:val="sq-AL"/>
        </w:rPr>
        <w:t>max</w:t>
      </w:r>
      <w:r w:rsidR="001C4863" w:rsidRPr="00605A0E">
        <w:rPr>
          <w:color w:val="000000" w:themeColor="text1"/>
          <w:lang w:val="sq-AL"/>
        </w:rPr>
        <w:t xml:space="preserve"> duhet të përcaktohet nga operatori i sistemit në bashkëpunim me OST-në, në përputhje dhe</w:t>
      </w:r>
      <w:r w:rsidR="009016D3" w:rsidRPr="00605A0E">
        <w:rPr>
          <w:color w:val="000000" w:themeColor="text1"/>
          <w:lang w:val="sq-AL"/>
        </w:rPr>
        <w:t xml:space="preserve"> </w:t>
      </w:r>
      <w:r w:rsidR="001C4863" w:rsidRPr="00605A0E">
        <w:rPr>
          <w:color w:val="000000" w:themeColor="text1"/>
          <w:lang w:val="sq-AL"/>
        </w:rPr>
        <w:t>me parimet e mëposhtme:</w:t>
      </w:r>
    </w:p>
    <w:p w:rsidR="001C4863" w:rsidRPr="00605A0E" w:rsidRDefault="005710D5"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U-Q / P</w:t>
      </w:r>
      <w:r w:rsidR="001C4863" w:rsidRPr="00605A0E">
        <w:rPr>
          <w:color w:val="000000" w:themeColor="text1"/>
          <w:vertAlign w:val="subscript"/>
          <w:lang w:val="sq-AL"/>
        </w:rPr>
        <w:t>max</w:t>
      </w:r>
      <w:r w:rsidR="009016D3" w:rsidRPr="00605A0E">
        <w:rPr>
          <w:color w:val="000000" w:themeColor="text1"/>
          <w:vertAlign w:val="subscript"/>
          <w:lang w:val="sq-AL"/>
        </w:rPr>
        <w:t xml:space="preserve"> </w:t>
      </w:r>
      <w:r w:rsidR="001C4863" w:rsidRPr="00605A0E">
        <w:rPr>
          <w:color w:val="000000" w:themeColor="text1"/>
          <w:lang w:val="sq-AL"/>
        </w:rPr>
        <w:t>e grafikut nuk duhet të kalojë mbulesën U-Q/P</w:t>
      </w:r>
      <w:r w:rsidR="001C4863" w:rsidRPr="00605A0E">
        <w:rPr>
          <w:color w:val="000000" w:themeColor="text1"/>
          <w:vertAlign w:val="subscript"/>
          <w:lang w:val="sq-AL"/>
        </w:rPr>
        <w:t>max</w:t>
      </w:r>
      <w:r w:rsidR="001C4863" w:rsidRPr="00605A0E">
        <w:rPr>
          <w:color w:val="000000" w:themeColor="text1"/>
          <w:lang w:val="sq-AL"/>
        </w:rPr>
        <w:t xml:space="preserve"> të profilit, të paraqitur</w:t>
      </w:r>
      <w:r w:rsidR="009016D3" w:rsidRPr="00605A0E">
        <w:rPr>
          <w:color w:val="000000" w:themeColor="text1"/>
          <w:lang w:val="sq-AL"/>
        </w:rPr>
        <w:t xml:space="preserve"> </w:t>
      </w:r>
      <w:r w:rsidR="001C4863" w:rsidRPr="00605A0E">
        <w:rPr>
          <w:color w:val="000000" w:themeColor="text1"/>
          <w:lang w:val="sq-AL"/>
        </w:rPr>
        <w:t>nga sipërfaqja</w:t>
      </w:r>
      <w:r w:rsidR="009016D3" w:rsidRPr="00605A0E">
        <w:rPr>
          <w:color w:val="000000" w:themeColor="text1"/>
          <w:lang w:val="sq-AL"/>
        </w:rPr>
        <w:t xml:space="preserve"> </w:t>
      </w:r>
      <w:r w:rsidR="001C4863" w:rsidRPr="00605A0E">
        <w:rPr>
          <w:color w:val="000000" w:themeColor="text1"/>
          <w:lang w:val="sq-AL"/>
        </w:rPr>
        <w:t xml:space="preserve">e brendshme e grafikut në </w:t>
      </w:r>
      <w:hyperlink w:anchor="Figura_7" w:history="1">
        <w:r w:rsidR="001C4863" w:rsidRPr="00605A0E">
          <w:rPr>
            <w:rStyle w:val="Hyperlink"/>
            <w:rFonts w:cs="Tahoma"/>
            <w:color w:val="000000" w:themeColor="text1"/>
            <w:szCs w:val="24"/>
            <w:lang w:val="sq-AL"/>
          </w:rPr>
          <w:t>figur</w:t>
        </w:r>
        <w:r w:rsidR="00A46F7B" w:rsidRPr="00605A0E">
          <w:rPr>
            <w:rStyle w:val="Hyperlink"/>
            <w:rFonts w:cs="Tahoma"/>
            <w:color w:val="000000" w:themeColor="text1"/>
            <w:szCs w:val="24"/>
            <w:lang w:val="sq-AL"/>
          </w:rPr>
          <w:t>ë</w:t>
        </w:r>
        <w:r w:rsidR="001C4863" w:rsidRPr="00605A0E">
          <w:rPr>
            <w:rStyle w:val="Hyperlink"/>
            <w:rFonts w:cs="Tahoma"/>
            <w:color w:val="000000" w:themeColor="text1"/>
            <w:szCs w:val="24"/>
            <w:lang w:val="sq-AL"/>
          </w:rPr>
          <w:t>n 7</w:t>
        </w:r>
      </w:hyperlink>
      <w:r w:rsidR="001C4863" w:rsidRPr="00605A0E">
        <w:rPr>
          <w:color w:val="000000" w:themeColor="text1"/>
          <w:lang w:val="sq-AL"/>
        </w:rPr>
        <w:t>;</w:t>
      </w:r>
    </w:p>
    <w:p w:rsidR="001C4863" w:rsidRPr="00605A0E" w:rsidRDefault="005710D5"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përmasat e sipë</w:t>
      </w:r>
      <w:r w:rsidR="00A46F7B" w:rsidRPr="00605A0E">
        <w:rPr>
          <w:color w:val="000000" w:themeColor="text1"/>
          <w:lang w:val="sq-AL"/>
        </w:rPr>
        <w:t>rfaqes së brendshme të grafikut</w:t>
      </w:r>
      <w:r w:rsidR="001C4863" w:rsidRPr="00605A0E">
        <w:rPr>
          <w:color w:val="000000" w:themeColor="text1"/>
          <w:lang w:val="sq-AL"/>
        </w:rPr>
        <w:t xml:space="preserve"> U-Q/P</w:t>
      </w:r>
      <w:r w:rsidR="001C4863" w:rsidRPr="00605A0E">
        <w:rPr>
          <w:color w:val="000000" w:themeColor="text1"/>
          <w:vertAlign w:val="subscript"/>
          <w:lang w:val="sq-AL"/>
        </w:rPr>
        <w:t>max</w:t>
      </w:r>
      <w:r w:rsidR="001C4863" w:rsidRPr="00605A0E">
        <w:rPr>
          <w:color w:val="000000" w:themeColor="text1"/>
          <w:lang w:val="sq-AL"/>
        </w:rPr>
        <w:t>(diapazoni</w:t>
      </w:r>
      <w:r w:rsidR="009016D3" w:rsidRPr="00605A0E">
        <w:rPr>
          <w:color w:val="000000" w:themeColor="text1"/>
          <w:lang w:val="sq-AL"/>
        </w:rPr>
        <w:t xml:space="preserve"> </w:t>
      </w:r>
      <w:r w:rsidR="001C4863" w:rsidRPr="00605A0E">
        <w:rPr>
          <w:color w:val="000000" w:themeColor="text1"/>
          <w:lang w:val="sq-AL"/>
        </w:rPr>
        <w:t>i Q/P</w:t>
      </w:r>
      <w:r w:rsidR="001C4863" w:rsidRPr="00605A0E">
        <w:rPr>
          <w:color w:val="000000" w:themeColor="text1"/>
          <w:vertAlign w:val="subscript"/>
          <w:lang w:val="sq-AL"/>
        </w:rPr>
        <w:t>max</w:t>
      </w:r>
      <w:r w:rsidR="009016D3" w:rsidRPr="00605A0E">
        <w:rPr>
          <w:color w:val="000000" w:themeColor="text1"/>
          <w:vertAlign w:val="subscript"/>
          <w:lang w:val="sq-AL"/>
        </w:rPr>
        <w:t xml:space="preserve"> </w:t>
      </w:r>
      <w:r w:rsidR="001C4863" w:rsidRPr="00605A0E">
        <w:rPr>
          <w:color w:val="000000" w:themeColor="text1"/>
          <w:lang w:val="sq-AL"/>
        </w:rPr>
        <w:t>dhe i tensionit) përcaktohen për çdo zon</w:t>
      </w:r>
      <w:r w:rsidR="000A2196">
        <w:rPr>
          <w:color w:val="000000" w:themeColor="text1"/>
          <w:lang w:val="sq-AL"/>
        </w:rPr>
        <w:t>ë</w:t>
      </w:r>
      <w:r w:rsidR="001C4863" w:rsidRPr="00605A0E">
        <w:rPr>
          <w:color w:val="000000" w:themeColor="text1"/>
          <w:lang w:val="sq-AL"/>
        </w:rPr>
        <w:t xml:space="preserve"> sinkrone në </w:t>
      </w:r>
      <w:hyperlink w:anchor="Tabela_8" w:history="1">
        <w:r w:rsidR="001C4863" w:rsidRPr="00605A0E">
          <w:rPr>
            <w:rStyle w:val="Hyperlink"/>
            <w:rFonts w:cs="Tahoma"/>
            <w:color w:val="000000" w:themeColor="text1"/>
            <w:szCs w:val="24"/>
            <w:lang w:val="sq-AL"/>
          </w:rPr>
          <w:t>tabelën 8</w:t>
        </w:r>
      </w:hyperlink>
      <w:r w:rsidR="001C4863" w:rsidRPr="00605A0E">
        <w:rPr>
          <w:color w:val="000000" w:themeColor="text1"/>
          <w:lang w:val="sq-AL"/>
        </w:rPr>
        <w:t>; dhe</w:t>
      </w:r>
    </w:p>
    <w:p w:rsidR="001C4863" w:rsidRPr="00605A0E" w:rsidRDefault="005710D5"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pozicioni</w:t>
      </w:r>
      <w:r w:rsidR="009016D3" w:rsidRPr="00605A0E">
        <w:rPr>
          <w:color w:val="000000" w:themeColor="text1"/>
          <w:lang w:val="sq-AL"/>
        </w:rPr>
        <w:t xml:space="preserve"> </w:t>
      </w:r>
      <w:r w:rsidR="001C4863" w:rsidRPr="00605A0E">
        <w:rPr>
          <w:color w:val="000000" w:themeColor="text1"/>
          <w:lang w:val="sq-AL"/>
        </w:rPr>
        <w:t>i sipërfaqes së brendshme të kurbës U-Q/P</w:t>
      </w:r>
      <w:r w:rsidR="001C4863" w:rsidRPr="00605A0E">
        <w:rPr>
          <w:color w:val="000000" w:themeColor="text1"/>
          <w:vertAlign w:val="subscript"/>
          <w:lang w:val="sq-AL"/>
        </w:rPr>
        <w:t>max</w:t>
      </w:r>
      <w:r w:rsidR="001C4863" w:rsidRPr="00605A0E">
        <w:rPr>
          <w:color w:val="000000" w:themeColor="text1"/>
          <w:lang w:val="sq-AL"/>
        </w:rPr>
        <w:t xml:space="preserve"> duhet të jetë brenda kufijve të kuadratit</w:t>
      </w:r>
      <w:r w:rsidR="009016D3" w:rsidRPr="00605A0E">
        <w:rPr>
          <w:color w:val="000000" w:themeColor="text1"/>
          <w:lang w:val="sq-AL"/>
        </w:rPr>
        <w:t xml:space="preserve"> </w:t>
      </w:r>
      <w:r w:rsidR="001C4863" w:rsidRPr="00605A0E">
        <w:rPr>
          <w:color w:val="000000" w:themeColor="text1"/>
          <w:lang w:val="sq-AL"/>
        </w:rPr>
        <w:t>të jashtëm</w:t>
      </w:r>
      <w:r w:rsidR="009016D3" w:rsidRPr="00605A0E">
        <w:rPr>
          <w:color w:val="000000" w:themeColor="text1"/>
          <w:lang w:val="sq-AL"/>
        </w:rPr>
        <w:t xml:space="preserve"> </w:t>
      </w:r>
      <w:r w:rsidR="001C4863" w:rsidRPr="00605A0E">
        <w:rPr>
          <w:color w:val="000000" w:themeColor="text1"/>
          <w:lang w:val="sq-AL"/>
        </w:rPr>
        <w:t xml:space="preserve">të fiksuar të grafikut në </w:t>
      </w:r>
      <w:hyperlink w:anchor="Figura_7" w:history="1">
        <w:r w:rsidR="001C4863" w:rsidRPr="00605A0E">
          <w:rPr>
            <w:rStyle w:val="Hyperlink"/>
            <w:rFonts w:cs="Tahoma"/>
            <w:color w:val="000000" w:themeColor="text1"/>
            <w:szCs w:val="24"/>
            <w:lang w:val="sq-AL"/>
          </w:rPr>
          <w:t>figur</w:t>
        </w:r>
        <w:r w:rsidR="00A46F7B" w:rsidRPr="00605A0E">
          <w:rPr>
            <w:rStyle w:val="Hyperlink"/>
            <w:rFonts w:cs="Tahoma"/>
            <w:color w:val="000000" w:themeColor="text1"/>
            <w:szCs w:val="24"/>
            <w:lang w:val="sq-AL"/>
          </w:rPr>
          <w:t>ë</w:t>
        </w:r>
        <w:r w:rsidR="001C4863" w:rsidRPr="00605A0E">
          <w:rPr>
            <w:rStyle w:val="Hyperlink"/>
            <w:rFonts w:cs="Tahoma"/>
            <w:color w:val="000000" w:themeColor="text1"/>
            <w:szCs w:val="24"/>
            <w:lang w:val="sq-AL"/>
          </w:rPr>
          <w:t>n 7</w:t>
        </w:r>
      </w:hyperlink>
      <w:r w:rsidR="002818E8" w:rsidRPr="00605A0E">
        <w:rPr>
          <w:color w:val="000000" w:themeColor="text1"/>
          <w:lang w:val="sq-AL"/>
        </w:rPr>
        <w:t>.</w:t>
      </w:r>
    </w:p>
    <w:p w:rsidR="005710D5" w:rsidRPr="00F2244E" w:rsidRDefault="005710D5" w:rsidP="00996163">
      <w:pPr>
        <w:widowControl w:val="0"/>
        <w:spacing w:after="0" w:line="240" w:lineRule="auto"/>
        <w:jc w:val="center"/>
        <w:rPr>
          <w:rFonts w:ascii="Garamond" w:hAnsi="Garamond" w:cs="Tahoma"/>
          <w:b/>
          <w:color w:val="000000" w:themeColor="text1"/>
          <w:sz w:val="1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7</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Karakteristika U-Q/P</w:t>
      </w:r>
      <w:r w:rsidRPr="00605A0E">
        <w:rPr>
          <w:rFonts w:ascii="Garamond" w:hAnsi="Garamond" w:cs="Tahoma"/>
          <w:b/>
          <w:color w:val="000000" w:themeColor="text1"/>
          <w:sz w:val="24"/>
          <w:szCs w:val="24"/>
          <w:vertAlign w:val="subscript"/>
          <w:lang w:val="sq-AL"/>
        </w:rPr>
        <w:t>max</w:t>
      </w:r>
      <w:r w:rsidR="002818E8" w:rsidRPr="00605A0E">
        <w:rPr>
          <w:rFonts w:ascii="Garamond" w:hAnsi="Garamond" w:cs="Tahoma"/>
          <w:b/>
          <w:color w:val="000000" w:themeColor="text1"/>
          <w:sz w:val="24"/>
          <w:szCs w:val="24"/>
          <w:lang w:val="sq-AL"/>
        </w:rPr>
        <w:t xml:space="preserve"> i një moduli gjenerues sinkron</w:t>
      </w:r>
    </w:p>
    <w:p w:rsidR="001C4863" w:rsidRPr="00605A0E" w:rsidRDefault="001C4863" w:rsidP="00996163">
      <w:pPr>
        <w:pStyle w:val="ListParagraph"/>
        <w:widowControl w:val="0"/>
        <w:numPr>
          <w:ilvl w:val="0"/>
          <w:numId w:val="83"/>
        </w:numPr>
        <w:spacing w:after="0" w:line="240" w:lineRule="auto"/>
        <w:ind w:left="0" w:firstLine="284"/>
        <w:jc w:val="both"/>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eastAsia="sq-AL"/>
        </w:rPr>
        <w:t xml:space="preserve"> </w:t>
      </w:r>
      <w:r w:rsidRPr="00605A0E">
        <w:rPr>
          <w:rFonts w:ascii="Garamond" w:hAnsi="Garamond" w:cs="Tahoma"/>
          <w:noProof/>
          <w:color w:val="000000" w:themeColor="text1"/>
          <w:sz w:val="24"/>
          <w:szCs w:val="24"/>
        </w:rPr>
        <w:drawing>
          <wp:inline distT="0" distB="0" distL="0" distR="0" wp14:anchorId="4A847EC2" wp14:editId="57FFADF8">
            <wp:extent cx="4478655" cy="2438400"/>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0428" cy="2439365"/>
                    </a:xfrm>
                    <a:prstGeom prst="rect">
                      <a:avLst/>
                    </a:prstGeom>
                    <a:noFill/>
                    <a:ln>
                      <a:noFill/>
                    </a:ln>
                  </pic:spPr>
                </pic:pic>
              </a:graphicData>
            </a:graphic>
          </wp:inline>
        </w:drawing>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Grafiku tregon kufijtë e karakteristikës U-Q/P</w:t>
      </w:r>
      <w:r w:rsidRPr="00605A0E">
        <w:rPr>
          <w:rFonts w:ascii="Garamond" w:hAnsi="Garamond" w:cs="Tahoma"/>
          <w:color w:val="000000" w:themeColor="text1"/>
          <w:sz w:val="24"/>
          <w:szCs w:val="24"/>
          <w:vertAlign w:val="subscript"/>
          <w:lang w:val="sq-AL"/>
        </w:rPr>
        <w:t xml:space="preserve">max </w:t>
      </w:r>
      <w:r w:rsidRPr="00605A0E">
        <w:rPr>
          <w:rFonts w:ascii="Garamond" w:hAnsi="Garamond" w:cs="Tahoma"/>
          <w:color w:val="000000" w:themeColor="text1"/>
          <w:sz w:val="24"/>
          <w:szCs w:val="24"/>
          <w:lang w:val="sq-AL"/>
        </w:rPr>
        <w:t>nga tensioni në pikën e lidhjes</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i shprehur me raportin e vlerës aktuale dhe vlerës reference 1 pu, kundrejt raportit të fuqisë reaktive (Q) dhe kapacitetit maksimal(P</w:t>
      </w:r>
      <w:r w:rsidRPr="00605A0E">
        <w:rPr>
          <w:rFonts w:ascii="Garamond" w:hAnsi="Garamond" w:cs="Tahoma"/>
          <w:color w:val="000000" w:themeColor="text1"/>
          <w:sz w:val="24"/>
          <w:szCs w:val="24"/>
          <w:vertAlign w:val="subscript"/>
          <w:lang w:val="sq-AL"/>
        </w:rPr>
        <w:t>max</w:t>
      </w:r>
      <w:r w:rsidRPr="00605A0E">
        <w:rPr>
          <w:rFonts w:ascii="Garamond" w:hAnsi="Garamond" w:cs="Tahoma"/>
          <w:color w:val="000000" w:themeColor="text1"/>
          <w:sz w:val="24"/>
          <w:szCs w:val="24"/>
          <w:lang w:val="sq-AL"/>
        </w:rPr>
        <w:t>). Pozicioni, madhësia</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dhe forma e grafikut të brendshëm janë tregues.</w:t>
      </w:r>
    </w:p>
    <w:p w:rsidR="002818E8" w:rsidRPr="00322837" w:rsidRDefault="002818E8" w:rsidP="00996163">
      <w:pPr>
        <w:widowControl w:val="0"/>
        <w:spacing w:after="0" w:line="240" w:lineRule="auto"/>
        <w:rPr>
          <w:rFonts w:ascii="Garamond" w:hAnsi="Garamond" w:cs="Tahoma"/>
          <w:color w:val="000000" w:themeColor="text1"/>
          <w:sz w:val="1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8</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Parametrat për pjesën e brendshme të grafikut në </w:t>
      </w:r>
      <w:hyperlink w:anchor="Figura_7" w:history="1">
        <w:r w:rsidR="008448C6" w:rsidRPr="00605A0E">
          <w:rPr>
            <w:rStyle w:val="Hyperlink"/>
            <w:rFonts w:ascii="Garamond" w:hAnsi="Garamond" w:cs="Tahoma"/>
            <w:b/>
            <w:color w:val="000000" w:themeColor="text1"/>
            <w:sz w:val="24"/>
            <w:szCs w:val="24"/>
            <w:lang w:val="sq-AL"/>
          </w:rPr>
          <w:t>f</w:t>
        </w:r>
        <w:r w:rsidRPr="00605A0E">
          <w:rPr>
            <w:rStyle w:val="Hyperlink"/>
            <w:rFonts w:ascii="Garamond" w:hAnsi="Garamond" w:cs="Tahoma"/>
            <w:b/>
            <w:color w:val="000000" w:themeColor="text1"/>
            <w:sz w:val="24"/>
            <w:szCs w:val="24"/>
            <w:lang w:val="sq-AL"/>
          </w:rPr>
          <w:t>igurën 7</w:t>
        </w:r>
      </w:hyperlink>
    </w:p>
    <w:tbl>
      <w:tblPr>
        <w:tblW w:w="0" w:type="auto"/>
        <w:jc w:val="center"/>
        <w:tblLayout w:type="fixed"/>
        <w:tblCellMar>
          <w:left w:w="0" w:type="dxa"/>
          <w:right w:w="0" w:type="dxa"/>
        </w:tblCellMar>
        <w:tblLook w:val="01E0" w:firstRow="1" w:lastRow="1" w:firstColumn="1" w:lastColumn="1" w:noHBand="0" w:noVBand="0"/>
      </w:tblPr>
      <w:tblGrid>
        <w:gridCol w:w="2540"/>
        <w:gridCol w:w="2588"/>
        <w:gridCol w:w="2735"/>
      </w:tblGrid>
      <w:tr w:rsidR="001C4863" w:rsidRPr="00F2244E" w:rsidTr="00F2244E">
        <w:trPr>
          <w:trHeight w:hRule="exact" w:val="747"/>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376E9A" w:rsidP="00996163">
            <w:pPr>
              <w:widowControl w:val="0"/>
              <w:spacing w:after="0" w:line="240" w:lineRule="auto"/>
              <w:ind w:left="113" w:firstLine="0"/>
              <w:jc w:val="center"/>
              <w:rPr>
                <w:rFonts w:ascii="Garamond" w:hAnsi="Garamond" w:cs="Tahoma"/>
                <w:b/>
                <w:color w:val="000000" w:themeColor="text1"/>
                <w:lang w:val="sq-AL"/>
              </w:rPr>
            </w:pPr>
            <w:r>
              <w:rPr>
                <w:rFonts w:ascii="Garamond" w:hAnsi="Garamond" w:cs="Tahoma"/>
                <w:b/>
                <w:color w:val="000000" w:themeColor="text1"/>
                <w:lang w:val="sq-AL"/>
              </w:rPr>
              <w:t>Zona s</w:t>
            </w:r>
            <w:r w:rsidR="001C4863" w:rsidRPr="00F2244E">
              <w:rPr>
                <w:rFonts w:ascii="Garamond" w:hAnsi="Garamond" w:cs="Tahoma"/>
                <w:b/>
                <w:color w:val="000000" w:themeColor="text1"/>
                <w:lang w:val="sq-AL"/>
              </w:rPr>
              <w:t>inkrone</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jc w:val="center"/>
              <w:rPr>
                <w:rFonts w:ascii="Garamond" w:hAnsi="Garamond" w:cs="Tahoma"/>
                <w:b/>
                <w:color w:val="000000" w:themeColor="text1"/>
                <w:lang w:val="sq-AL"/>
              </w:rPr>
            </w:pPr>
            <w:r w:rsidRPr="00F2244E">
              <w:rPr>
                <w:rFonts w:ascii="Garamond" w:hAnsi="Garamond" w:cs="Tahoma"/>
                <w:b/>
                <w:color w:val="000000" w:themeColor="text1"/>
                <w:lang w:val="sq-AL"/>
              </w:rPr>
              <w:t>Diapazoni maksimal i</w:t>
            </w:r>
          </w:p>
          <w:p w:rsidR="001C4863" w:rsidRPr="00F2244E" w:rsidRDefault="001C4863" w:rsidP="00996163">
            <w:pPr>
              <w:widowControl w:val="0"/>
              <w:spacing w:after="0" w:line="240" w:lineRule="auto"/>
              <w:ind w:left="113" w:firstLine="0"/>
              <w:jc w:val="center"/>
              <w:rPr>
                <w:rFonts w:ascii="Garamond" w:hAnsi="Garamond" w:cs="Tahoma"/>
                <w:b/>
                <w:color w:val="000000" w:themeColor="text1"/>
                <w:lang w:val="sq-AL"/>
              </w:rPr>
            </w:pPr>
            <w:r w:rsidRPr="00F2244E">
              <w:rPr>
                <w:rFonts w:ascii="Garamond" w:hAnsi="Garamond" w:cs="Tahoma"/>
                <w:b/>
                <w:color w:val="000000" w:themeColor="text1"/>
                <w:lang w:val="sq-AL"/>
              </w:rPr>
              <w:t>Q/Pmax</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F2244E">
            <w:pPr>
              <w:widowControl w:val="0"/>
              <w:spacing w:after="0" w:line="240" w:lineRule="auto"/>
              <w:ind w:left="113" w:firstLine="0"/>
              <w:jc w:val="center"/>
              <w:rPr>
                <w:rFonts w:ascii="Garamond" w:hAnsi="Garamond" w:cs="Tahoma"/>
                <w:color w:val="000000" w:themeColor="text1"/>
                <w:lang w:val="sq-AL"/>
              </w:rPr>
            </w:pPr>
            <w:r w:rsidRPr="00F2244E">
              <w:rPr>
                <w:rFonts w:ascii="Garamond" w:hAnsi="Garamond" w:cs="Tahoma"/>
                <w:b/>
                <w:bCs/>
                <w:color w:val="000000" w:themeColor="text1"/>
                <w:lang w:val="sq-AL"/>
              </w:rPr>
              <w:t>Diapazoni maximal i nivelit të tensionit në gjendje statike në pu</w:t>
            </w:r>
          </w:p>
        </w:tc>
      </w:tr>
      <w:tr w:rsidR="001C4863" w:rsidRPr="00F2244E" w:rsidTr="0069578D">
        <w:trPr>
          <w:trHeight w:hRule="exact" w:val="277"/>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Evropë Kontinentale</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0.95</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0.225</w:t>
            </w:r>
          </w:p>
        </w:tc>
      </w:tr>
      <w:tr w:rsidR="001C4863" w:rsidRPr="00F2244E" w:rsidTr="00F2244E">
        <w:trPr>
          <w:trHeight w:hRule="exact" w:val="282"/>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Nordike</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0.95</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0.150</w:t>
            </w:r>
          </w:p>
        </w:tc>
      </w:tr>
      <w:tr w:rsidR="001C4863" w:rsidRPr="00F2244E" w:rsidTr="00F2244E">
        <w:trPr>
          <w:trHeight w:hRule="exact" w:val="231"/>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4A5892"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Britania e Madhe</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0.95</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0.225</w:t>
            </w:r>
          </w:p>
        </w:tc>
      </w:tr>
      <w:tr w:rsidR="001C4863" w:rsidRPr="00F2244E" w:rsidTr="0069578D">
        <w:trPr>
          <w:trHeight w:hRule="exact" w:val="559"/>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 xml:space="preserve">Irlanda dhe </w:t>
            </w:r>
          </w:p>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Irlanda e Veriut</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1.08</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0.218</w:t>
            </w:r>
          </w:p>
        </w:tc>
      </w:tr>
      <w:tr w:rsidR="001C4863" w:rsidRPr="00F2244E" w:rsidTr="0069578D">
        <w:trPr>
          <w:trHeight w:hRule="exact" w:val="284"/>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Baltik</w:t>
            </w:r>
          </w:p>
        </w:tc>
        <w:tc>
          <w:tcPr>
            <w:tcW w:w="2588"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1.0</w:t>
            </w:r>
          </w:p>
        </w:tc>
        <w:tc>
          <w:tcPr>
            <w:tcW w:w="2735" w:type="dxa"/>
            <w:tcBorders>
              <w:top w:val="single" w:sz="5" w:space="0" w:color="000000"/>
              <w:left w:val="single" w:sz="5" w:space="0" w:color="000000"/>
              <w:bottom w:val="single" w:sz="5" w:space="0" w:color="000000"/>
              <w:right w:val="single" w:sz="5" w:space="0" w:color="000000"/>
            </w:tcBorders>
          </w:tcPr>
          <w:p w:rsidR="001C4863" w:rsidRPr="00F2244E" w:rsidRDefault="001C4863" w:rsidP="00996163">
            <w:pPr>
              <w:widowControl w:val="0"/>
              <w:spacing w:after="0" w:line="240" w:lineRule="auto"/>
              <w:ind w:left="113" w:firstLine="0"/>
              <w:rPr>
                <w:rFonts w:ascii="Garamond" w:hAnsi="Garamond" w:cs="Tahoma"/>
                <w:color w:val="000000" w:themeColor="text1"/>
                <w:lang w:val="sq-AL"/>
              </w:rPr>
            </w:pPr>
            <w:r w:rsidRPr="00F2244E">
              <w:rPr>
                <w:rFonts w:ascii="Garamond" w:hAnsi="Garamond" w:cs="Tahoma"/>
                <w:color w:val="000000" w:themeColor="text1"/>
                <w:lang w:val="sq-AL"/>
              </w:rPr>
              <w:t>0.220</w:t>
            </w:r>
          </w:p>
        </w:tc>
      </w:tr>
      <w:tr w:rsidR="001C4863" w:rsidRPr="00F2244E" w:rsidTr="0069578D">
        <w:trPr>
          <w:trHeight w:hRule="exact" w:val="274"/>
          <w:jc w:val="center"/>
        </w:trPr>
        <w:tc>
          <w:tcPr>
            <w:tcW w:w="2540" w:type="dxa"/>
            <w:tcBorders>
              <w:top w:val="single" w:sz="5" w:space="0" w:color="000000"/>
              <w:left w:val="single" w:sz="5" w:space="0" w:color="000000"/>
              <w:bottom w:val="single" w:sz="5" w:space="0" w:color="000000"/>
              <w:right w:val="single" w:sz="5" w:space="0" w:color="000000"/>
            </w:tcBorders>
            <w:vAlign w:val="center"/>
          </w:tcPr>
          <w:p w:rsidR="001C4863" w:rsidRPr="00F2244E" w:rsidRDefault="001C4863" w:rsidP="00996163">
            <w:pPr>
              <w:widowControl w:val="0"/>
              <w:spacing w:after="0" w:line="240" w:lineRule="auto"/>
              <w:ind w:left="113" w:firstLine="0"/>
              <w:jc w:val="left"/>
              <w:rPr>
                <w:rFonts w:ascii="Garamond" w:hAnsi="Garamond" w:cs="Tahoma"/>
                <w:color w:val="000000" w:themeColor="text1"/>
                <w:lang w:val="sq-AL"/>
              </w:rPr>
            </w:pPr>
            <w:r w:rsidRPr="00F2244E">
              <w:rPr>
                <w:rFonts w:ascii="Garamond" w:hAnsi="Garamond" w:cs="Tahoma"/>
                <w:color w:val="000000" w:themeColor="text1"/>
                <w:lang w:val="sq-AL"/>
              </w:rPr>
              <w:t>Gjeorgjia</w:t>
            </w:r>
          </w:p>
        </w:tc>
        <w:tc>
          <w:tcPr>
            <w:tcW w:w="2588" w:type="dxa"/>
            <w:tcBorders>
              <w:top w:val="single" w:sz="5" w:space="0" w:color="000000"/>
              <w:left w:val="single" w:sz="5" w:space="0" w:color="000000"/>
              <w:bottom w:val="single" w:sz="5" w:space="0" w:color="000000"/>
              <w:right w:val="single" w:sz="5" w:space="0" w:color="000000"/>
            </w:tcBorders>
            <w:vAlign w:val="center"/>
          </w:tcPr>
          <w:p w:rsidR="001C4863" w:rsidRPr="00F2244E" w:rsidRDefault="001C4863" w:rsidP="00996163">
            <w:pPr>
              <w:widowControl w:val="0"/>
              <w:spacing w:after="0" w:line="240" w:lineRule="auto"/>
              <w:ind w:left="113" w:firstLine="0"/>
              <w:jc w:val="left"/>
              <w:rPr>
                <w:rFonts w:ascii="Garamond" w:hAnsi="Garamond" w:cs="Tahoma"/>
                <w:color w:val="000000" w:themeColor="text1"/>
                <w:lang w:val="sq-AL"/>
              </w:rPr>
            </w:pPr>
            <w:r w:rsidRPr="00F2244E">
              <w:rPr>
                <w:rFonts w:ascii="Garamond" w:hAnsi="Garamond" w:cs="Tahoma"/>
                <w:color w:val="000000" w:themeColor="text1"/>
                <w:lang w:val="sq-AL"/>
              </w:rPr>
              <w:t>1.0</w:t>
            </w:r>
          </w:p>
        </w:tc>
        <w:tc>
          <w:tcPr>
            <w:tcW w:w="2735" w:type="dxa"/>
            <w:tcBorders>
              <w:top w:val="single" w:sz="5" w:space="0" w:color="000000"/>
              <w:left w:val="single" w:sz="5" w:space="0" w:color="000000"/>
              <w:bottom w:val="single" w:sz="5" w:space="0" w:color="000000"/>
              <w:right w:val="single" w:sz="5" w:space="0" w:color="000000"/>
            </w:tcBorders>
            <w:vAlign w:val="center"/>
          </w:tcPr>
          <w:p w:rsidR="001C4863" w:rsidRPr="00F2244E" w:rsidRDefault="001C4863" w:rsidP="00996163">
            <w:pPr>
              <w:widowControl w:val="0"/>
              <w:spacing w:after="0" w:line="240" w:lineRule="auto"/>
              <w:ind w:left="113" w:firstLine="0"/>
              <w:jc w:val="left"/>
              <w:rPr>
                <w:rFonts w:ascii="Garamond" w:hAnsi="Garamond" w:cs="Tahoma"/>
                <w:color w:val="000000" w:themeColor="text1"/>
                <w:lang w:val="sq-AL"/>
              </w:rPr>
            </w:pPr>
            <w:r w:rsidRPr="00F2244E">
              <w:rPr>
                <w:rFonts w:ascii="Garamond" w:hAnsi="Garamond" w:cs="Tahoma"/>
                <w:color w:val="000000" w:themeColor="text1"/>
                <w:lang w:val="sq-AL"/>
              </w:rPr>
              <w:t>0.220</w:t>
            </w:r>
          </w:p>
        </w:tc>
      </w:tr>
    </w:tbl>
    <w:p w:rsidR="001C4863" w:rsidRPr="00605A0E" w:rsidRDefault="00A46F7B"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iii</w:t>
      </w:r>
      <w:r w:rsidR="00633147"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kërkesat për sigurimin e aftësisë për fuqi reaktive që zbatohen në pikën e lidhjes. Për forma të grafikut të ndryshme nga drejtkëndëshi, diapazoni i tensionit paraqet </w:t>
      </w:r>
      <w:r w:rsidR="009D4D90" w:rsidRPr="00605A0E">
        <w:rPr>
          <w:rFonts w:ascii="Garamond" w:hAnsi="Garamond" w:cs="Tahoma"/>
          <w:color w:val="000000" w:themeColor="text1"/>
          <w:sz w:val="24"/>
          <w:szCs w:val="24"/>
          <w:lang w:val="sq-AL"/>
        </w:rPr>
        <w:t>vlerën m</w:t>
      </w:r>
      <w:r w:rsidR="00633147" w:rsidRPr="00605A0E">
        <w:rPr>
          <w:rFonts w:ascii="Garamond" w:hAnsi="Garamond" w:cs="Tahoma"/>
          <w:color w:val="000000" w:themeColor="text1"/>
          <w:sz w:val="24"/>
          <w:szCs w:val="24"/>
          <w:lang w:val="sq-AL"/>
        </w:rPr>
        <w:t>ë</w:t>
      </w:r>
      <w:r w:rsidR="009D4D90" w:rsidRPr="00605A0E">
        <w:rPr>
          <w:rFonts w:ascii="Garamond" w:hAnsi="Garamond" w:cs="Tahoma"/>
          <w:color w:val="000000" w:themeColor="text1"/>
          <w:sz w:val="24"/>
          <w:szCs w:val="24"/>
          <w:lang w:val="sq-AL"/>
        </w:rPr>
        <w:t xml:space="preserve"> të lartë dhe m</w:t>
      </w:r>
      <w:r w:rsidR="00633147" w:rsidRPr="00605A0E">
        <w:rPr>
          <w:rFonts w:ascii="Garamond" w:hAnsi="Garamond" w:cs="Tahoma"/>
          <w:color w:val="000000" w:themeColor="text1"/>
          <w:sz w:val="24"/>
          <w:szCs w:val="24"/>
          <w:lang w:val="sq-AL"/>
        </w:rPr>
        <w:t xml:space="preserve">ë </w:t>
      </w:r>
      <w:r w:rsidR="009D4D90" w:rsidRPr="00605A0E">
        <w:rPr>
          <w:rFonts w:ascii="Garamond" w:hAnsi="Garamond" w:cs="Tahoma"/>
          <w:color w:val="000000" w:themeColor="text1"/>
          <w:sz w:val="24"/>
          <w:szCs w:val="24"/>
          <w:lang w:val="sq-AL"/>
        </w:rPr>
        <w:t>të ulë</w:t>
      </w:r>
      <w:r w:rsidR="001C4863" w:rsidRPr="00605A0E">
        <w:rPr>
          <w:rFonts w:ascii="Garamond" w:hAnsi="Garamond" w:cs="Tahoma"/>
          <w:color w:val="000000" w:themeColor="text1"/>
          <w:sz w:val="24"/>
          <w:szCs w:val="24"/>
          <w:lang w:val="sq-AL"/>
        </w:rPr>
        <w:t>t. Diapazoni i plot</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i fuqisë reaktive për këto arsye nuk pritet të jetë i disponueshëm për diapazonin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vlerave për gjendje të </w:t>
      </w:r>
      <w:r w:rsidR="001E3D83" w:rsidRPr="00605A0E">
        <w:rPr>
          <w:rFonts w:ascii="Garamond" w:hAnsi="Garamond" w:cs="Tahoma"/>
          <w:color w:val="000000" w:themeColor="text1"/>
          <w:sz w:val="24"/>
          <w:szCs w:val="24"/>
          <w:lang w:val="sq-AL"/>
        </w:rPr>
        <w:t>qëndru</w:t>
      </w:r>
      <w:r w:rsidR="001C4863" w:rsidRPr="00605A0E">
        <w:rPr>
          <w:rFonts w:ascii="Garamond" w:hAnsi="Garamond" w:cs="Tahoma"/>
          <w:color w:val="000000" w:themeColor="text1"/>
          <w:sz w:val="24"/>
          <w:szCs w:val="24"/>
          <w:lang w:val="sq-AL"/>
        </w:rPr>
        <w:t>eshme të tensionit;</w:t>
      </w:r>
    </w:p>
    <w:p w:rsidR="001C4863" w:rsidRPr="00605A0E" w:rsidRDefault="00A46F7B"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iv</w:t>
      </w:r>
      <w:r w:rsidR="00633147"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sinkronë do të jenë në gjendje të lëvizin në çdo pikë operimi brenda karakteristikës U-Q/P</w:t>
      </w:r>
      <w:r w:rsidR="001C4863" w:rsidRPr="00605A0E">
        <w:rPr>
          <w:rFonts w:ascii="Garamond" w:hAnsi="Garamond" w:cs="Tahoma"/>
          <w:color w:val="000000" w:themeColor="text1"/>
          <w:sz w:val="24"/>
          <w:szCs w:val="24"/>
          <w:vertAlign w:val="subscript"/>
          <w:lang w:val="sq-AL"/>
        </w:rPr>
        <w:t xml:space="preserve">max </w:t>
      </w:r>
      <w:r w:rsidR="001C4863" w:rsidRPr="00605A0E">
        <w:rPr>
          <w:rFonts w:ascii="Garamond" w:hAnsi="Garamond" w:cs="Tahoma"/>
          <w:color w:val="000000" w:themeColor="text1"/>
          <w:sz w:val="24"/>
          <w:szCs w:val="24"/>
          <w:lang w:val="sq-AL"/>
        </w:rPr>
        <w:t>në afate kohore të përshtatshme për të synuar vlerat e kërkuara nga operatori i sistemit.</w:t>
      </w:r>
    </w:p>
    <w:p w:rsidR="001C4863" w:rsidRPr="00605A0E" w:rsidRDefault="00D15EDE" w:rsidP="00996163">
      <w:pPr>
        <w:widowControl w:val="0"/>
        <w:spacing w:after="0" w:line="240" w:lineRule="auto"/>
        <w:rPr>
          <w:rFonts w:ascii="Garamond" w:hAnsi="Garamond" w:cs="Tahoma"/>
          <w:color w:val="000000" w:themeColor="text1"/>
          <w:sz w:val="24"/>
          <w:szCs w:val="24"/>
          <w:lang w:val="sq-AL"/>
        </w:rPr>
      </w:pPr>
      <w:bookmarkStart w:id="71" w:name="N_18_2_c"/>
      <w:bookmarkEnd w:id="71"/>
      <w:r w:rsidRPr="00605A0E">
        <w:rPr>
          <w:rFonts w:ascii="Garamond" w:hAnsi="Garamond" w:cs="Tahoma"/>
          <w:color w:val="000000" w:themeColor="text1"/>
          <w:sz w:val="24"/>
          <w:szCs w:val="24"/>
          <w:lang w:val="sq-AL"/>
        </w:rPr>
        <w:t xml:space="preserve">c) </w:t>
      </w:r>
      <w:r w:rsidR="00633147" w:rsidRPr="00605A0E">
        <w:rPr>
          <w:rFonts w:ascii="Garamond"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lidhje me aftësinë për fuqi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reaktive poshtë kapacitet maksimal, kur operon në prodhim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fuqisë aktive nën kapacitetin maksimal (P &lt;P</w:t>
      </w:r>
      <w:r w:rsidR="001C4863" w:rsidRPr="00605A0E">
        <w:rPr>
          <w:rFonts w:ascii="Garamond" w:hAnsi="Garamond" w:cs="Tahoma"/>
          <w:color w:val="000000" w:themeColor="text1"/>
          <w:sz w:val="24"/>
          <w:szCs w:val="24"/>
          <w:vertAlign w:val="subscript"/>
          <w:lang w:val="sq-AL"/>
        </w:rPr>
        <w:t>max</w:t>
      </w:r>
      <w:r w:rsidR="001C4863" w:rsidRPr="00605A0E">
        <w:rPr>
          <w:rFonts w:ascii="Garamond" w:hAnsi="Garamond" w:cs="Tahoma"/>
          <w:color w:val="000000" w:themeColor="text1"/>
          <w:sz w:val="24"/>
          <w:szCs w:val="24"/>
          <w:lang w:val="sq-AL"/>
        </w:rPr>
        <w:t xml:space="preserve">),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sinkronë do të jenë në gjendje të operojnë në çdo pikë të mundshme operimi të kurbës 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aftësisë P-Q të alternatorit të modulit gjenerues sinkron, së paku deri në nivelin minimal</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operimit stabël. Edhe me uljen e prodhimit të fuqisë aktive, furnizimi me fuqi reaktive në pikën e lidhjes duhet të korrespondojë plotësisht me kurbën e aftësisë së alternatorit të atij moduli gjenerues sinkron, duke marrë parasysh furnizimin me shërbime ndihmëse, humbjet në fuqi aktive dhe reaktive në transformatorët rritës nëse ka.</w:t>
      </w:r>
    </w:p>
    <w:p w:rsidR="0069578D" w:rsidRPr="00F2244E" w:rsidRDefault="0069578D" w:rsidP="00996163">
      <w:pPr>
        <w:pStyle w:val="Heading3"/>
        <w:widowControl w:val="0"/>
        <w:spacing w:before="0" w:line="240" w:lineRule="auto"/>
        <w:ind w:left="0" w:firstLine="284"/>
        <w:jc w:val="center"/>
        <w:rPr>
          <w:rFonts w:ascii="Garamond" w:hAnsi="Garamond"/>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19</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Kërkesat për tipin D të </w:t>
      </w:r>
      <w:r w:rsidR="00AE05DE">
        <w:rPr>
          <w:b/>
          <w:color w:val="000000" w:themeColor="text1"/>
          <w:lang w:val="sq-AL"/>
        </w:rPr>
        <w:t>moduleve gjeneruese sinkrone</w:t>
      </w:r>
    </w:p>
    <w:p w:rsidR="00B311FA" w:rsidRPr="00F2244E" w:rsidRDefault="00B311FA" w:rsidP="00996163">
      <w:pPr>
        <w:pStyle w:val="NeniNr"/>
        <w:keepNext w:val="0"/>
        <w:rPr>
          <w:color w:val="000000" w:themeColor="text1"/>
          <w:sz w:val="14"/>
          <w:lang w:val="sq-AL"/>
        </w:rPr>
      </w:pPr>
    </w:p>
    <w:p w:rsidR="001C4863" w:rsidRPr="00605A0E" w:rsidRDefault="0069578D" w:rsidP="00996163">
      <w:pPr>
        <w:pStyle w:val="Paragrafi"/>
        <w:rPr>
          <w:color w:val="000000" w:themeColor="text1"/>
          <w:lang w:val="sq-AL"/>
        </w:rPr>
      </w:pPr>
      <w:r w:rsidRPr="00605A0E">
        <w:rPr>
          <w:color w:val="000000" w:themeColor="text1"/>
          <w:lang w:val="sq-AL"/>
        </w:rPr>
        <w:t xml:space="preserve"> 1. </w:t>
      </w:r>
      <w:r w:rsidR="001C4863" w:rsidRPr="00605A0E">
        <w:rPr>
          <w:color w:val="000000" w:themeColor="text1"/>
          <w:lang w:val="sq-AL"/>
        </w:rPr>
        <w:t xml:space="preserve">Tipi D i </w:t>
      </w:r>
      <w:r w:rsidR="00AE05DE">
        <w:rPr>
          <w:color w:val="000000" w:themeColor="text1"/>
          <w:lang w:val="sq-AL"/>
        </w:rPr>
        <w:t>moduleve gjeneruese sinkrone</w:t>
      </w:r>
      <w:r w:rsidR="001C4863" w:rsidRPr="00605A0E">
        <w:rPr>
          <w:color w:val="000000" w:themeColor="text1"/>
          <w:lang w:val="sq-AL"/>
        </w:rPr>
        <w:t xml:space="preserve"> duhet të përmbushë kërkesat e caktuara në </w:t>
      </w:r>
      <w:hyperlink w:anchor="_Neni__13."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13</w:t>
        </w:r>
      </w:hyperlink>
      <w:r w:rsidR="001C4863" w:rsidRPr="00605A0E">
        <w:rPr>
          <w:color w:val="000000" w:themeColor="text1"/>
          <w:lang w:val="sq-AL"/>
        </w:rPr>
        <w:t xml:space="preserve">, përveç pikës </w:t>
      </w:r>
      <w:hyperlink w:anchor="n_13_2_b" w:history="1">
        <w:r w:rsidR="001C4863" w:rsidRPr="00605A0E">
          <w:rPr>
            <w:rStyle w:val="Hyperlink"/>
            <w:rFonts w:cs="Tahoma"/>
            <w:color w:val="000000" w:themeColor="text1"/>
            <w:szCs w:val="24"/>
            <w:lang w:val="sq-AL"/>
          </w:rPr>
          <w:t>13(2)(b)</w:t>
        </w:r>
      </w:hyperlink>
      <w:r w:rsidR="001C4863" w:rsidRPr="00605A0E">
        <w:rPr>
          <w:color w:val="000000" w:themeColor="text1"/>
          <w:lang w:val="sq-AL"/>
        </w:rPr>
        <w:t xml:space="preserve"> dhe </w:t>
      </w:r>
      <w:hyperlink w:anchor="N_13_6" w:history="1">
        <w:r w:rsidR="001C4863" w:rsidRPr="00605A0E">
          <w:rPr>
            <w:rStyle w:val="Hyperlink"/>
            <w:rFonts w:cs="Tahoma"/>
            <w:color w:val="000000" w:themeColor="text1"/>
            <w:szCs w:val="24"/>
            <w:lang w:val="sq-AL"/>
          </w:rPr>
          <w:t>(6),</w:t>
        </w:r>
      </w:hyperlink>
      <w:r w:rsidR="001C4863" w:rsidRPr="00605A0E">
        <w:rPr>
          <w:color w:val="000000" w:themeColor="text1"/>
          <w:lang w:val="sq-AL"/>
        </w:rPr>
        <w:t xml:space="preserve"> </w:t>
      </w:r>
      <w:hyperlink w:anchor="_Neni_14_Kërkesa"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enit 14</w:t>
        </w:r>
      </w:hyperlink>
      <w:r w:rsidR="00A46F7B" w:rsidRPr="00605A0E">
        <w:rPr>
          <w:color w:val="000000" w:themeColor="text1"/>
          <w:lang w:val="sq-AL"/>
        </w:rPr>
        <w:t xml:space="preserve"> përveç pikës</w:t>
      </w:r>
      <w:r w:rsidR="001C4863" w:rsidRPr="00605A0E">
        <w:rPr>
          <w:color w:val="000000" w:themeColor="text1"/>
          <w:lang w:val="sq-AL"/>
        </w:rPr>
        <w:t xml:space="preserve"> </w:t>
      </w:r>
      <w:hyperlink w:anchor="N_14_2" w:history="1">
        <w:r w:rsidR="001C4863" w:rsidRPr="00605A0E">
          <w:rPr>
            <w:rStyle w:val="Hyperlink"/>
            <w:rFonts w:cs="Tahoma"/>
            <w:color w:val="000000" w:themeColor="text1"/>
            <w:szCs w:val="24"/>
            <w:lang w:val="sq-AL"/>
          </w:rPr>
          <w:t>14(2)</w:t>
        </w:r>
      </w:hyperlink>
      <w:r w:rsidR="001C4863" w:rsidRPr="00605A0E">
        <w:rPr>
          <w:color w:val="000000" w:themeColor="text1"/>
          <w:lang w:val="sq-AL"/>
        </w:rPr>
        <w:t xml:space="preserve">, </w:t>
      </w:r>
      <w:hyperlink w:anchor="_Neni__15."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15</w:t>
        </w:r>
      </w:hyperlink>
      <w:r w:rsidR="001C4863" w:rsidRPr="00605A0E">
        <w:rPr>
          <w:color w:val="000000" w:themeColor="text1"/>
          <w:lang w:val="sq-AL"/>
        </w:rPr>
        <w:t xml:space="preserve"> përveç pikës</w:t>
      </w:r>
      <w:r w:rsidR="009016D3" w:rsidRPr="00605A0E">
        <w:rPr>
          <w:color w:val="000000" w:themeColor="text1"/>
          <w:lang w:val="sq-AL"/>
        </w:rPr>
        <w:t xml:space="preserve"> </w:t>
      </w:r>
      <w:hyperlink w:anchor="N_15_3" w:history="1">
        <w:r w:rsidR="001C4863" w:rsidRPr="00605A0E">
          <w:rPr>
            <w:rStyle w:val="Hyperlink"/>
            <w:rFonts w:cs="Tahoma"/>
            <w:color w:val="000000" w:themeColor="text1"/>
            <w:szCs w:val="24"/>
            <w:lang w:val="sq-AL"/>
          </w:rPr>
          <w:t>15(3),</w:t>
        </w:r>
      </w:hyperlink>
      <w:r w:rsidR="001C4863" w:rsidRPr="00605A0E">
        <w:rPr>
          <w:color w:val="000000" w:themeColor="text1"/>
          <w:lang w:val="sq-AL"/>
        </w:rPr>
        <w:t xml:space="preserve"> </w:t>
      </w:r>
      <w:hyperlink w:anchor="_Article_16._Kërkesa"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16</w:t>
        </w:r>
      </w:hyperlink>
      <w:r w:rsidR="001C4863" w:rsidRPr="00605A0E">
        <w:rPr>
          <w:color w:val="000000" w:themeColor="text1"/>
          <w:lang w:val="sq-AL"/>
        </w:rPr>
        <w:t xml:space="preserve">, </w:t>
      </w:r>
      <w:hyperlink w:anchor="_Neni_17_Kërkesat"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17</w:t>
        </w:r>
      </w:hyperlink>
      <w:r w:rsidR="001C4863" w:rsidRPr="00605A0E">
        <w:rPr>
          <w:color w:val="000000" w:themeColor="text1"/>
          <w:lang w:val="sq-AL"/>
        </w:rPr>
        <w:t xml:space="preserve"> përveç pikës </w:t>
      </w:r>
      <w:hyperlink w:anchor="Neni_17_2" w:history="1">
        <w:r w:rsidR="001C4863" w:rsidRPr="00605A0E">
          <w:rPr>
            <w:rStyle w:val="Hyperlink"/>
            <w:rFonts w:cs="Tahoma"/>
            <w:color w:val="000000" w:themeColor="text1"/>
            <w:szCs w:val="24"/>
            <w:lang w:val="sq-AL"/>
          </w:rPr>
          <w:t>17(2)</w:t>
        </w:r>
      </w:hyperlink>
      <w:r w:rsidR="001C4863" w:rsidRPr="00605A0E">
        <w:rPr>
          <w:color w:val="000000" w:themeColor="text1"/>
          <w:lang w:val="sq-AL"/>
        </w:rPr>
        <w:t xml:space="preserve"> dhe </w:t>
      </w:r>
      <w:hyperlink w:anchor="_Neni_18_Kërkesat"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18</w:t>
        </w:r>
      </w:hyperlink>
      <w:r w:rsidR="001C4863" w:rsidRPr="00605A0E">
        <w:rPr>
          <w:color w:val="000000" w:themeColor="text1"/>
          <w:lang w:val="sq-AL"/>
        </w:rPr>
        <w:t xml:space="preserve">. </w:t>
      </w:r>
    </w:p>
    <w:p w:rsidR="001C4863" w:rsidRPr="00605A0E" w:rsidRDefault="0069578D" w:rsidP="00996163">
      <w:pPr>
        <w:pStyle w:val="Paragrafi"/>
        <w:rPr>
          <w:color w:val="000000" w:themeColor="text1"/>
          <w:lang w:val="sq-AL"/>
        </w:rPr>
      </w:pPr>
      <w:bookmarkStart w:id="72" w:name="N_19_2"/>
      <w:bookmarkEnd w:id="72"/>
      <w:r w:rsidRPr="00605A0E">
        <w:rPr>
          <w:color w:val="000000" w:themeColor="text1"/>
          <w:lang w:val="sq-AL"/>
        </w:rPr>
        <w:t xml:space="preserve"> 2. </w:t>
      </w:r>
      <w:r w:rsidR="001C4863" w:rsidRPr="00605A0E">
        <w:rPr>
          <w:color w:val="000000" w:themeColor="text1"/>
          <w:lang w:val="sq-AL"/>
        </w:rPr>
        <w:t xml:space="preserve">Tipi D i </w:t>
      </w:r>
      <w:r w:rsidR="00AE05DE">
        <w:rPr>
          <w:color w:val="000000" w:themeColor="text1"/>
          <w:lang w:val="sq-AL"/>
        </w:rPr>
        <w:t>moduleve gjeneruese sinkrone</w:t>
      </w:r>
      <w:r w:rsidR="001C4863" w:rsidRPr="00605A0E">
        <w:rPr>
          <w:color w:val="000000" w:themeColor="text1"/>
          <w:lang w:val="sq-AL"/>
        </w:rPr>
        <w:t xml:space="preserve"> do të përmbushë edhe kërkesat shtesë në lidhje me qëndrueshmërinë</w:t>
      </w:r>
      <w:r w:rsidR="009016D3" w:rsidRPr="00605A0E">
        <w:rPr>
          <w:color w:val="000000" w:themeColor="text1"/>
          <w:lang w:val="sq-AL"/>
        </w:rPr>
        <w:t xml:space="preserve"> </w:t>
      </w:r>
      <w:r w:rsidR="001C4863" w:rsidRPr="00605A0E">
        <w:rPr>
          <w:color w:val="000000" w:themeColor="text1"/>
          <w:lang w:val="sq-AL"/>
        </w:rPr>
        <w:t>e tensionit:</w:t>
      </w:r>
    </w:p>
    <w:p w:rsidR="001C4863" w:rsidRPr="00605A0E" w:rsidRDefault="0069578D" w:rsidP="00996163">
      <w:pPr>
        <w:pStyle w:val="Paragrafi"/>
        <w:rPr>
          <w:color w:val="000000" w:themeColor="text1"/>
          <w:lang w:val="sq-AL"/>
        </w:rPr>
      </w:pPr>
      <w:r w:rsidRPr="00605A0E">
        <w:rPr>
          <w:color w:val="000000" w:themeColor="text1"/>
          <w:lang w:val="sq-AL"/>
        </w:rPr>
        <w:t>a)</w:t>
      </w:r>
      <w:r w:rsidR="009016D3" w:rsidRPr="00605A0E">
        <w:rPr>
          <w:color w:val="000000" w:themeColor="text1"/>
          <w:lang w:val="sq-AL"/>
        </w:rPr>
        <w:t xml:space="preserve"> </w:t>
      </w:r>
      <w:r w:rsidR="00633147" w:rsidRPr="00605A0E">
        <w:rPr>
          <w:color w:val="000000" w:themeColor="text1"/>
          <w:lang w:val="sq-AL"/>
        </w:rPr>
        <w:t xml:space="preserve">Parametrat </w:t>
      </w:r>
      <w:r w:rsidR="001C4863" w:rsidRPr="00605A0E">
        <w:rPr>
          <w:color w:val="000000" w:themeColor="text1"/>
          <w:lang w:val="sq-AL"/>
        </w:rPr>
        <w:t>dhe tarimet e komponentëve të sistemit të kontrollit të tensionit do të dakordohen ndërmjet pronarit të objektit gjenerues dhe operatori të sistemit, në koordinim me OST</w:t>
      </w:r>
      <w:r w:rsidR="0029380C">
        <w:rPr>
          <w:color w:val="000000" w:themeColor="text1"/>
          <w:lang w:val="sq-AL"/>
        </w:rPr>
        <w:t>-në</w:t>
      </w:r>
      <w:r w:rsidR="001C4863" w:rsidRPr="00605A0E">
        <w:rPr>
          <w:color w:val="000000" w:themeColor="text1"/>
          <w:lang w:val="sq-AL"/>
        </w:rPr>
        <w:t xml:space="preserve"> përkatëse</w:t>
      </w:r>
      <w:r w:rsidR="0031189D" w:rsidRPr="00605A0E">
        <w:rPr>
          <w:color w:val="000000" w:themeColor="text1"/>
          <w:lang w:val="sq-AL"/>
        </w:rPr>
        <w:t>;</w:t>
      </w:r>
    </w:p>
    <w:p w:rsidR="001C4863" w:rsidRPr="00605A0E" w:rsidRDefault="0069578D" w:rsidP="00996163">
      <w:pPr>
        <w:pStyle w:val="Paragrafi"/>
        <w:rPr>
          <w:color w:val="000000" w:themeColor="text1"/>
          <w:lang w:val="sq-AL"/>
        </w:rPr>
      </w:pPr>
      <w:r w:rsidRPr="00605A0E">
        <w:rPr>
          <w:color w:val="000000" w:themeColor="text1"/>
          <w:lang w:val="sq-AL"/>
        </w:rPr>
        <w:t>b)</w:t>
      </w:r>
      <w:r w:rsidR="009016D3" w:rsidRPr="00605A0E">
        <w:rPr>
          <w:color w:val="000000" w:themeColor="text1"/>
          <w:lang w:val="sq-AL"/>
        </w:rPr>
        <w:t xml:space="preserve"> </w:t>
      </w:r>
      <w:r w:rsidR="00633147" w:rsidRPr="00605A0E">
        <w:rPr>
          <w:color w:val="000000" w:themeColor="text1"/>
          <w:lang w:val="sq-AL"/>
        </w:rPr>
        <w:t xml:space="preserve">Marrëveshjet </w:t>
      </w:r>
      <w:r w:rsidR="001C4863" w:rsidRPr="00605A0E">
        <w:rPr>
          <w:color w:val="000000" w:themeColor="text1"/>
          <w:lang w:val="sq-AL"/>
        </w:rPr>
        <w:t>e përmendura në nënparagrafin (a) do të mbulojnë specifikimet dhe performancën e rregullatorit automatik të tensionit (</w:t>
      </w:r>
      <w:r w:rsidR="00D95211" w:rsidRPr="00605A0E">
        <w:rPr>
          <w:color w:val="000000" w:themeColor="text1"/>
          <w:lang w:val="sq-AL"/>
        </w:rPr>
        <w:t>‘</w:t>
      </w:r>
      <w:r w:rsidR="001C4863" w:rsidRPr="00605A0E">
        <w:rPr>
          <w:color w:val="000000" w:themeColor="text1"/>
          <w:lang w:val="sq-AL"/>
        </w:rPr>
        <w:t>AVR</w:t>
      </w:r>
      <w:r w:rsidR="00D95211" w:rsidRPr="00605A0E">
        <w:rPr>
          <w:color w:val="000000" w:themeColor="text1"/>
          <w:lang w:val="sq-AL"/>
        </w:rPr>
        <w:t>’</w:t>
      </w:r>
      <w:r w:rsidR="001C4863" w:rsidRPr="00605A0E">
        <w:rPr>
          <w:color w:val="000000" w:themeColor="text1"/>
          <w:lang w:val="sq-AL"/>
        </w:rPr>
        <w:t>) në lidhje me kontrollin e tensionit në gjendje statike dhe kalimtare</w:t>
      </w:r>
      <w:r w:rsidR="009016D3" w:rsidRPr="00605A0E">
        <w:rPr>
          <w:color w:val="000000" w:themeColor="text1"/>
          <w:lang w:val="sq-AL"/>
        </w:rPr>
        <w:t xml:space="preserve"> </w:t>
      </w:r>
      <w:r w:rsidR="001C4863" w:rsidRPr="00605A0E">
        <w:rPr>
          <w:color w:val="000000" w:themeColor="text1"/>
          <w:lang w:val="sq-AL"/>
        </w:rPr>
        <w:t>dhe specifikimet dhe performancën e</w:t>
      </w:r>
      <w:r w:rsidR="009016D3" w:rsidRPr="00605A0E">
        <w:rPr>
          <w:color w:val="000000" w:themeColor="text1"/>
          <w:lang w:val="sq-AL"/>
        </w:rPr>
        <w:t xml:space="preserve"> </w:t>
      </w:r>
      <w:r w:rsidR="001C4863" w:rsidRPr="00605A0E">
        <w:rPr>
          <w:color w:val="000000" w:themeColor="text1"/>
          <w:lang w:val="sq-AL"/>
        </w:rPr>
        <w:t>kontrollit të sistemit të eksitimit. M</w:t>
      </w:r>
      <w:r w:rsidR="001B3A76" w:rsidRPr="00605A0E">
        <w:rPr>
          <w:color w:val="000000" w:themeColor="text1"/>
          <w:lang w:val="sq-AL"/>
        </w:rPr>
        <w:t>ë</w:t>
      </w:r>
      <w:r w:rsidR="001C4863" w:rsidRPr="00605A0E">
        <w:rPr>
          <w:color w:val="000000" w:themeColor="text1"/>
          <w:lang w:val="sq-AL"/>
        </w:rPr>
        <w:t xml:space="preserve"> tej do të përfshijnë:</w:t>
      </w:r>
    </w:p>
    <w:p w:rsidR="001C4863" w:rsidRPr="00605A0E" w:rsidRDefault="0069578D" w:rsidP="00996163">
      <w:pPr>
        <w:pStyle w:val="Paragrafi"/>
        <w:rPr>
          <w:color w:val="000000" w:themeColor="text1"/>
          <w:lang w:val="sq-AL"/>
        </w:rPr>
      </w:pPr>
      <w:r w:rsidRPr="00605A0E">
        <w:rPr>
          <w:color w:val="000000" w:themeColor="text1"/>
          <w:lang w:val="sq-AL"/>
        </w:rPr>
        <w:t>i</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kufizimin e gjerësisë së bandës së sinjalit dalës për</w:t>
      </w:r>
      <w:r w:rsidR="005C6C7D" w:rsidRPr="00605A0E">
        <w:rPr>
          <w:color w:val="000000" w:themeColor="text1"/>
          <w:lang w:val="sq-AL"/>
        </w:rPr>
        <w:t xml:space="preserve"> t</w:t>
      </w:r>
      <w:r w:rsidR="00D95211" w:rsidRPr="00605A0E">
        <w:rPr>
          <w:color w:val="000000" w:themeColor="text1"/>
          <w:lang w:val="sq-AL"/>
        </w:rPr>
        <w:t>’</w:t>
      </w:r>
      <w:r w:rsidR="005C6C7D" w:rsidRPr="00605A0E">
        <w:rPr>
          <w:color w:val="000000" w:themeColor="text1"/>
          <w:lang w:val="sq-AL"/>
        </w:rPr>
        <w:t xml:space="preserve">u </w:t>
      </w:r>
      <w:r w:rsidR="001C4863" w:rsidRPr="00605A0E">
        <w:rPr>
          <w:color w:val="000000" w:themeColor="text1"/>
          <w:lang w:val="sq-AL"/>
        </w:rPr>
        <w:t>siguruar që frekuenca më e lartë e përgjigjes nuk mund të shkaktojë</w:t>
      </w:r>
      <w:r w:rsidR="009016D3" w:rsidRPr="00605A0E">
        <w:rPr>
          <w:color w:val="000000" w:themeColor="text1"/>
          <w:lang w:val="sq-AL"/>
        </w:rPr>
        <w:t xml:space="preserve"> </w:t>
      </w:r>
      <w:r w:rsidR="001C4863" w:rsidRPr="00605A0E">
        <w:rPr>
          <w:color w:val="000000" w:themeColor="text1"/>
          <w:lang w:val="sq-AL"/>
        </w:rPr>
        <w:t xml:space="preserve">lëkundje të trupit të </w:t>
      </w:r>
      <w:r w:rsidR="00AE05DE">
        <w:rPr>
          <w:color w:val="000000" w:themeColor="text1"/>
          <w:lang w:val="sq-AL"/>
        </w:rPr>
        <w:t xml:space="preserve">moduleve gjeneruese </w:t>
      </w:r>
      <w:r w:rsidR="001C4863" w:rsidRPr="00605A0E">
        <w:rPr>
          <w:color w:val="000000" w:themeColor="text1"/>
          <w:lang w:val="sq-AL"/>
        </w:rPr>
        <w:t>të tjerë,</w:t>
      </w:r>
      <w:r w:rsidR="009016D3" w:rsidRPr="00605A0E">
        <w:rPr>
          <w:color w:val="000000" w:themeColor="text1"/>
          <w:lang w:val="sq-AL"/>
        </w:rPr>
        <w:t xml:space="preserve"> </w:t>
      </w:r>
      <w:r w:rsidR="001C4863" w:rsidRPr="00605A0E">
        <w:rPr>
          <w:color w:val="000000" w:themeColor="text1"/>
          <w:lang w:val="sq-AL"/>
        </w:rPr>
        <w:t>të lidhur me rrjetin;</w:t>
      </w:r>
    </w:p>
    <w:p w:rsidR="001C4863" w:rsidRPr="00605A0E" w:rsidRDefault="0069578D" w:rsidP="00996163">
      <w:pPr>
        <w:pStyle w:val="Paragrafi"/>
        <w:rPr>
          <w:color w:val="000000" w:themeColor="text1"/>
          <w:lang w:val="sq-AL"/>
        </w:rPr>
      </w:pPr>
      <w:r w:rsidRPr="00605A0E">
        <w:rPr>
          <w:color w:val="000000" w:themeColor="text1"/>
          <w:lang w:val="sq-AL"/>
        </w:rPr>
        <w:t>ii</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një limitator nëneksitimi për të parandaluar rregullatorin automatik të tensionit të reduktojë eksitimin e alternorit në një nivel tillë që do të rrezikonte qëndrueshmërinë</w:t>
      </w:r>
      <w:r w:rsidR="009016D3" w:rsidRPr="00605A0E">
        <w:rPr>
          <w:color w:val="000000" w:themeColor="text1"/>
          <w:lang w:val="sq-AL"/>
        </w:rPr>
        <w:t xml:space="preserve"> </w:t>
      </w:r>
      <w:r w:rsidR="001C4863" w:rsidRPr="00605A0E">
        <w:rPr>
          <w:color w:val="000000" w:themeColor="text1"/>
          <w:lang w:val="sq-AL"/>
        </w:rPr>
        <w:t>sinkrone;</w:t>
      </w:r>
    </w:p>
    <w:p w:rsidR="001C4863" w:rsidRPr="00605A0E" w:rsidRDefault="0069578D" w:rsidP="00996163">
      <w:pPr>
        <w:pStyle w:val="Paragrafi"/>
        <w:rPr>
          <w:color w:val="000000" w:themeColor="text1"/>
          <w:lang w:val="sq-AL"/>
        </w:rPr>
      </w:pPr>
      <w:r w:rsidRPr="00605A0E">
        <w:rPr>
          <w:color w:val="000000" w:themeColor="text1"/>
          <w:lang w:val="sq-AL"/>
        </w:rPr>
        <w:t>iii</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një limitator mbieksitimi për të siguruar që eksitimi i alternatorit nuk është i kufizuar në më pak se vlera maksimale që mund të arrihet duke synuar sigurimin e punës së modulit gjenerues sinkron brenda </w:t>
      </w:r>
      <w:r w:rsidR="00635533">
        <w:rPr>
          <w:color w:val="000000" w:themeColor="text1"/>
          <w:lang w:val="sq-AL"/>
        </w:rPr>
        <w:t>kufij</w:t>
      </w:r>
      <w:r w:rsidR="001C4863" w:rsidRPr="00605A0E">
        <w:rPr>
          <w:color w:val="000000" w:themeColor="text1"/>
          <w:lang w:val="sq-AL"/>
        </w:rPr>
        <w:t>ve të projektimit;</w:t>
      </w:r>
    </w:p>
    <w:p w:rsidR="001C4863" w:rsidRPr="00605A0E" w:rsidRDefault="0069578D" w:rsidP="00996163">
      <w:pPr>
        <w:pStyle w:val="Paragrafi"/>
        <w:rPr>
          <w:color w:val="000000" w:themeColor="text1"/>
          <w:lang w:val="sq-AL"/>
        </w:rPr>
      </w:pPr>
      <w:r w:rsidRPr="00605A0E">
        <w:rPr>
          <w:color w:val="000000" w:themeColor="text1"/>
          <w:lang w:val="sq-AL"/>
        </w:rPr>
        <w:t>iv</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një limitator të rrymës së statorit; dhe</w:t>
      </w:r>
    </w:p>
    <w:p w:rsidR="001C4863" w:rsidRPr="00605A0E" w:rsidRDefault="0069578D" w:rsidP="00996163">
      <w:pPr>
        <w:pStyle w:val="Paragrafi"/>
        <w:rPr>
          <w:color w:val="000000" w:themeColor="text1"/>
          <w:lang w:val="sq-AL"/>
        </w:rPr>
      </w:pPr>
      <w:r w:rsidRPr="00605A0E">
        <w:rPr>
          <w:color w:val="000000" w:themeColor="text1"/>
          <w:lang w:val="sq-AL"/>
        </w:rPr>
        <w:t>v</w:t>
      </w:r>
      <w:r w:rsidR="0063314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një funksion PPS për të zbutur luhatjet e fuqisë, nëse madhësia</w:t>
      </w:r>
      <w:r w:rsidR="009016D3" w:rsidRPr="00605A0E">
        <w:rPr>
          <w:color w:val="000000" w:themeColor="text1"/>
          <w:lang w:val="sq-AL"/>
        </w:rPr>
        <w:t xml:space="preserve"> </w:t>
      </w:r>
      <w:r w:rsidR="001C4863" w:rsidRPr="00605A0E">
        <w:rPr>
          <w:color w:val="000000" w:themeColor="text1"/>
          <w:lang w:val="sq-AL"/>
        </w:rPr>
        <w:t>e modulit gjenerues sinkron është mbi kapacitetin maksimal të përcaktuar nga OST</w:t>
      </w:r>
      <w:r w:rsidR="00680459" w:rsidRPr="00605A0E">
        <w:rPr>
          <w:color w:val="000000" w:themeColor="text1"/>
          <w:lang w:val="sq-AL"/>
        </w:rPr>
        <w:t>-ja</w:t>
      </w:r>
      <w:r w:rsidR="001C4863" w:rsidRPr="00605A0E">
        <w:rPr>
          <w:color w:val="000000" w:themeColor="text1"/>
          <w:lang w:val="sq-AL"/>
        </w:rPr>
        <w:t>.</w:t>
      </w:r>
    </w:p>
    <w:p w:rsidR="001C4863" w:rsidRPr="00605A0E" w:rsidRDefault="0069578D" w:rsidP="00996163">
      <w:pPr>
        <w:pStyle w:val="Paragrafi"/>
        <w:rPr>
          <w:color w:val="000000" w:themeColor="text1"/>
          <w:lang w:val="sq-AL"/>
        </w:rPr>
      </w:pPr>
      <w:r w:rsidRPr="00605A0E">
        <w:rPr>
          <w:color w:val="000000" w:themeColor="text1"/>
          <w:lang w:val="sq-AL"/>
        </w:rPr>
        <w:t xml:space="preserve"> </w:t>
      </w:r>
      <w:r w:rsidR="0007744B" w:rsidRPr="00605A0E">
        <w:rPr>
          <w:color w:val="000000" w:themeColor="text1"/>
          <w:lang w:val="sq-AL"/>
        </w:rPr>
        <w:t xml:space="preserve">3. </w:t>
      </w:r>
      <w:r w:rsidR="001C4863" w:rsidRPr="00605A0E">
        <w:rPr>
          <w:color w:val="000000" w:themeColor="text1"/>
          <w:lang w:val="sq-AL"/>
        </w:rPr>
        <w:t>OST</w:t>
      </w:r>
      <w:r w:rsidR="00A12704" w:rsidRPr="00605A0E">
        <w:rPr>
          <w:color w:val="000000" w:themeColor="text1"/>
          <w:lang w:val="sq-AL"/>
        </w:rPr>
        <w:t>-ja</w:t>
      </w:r>
      <w:r w:rsidR="001C4863" w:rsidRPr="00605A0E">
        <w:rPr>
          <w:color w:val="000000" w:themeColor="text1"/>
          <w:lang w:val="sq-AL"/>
        </w:rPr>
        <w:t xml:space="preserve"> respektive dhe pronari i objektit gjenerues do të hyjnë në marrëveshje në lidhje me aftësitë teknike të modulit gjenerues në ndihmë të qëndrueshmërisë këndore nën kushte </w:t>
      </w:r>
      <w:r w:rsidR="004209F1" w:rsidRPr="00605A0E">
        <w:rPr>
          <w:color w:val="000000" w:themeColor="text1"/>
          <w:lang w:val="sq-AL"/>
        </w:rPr>
        <w:t>defekt</w:t>
      </w:r>
      <w:r w:rsidR="001C4863" w:rsidRPr="00605A0E">
        <w:rPr>
          <w:color w:val="000000" w:themeColor="text1"/>
          <w:lang w:val="sq-AL"/>
        </w:rPr>
        <w:t>i.</w:t>
      </w:r>
    </w:p>
    <w:p w:rsidR="001C4863" w:rsidRPr="00322837" w:rsidRDefault="001C4863" w:rsidP="00322837">
      <w:pPr>
        <w:pStyle w:val="Paragrafi"/>
        <w:rPr>
          <w:sz w:val="14"/>
          <w:lang w:val="sq-AL"/>
        </w:rPr>
      </w:pPr>
    </w:p>
    <w:p w:rsidR="001C4863" w:rsidRPr="00CF58DF" w:rsidRDefault="001C4863" w:rsidP="00996163">
      <w:pPr>
        <w:pStyle w:val="NeniNr"/>
        <w:keepNext w:val="0"/>
        <w:rPr>
          <w:color w:val="000000" w:themeColor="text1"/>
          <w:lang w:val="sq-AL"/>
        </w:rPr>
      </w:pPr>
      <w:r w:rsidRPr="00CF58DF">
        <w:rPr>
          <w:color w:val="000000" w:themeColor="text1"/>
          <w:lang w:val="sq-AL"/>
        </w:rPr>
        <w:t>KAPITULLI 3</w:t>
      </w:r>
    </w:p>
    <w:p w:rsidR="001C4863" w:rsidRPr="00CF58DF" w:rsidRDefault="001C4863" w:rsidP="00996163">
      <w:pPr>
        <w:pStyle w:val="NeniNr"/>
        <w:keepNext w:val="0"/>
        <w:rPr>
          <w:color w:val="000000" w:themeColor="text1"/>
          <w:lang w:val="sq-AL"/>
        </w:rPr>
      </w:pPr>
      <w:r w:rsidRPr="00CF58DF">
        <w:rPr>
          <w:color w:val="000000" w:themeColor="text1"/>
          <w:lang w:val="sq-AL"/>
        </w:rPr>
        <w:t>KËRKESA PËR MODULET E PARKUT TË ENERGJIS</w:t>
      </w:r>
      <w:r w:rsidR="0007744B" w:rsidRPr="00CF58DF">
        <w:rPr>
          <w:color w:val="000000" w:themeColor="text1"/>
          <w:lang w:val="sq-AL"/>
        </w:rPr>
        <w:t>Ë</w:t>
      </w:r>
    </w:p>
    <w:p w:rsidR="0007744B" w:rsidRPr="00322837" w:rsidRDefault="0007744B" w:rsidP="00322837">
      <w:pPr>
        <w:pStyle w:val="Paragrafi"/>
        <w:rPr>
          <w:sz w:val="14"/>
          <w:lang w:val="sq-AL"/>
        </w:rPr>
      </w:pPr>
    </w:p>
    <w:p w:rsidR="001C4863" w:rsidRPr="00CF58DF" w:rsidRDefault="001C4863" w:rsidP="00996163">
      <w:pPr>
        <w:pStyle w:val="NeniNr"/>
        <w:keepNext w:val="0"/>
        <w:rPr>
          <w:color w:val="000000" w:themeColor="text1"/>
          <w:lang w:val="sq-AL"/>
        </w:rPr>
      </w:pPr>
      <w:bookmarkStart w:id="73" w:name="_Neni_20_Kërkesa"/>
      <w:bookmarkEnd w:id="73"/>
      <w:r w:rsidRPr="00CF58DF">
        <w:rPr>
          <w:color w:val="000000" w:themeColor="text1"/>
          <w:lang w:val="sq-AL"/>
        </w:rPr>
        <w:t>Neni 20</w:t>
      </w:r>
    </w:p>
    <w:p w:rsidR="001C4863" w:rsidRPr="00CF58DF" w:rsidRDefault="001C4863" w:rsidP="00996163">
      <w:pPr>
        <w:pStyle w:val="NeniNr"/>
        <w:keepNext w:val="0"/>
        <w:rPr>
          <w:b/>
          <w:color w:val="000000" w:themeColor="text1"/>
          <w:lang w:val="sq-AL"/>
        </w:rPr>
      </w:pPr>
      <w:r w:rsidRPr="00CF58DF">
        <w:rPr>
          <w:b/>
          <w:color w:val="000000" w:themeColor="text1"/>
          <w:lang w:val="sq-AL"/>
        </w:rPr>
        <w:t>Kërkesa për tipin B të modulit të parkut</w:t>
      </w:r>
    </w:p>
    <w:p w:rsidR="0069578D" w:rsidRPr="00322837" w:rsidRDefault="0069578D" w:rsidP="00996163">
      <w:pPr>
        <w:pStyle w:val="Paragrafi"/>
        <w:rPr>
          <w:color w:val="000000" w:themeColor="text1"/>
          <w:sz w:val="14"/>
          <w:lang w:val="sq-AL"/>
        </w:rPr>
      </w:pPr>
    </w:p>
    <w:p w:rsidR="001C4863" w:rsidRPr="00CF58DF" w:rsidRDefault="0069578D" w:rsidP="00996163">
      <w:pPr>
        <w:pStyle w:val="Paragrafi"/>
        <w:rPr>
          <w:color w:val="000000" w:themeColor="text1"/>
          <w:lang w:val="sq-AL"/>
        </w:rPr>
      </w:pPr>
      <w:r w:rsidRPr="00CF58DF">
        <w:rPr>
          <w:color w:val="000000" w:themeColor="text1"/>
          <w:lang w:val="sq-AL"/>
        </w:rPr>
        <w:t xml:space="preserve">1. </w:t>
      </w:r>
      <w:r w:rsidR="001C4863" w:rsidRPr="00CF58DF">
        <w:rPr>
          <w:color w:val="000000" w:themeColor="text1"/>
          <w:lang w:val="sq-AL"/>
        </w:rPr>
        <w:t xml:space="preserve">Tipi B i moduleve të parkut të energjisë duhet të përmbushë kërkesat në lidhje me </w:t>
      </w:r>
      <w:hyperlink w:anchor="_Neni__13." w:history="1">
        <w:r w:rsidR="00A46F7B" w:rsidRPr="00CF58DF">
          <w:rPr>
            <w:rStyle w:val="Hyperlink"/>
            <w:rFonts w:cs="Tahoma"/>
            <w:color w:val="000000" w:themeColor="text1"/>
            <w:szCs w:val="24"/>
            <w:lang w:val="sq-AL"/>
          </w:rPr>
          <w:t>n</w:t>
        </w:r>
        <w:r w:rsidR="001C4863" w:rsidRPr="00CF58DF">
          <w:rPr>
            <w:rStyle w:val="Hyperlink"/>
            <w:rFonts w:cs="Tahoma"/>
            <w:color w:val="000000" w:themeColor="text1"/>
            <w:szCs w:val="24"/>
            <w:lang w:val="sq-AL"/>
          </w:rPr>
          <w:t>enin 13</w:t>
        </w:r>
      </w:hyperlink>
      <w:r w:rsidR="001C4863" w:rsidRPr="00CF58DF">
        <w:rPr>
          <w:color w:val="000000" w:themeColor="text1"/>
          <w:lang w:val="sq-AL"/>
        </w:rPr>
        <w:t xml:space="preserve">, përveç pikës </w:t>
      </w:r>
      <w:hyperlink w:anchor="n_13_2_b" w:history="1">
        <w:r w:rsidR="001C4863" w:rsidRPr="00CF58DF">
          <w:rPr>
            <w:rStyle w:val="Hyperlink"/>
            <w:rFonts w:cs="Tahoma"/>
            <w:color w:val="000000" w:themeColor="text1"/>
            <w:szCs w:val="24"/>
            <w:lang w:val="sq-AL"/>
          </w:rPr>
          <w:t>13(2)(b)</w:t>
        </w:r>
      </w:hyperlink>
      <w:r w:rsidR="001C4863" w:rsidRPr="00CF58DF">
        <w:rPr>
          <w:color w:val="000000" w:themeColor="text1"/>
          <w:lang w:val="sq-AL"/>
        </w:rPr>
        <w:t xml:space="preserve"> dhe </w:t>
      </w:r>
      <w:hyperlink w:anchor="_Neni_14_Kërkesa" w:history="1">
        <w:r w:rsidR="00A46F7B" w:rsidRPr="00CF58DF">
          <w:rPr>
            <w:rStyle w:val="Hyperlink"/>
            <w:rFonts w:cs="Tahoma"/>
            <w:color w:val="000000" w:themeColor="text1"/>
            <w:szCs w:val="24"/>
            <w:lang w:val="sq-AL"/>
          </w:rPr>
          <w:t>n</w:t>
        </w:r>
        <w:r w:rsidR="001C4863" w:rsidRPr="00CF58DF">
          <w:rPr>
            <w:rStyle w:val="Hyperlink"/>
            <w:rFonts w:cs="Tahoma"/>
            <w:color w:val="000000" w:themeColor="text1"/>
            <w:szCs w:val="24"/>
            <w:lang w:val="sq-AL"/>
          </w:rPr>
          <w:t>enin 14</w:t>
        </w:r>
      </w:hyperlink>
      <w:r w:rsidR="001C4863" w:rsidRPr="00CF58DF">
        <w:rPr>
          <w:color w:val="000000" w:themeColor="text1"/>
          <w:lang w:val="sq-AL"/>
        </w:rPr>
        <w:t>.</w:t>
      </w:r>
    </w:p>
    <w:p w:rsidR="001C4863" w:rsidRDefault="00927FDD" w:rsidP="00996163">
      <w:pPr>
        <w:pStyle w:val="Paragrafi"/>
        <w:rPr>
          <w:color w:val="000000" w:themeColor="text1"/>
          <w:lang w:val="sq-AL"/>
        </w:rPr>
      </w:pPr>
      <w:bookmarkStart w:id="74" w:name="Neni__20_2"/>
      <w:bookmarkEnd w:id="74"/>
      <w:r w:rsidRPr="00CF58DF">
        <w:rPr>
          <w:color w:val="000000" w:themeColor="text1"/>
          <w:lang w:val="sq-AL"/>
        </w:rPr>
        <w:t xml:space="preserve">2. </w:t>
      </w:r>
      <w:r w:rsidR="001C4863" w:rsidRPr="00CF58DF">
        <w:rPr>
          <w:color w:val="000000" w:themeColor="text1"/>
          <w:lang w:val="sq-AL"/>
        </w:rPr>
        <w:t>Tipi B i moduleve të parkut të energjisë duhet të përmbushë kërkesat shtesë të mëposhtme në lidhje me stabilitetin e tensionit:</w:t>
      </w:r>
    </w:p>
    <w:p w:rsidR="00F2244E" w:rsidRPr="00CF58DF" w:rsidRDefault="00F2244E" w:rsidP="00996163">
      <w:pPr>
        <w:pStyle w:val="Paragrafi"/>
        <w:rPr>
          <w:color w:val="000000" w:themeColor="text1"/>
          <w:lang w:val="sq-AL"/>
        </w:rPr>
      </w:pPr>
    </w:p>
    <w:p w:rsidR="0069578D" w:rsidRPr="00CF58DF" w:rsidRDefault="0069578D" w:rsidP="00996163">
      <w:pPr>
        <w:pStyle w:val="Paragrafi"/>
        <w:rPr>
          <w:color w:val="000000" w:themeColor="text1"/>
          <w:lang w:val="sq-AL"/>
        </w:rPr>
      </w:pPr>
      <w:bookmarkStart w:id="75" w:name="N_20_2_a"/>
      <w:bookmarkEnd w:id="75"/>
      <w:r w:rsidRPr="00CF58DF">
        <w:rPr>
          <w:color w:val="000000" w:themeColor="text1"/>
          <w:lang w:val="sq-AL"/>
        </w:rPr>
        <w:t xml:space="preserve">a) </w:t>
      </w:r>
      <w:r w:rsidR="00251136" w:rsidRPr="00CF58DF">
        <w:rPr>
          <w:color w:val="000000" w:themeColor="text1"/>
          <w:lang w:val="sq-AL"/>
        </w:rPr>
        <w:t xml:space="preserve">Në </w:t>
      </w:r>
      <w:r w:rsidR="001C4863" w:rsidRPr="00CF58DF">
        <w:rPr>
          <w:color w:val="000000" w:themeColor="text1"/>
          <w:lang w:val="sq-AL"/>
        </w:rPr>
        <w:t>lidhje me aftësinë për</w:t>
      </w:r>
      <w:r w:rsidR="009016D3" w:rsidRPr="00CF58DF">
        <w:rPr>
          <w:color w:val="000000" w:themeColor="text1"/>
          <w:lang w:val="sq-AL"/>
        </w:rPr>
        <w:t xml:space="preserve"> </w:t>
      </w:r>
      <w:r w:rsidR="001C4863" w:rsidRPr="00CF58DF">
        <w:rPr>
          <w:color w:val="000000" w:themeColor="text1"/>
          <w:lang w:val="sq-AL"/>
        </w:rPr>
        <w:t>fuqi reaktive, operatori i sistemit do të ketë të drejtën të specifikojë, aftësinë e një</w:t>
      </w:r>
      <w:r w:rsidR="009016D3" w:rsidRPr="00CF58DF">
        <w:rPr>
          <w:color w:val="000000" w:themeColor="text1"/>
          <w:lang w:val="sq-AL"/>
        </w:rPr>
        <w:t xml:space="preserve"> </w:t>
      </w:r>
      <w:r w:rsidR="001C4863" w:rsidRPr="00CF58DF">
        <w:rPr>
          <w:color w:val="000000" w:themeColor="text1"/>
          <w:lang w:val="sq-AL"/>
        </w:rPr>
        <w:t>moduli të parkut të energjisë për të siguruar fuqi reaktive.</w:t>
      </w:r>
      <w:bookmarkStart w:id="76" w:name="N_20_2_b"/>
      <w:bookmarkEnd w:id="76"/>
    </w:p>
    <w:p w:rsidR="001C4863" w:rsidRPr="00CF58DF" w:rsidRDefault="0069578D" w:rsidP="00996163">
      <w:pPr>
        <w:pStyle w:val="Paragrafi"/>
        <w:rPr>
          <w:color w:val="000000" w:themeColor="text1"/>
          <w:lang w:val="sq-AL"/>
        </w:rPr>
      </w:pPr>
      <w:r w:rsidRPr="00CF58DF">
        <w:rPr>
          <w:color w:val="000000" w:themeColor="text1"/>
          <w:lang w:val="sq-AL"/>
        </w:rPr>
        <w:t xml:space="preserve">b) </w:t>
      </w:r>
      <w:r w:rsidR="001C4863" w:rsidRPr="00CF58DF">
        <w:rPr>
          <w:color w:val="000000" w:themeColor="text1"/>
          <w:lang w:val="sq-AL"/>
        </w:rPr>
        <w:t>Operatori i sistemit përkatës në bashkëpunim me OST</w:t>
      </w:r>
      <w:r w:rsidR="00C62CA1" w:rsidRPr="00CF58DF">
        <w:rPr>
          <w:color w:val="000000" w:themeColor="text1"/>
          <w:lang w:val="sq-AL"/>
        </w:rPr>
        <w:t>-në</w:t>
      </w:r>
      <w:r w:rsidR="001C4863" w:rsidRPr="00CF58DF">
        <w:rPr>
          <w:color w:val="000000" w:themeColor="text1"/>
          <w:lang w:val="sq-AL"/>
        </w:rPr>
        <w:t xml:space="preserve"> do të ketë të drejtën të specifikojë, për një modul të parkut të energjisë, të jetë në gjendje të sigurojë “injektim të shpejtë të rrymës “në pikën e lidhjes gjatë </w:t>
      </w:r>
      <w:r w:rsidR="004209F1" w:rsidRPr="00CF58DF">
        <w:rPr>
          <w:color w:val="000000" w:themeColor="text1"/>
          <w:lang w:val="sq-AL"/>
        </w:rPr>
        <w:t>defekt</w:t>
      </w:r>
      <w:r w:rsidR="001C4863" w:rsidRPr="00CF58DF">
        <w:rPr>
          <w:color w:val="000000" w:themeColor="text1"/>
          <w:lang w:val="sq-AL"/>
        </w:rPr>
        <w:t>it simetrik (3-fazor) nën kushtet si më poshtë:</w:t>
      </w:r>
    </w:p>
    <w:p w:rsidR="001C4863" w:rsidRPr="00CF58DF" w:rsidRDefault="0069578D" w:rsidP="00996163">
      <w:pPr>
        <w:pStyle w:val="Paragrafi"/>
        <w:rPr>
          <w:color w:val="000000" w:themeColor="text1"/>
          <w:lang w:val="sq-AL"/>
        </w:rPr>
      </w:pPr>
      <w:r w:rsidRPr="00CF58DF">
        <w:rPr>
          <w:color w:val="000000" w:themeColor="text1"/>
          <w:lang w:val="sq-AL"/>
        </w:rPr>
        <w:t>i</w:t>
      </w:r>
      <w:r w:rsidR="00664254" w:rsidRPr="00CF58DF">
        <w:rPr>
          <w:color w:val="000000" w:themeColor="text1"/>
          <w:lang w:val="sq-AL"/>
        </w:rPr>
        <w:t>.</w:t>
      </w:r>
      <w:r w:rsidRPr="00CF58DF">
        <w:rPr>
          <w:color w:val="000000" w:themeColor="text1"/>
          <w:lang w:val="sq-AL"/>
        </w:rPr>
        <w:t xml:space="preserve"> </w:t>
      </w:r>
      <w:r w:rsidR="00664254" w:rsidRPr="00CF58DF">
        <w:rPr>
          <w:color w:val="000000" w:themeColor="text1"/>
          <w:lang w:val="sq-AL"/>
        </w:rPr>
        <w:t>m</w:t>
      </w:r>
      <w:r w:rsidR="001C4863" w:rsidRPr="00CF58DF">
        <w:rPr>
          <w:color w:val="000000" w:themeColor="text1"/>
          <w:lang w:val="sq-AL"/>
        </w:rPr>
        <w:t>oduli i parkut të energjisë duhet të jetë në gjendje të aktivizojë furnizimin</w:t>
      </w:r>
      <w:r w:rsidR="00376E9A">
        <w:rPr>
          <w:color w:val="000000" w:themeColor="text1"/>
          <w:lang w:val="sq-AL"/>
        </w:rPr>
        <w:t xml:space="preserve"> më “rrymë të shpejtë në avari” </w:t>
      </w:r>
      <w:r w:rsidR="001C4863" w:rsidRPr="00CF58DF">
        <w:rPr>
          <w:color w:val="000000" w:themeColor="text1"/>
          <w:lang w:val="sq-AL"/>
        </w:rPr>
        <w:t>edhe nga:</w:t>
      </w:r>
    </w:p>
    <w:p w:rsidR="001C4863" w:rsidRPr="00CF58DF" w:rsidRDefault="0069578D" w:rsidP="00996163">
      <w:pPr>
        <w:pStyle w:val="Paragrafi"/>
        <w:rPr>
          <w:color w:val="000000" w:themeColor="text1"/>
          <w:lang w:val="sq-AL"/>
        </w:rPr>
      </w:pPr>
      <w:r w:rsidRPr="00CF58DF">
        <w:rPr>
          <w:color w:val="000000" w:themeColor="text1"/>
          <w:lang w:val="sq-AL"/>
        </w:rPr>
        <w:t xml:space="preserve">- </w:t>
      </w:r>
      <w:r w:rsidR="001C4863" w:rsidRPr="00CF58DF">
        <w:rPr>
          <w:color w:val="000000" w:themeColor="text1"/>
          <w:lang w:val="sq-AL"/>
        </w:rPr>
        <w:t>sigurimi i furnizimit me “rrymë të shpejt</w:t>
      </w:r>
      <w:r w:rsidR="002C583F" w:rsidRPr="00CF58DF">
        <w:rPr>
          <w:color w:val="000000" w:themeColor="text1"/>
          <w:lang w:val="sq-AL"/>
        </w:rPr>
        <w:t>ë</w:t>
      </w:r>
      <w:r w:rsidR="001C4863" w:rsidRPr="00CF58DF">
        <w:rPr>
          <w:color w:val="000000" w:themeColor="text1"/>
          <w:lang w:val="sq-AL"/>
        </w:rPr>
        <w:t xml:space="preserve"> në avari</w:t>
      </w:r>
      <w:r w:rsidR="002C583F" w:rsidRPr="00CF58DF">
        <w:rPr>
          <w:color w:val="000000" w:themeColor="text1"/>
          <w:lang w:val="sq-AL"/>
        </w:rPr>
        <w:t>”</w:t>
      </w:r>
      <w:r w:rsidR="001C4863" w:rsidRPr="00CF58DF">
        <w:rPr>
          <w:color w:val="000000" w:themeColor="text1"/>
          <w:lang w:val="sq-AL"/>
        </w:rPr>
        <w:t xml:space="preserve"> në pikën e lidhjes; ose</w:t>
      </w:r>
    </w:p>
    <w:p w:rsidR="001C4863" w:rsidRPr="00CF58DF" w:rsidRDefault="0069578D" w:rsidP="00996163">
      <w:pPr>
        <w:pStyle w:val="Paragrafi"/>
        <w:rPr>
          <w:color w:val="000000" w:themeColor="text1"/>
          <w:lang w:val="sq-AL"/>
        </w:rPr>
      </w:pPr>
      <w:r w:rsidRPr="00CF58DF">
        <w:rPr>
          <w:color w:val="000000" w:themeColor="text1"/>
          <w:lang w:val="sq-AL"/>
        </w:rPr>
        <w:t xml:space="preserve">- </w:t>
      </w:r>
      <w:r w:rsidR="001C4863" w:rsidRPr="00CF58DF">
        <w:rPr>
          <w:color w:val="000000" w:themeColor="text1"/>
          <w:lang w:val="sq-AL"/>
        </w:rPr>
        <w:t>matjet e devijimeve të tensionit në terminalet e njësive individuale të moduleve të parkut të energjisë dhe duke siguruar “rrymë të shpejtë në avari”</w:t>
      </w:r>
      <w:r w:rsidR="0007744B" w:rsidRPr="00CF58DF">
        <w:rPr>
          <w:color w:val="000000" w:themeColor="text1"/>
          <w:lang w:val="sq-AL"/>
        </w:rPr>
        <w:t xml:space="preserve"> në terminalet e këtyre njësive.</w:t>
      </w:r>
    </w:p>
    <w:p w:rsidR="001C4863" w:rsidRPr="00CF58DF" w:rsidRDefault="0069578D" w:rsidP="00996163">
      <w:pPr>
        <w:pStyle w:val="Paragrafi"/>
        <w:rPr>
          <w:color w:val="000000" w:themeColor="text1"/>
          <w:lang w:val="sq-AL"/>
        </w:rPr>
      </w:pPr>
      <w:r w:rsidRPr="00CF58DF">
        <w:rPr>
          <w:color w:val="000000" w:themeColor="text1"/>
          <w:lang w:val="sq-AL"/>
        </w:rPr>
        <w:t>ii</w:t>
      </w:r>
      <w:r w:rsidR="00664254"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operatori i sistemit përkatës në koordinim me OST</w:t>
      </w:r>
      <w:r w:rsidR="00A00E87" w:rsidRPr="00CF58DF">
        <w:rPr>
          <w:color w:val="000000" w:themeColor="text1"/>
          <w:lang w:val="sq-AL"/>
        </w:rPr>
        <w:t>-në</w:t>
      </w:r>
      <w:r w:rsidR="001C4863" w:rsidRPr="00CF58DF">
        <w:rPr>
          <w:color w:val="000000" w:themeColor="text1"/>
          <w:lang w:val="sq-AL"/>
        </w:rPr>
        <w:t xml:space="preserve"> përkatëse do të specifikojë:</w:t>
      </w:r>
    </w:p>
    <w:p w:rsidR="0007744B" w:rsidRPr="00CF58DF" w:rsidRDefault="0069578D" w:rsidP="00996163">
      <w:pPr>
        <w:pStyle w:val="Paragrafi"/>
        <w:rPr>
          <w:color w:val="000000" w:themeColor="text1"/>
          <w:lang w:val="sq-AL"/>
        </w:rPr>
      </w:pPr>
      <w:r w:rsidRPr="00CF58DF">
        <w:rPr>
          <w:color w:val="000000" w:themeColor="text1"/>
          <w:lang w:val="sq-AL"/>
        </w:rPr>
        <w:t xml:space="preserve">- </w:t>
      </w:r>
      <w:r w:rsidR="001C4863" w:rsidRPr="00CF58DF">
        <w:rPr>
          <w:color w:val="000000" w:themeColor="text1"/>
          <w:lang w:val="sq-AL"/>
        </w:rPr>
        <w:t>kur dhe si përcaktohet devijimi i tensionit</w:t>
      </w:r>
      <w:r w:rsidR="00DF5733">
        <w:rPr>
          <w:color w:val="000000" w:themeColor="text1"/>
          <w:lang w:val="sq-AL"/>
        </w:rPr>
        <w:t>,</w:t>
      </w:r>
      <w:r w:rsidR="001C4863" w:rsidRPr="00CF58DF">
        <w:rPr>
          <w:color w:val="000000" w:themeColor="text1"/>
          <w:lang w:val="sq-AL"/>
        </w:rPr>
        <w:t xml:space="preserve"> si</w:t>
      </w:r>
      <w:r w:rsidR="009016D3" w:rsidRPr="00CF58DF">
        <w:rPr>
          <w:color w:val="000000" w:themeColor="text1"/>
          <w:lang w:val="sq-AL"/>
        </w:rPr>
        <w:t xml:space="preserve"> </w:t>
      </w:r>
      <w:r w:rsidR="001C4863" w:rsidRPr="00CF58DF">
        <w:rPr>
          <w:color w:val="000000" w:themeColor="text1"/>
          <w:lang w:val="sq-AL"/>
        </w:rPr>
        <w:t>dhe f</w:t>
      </w:r>
      <w:r w:rsidR="00927FDD" w:rsidRPr="00CF58DF">
        <w:rPr>
          <w:color w:val="000000" w:themeColor="text1"/>
          <w:lang w:val="sq-AL"/>
        </w:rPr>
        <w:t>undin i devijimeve të tensionit</w:t>
      </w:r>
      <w:r w:rsidR="0007744B" w:rsidRPr="00CF58DF">
        <w:rPr>
          <w:color w:val="000000" w:themeColor="text1"/>
          <w:lang w:val="sq-AL"/>
        </w:rPr>
        <w:t>;</w:t>
      </w:r>
      <w:r w:rsidR="00927FDD" w:rsidRPr="00CF58DF">
        <w:rPr>
          <w:color w:val="000000" w:themeColor="text1"/>
          <w:lang w:val="sq-AL"/>
        </w:rPr>
        <w:t xml:space="preserve"> </w:t>
      </w:r>
    </w:p>
    <w:p w:rsidR="001C4863" w:rsidRPr="00CF58DF" w:rsidRDefault="0007744B" w:rsidP="00996163">
      <w:pPr>
        <w:pStyle w:val="Paragrafi"/>
        <w:rPr>
          <w:color w:val="000000" w:themeColor="text1"/>
          <w:lang w:val="sq-AL"/>
        </w:rPr>
      </w:pPr>
      <w:r w:rsidRPr="00CF58DF">
        <w:rPr>
          <w:color w:val="000000" w:themeColor="text1"/>
          <w:lang w:val="sq-AL"/>
        </w:rPr>
        <w:t xml:space="preserve">- </w:t>
      </w:r>
      <w:r w:rsidR="001C4863" w:rsidRPr="00CF58DF">
        <w:rPr>
          <w:color w:val="000000" w:themeColor="text1"/>
          <w:lang w:val="sq-AL"/>
        </w:rPr>
        <w:t>karakteristikat e “rrymë e shpejt</w:t>
      </w:r>
      <w:r w:rsidR="002C583F" w:rsidRPr="00CF58DF">
        <w:rPr>
          <w:color w:val="000000" w:themeColor="text1"/>
          <w:lang w:val="sq-AL"/>
        </w:rPr>
        <w:t>ë</w:t>
      </w:r>
      <w:r w:rsidR="001C4863" w:rsidRPr="00CF58DF">
        <w:rPr>
          <w:color w:val="000000" w:themeColor="text1"/>
          <w:lang w:val="sq-AL"/>
        </w:rPr>
        <w:t xml:space="preserve"> në avari”,</w:t>
      </w:r>
      <w:r w:rsidR="0016603B" w:rsidRPr="00CF58DF">
        <w:rPr>
          <w:color w:val="000000" w:themeColor="text1"/>
          <w:lang w:val="sq-AL"/>
        </w:rPr>
        <w:t xml:space="preserve"> </w:t>
      </w:r>
      <w:r w:rsidR="001C4863" w:rsidRPr="00CF58DF">
        <w:rPr>
          <w:color w:val="000000" w:themeColor="text1"/>
          <w:lang w:val="sq-AL"/>
        </w:rPr>
        <w:t>përfshirë sferën kohore për matjet e devijimeve të tensionit dhe “r</w:t>
      </w:r>
      <w:r w:rsidR="005A2800" w:rsidRPr="00CF58DF">
        <w:rPr>
          <w:color w:val="000000" w:themeColor="text1"/>
          <w:lang w:val="sq-AL"/>
        </w:rPr>
        <w:t xml:space="preserve">rymës së shpejt në avari” për </w:t>
      </w:r>
      <w:r w:rsidR="001C4863" w:rsidRPr="00CF58DF">
        <w:rPr>
          <w:color w:val="000000" w:themeColor="text1"/>
          <w:lang w:val="sq-AL"/>
        </w:rPr>
        <w:t xml:space="preserve">të cilat rryma dhe tensioni mund të maten në mënyra të ndryshme nga metoda e specifikuar në </w:t>
      </w:r>
      <w:r w:rsidR="00A46F7B" w:rsidRPr="00CF58DF">
        <w:rPr>
          <w:color w:val="000000" w:themeColor="text1"/>
          <w:lang w:val="sq-AL"/>
        </w:rPr>
        <w:t>n</w:t>
      </w:r>
      <w:r w:rsidR="001C4863" w:rsidRPr="00CF58DF">
        <w:rPr>
          <w:color w:val="000000" w:themeColor="text1"/>
          <w:lang w:val="sq-AL"/>
        </w:rPr>
        <w:t>enin 2</w:t>
      </w:r>
      <w:r w:rsidR="00A00E87" w:rsidRPr="00CF58DF">
        <w:rPr>
          <w:color w:val="000000" w:themeColor="text1"/>
          <w:lang w:val="sq-AL"/>
        </w:rPr>
        <w:t xml:space="preserve"> </w:t>
      </w:r>
      <w:r w:rsidR="001C4863" w:rsidRPr="00CF58DF">
        <w:rPr>
          <w:color w:val="000000" w:themeColor="text1"/>
          <w:lang w:val="sq-AL"/>
        </w:rPr>
        <w:t>(gabim në origjinal);</w:t>
      </w:r>
    </w:p>
    <w:p w:rsidR="001C4863" w:rsidRPr="00CF58DF" w:rsidRDefault="0069578D" w:rsidP="00996163">
      <w:pPr>
        <w:pStyle w:val="Paragrafi"/>
        <w:rPr>
          <w:color w:val="000000" w:themeColor="text1"/>
          <w:lang w:val="sq-AL"/>
        </w:rPr>
      </w:pPr>
      <w:r w:rsidRPr="00CF58DF">
        <w:rPr>
          <w:color w:val="000000" w:themeColor="text1"/>
          <w:lang w:val="sq-AL"/>
        </w:rPr>
        <w:t xml:space="preserve">- </w:t>
      </w:r>
      <w:r w:rsidR="001C4863" w:rsidRPr="00CF58DF">
        <w:rPr>
          <w:color w:val="000000" w:themeColor="text1"/>
          <w:lang w:val="sq-AL"/>
        </w:rPr>
        <w:t xml:space="preserve">kohën dhe saktësinë e “rrymë </w:t>
      </w:r>
      <w:r w:rsidR="00376E9A">
        <w:rPr>
          <w:color w:val="000000" w:themeColor="text1"/>
          <w:lang w:val="sq-AL"/>
        </w:rPr>
        <w:t xml:space="preserve">e </w:t>
      </w:r>
      <w:r w:rsidR="001C4863" w:rsidRPr="00CF58DF">
        <w:rPr>
          <w:color w:val="000000" w:themeColor="text1"/>
          <w:lang w:val="sq-AL"/>
        </w:rPr>
        <w:t>shpejtë në avari</w:t>
      </w:r>
      <w:r w:rsidR="00A00E87" w:rsidRPr="00CF58DF">
        <w:rPr>
          <w:color w:val="000000" w:themeColor="text1"/>
          <w:lang w:val="sq-AL"/>
        </w:rPr>
        <w:t>”</w:t>
      </w:r>
      <w:r w:rsidR="001C4863" w:rsidRPr="00CF58DF">
        <w:rPr>
          <w:color w:val="000000" w:themeColor="text1"/>
          <w:lang w:val="sq-AL"/>
        </w:rPr>
        <w:t xml:space="preserve"> në rastet e </w:t>
      </w:r>
      <w:r w:rsidR="004209F1" w:rsidRPr="00CF58DF">
        <w:rPr>
          <w:color w:val="000000" w:themeColor="text1"/>
          <w:lang w:val="sq-AL"/>
        </w:rPr>
        <w:t>defekt</w:t>
      </w:r>
      <w:r w:rsidR="001C4863" w:rsidRPr="00CF58DF">
        <w:rPr>
          <w:color w:val="000000" w:themeColor="text1"/>
          <w:lang w:val="sq-AL"/>
        </w:rPr>
        <w:t>eve asimetrike (1-fazore ose 2-fazore)</w:t>
      </w:r>
      <w:r w:rsidR="0031290D" w:rsidRPr="00CF58DF">
        <w:rPr>
          <w:color w:val="000000" w:themeColor="text1"/>
          <w:lang w:val="sq-AL"/>
        </w:rPr>
        <w:t>,</w:t>
      </w:r>
      <w:r w:rsidR="001C4863" w:rsidRPr="00CF58DF">
        <w:rPr>
          <w:color w:val="000000" w:themeColor="text1"/>
          <w:lang w:val="sq-AL"/>
        </w:rPr>
        <w:t xml:space="preserve"> të cilat mund të përfshijnë disa faza gjatë </w:t>
      </w:r>
      <w:r w:rsidR="004209F1" w:rsidRPr="00CF58DF">
        <w:rPr>
          <w:color w:val="000000" w:themeColor="text1"/>
          <w:lang w:val="sq-AL"/>
        </w:rPr>
        <w:t>defekt</w:t>
      </w:r>
      <w:r w:rsidR="001C4863" w:rsidRPr="00CF58DF">
        <w:rPr>
          <w:color w:val="000000" w:themeColor="text1"/>
          <w:lang w:val="sq-AL"/>
        </w:rPr>
        <w:t>it dhe pas pastrimit të tij;</w:t>
      </w:r>
    </w:p>
    <w:p w:rsidR="001C4863" w:rsidRPr="00CF58DF" w:rsidRDefault="0007744B" w:rsidP="00996163">
      <w:pPr>
        <w:pStyle w:val="Paragrafi"/>
        <w:rPr>
          <w:color w:val="000000" w:themeColor="text1"/>
          <w:lang w:val="sq-AL"/>
        </w:rPr>
      </w:pPr>
      <w:bookmarkStart w:id="77" w:name="N_20_2_c"/>
      <w:bookmarkEnd w:id="77"/>
      <w:r w:rsidRPr="00CF58DF">
        <w:rPr>
          <w:color w:val="000000" w:themeColor="text1"/>
          <w:lang w:val="sq-AL"/>
        </w:rPr>
        <w:t xml:space="preserve">c) </w:t>
      </w:r>
      <w:r w:rsidR="00251136" w:rsidRPr="00CF58DF">
        <w:rPr>
          <w:color w:val="000000" w:themeColor="text1"/>
          <w:lang w:val="sq-AL"/>
        </w:rPr>
        <w:t xml:space="preserve">Në </w:t>
      </w:r>
      <w:r w:rsidR="001C4863" w:rsidRPr="00CF58DF">
        <w:rPr>
          <w:color w:val="000000" w:themeColor="text1"/>
          <w:lang w:val="sq-AL"/>
        </w:rPr>
        <w:t xml:space="preserve">lidhje me furnizimin me “rrymë </w:t>
      </w:r>
      <w:r w:rsidR="00906A35">
        <w:rPr>
          <w:color w:val="000000" w:themeColor="text1"/>
          <w:lang w:val="sq-AL"/>
        </w:rPr>
        <w:t>të</w:t>
      </w:r>
      <w:r w:rsidR="001C4863" w:rsidRPr="00CF58DF">
        <w:rPr>
          <w:color w:val="000000" w:themeColor="text1"/>
          <w:lang w:val="sq-AL"/>
        </w:rPr>
        <w:t xml:space="preserve"> shpejt</w:t>
      </w:r>
      <w:r w:rsidR="002C583F" w:rsidRPr="00CF58DF">
        <w:rPr>
          <w:color w:val="000000" w:themeColor="text1"/>
          <w:lang w:val="sq-AL"/>
        </w:rPr>
        <w:t>ë</w:t>
      </w:r>
      <w:r w:rsidR="001C4863" w:rsidRPr="00CF58DF">
        <w:rPr>
          <w:color w:val="000000" w:themeColor="text1"/>
          <w:lang w:val="sq-AL"/>
        </w:rPr>
        <w:t xml:space="preserve"> në avari</w:t>
      </w:r>
      <w:r w:rsidR="00056D6D" w:rsidRPr="00CF58DF">
        <w:rPr>
          <w:color w:val="000000" w:themeColor="text1"/>
          <w:lang w:val="sq-AL"/>
        </w:rPr>
        <w:t>”</w:t>
      </w:r>
      <w:r w:rsidR="001C4863" w:rsidRPr="00CF58DF">
        <w:rPr>
          <w:color w:val="000000" w:themeColor="text1"/>
          <w:lang w:val="sq-AL"/>
        </w:rPr>
        <w:t xml:space="preserve"> në rastin e </w:t>
      </w:r>
      <w:r w:rsidR="004209F1" w:rsidRPr="00CF58DF">
        <w:rPr>
          <w:color w:val="000000" w:themeColor="text1"/>
          <w:lang w:val="sq-AL"/>
        </w:rPr>
        <w:t>defekt</w:t>
      </w:r>
      <w:r w:rsidR="001C4863" w:rsidRPr="00CF58DF">
        <w:rPr>
          <w:color w:val="000000" w:themeColor="text1"/>
          <w:lang w:val="sq-AL"/>
        </w:rPr>
        <w:t>eve asimetrike (1-fazore ose 2</w:t>
      </w:r>
      <w:r w:rsidR="0031290D" w:rsidRPr="00CF58DF">
        <w:rPr>
          <w:color w:val="000000" w:themeColor="text1"/>
          <w:lang w:val="sq-AL"/>
        </w:rPr>
        <w:t>-</w:t>
      </w:r>
      <w:r w:rsidR="001C4863" w:rsidRPr="00CF58DF">
        <w:rPr>
          <w:color w:val="000000" w:themeColor="text1"/>
          <w:lang w:val="sq-AL"/>
        </w:rPr>
        <w:t>fazore), operatori i sistemit përkatës në koordinim me OST</w:t>
      </w:r>
      <w:r w:rsidR="00056D6D" w:rsidRPr="00CF58DF">
        <w:rPr>
          <w:color w:val="000000" w:themeColor="text1"/>
          <w:lang w:val="sq-AL"/>
        </w:rPr>
        <w:t>-në</w:t>
      </w:r>
      <w:r w:rsidR="001C4863" w:rsidRPr="00CF58DF">
        <w:rPr>
          <w:color w:val="000000" w:themeColor="text1"/>
          <w:lang w:val="sq-AL"/>
        </w:rPr>
        <w:t xml:space="preserve"> përkatëse do të ketë të drejtën të specifikojë një kërkesë për injektim rryme asimetrike shtesë.</w:t>
      </w:r>
    </w:p>
    <w:p w:rsidR="001C4863" w:rsidRPr="00CF58DF" w:rsidRDefault="0007744B" w:rsidP="00996163">
      <w:pPr>
        <w:pStyle w:val="Paragrafi"/>
        <w:rPr>
          <w:color w:val="000000" w:themeColor="text1"/>
          <w:lang w:val="sq-AL"/>
        </w:rPr>
      </w:pPr>
      <w:bookmarkStart w:id="78" w:name="N_20_3"/>
      <w:bookmarkEnd w:id="78"/>
      <w:r w:rsidRPr="00CF58DF">
        <w:rPr>
          <w:color w:val="000000" w:themeColor="text1"/>
          <w:lang w:val="sq-AL"/>
        </w:rPr>
        <w:t xml:space="preserve">3. </w:t>
      </w:r>
      <w:r w:rsidR="001C4863" w:rsidRPr="00CF58DF">
        <w:rPr>
          <w:color w:val="000000" w:themeColor="text1"/>
          <w:lang w:val="sq-AL"/>
        </w:rPr>
        <w:t>Tipi B i moduleve të parkut të</w:t>
      </w:r>
      <w:r w:rsidR="009016D3" w:rsidRPr="00CF58DF">
        <w:rPr>
          <w:color w:val="000000" w:themeColor="text1"/>
          <w:lang w:val="sq-AL"/>
        </w:rPr>
        <w:t xml:space="preserve"> </w:t>
      </w:r>
      <w:r w:rsidR="001C4863" w:rsidRPr="00CF58DF">
        <w:rPr>
          <w:color w:val="000000" w:themeColor="text1"/>
          <w:lang w:val="sq-AL"/>
        </w:rPr>
        <w:t>energjisë duhet</w:t>
      </w:r>
      <w:r w:rsidR="009016D3" w:rsidRPr="00CF58DF">
        <w:rPr>
          <w:color w:val="000000" w:themeColor="text1"/>
          <w:lang w:val="sq-AL"/>
        </w:rPr>
        <w:t xml:space="preserve"> </w:t>
      </w:r>
      <w:r w:rsidR="001C4863" w:rsidRPr="00CF58DF">
        <w:rPr>
          <w:color w:val="000000" w:themeColor="text1"/>
          <w:lang w:val="sq-AL"/>
        </w:rPr>
        <w:t>të përmbushë kërkesat e mëposhtme shtesë në lidhje me</w:t>
      </w:r>
      <w:r w:rsidR="009016D3" w:rsidRPr="00CF58DF">
        <w:rPr>
          <w:color w:val="000000" w:themeColor="text1"/>
          <w:lang w:val="sq-AL"/>
        </w:rPr>
        <w:t xml:space="preserve"> </w:t>
      </w:r>
      <w:r w:rsidR="001C4863" w:rsidRPr="00CF58DF">
        <w:rPr>
          <w:color w:val="000000" w:themeColor="text1"/>
          <w:lang w:val="sq-AL"/>
        </w:rPr>
        <w:t>qëndrueshmërinë:</w:t>
      </w:r>
    </w:p>
    <w:p w:rsidR="001C4863" w:rsidRPr="00CF58DF" w:rsidRDefault="00931CEC" w:rsidP="00996163">
      <w:pPr>
        <w:pStyle w:val="Paragrafi"/>
        <w:rPr>
          <w:color w:val="000000" w:themeColor="text1"/>
          <w:lang w:val="sq-AL"/>
        </w:rPr>
      </w:pPr>
      <w:r w:rsidRPr="00CF58DF">
        <w:rPr>
          <w:color w:val="000000" w:themeColor="text1"/>
          <w:lang w:val="sq-AL"/>
        </w:rPr>
        <w:t xml:space="preserve">a) </w:t>
      </w:r>
      <w:r w:rsidR="001C4863" w:rsidRPr="00CF58DF">
        <w:rPr>
          <w:color w:val="000000" w:themeColor="text1"/>
          <w:lang w:val="sq-AL"/>
        </w:rPr>
        <w:t>OST</w:t>
      </w:r>
      <w:r w:rsidR="0031290D" w:rsidRPr="00CF58DF">
        <w:rPr>
          <w:color w:val="000000" w:themeColor="text1"/>
          <w:lang w:val="sq-AL"/>
        </w:rPr>
        <w:t>-ja</w:t>
      </w:r>
      <w:r w:rsidR="001C4863" w:rsidRPr="00CF58DF">
        <w:rPr>
          <w:color w:val="000000" w:themeColor="text1"/>
          <w:lang w:val="sq-AL"/>
        </w:rPr>
        <w:t xml:space="preserve"> përkatëse do të specifik</w:t>
      </w:r>
      <w:r w:rsidR="004209F1" w:rsidRPr="00CF58DF">
        <w:rPr>
          <w:color w:val="000000" w:themeColor="text1"/>
          <w:lang w:val="sq-AL"/>
        </w:rPr>
        <w:t>ojë mbulimin me fuqi aktive pasdefekt</w:t>
      </w:r>
      <w:r w:rsidR="001C4863" w:rsidRPr="00CF58DF">
        <w:rPr>
          <w:color w:val="000000" w:themeColor="text1"/>
          <w:lang w:val="sq-AL"/>
        </w:rPr>
        <w:t>it që një modul i parkut të energjisë është në g</w:t>
      </w:r>
      <w:r w:rsidRPr="00CF58DF">
        <w:rPr>
          <w:color w:val="000000" w:themeColor="text1"/>
          <w:lang w:val="sq-AL"/>
        </w:rPr>
        <w:t>jendje të sigurojë si më poshtë</w:t>
      </w:r>
      <w:r w:rsidR="001C4863" w:rsidRPr="00CF58DF">
        <w:rPr>
          <w:color w:val="000000" w:themeColor="text1"/>
          <w:lang w:val="sq-AL"/>
        </w:rPr>
        <w:t>:</w:t>
      </w:r>
    </w:p>
    <w:p w:rsidR="001C4863" w:rsidRPr="00CF58DF" w:rsidRDefault="00931CEC" w:rsidP="00996163">
      <w:pPr>
        <w:pStyle w:val="Paragrafi"/>
        <w:rPr>
          <w:color w:val="000000" w:themeColor="text1"/>
          <w:lang w:val="sq-AL"/>
        </w:rPr>
      </w:pPr>
      <w:r w:rsidRPr="00CF58DF">
        <w:rPr>
          <w:color w:val="000000" w:themeColor="text1"/>
          <w:lang w:val="sq-AL"/>
        </w:rPr>
        <w:t>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kur fi</w:t>
      </w:r>
      <w:r w:rsidR="004209F1" w:rsidRPr="00CF58DF">
        <w:rPr>
          <w:color w:val="000000" w:themeColor="text1"/>
          <w:lang w:val="sq-AL"/>
        </w:rPr>
        <w:t>llon mbulimi me fuqi aktive pasdefekt</w:t>
      </w:r>
      <w:r w:rsidR="001C4863" w:rsidRPr="00CF58DF">
        <w:rPr>
          <w:color w:val="000000" w:themeColor="text1"/>
          <w:lang w:val="sq-AL"/>
        </w:rPr>
        <w:t>it, bazuar në kriterin e tensionit;</w:t>
      </w:r>
    </w:p>
    <w:p w:rsidR="001C4863" w:rsidRPr="00CF58DF" w:rsidRDefault="00931CEC" w:rsidP="00996163">
      <w:pPr>
        <w:pStyle w:val="Paragrafi"/>
        <w:rPr>
          <w:color w:val="000000" w:themeColor="text1"/>
          <w:lang w:val="sq-AL"/>
        </w:rPr>
      </w:pPr>
      <w:r w:rsidRPr="00CF58DF">
        <w:rPr>
          <w:color w:val="000000" w:themeColor="text1"/>
          <w:lang w:val="sq-AL"/>
        </w:rPr>
        <w:t>ii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kohën maksimale të lejuar për mbulim të fuqisë aktive; dhe</w:t>
      </w:r>
    </w:p>
    <w:p w:rsidR="001C4863" w:rsidRPr="00CF58DF" w:rsidRDefault="00931CEC" w:rsidP="00996163">
      <w:pPr>
        <w:pStyle w:val="Paragrafi"/>
        <w:rPr>
          <w:color w:val="000000" w:themeColor="text1"/>
          <w:lang w:val="sq-AL"/>
        </w:rPr>
      </w:pPr>
      <w:r w:rsidRPr="00CF58DF">
        <w:rPr>
          <w:color w:val="000000" w:themeColor="text1"/>
          <w:lang w:val="sq-AL"/>
        </w:rPr>
        <w:t>iii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 xml:space="preserve">madhësinë dhe saktësinë për mbulimin me fuqi </w:t>
      </w:r>
      <w:r w:rsidRPr="00CF58DF">
        <w:rPr>
          <w:color w:val="000000" w:themeColor="text1"/>
          <w:lang w:val="sq-AL"/>
        </w:rPr>
        <w:t>a</w:t>
      </w:r>
      <w:r w:rsidR="0014035B" w:rsidRPr="00CF58DF">
        <w:rPr>
          <w:color w:val="000000" w:themeColor="text1"/>
          <w:lang w:val="sq-AL"/>
        </w:rPr>
        <w:t>k</w:t>
      </w:r>
      <w:r w:rsidRPr="00CF58DF">
        <w:rPr>
          <w:color w:val="000000" w:themeColor="text1"/>
          <w:lang w:val="sq-AL"/>
        </w:rPr>
        <w:t>tive.</w:t>
      </w:r>
    </w:p>
    <w:p w:rsidR="001C4863" w:rsidRPr="00CF58DF" w:rsidRDefault="00931CEC" w:rsidP="00996163">
      <w:pPr>
        <w:pStyle w:val="Paragrafi"/>
        <w:rPr>
          <w:color w:val="000000" w:themeColor="text1"/>
          <w:lang w:val="sq-AL"/>
        </w:rPr>
      </w:pPr>
      <w:r w:rsidRPr="00CF58DF">
        <w:rPr>
          <w:color w:val="000000" w:themeColor="text1"/>
          <w:lang w:val="sq-AL"/>
        </w:rPr>
        <w:t xml:space="preserve">b) </w:t>
      </w:r>
      <w:r w:rsidR="0031290D" w:rsidRPr="00CF58DF">
        <w:rPr>
          <w:color w:val="000000" w:themeColor="text1"/>
          <w:lang w:val="sq-AL"/>
        </w:rPr>
        <w:t xml:space="preserve">Specifikimet </w:t>
      </w:r>
      <w:r w:rsidR="001C4863" w:rsidRPr="00CF58DF">
        <w:rPr>
          <w:color w:val="000000" w:themeColor="text1"/>
          <w:lang w:val="sq-AL"/>
        </w:rPr>
        <w:t>duhet të jenë në përputhje me parimet e mëposhtme:</w:t>
      </w:r>
    </w:p>
    <w:p w:rsidR="001C4863" w:rsidRPr="00CF58DF" w:rsidRDefault="0069578D" w:rsidP="00996163">
      <w:pPr>
        <w:pStyle w:val="Paragrafi"/>
        <w:rPr>
          <w:color w:val="000000" w:themeColor="text1"/>
          <w:lang w:val="sq-AL"/>
        </w:rPr>
      </w:pPr>
      <w:r w:rsidRPr="00CF58DF">
        <w:rPr>
          <w:color w:val="000000" w:themeColor="text1"/>
          <w:lang w:val="sq-AL"/>
        </w:rPr>
        <w:t>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 xml:space="preserve">ndërvarësitë ndërmjet kërkesave për “rrymë e shpejtë në avari” në përputhje me </w:t>
      </w:r>
      <w:hyperlink w:anchor="N_20_b" w:history="1">
        <w:r w:rsidR="001C4863" w:rsidRPr="00CF58DF">
          <w:rPr>
            <w:rStyle w:val="Hyperlink"/>
            <w:rFonts w:cs="Tahoma"/>
            <w:color w:val="000000" w:themeColor="text1"/>
            <w:szCs w:val="24"/>
            <w:lang w:val="sq-AL"/>
          </w:rPr>
          <w:t>pik</w:t>
        </w:r>
        <w:r w:rsidR="0031290D" w:rsidRPr="00CF58DF">
          <w:rPr>
            <w:rStyle w:val="Hyperlink"/>
            <w:rFonts w:cs="Tahoma"/>
            <w:color w:val="000000" w:themeColor="text1"/>
            <w:szCs w:val="24"/>
            <w:lang w:val="sq-AL"/>
          </w:rPr>
          <w:t>at</w:t>
        </w:r>
        <w:r w:rsidR="001C4863" w:rsidRPr="00CF58DF">
          <w:rPr>
            <w:rStyle w:val="Hyperlink"/>
            <w:rFonts w:cs="Tahoma"/>
            <w:color w:val="000000" w:themeColor="text1"/>
            <w:szCs w:val="24"/>
            <w:lang w:val="sq-AL"/>
          </w:rPr>
          <w:t xml:space="preserve"> (b)</w:t>
        </w:r>
      </w:hyperlink>
      <w:r w:rsidR="001C4863" w:rsidRPr="00CF58DF">
        <w:rPr>
          <w:color w:val="000000" w:themeColor="text1"/>
          <w:lang w:val="sq-AL"/>
        </w:rPr>
        <w:t xml:space="preserve"> dhe </w:t>
      </w:r>
      <w:hyperlink w:anchor="N_20_2_c" w:history="1">
        <w:r w:rsidR="001C4863" w:rsidRPr="00CF58DF">
          <w:rPr>
            <w:rStyle w:val="Hyperlink"/>
            <w:rFonts w:cs="Tahoma"/>
            <w:color w:val="000000" w:themeColor="text1"/>
            <w:szCs w:val="24"/>
            <w:lang w:val="sq-AL"/>
          </w:rPr>
          <w:t>(c)</w:t>
        </w:r>
      </w:hyperlink>
      <w:r w:rsidR="00802AA0">
        <w:rPr>
          <w:rStyle w:val="Hyperlink"/>
          <w:rFonts w:cs="Tahoma"/>
          <w:color w:val="000000" w:themeColor="text1"/>
          <w:szCs w:val="24"/>
          <w:lang w:val="sq-AL"/>
        </w:rPr>
        <w:t>,</w:t>
      </w:r>
      <w:r w:rsidR="001C4863" w:rsidRPr="00CF58DF">
        <w:rPr>
          <w:color w:val="000000" w:themeColor="text1"/>
          <w:lang w:val="sq-AL"/>
        </w:rPr>
        <w:t xml:space="preserve"> të paragrafit (2) dhe mbulimit me fuqi aktive;</w:t>
      </w:r>
    </w:p>
    <w:p w:rsidR="001C4863" w:rsidRPr="00CF58DF" w:rsidRDefault="0069578D" w:rsidP="00996163">
      <w:pPr>
        <w:pStyle w:val="Paragrafi"/>
        <w:rPr>
          <w:color w:val="000000" w:themeColor="text1"/>
          <w:lang w:val="sq-AL"/>
        </w:rPr>
      </w:pPr>
      <w:r w:rsidRPr="00CF58DF">
        <w:rPr>
          <w:color w:val="000000" w:themeColor="text1"/>
          <w:lang w:val="sq-AL"/>
        </w:rPr>
        <w:t>ii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varësisë ndërmjet kohëve për mbulim me fuqi aktive dhe kohëzgjatjes së devijimeve të tensionit;</w:t>
      </w:r>
    </w:p>
    <w:p w:rsidR="001C4863" w:rsidRPr="00CF58DF" w:rsidRDefault="0069578D" w:rsidP="00996163">
      <w:pPr>
        <w:pStyle w:val="Paragrafi"/>
        <w:rPr>
          <w:color w:val="000000" w:themeColor="text1"/>
          <w:lang w:val="sq-AL"/>
        </w:rPr>
      </w:pPr>
      <w:r w:rsidRPr="00CF58DF">
        <w:rPr>
          <w:color w:val="000000" w:themeColor="text1"/>
          <w:lang w:val="sq-AL"/>
        </w:rPr>
        <w:t>iii</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një kufi të specifikuar të kohës maksimale të lejuar për mbulim me fuqi aktive;</w:t>
      </w:r>
    </w:p>
    <w:p w:rsidR="001C4863" w:rsidRPr="00CF58DF" w:rsidRDefault="0069578D" w:rsidP="00996163">
      <w:pPr>
        <w:pStyle w:val="Paragrafi"/>
        <w:rPr>
          <w:color w:val="000000" w:themeColor="text1"/>
          <w:lang w:val="sq-AL"/>
        </w:rPr>
      </w:pPr>
      <w:r w:rsidRPr="00CF58DF">
        <w:rPr>
          <w:color w:val="000000" w:themeColor="text1"/>
          <w:lang w:val="sq-AL"/>
        </w:rPr>
        <w:t>iv</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mjaftueshm</w:t>
      </w:r>
      <w:r w:rsidR="0014035B" w:rsidRPr="00CF58DF">
        <w:rPr>
          <w:color w:val="000000" w:themeColor="text1"/>
          <w:lang w:val="sq-AL"/>
        </w:rPr>
        <w:t>ë</w:t>
      </w:r>
      <w:r w:rsidR="001C4863" w:rsidRPr="00CF58DF">
        <w:rPr>
          <w:color w:val="000000" w:themeColor="text1"/>
          <w:lang w:val="sq-AL"/>
        </w:rPr>
        <w:t>risë ndërmjet nivelit të restaurimit të tensionit dhe madhësive minimale për restaurim me fuqi aktive; dhe</w:t>
      </w:r>
    </w:p>
    <w:p w:rsidR="001C4863" w:rsidRPr="00CF58DF" w:rsidRDefault="0069578D" w:rsidP="00996163">
      <w:pPr>
        <w:pStyle w:val="Paragrafi"/>
        <w:rPr>
          <w:color w:val="000000" w:themeColor="text1"/>
          <w:lang w:val="sq-AL"/>
        </w:rPr>
      </w:pPr>
      <w:r w:rsidRPr="00CF58DF">
        <w:rPr>
          <w:color w:val="000000" w:themeColor="text1"/>
          <w:lang w:val="sq-AL"/>
        </w:rPr>
        <w:t>v</w:t>
      </w:r>
      <w:r w:rsidR="0031290D" w:rsidRPr="00CF58DF">
        <w:rPr>
          <w:color w:val="000000" w:themeColor="text1"/>
          <w:lang w:val="sq-AL"/>
        </w:rPr>
        <w:t>.</w:t>
      </w:r>
      <w:r w:rsidRPr="00CF58DF">
        <w:rPr>
          <w:color w:val="000000" w:themeColor="text1"/>
          <w:lang w:val="sq-AL"/>
        </w:rPr>
        <w:t xml:space="preserve"> </w:t>
      </w:r>
      <w:r w:rsidR="001C4863" w:rsidRPr="00CF58DF">
        <w:rPr>
          <w:color w:val="000000" w:themeColor="text1"/>
          <w:lang w:val="sq-AL"/>
        </w:rPr>
        <w:t>shuarjes siç duhet të l</w:t>
      </w:r>
      <w:r w:rsidR="002C583F" w:rsidRPr="00CF58DF">
        <w:rPr>
          <w:color w:val="000000" w:themeColor="text1"/>
          <w:lang w:val="sq-AL"/>
        </w:rPr>
        <w:t>ë</w:t>
      </w:r>
      <w:r w:rsidR="001C4863" w:rsidRPr="00CF58DF">
        <w:rPr>
          <w:color w:val="000000" w:themeColor="text1"/>
          <w:lang w:val="sq-AL"/>
        </w:rPr>
        <w:t>kundjeve të fuqisë aktive.</w:t>
      </w:r>
    </w:p>
    <w:p w:rsidR="00F16DC8" w:rsidRPr="00322837" w:rsidRDefault="00F16DC8" w:rsidP="00996163">
      <w:pPr>
        <w:pStyle w:val="Paragrafi"/>
        <w:rPr>
          <w:color w:val="000000" w:themeColor="text1"/>
          <w:sz w:val="14"/>
          <w:lang w:val="sq-AL"/>
        </w:rPr>
      </w:pPr>
    </w:p>
    <w:p w:rsidR="001C4863" w:rsidRPr="00CF58DF" w:rsidRDefault="001C4863" w:rsidP="00996163">
      <w:pPr>
        <w:pStyle w:val="NeniNr"/>
        <w:keepNext w:val="0"/>
        <w:rPr>
          <w:color w:val="000000" w:themeColor="text1"/>
          <w:lang w:val="sq-AL"/>
        </w:rPr>
      </w:pPr>
      <w:bookmarkStart w:id="79" w:name="_Neni__21."/>
      <w:bookmarkEnd w:id="79"/>
      <w:r w:rsidRPr="00CF58DF">
        <w:rPr>
          <w:color w:val="000000" w:themeColor="text1"/>
          <w:lang w:val="sq-AL"/>
        </w:rPr>
        <w:t>Neni 21</w:t>
      </w:r>
    </w:p>
    <w:p w:rsidR="001C4863" w:rsidRPr="00CF58DF" w:rsidRDefault="001C4863" w:rsidP="00996163">
      <w:pPr>
        <w:pStyle w:val="NeniNr"/>
        <w:keepNext w:val="0"/>
        <w:rPr>
          <w:b/>
          <w:color w:val="000000" w:themeColor="text1"/>
          <w:lang w:val="sq-AL"/>
        </w:rPr>
      </w:pPr>
      <w:r w:rsidRPr="00CF58DF">
        <w:rPr>
          <w:b/>
          <w:color w:val="000000" w:themeColor="text1"/>
          <w:lang w:val="sq-AL"/>
        </w:rPr>
        <w:t>Kërkesat për tipin C të moduleve të parkut të energjisë</w:t>
      </w:r>
    </w:p>
    <w:p w:rsidR="001C4863" w:rsidRPr="00322837" w:rsidRDefault="001C4863" w:rsidP="00996163">
      <w:pPr>
        <w:widowControl w:val="0"/>
        <w:spacing w:after="0" w:line="240" w:lineRule="auto"/>
        <w:rPr>
          <w:rFonts w:ascii="Garamond" w:hAnsi="Garamond" w:cs="Tahoma"/>
          <w:color w:val="000000" w:themeColor="text1"/>
          <w:sz w:val="14"/>
          <w:szCs w:val="24"/>
          <w:lang w:val="sq-AL"/>
        </w:rPr>
      </w:pPr>
    </w:p>
    <w:p w:rsidR="001C4863" w:rsidRPr="00605A0E" w:rsidRDefault="005A2800" w:rsidP="00996163">
      <w:pPr>
        <w:pStyle w:val="Paragrafi"/>
        <w:rPr>
          <w:color w:val="000000" w:themeColor="text1"/>
          <w:lang w:val="sq-AL"/>
        </w:rPr>
      </w:pPr>
      <w:r w:rsidRPr="00CF58DF">
        <w:rPr>
          <w:color w:val="000000" w:themeColor="text1"/>
          <w:lang w:val="sq-AL"/>
        </w:rPr>
        <w:t xml:space="preserve">1. </w:t>
      </w:r>
      <w:r w:rsidR="001C4863" w:rsidRPr="00CF58DF">
        <w:rPr>
          <w:color w:val="000000" w:themeColor="text1"/>
          <w:lang w:val="sq-AL"/>
        </w:rPr>
        <w:t xml:space="preserve">Tipi C i moduleve të parkut duhet të përmbushë kërkesat e listuara në </w:t>
      </w:r>
      <w:hyperlink w:anchor="_Neni__13." w:history="1">
        <w:r w:rsidR="001C4863" w:rsidRPr="00CF58DF">
          <w:rPr>
            <w:rStyle w:val="Hyperlink"/>
            <w:rFonts w:cs="Tahoma"/>
            <w:color w:val="000000" w:themeColor="text1"/>
            <w:szCs w:val="24"/>
            <w:lang w:val="sq-AL"/>
          </w:rPr>
          <w:t>nenin</w:t>
        </w:r>
        <w:r w:rsidR="009016D3" w:rsidRPr="00CF58DF">
          <w:rPr>
            <w:rStyle w:val="Hyperlink"/>
            <w:rFonts w:cs="Tahoma"/>
            <w:color w:val="000000" w:themeColor="text1"/>
            <w:szCs w:val="24"/>
            <w:lang w:val="sq-AL"/>
          </w:rPr>
          <w:t xml:space="preserve"> </w:t>
        </w:r>
        <w:r w:rsidR="001C4863" w:rsidRPr="00CF58DF">
          <w:rPr>
            <w:rStyle w:val="Hyperlink"/>
            <w:rFonts w:cs="Tahoma"/>
            <w:color w:val="000000" w:themeColor="text1"/>
            <w:szCs w:val="24"/>
            <w:lang w:val="sq-AL"/>
          </w:rPr>
          <w:t>13</w:t>
        </w:r>
      </w:hyperlink>
      <w:r w:rsidR="001C4863" w:rsidRPr="00CF58DF">
        <w:rPr>
          <w:color w:val="000000" w:themeColor="text1"/>
          <w:lang w:val="sq-AL"/>
        </w:rPr>
        <w:t xml:space="preserve"> përveç pikës </w:t>
      </w:r>
      <w:hyperlink w:anchor="n_13_2_b" w:history="1">
        <w:r w:rsidR="001C4863" w:rsidRPr="00CF58DF">
          <w:rPr>
            <w:rStyle w:val="Hyperlink"/>
            <w:rFonts w:cs="Tahoma"/>
            <w:color w:val="000000" w:themeColor="text1"/>
            <w:szCs w:val="24"/>
            <w:lang w:val="sq-AL"/>
          </w:rPr>
          <w:t>13(2)(b)</w:t>
        </w:r>
      </w:hyperlink>
      <w:r w:rsidR="001C4863" w:rsidRPr="00CF58DF">
        <w:rPr>
          <w:color w:val="000000" w:themeColor="text1"/>
          <w:lang w:val="sq-AL"/>
        </w:rPr>
        <w:t xml:space="preserve"> dhe </w:t>
      </w:r>
      <w:hyperlink w:anchor="N_13_6" w:history="1">
        <w:r w:rsidR="001C4863" w:rsidRPr="00CF58DF">
          <w:rPr>
            <w:rStyle w:val="Hyperlink"/>
            <w:rFonts w:cs="Tahoma"/>
            <w:color w:val="000000" w:themeColor="text1"/>
            <w:szCs w:val="24"/>
            <w:lang w:val="sq-AL"/>
          </w:rPr>
          <w:t>(6),</w:t>
        </w:r>
      </w:hyperlink>
      <w:r w:rsidR="001C4863" w:rsidRPr="00CF58DF">
        <w:rPr>
          <w:color w:val="000000" w:themeColor="text1"/>
          <w:lang w:val="sq-AL"/>
        </w:rPr>
        <w:t xml:space="preserve"> të </w:t>
      </w:r>
      <w:hyperlink w:anchor="_Neni_14_Kërkesa" w:history="1">
        <w:r w:rsidR="001C4863" w:rsidRPr="00CF58DF">
          <w:rPr>
            <w:rStyle w:val="Hyperlink"/>
            <w:rFonts w:cs="Tahoma"/>
            <w:color w:val="000000" w:themeColor="text1"/>
            <w:szCs w:val="24"/>
            <w:lang w:val="sq-AL"/>
          </w:rPr>
          <w:t>nenit 14</w:t>
        </w:r>
      </w:hyperlink>
      <w:r w:rsidR="001C4863" w:rsidRPr="00CF58DF">
        <w:rPr>
          <w:color w:val="000000" w:themeColor="text1"/>
          <w:lang w:val="sq-AL"/>
        </w:rPr>
        <w:t xml:space="preserve"> përveç </w:t>
      </w:r>
      <w:hyperlink w:anchor="N_14_2" w:history="1">
        <w:r w:rsidR="001C4863" w:rsidRPr="00CF58DF">
          <w:rPr>
            <w:rStyle w:val="Hyperlink"/>
            <w:rFonts w:cs="Tahoma"/>
            <w:color w:val="000000" w:themeColor="text1"/>
            <w:szCs w:val="24"/>
            <w:lang w:val="sq-AL"/>
          </w:rPr>
          <w:t>pikës 14(2),</w:t>
        </w:r>
      </w:hyperlink>
      <w:r w:rsidR="001C4863" w:rsidRPr="00CF58DF">
        <w:rPr>
          <w:color w:val="000000" w:themeColor="text1"/>
          <w:lang w:val="sq-AL"/>
        </w:rPr>
        <w:t xml:space="preserve"> </w:t>
      </w:r>
      <w:hyperlink w:anchor="_Neni__15." w:history="1">
        <w:r w:rsidR="00A46F7B" w:rsidRPr="00CF58DF">
          <w:rPr>
            <w:rStyle w:val="Hyperlink"/>
            <w:rFonts w:cs="Tahoma"/>
            <w:color w:val="000000" w:themeColor="text1"/>
            <w:szCs w:val="24"/>
            <w:lang w:val="sq-AL"/>
          </w:rPr>
          <w:t>n</w:t>
        </w:r>
        <w:r w:rsidR="001C4863" w:rsidRPr="00CF58DF">
          <w:rPr>
            <w:rStyle w:val="Hyperlink"/>
            <w:rFonts w:cs="Tahoma"/>
            <w:color w:val="000000" w:themeColor="text1"/>
            <w:szCs w:val="24"/>
            <w:lang w:val="sq-AL"/>
          </w:rPr>
          <w:t>enit 15</w:t>
        </w:r>
      </w:hyperlink>
      <w:r w:rsidR="001C4863" w:rsidRPr="00CF58DF">
        <w:rPr>
          <w:color w:val="000000" w:themeColor="text1"/>
          <w:lang w:val="sq-AL"/>
        </w:rPr>
        <w:t xml:space="preserve"> dhe </w:t>
      </w:r>
      <w:hyperlink w:anchor="_Neni_20_Kërkesa" w:history="1">
        <w:r w:rsidR="00A46F7B" w:rsidRPr="00CF58DF">
          <w:rPr>
            <w:rStyle w:val="Hyperlink"/>
            <w:rFonts w:cs="Tahoma"/>
            <w:color w:val="000000" w:themeColor="text1"/>
            <w:szCs w:val="24"/>
            <w:lang w:val="sq-AL"/>
          </w:rPr>
          <w:t>n</w:t>
        </w:r>
        <w:r w:rsidR="001C4863" w:rsidRPr="00CF58DF">
          <w:rPr>
            <w:rStyle w:val="Hyperlink"/>
            <w:rFonts w:cs="Tahoma"/>
            <w:color w:val="000000" w:themeColor="text1"/>
            <w:szCs w:val="24"/>
            <w:lang w:val="sq-AL"/>
          </w:rPr>
          <w:t>enit 20</w:t>
        </w:r>
      </w:hyperlink>
      <w:r w:rsidR="001C4863" w:rsidRPr="00CF58DF">
        <w:rPr>
          <w:color w:val="000000" w:themeColor="text1"/>
          <w:lang w:val="sq-AL"/>
        </w:rPr>
        <w:t xml:space="preserve">, përveç </w:t>
      </w:r>
      <w:hyperlink w:anchor="N_20_2_a" w:history="1">
        <w:r w:rsidR="00A46F7B" w:rsidRPr="00CF58DF">
          <w:rPr>
            <w:rStyle w:val="Hyperlink"/>
            <w:rFonts w:cs="Tahoma"/>
            <w:color w:val="000000" w:themeColor="text1"/>
            <w:szCs w:val="24"/>
            <w:lang w:val="sq-AL"/>
          </w:rPr>
          <w:t>n</w:t>
        </w:r>
        <w:r w:rsidR="001C4863" w:rsidRPr="00CF58DF">
          <w:rPr>
            <w:rStyle w:val="Hyperlink"/>
            <w:rFonts w:cs="Tahoma"/>
            <w:color w:val="000000" w:themeColor="text1"/>
            <w:szCs w:val="24"/>
            <w:lang w:val="sq-AL"/>
          </w:rPr>
          <w:t>enit 20(2)(a),</w:t>
        </w:r>
      </w:hyperlink>
      <w:r w:rsidR="001C4863" w:rsidRPr="00CF58DF">
        <w:rPr>
          <w:rStyle w:val="Heading1Char"/>
          <w:rFonts w:ascii="Garamond" w:hAnsi="Garamond" w:cs="Tahoma"/>
          <w:color w:val="000000" w:themeColor="text1"/>
          <w:sz w:val="24"/>
          <w:szCs w:val="24"/>
          <w:lang w:val="sq-AL"/>
        </w:rPr>
        <w:t xml:space="preserve"> </w:t>
      </w:r>
      <w:r w:rsidR="001C4863" w:rsidRPr="00CF58DF">
        <w:rPr>
          <w:rStyle w:val="hps"/>
          <w:rFonts w:eastAsiaTheme="majorEastAsia" w:cs="Tahoma"/>
          <w:color w:val="000000" w:themeColor="text1"/>
          <w:szCs w:val="24"/>
          <w:lang w:val="sq-AL"/>
        </w:rPr>
        <w:t>përveç nëse</w:t>
      </w:r>
      <w:r w:rsidR="001C4863" w:rsidRPr="00CF58DF">
        <w:rPr>
          <w:color w:val="000000" w:themeColor="text1"/>
          <w:lang w:val="sq-AL"/>
        </w:rPr>
        <w:t xml:space="preserve"> </w:t>
      </w:r>
      <w:r w:rsidR="00A46F7B" w:rsidRPr="00CF58DF">
        <w:rPr>
          <w:rStyle w:val="hps"/>
          <w:rFonts w:eastAsiaTheme="majorEastAsia" w:cs="Tahoma"/>
          <w:color w:val="000000" w:themeColor="text1"/>
          <w:szCs w:val="24"/>
          <w:lang w:val="sq-AL"/>
        </w:rPr>
        <w:t>referohet ndryshe</w:t>
      </w:r>
      <w:r w:rsidR="001C4863" w:rsidRPr="00CF58DF">
        <w:rPr>
          <w:color w:val="000000" w:themeColor="text1"/>
          <w:lang w:val="sq-AL"/>
        </w:rPr>
        <w:t xml:space="preserve"> </w:t>
      </w:r>
      <w:r w:rsidR="001C4863" w:rsidRPr="00CF58DF">
        <w:rPr>
          <w:rStyle w:val="hps"/>
          <w:rFonts w:eastAsiaTheme="majorEastAsia" w:cs="Tahoma"/>
          <w:color w:val="000000" w:themeColor="text1"/>
          <w:szCs w:val="24"/>
          <w:lang w:val="sq-AL"/>
        </w:rPr>
        <w:t xml:space="preserve">në </w:t>
      </w:r>
      <w:hyperlink w:anchor="N_21_5_3_d" w:history="1">
        <w:r w:rsidR="001C4863" w:rsidRPr="00CF58DF">
          <w:rPr>
            <w:rStyle w:val="Hyperlink"/>
            <w:rFonts w:eastAsiaTheme="majorEastAsia" w:cs="Tahoma"/>
            <w:color w:val="000000" w:themeColor="text1"/>
            <w:szCs w:val="24"/>
            <w:lang w:val="sq-AL"/>
          </w:rPr>
          <w:t>pikën</w:t>
        </w:r>
        <w:r w:rsidR="001C4863" w:rsidRPr="00CF58DF">
          <w:rPr>
            <w:rStyle w:val="Hyperlink"/>
            <w:rFonts w:cs="Tahoma"/>
            <w:color w:val="000000" w:themeColor="text1"/>
            <w:szCs w:val="24"/>
            <w:lang w:val="sq-AL"/>
          </w:rPr>
          <w:t xml:space="preserve"> </w:t>
        </w:r>
        <w:r w:rsidR="001C4863" w:rsidRPr="00CF58DF">
          <w:rPr>
            <w:rStyle w:val="Hyperlink"/>
            <w:rFonts w:eastAsiaTheme="majorEastAsia" w:cs="Tahoma"/>
            <w:color w:val="000000" w:themeColor="text1"/>
            <w:szCs w:val="24"/>
            <w:lang w:val="sq-AL"/>
          </w:rPr>
          <w:t>(</w:t>
        </w:r>
        <w:r w:rsidR="001C4863" w:rsidRPr="00CF58DF">
          <w:rPr>
            <w:rStyle w:val="Hyperlink"/>
            <w:rFonts w:cs="Tahoma"/>
            <w:color w:val="000000" w:themeColor="text1"/>
            <w:szCs w:val="24"/>
            <w:lang w:val="sq-AL"/>
          </w:rPr>
          <w:t>v)</w:t>
        </w:r>
        <w:r w:rsidR="00906A35">
          <w:rPr>
            <w:rStyle w:val="Hyperlink"/>
            <w:rFonts w:cs="Tahoma"/>
            <w:color w:val="000000" w:themeColor="text1"/>
            <w:szCs w:val="24"/>
            <w:lang w:val="sq-AL"/>
          </w:rPr>
          <w:t>,</w:t>
        </w:r>
        <w:r w:rsidR="001C4863" w:rsidRPr="00CF58DF">
          <w:rPr>
            <w:rStyle w:val="Hyperlink"/>
            <w:rFonts w:cs="Tahoma"/>
            <w:color w:val="000000" w:themeColor="text1"/>
            <w:szCs w:val="24"/>
            <w:lang w:val="sq-AL"/>
          </w:rPr>
          <w:t xml:space="preserve"> </w:t>
        </w:r>
        <w:r w:rsidR="001C4863" w:rsidRPr="00CF58DF">
          <w:rPr>
            <w:rStyle w:val="Hyperlink"/>
            <w:rFonts w:eastAsiaTheme="majorEastAsia" w:cs="Tahoma"/>
            <w:color w:val="000000" w:themeColor="text1"/>
            <w:szCs w:val="24"/>
            <w:lang w:val="sq-AL"/>
          </w:rPr>
          <w:t>të paragrafit</w:t>
        </w:r>
        <w:r w:rsidR="001C4863" w:rsidRPr="00CF58DF">
          <w:rPr>
            <w:rStyle w:val="Hyperlink"/>
            <w:rFonts w:cs="Tahoma"/>
            <w:color w:val="000000" w:themeColor="text1"/>
            <w:szCs w:val="24"/>
            <w:lang w:val="sq-AL"/>
          </w:rPr>
          <w:t xml:space="preserve"> </w:t>
        </w:r>
        <w:r w:rsidR="001C4863" w:rsidRPr="00CF58DF">
          <w:rPr>
            <w:rStyle w:val="Hyperlink"/>
            <w:rFonts w:eastAsiaTheme="majorEastAsia" w:cs="Tahoma"/>
            <w:color w:val="000000" w:themeColor="text1"/>
            <w:szCs w:val="24"/>
            <w:lang w:val="sq-AL"/>
          </w:rPr>
          <w:t>(</w:t>
        </w:r>
        <w:r w:rsidR="001C4863" w:rsidRPr="00CF58DF">
          <w:rPr>
            <w:rStyle w:val="Hyperlink"/>
            <w:rFonts w:cs="Tahoma"/>
            <w:color w:val="000000" w:themeColor="text1"/>
            <w:szCs w:val="24"/>
            <w:lang w:val="sq-AL"/>
          </w:rPr>
          <w:t xml:space="preserve">3) </w:t>
        </w:r>
        <w:r w:rsidR="001C4863" w:rsidRPr="00CF58DF">
          <w:rPr>
            <w:rStyle w:val="Hyperlink"/>
            <w:rFonts w:eastAsiaTheme="majorEastAsia" w:cs="Tahoma"/>
            <w:color w:val="000000" w:themeColor="text1"/>
            <w:szCs w:val="24"/>
            <w:lang w:val="sq-AL"/>
          </w:rPr>
          <w:t>(</w:t>
        </w:r>
        <w:r w:rsidR="001C4863" w:rsidRPr="00CF58DF">
          <w:rPr>
            <w:rStyle w:val="Hyperlink"/>
            <w:rFonts w:cs="Tahoma"/>
            <w:color w:val="000000" w:themeColor="text1"/>
            <w:szCs w:val="24"/>
            <w:lang w:val="sq-AL"/>
          </w:rPr>
          <w:t>d).</w:t>
        </w:r>
      </w:hyperlink>
      <w:r w:rsidR="001C4863" w:rsidRPr="00605A0E">
        <w:rPr>
          <w:rStyle w:val="Hyperlink"/>
          <w:rFonts w:cs="Tahoma"/>
          <w:color w:val="000000" w:themeColor="text1"/>
          <w:szCs w:val="24"/>
          <w:lang w:val="sq-AL"/>
        </w:rPr>
        <w:t xml:space="preserve"> </w:t>
      </w:r>
    </w:p>
    <w:p w:rsidR="001C4863" w:rsidRPr="00605A0E" w:rsidRDefault="005A2800" w:rsidP="00996163">
      <w:pPr>
        <w:pStyle w:val="Paragrafi"/>
        <w:rPr>
          <w:color w:val="000000" w:themeColor="text1"/>
          <w:lang w:val="sq-AL"/>
        </w:rPr>
      </w:pPr>
      <w:bookmarkStart w:id="80" w:name="N_21_2"/>
      <w:bookmarkEnd w:id="80"/>
      <w:r w:rsidRPr="00605A0E">
        <w:rPr>
          <w:color w:val="000000" w:themeColor="text1"/>
          <w:lang w:val="sq-AL"/>
        </w:rPr>
        <w:t>2.</w:t>
      </w:r>
      <w:r w:rsidR="009016D3" w:rsidRPr="00605A0E">
        <w:rPr>
          <w:color w:val="000000" w:themeColor="text1"/>
          <w:lang w:val="sq-AL"/>
        </w:rPr>
        <w:t xml:space="preserve"> </w:t>
      </w:r>
      <w:r w:rsidR="001C4863" w:rsidRPr="00605A0E">
        <w:rPr>
          <w:color w:val="000000" w:themeColor="text1"/>
          <w:lang w:val="sq-AL"/>
        </w:rPr>
        <w:t>Tipi C i moduleve të parkut duhet të përmbushë kërkesat shtesë të mëposhtëm në lidhje me qëndrueshmërinë ndaj frekuencës</w:t>
      </w:r>
      <w:r w:rsidR="001B3A76" w:rsidRPr="00605A0E">
        <w:rPr>
          <w:color w:val="000000" w:themeColor="text1"/>
          <w:lang w:val="sq-AL"/>
        </w:rPr>
        <w:t>:</w:t>
      </w:r>
    </w:p>
    <w:p w:rsidR="001C4863" w:rsidRPr="00605A0E" w:rsidRDefault="005A2800" w:rsidP="00996163">
      <w:pPr>
        <w:pStyle w:val="Paragrafi"/>
        <w:rPr>
          <w:color w:val="000000" w:themeColor="text1"/>
          <w:lang w:val="sq-AL"/>
        </w:rPr>
      </w:pPr>
      <w:bookmarkStart w:id="81" w:name="N_21_2_a"/>
      <w:bookmarkEnd w:id="81"/>
      <w:r w:rsidRPr="00605A0E">
        <w:rPr>
          <w:color w:val="000000" w:themeColor="text1"/>
          <w:lang w:val="sq-AL"/>
        </w:rPr>
        <w:t xml:space="preserve">a) </w:t>
      </w:r>
      <w:r w:rsidR="001C4863" w:rsidRPr="00605A0E">
        <w:rPr>
          <w:color w:val="000000" w:themeColor="text1"/>
          <w:lang w:val="sq-AL"/>
        </w:rPr>
        <w:t>OST</w:t>
      </w:r>
      <w:r w:rsidR="00244687" w:rsidRPr="00605A0E">
        <w:rPr>
          <w:color w:val="000000" w:themeColor="text1"/>
          <w:lang w:val="sq-AL"/>
        </w:rPr>
        <w:t>-ja</w:t>
      </w:r>
      <w:r w:rsidR="001C4863" w:rsidRPr="00605A0E">
        <w:rPr>
          <w:color w:val="000000" w:themeColor="text1"/>
          <w:lang w:val="sq-AL"/>
        </w:rPr>
        <w:t xml:space="preserve"> do të ketë të drejtën të specifikojë që modulet e parkut të energjisë të jenë në gjendje të sigurojnë inerci sintetike gjatë devijimeve shumë të shpejta të frekuencës</w:t>
      </w:r>
      <w:r w:rsidR="0031189D" w:rsidRPr="00605A0E">
        <w:rPr>
          <w:color w:val="000000" w:themeColor="text1"/>
          <w:lang w:val="sq-AL"/>
        </w:rPr>
        <w:t>;</w:t>
      </w:r>
    </w:p>
    <w:p w:rsidR="001C4863" w:rsidRPr="00605A0E" w:rsidRDefault="005A2800" w:rsidP="00996163">
      <w:pPr>
        <w:pStyle w:val="Paragrafi"/>
        <w:rPr>
          <w:color w:val="000000" w:themeColor="text1"/>
          <w:lang w:val="sq-AL"/>
        </w:rPr>
      </w:pPr>
      <w:r w:rsidRPr="00605A0E">
        <w:rPr>
          <w:color w:val="000000" w:themeColor="text1"/>
          <w:lang w:val="sq-AL"/>
        </w:rPr>
        <w:t xml:space="preserve">b) </w:t>
      </w:r>
      <w:r w:rsidR="00906A35">
        <w:rPr>
          <w:color w:val="000000" w:themeColor="text1"/>
          <w:lang w:val="sq-AL"/>
        </w:rPr>
        <w:t>P</w:t>
      </w:r>
      <w:r w:rsidR="001C4863" w:rsidRPr="00605A0E">
        <w:rPr>
          <w:color w:val="000000" w:themeColor="text1"/>
          <w:lang w:val="sq-AL"/>
        </w:rPr>
        <w:t>arimet e operimit të sistemit të kontrollit të instaluar për të siguruar inerci sintetike dhe parametrat në lidhje me performancën duhet të specifikohen nga OST</w:t>
      </w:r>
      <w:r w:rsidR="004460E9" w:rsidRPr="00605A0E">
        <w:rPr>
          <w:color w:val="000000" w:themeColor="text1"/>
          <w:lang w:val="sq-AL"/>
        </w:rPr>
        <w:t>-ja</w:t>
      </w:r>
      <w:r w:rsidR="001C4863" w:rsidRPr="00605A0E">
        <w:rPr>
          <w:color w:val="000000" w:themeColor="text1"/>
          <w:lang w:val="sq-AL"/>
        </w:rPr>
        <w:t>.</w:t>
      </w:r>
    </w:p>
    <w:p w:rsidR="001C4863" w:rsidRDefault="005A2800" w:rsidP="00996163">
      <w:pPr>
        <w:pStyle w:val="Paragrafi"/>
        <w:rPr>
          <w:color w:val="000000" w:themeColor="text1"/>
          <w:lang w:val="sq-AL"/>
        </w:rPr>
      </w:pPr>
      <w:bookmarkStart w:id="82" w:name="N_21_3"/>
      <w:bookmarkEnd w:id="82"/>
      <w:r w:rsidRPr="00605A0E">
        <w:rPr>
          <w:color w:val="000000" w:themeColor="text1"/>
          <w:lang w:val="sq-AL"/>
        </w:rPr>
        <w:t xml:space="preserve"> 3. </w:t>
      </w:r>
      <w:r w:rsidR="001C4863" w:rsidRPr="00605A0E">
        <w:rPr>
          <w:color w:val="000000" w:themeColor="text1"/>
          <w:lang w:val="sq-AL"/>
        </w:rPr>
        <w:t>Tipi C i moduleve të parkut të energjisë do të plotësojë</w:t>
      </w:r>
      <w:r w:rsidR="009016D3" w:rsidRPr="00605A0E">
        <w:rPr>
          <w:color w:val="000000" w:themeColor="text1"/>
          <w:lang w:val="sq-AL"/>
        </w:rPr>
        <w:t xml:space="preserve"> </w:t>
      </w:r>
      <w:r w:rsidR="001C4863" w:rsidRPr="00605A0E">
        <w:rPr>
          <w:color w:val="000000" w:themeColor="text1"/>
          <w:lang w:val="sq-AL"/>
        </w:rPr>
        <w:t>kërkesat</w:t>
      </w:r>
      <w:r w:rsidR="009016D3" w:rsidRPr="00605A0E">
        <w:rPr>
          <w:color w:val="000000" w:themeColor="text1"/>
          <w:lang w:val="sq-AL"/>
        </w:rPr>
        <w:t xml:space="preserve"> </w:t>
      </w:r>
      <w:r w:rsidR="001C4863" w:rsidRPr="00605A0E">
        <w:rPr>
          <w:color w:val="000000" w:themeColor="text1"/>
          <w:lang w:val="sq-AL"/>
        </w:rPr>
        <w:t>e mëposhtme shtesë në lidhje me</w:t>
      </w:r>
      <w:r w:rsidR="009016D3" w:rsidRPr="00605A0E">
        <w:rPr>
          <w:color w:val="000000" w:themeColor="text1"/>
          <w:lang w:val="sq-AL"/>
        </w:rPr>
        <w:t xml:space="preserve"> </w:t>
      </w:r>
      <w:r w:rsidR="001C4863" w:rsidRPr="00605A0E">
        <w:rPr>
          <w:color w:val="000000" w:themeColor="text1"/>
          <w:lang w:val="sq-AL"/>
        </w:rPr>
        <w:t>qëndrueshmërinë e tensionit:</w:t>
      </w:r>
    </w:p>
    <w:p w:rsidR="00F2244E" w:rsidRPr="00605A0E" w:rsidRDefault="00F2244E" w:rsidP="00996163">
      <w:pPr>
        <w:pStyle w:val="Paragrafi"/>
        <w:rPr>
          <w:color w:val="000000" w:themeColor="text1"/>
          <w:lang w:val="sq-AL"/>
        </w:rPr>
      </w:pPr>
    </w:p>
    <w:p w:rsidR="001C4863" w:rsidRPr="00605A0E" w:rsidRDefault="005A2800" w:rsidP="00996163">
      <w:pPr>
        <w:pStyle w:val="Paragrafi"/>
        <w:rPr>
          <w:color w:val="000000" w:themeColor="text1"/>
          <w:lang w:val="sq-AL"/>
        </w:rPr>
      </w:pPr>
      <w:bookmarkStart w:id="83" w:name="N_21_3_a"/>
      <w:bookmarkEnd w:id="83"/>
      <w:r w:rsidRPr="00605A0E">
        <w:rPr>
          <w:color w:val="000000" w:themeColor="text1"/>
          <w:lang w:val="sq-AL"/>
        </w:rPr>
        <w:t>a)</w:t>
      </w:r>
      <w:r w:rsidR="001C4863" w:rsidRPr="00605A0E">
        <w:rPr>
          <w:color w:val="000000" w:themeColor="text1"/>
          <w:vertAlign w:val="superscript"/>
          <w:lang w:val="sq-AL"/>
        </w:rPr>
        <w:t xml:space="preserve"> </w:t>
      </w:r>
      <w:r w:rsidR="00AA067D">
        <w:rPr>
          <w:color w:val="000000" w:themeColor="text1"/>
          <w:lang w:val="sq-AL"/>
        </w:rPr>
        <w:t>N</w:t>
      </w:r>
      <w:r w:rsidR="001C4863" w:rsidRPr="00605A0E">
        <w:rPr>
          <w:color w:val="000000" w:themeColor="text1"/>
          <w:lang w:val="sq-AL"/>
        </w:rPr>
        <w:t>ë lidhje me aftësinë për fuqi</w:t>
      </w:r>
      <w:r w:rsidR="009016D3" w:rsidRPr="00605A0E">
        <w:rPr>
          <w:color w:val="000000" w:themeColor="text1"/>
          <w:lang w:val="sq-AL"/>
        </w:rPr>
        <w:t xml:space="preserve"> </w:t>
      </w:r>
      <w:r w:rsidR="001C4863" w:rsidRPr="00605A0E">
        <w:rPr>
          <w:color w:val="000000" w:themeColor="text1"/>
          <w:lang w:val="sq-AL"/>
        </w:rPr>
        <w:t>reaktive, operatori i sistemit përkatës mund të specifikojë sigurimin e</w:t>
      </w:r>
      <w:r w:rsidR="009016D3" w:rsidRPr="00605A0E">
        <w:rPr>
          <w:color w:val="000000" w:themeColor="text1"/>
          <w:lang w:val="sq-AL"/>
        </w:rPr>
        <w:t xml:space="preserve"> </w:t>
      </w:r>
      <w:r w:rsidR="001C4863" w:rsidRPr="00605A0E">
        <w:rPr>
          <w:color w:val="000000" w:themeColor="text1"/>
          <w:lang w:val="sq-AL"/>
        </w:rPr>
        <w:t>fuqisë reaktive shtesë nëse pika e lidhjes së modulit të parkut të energjisë nuk është në zonën e terminaleve të transformatorit rritës të nivelit të tensionit në pikën e lidhjes dhe as në terminalet e konvertorit nëse nuk ka transformator rritës. Kjo fuqi reaktive shtesë duhet të kompensojë kërkesën për fuqi reaktive të linjës ose kabll</w:t>
      </w:r>
      <w:r w:rsidR="00FE7C1E">
        <w:rPr>
          <w:color w:val="000000" w:themeColor="text1"/>
          <w:lang w:val="sq-AL"/>
        </w:rPr>
        <w:t>os</w:t>
      </w:r>
      <w:r w:rsidR="001C4863" w:rsidRPr="00605A0E">
        <w:rPr>
          <w:color w:val="000000" w:themeColor="text1"/>
          <w:lang w:val="sq-AL"/>
        </w:rPr>
        <w:t xml:space="preserve"> të tensionit të lartë ndërmjet terminaleve të transformatorit rritës së modulit të parkut ose të terminaleve të konvertorit, nëse nuk ka transformator rritës dhe pikës së lidhjes dhe do të sigurohet nga pronari përgjegjës i linjës ose kabll</w:t>
      </w:r>
      <w:r w:rsidR="00635533">
        <w:rPr>
          <w:color w:val="000000" w:themeColor="text1"/>
          <w:lang w:val="sq-AL"/>
        </w:rPr>
        <w:t>os</w:t>
      </w:r>
      <w:r w:rsidR="001C4863" w:rsidRPr="00605A0E">
        <w:rPr>
          <w:color w:val="000000" w:themeColor="text1"/>
          <w:lang w:val="sq-AL"/>
        </w:rPr>
        <w:t>.</w:t>
      </w:r>
    </w:p>
    <w:p w:rsidR="001C4863" w:rsidRPr="00605A0E" w:rsidRDefault="005A2800" w:rsidP="00996163">
      <w:pPr>
        <w:pStyle w:val="Paragrafi"/>
        <w:rPr>
          <w:color w:val="000000" w:themeColor="text1"/>
          <w:lang w:val="sq-AL"/>
        </w:rPr>
      </w:pPr>
      <w:bookmarkStart w:id="84" w:name="N_21_3_b"/>
      <w:bookmarkEnd w:id="84"/>
      <w:r w:rsidRPr="00605A0E">
        <w:rPr>
          <w:color w:val="000000" w:themeColor="text1"/>
          <w:lang w:val="sq-AL"/>
        </w:rPr>
        <w:t xml:space="preserve"> b) </w:t>
      </w:r>
      <w:r w:rsidR="00AA067D">
        <w:rPr>
          <w:color w:val="000000" w:themeColor="text1"/>
          <w:lang w:val="sq-AL"/>
        </w:rPr>
        <w:t>N</w:t>
      </w:r>
      <w:r w:rsidR="001C4863" w:rsidRPr="00605A0E">
        <w:rPr>
          <w:color w:val="000000" w:themeColor="text1"/>
          <w:lang w:val="sq-AL"/>
        </w:rPr>
        <w:t>ë lidhje me aftësinë për fuqi reaktive në kapacitet maksimal:</w:t>
      </w:r>
    </w:p>
    <w:p w:rsidR="001C4863" w:rsidRPr="00605A0E" w:rsidRDefault="005A2800" w:rsidP="00996163">
      <w:pPr>
        <w:pStyle w:val="Paragrafi"/>
        <w:rPr>
          <w:color w:val="000000" w:themeColor="text1"/>
          <w:lang w:val="sq-AL"/>
        </w:rPr>
      </w:pPr>
      <w:r w:rsidRPr="00605A0E">
        <w:rPr>
          <w:color w:val="000000" w:themeColor="text1"/>
          <w:lang w:val="sq-AL"/>
        </w:rPr>
        <w:t>i</w:t>
      </w:r>
      <w:r w:rsidR="00A64730" w:rsidRPr="00605A0E">
        <w:rPr>
          <w:color w:val="000000" w:themeColor="text1"/>
          <w:lang w:val="sq-AL"/>
        </w:rPr>
        <w:t>.</w:t>
      </w:r>
      <w:r w:rsidRPr="00605A0E">
        <w:rPr>
          <w:color w:val="000000" w:themeColor="text1"/>
          <w:lang w:val="sq-AL"/>
        </w:rPr>
        <w:t xml:space="preserve"> </w:t>
      </w:r>
      <w:r w:rsidR="00A64730" w:rsidRPr="00605A0E">
        <w:rPr>
          <w:color w:val="000000" w:themeColor="text1"/>
          <w:lang w:val="sq-AL"/>
        </w:rPr>
        <w:t xml:space="preserve">operatori </w:t>
      </w:r>
      <w:r w:rsidR="001C4863" w:rsidRPr="00605A0E">
        <w:rPr>
          <w:color w:val="000000" w:themeColor="text1"/>
          <w:lang w:val="sq-AL"/>
        </w:rPr>
        <w:t>i</w:t>
      </w:r>
      <w:r w:rsidR="009016D3" w:rsidRPr="00605A0E">
        <w:rPr>
          <w:color w:val="000000" w:themeColor="text1"/>
          <w:lang w:val="sq-AL"/>
        </w:rPr>
        <w:t xml:space="preserve"> </w:t>
      </w:r>
      <w:r w:rsidR="001C4863" w:rsidRPr="00605A0E">
        <w:rPr>
          <w:color w:val="000000" w:themeColor="text1"/>
          <w:lang w:val="sq-AL"/>
        </w:rPr>
        <w:t>sistemit në koordinim me OST-në do të përcaktojë, kërkesat për rezervat e aftësisë për fuqi reaktive në varësi të ndryshimit të tensionit. Për ta bërë këtë, ai do të përcaktojë kurbën e aftësisë U-Q/P</w:t>
      </w:r>
      <w:r w:rsidR="001C4863" w:rsidRPr="00605A0E">
        <w:rPr>
          <w:color w:val="000000" w:themeColor="text1"/>
          <w:vertAlign w:val="subscript"/>
          <w:lang w:val="sq-AL"/>
        </w:rPr>
        <w:t>max</w:t>
      </w:r>
      <w:r w:rsidR="001C4863" w:rsidRPr="00605A0E">
        <w:rPr>
          <w:color w:val="000000" w:themeColor="text1"/>
          <w:lang w:val="sq-AL"/>
        </w:rPr>
        <w:t>, që mund të</w:t>
      </w:r>
      <w:r w:rsidR="009016D3" w:rsidRPr="00605A0E">
        <w:rPr>
          <w:color w:val="000000" w:themeColor="text1"/>
          <w:lang w:val="sq-AL"/>
        </w:rPr>
        <w:t xml:space="preserve"> </w:t>
      </w:r>
      <w:r w:rsidR="001C4863" w:rsidRPr="00605A0E">
        <w:rPr>
          <w:color w:val="000000" w:themeColor="text1"/>
          <w:lang w:val="sq-AL"/>
        </w:rPr>
        <w:t xml:space="preserve">marrë formë brenda </w:t>
      </w:r>
      <w:r w:rsidR="00635533">
        <w:rPr>
          <w:color w:val="000000" w:themeColor="text1"/>
          <w:lang w:val="sq-AL"/>
        </w:rPr>
        <w:t>kufij</w:t>
      </w:r>
      <w:r w:rsidR="001C4863" w:rsidRPr="00605A0E">
        <w:rPr>
          <w:color w:val="000000" w:themeColor="text1"/>
          <w:lang w:val="sq-AL"/>
        </w:rPr>
        <w:t>ve në të cilët moduli i parkut të energjisë do të jetë në gjendje të sigurojë fuqi reaktive në kapacitetin e saj maksimal</w:t>
      </w:r>
      <w:r w:rsidR="00FC15B4" w:rsidRPr="00605A0E">
        <w:rPr>
          <w:color w:val="000000" w:themeColor="text1"/>
          <w:lang w:val="sq-AL"/>
        </w:rPr>
        <w:t>.</w:t>
      </w:r>
    </w:p>
    <w:p w:rsidR="001C4863" w:rsidRPr="00605A0E" w:rsidRDefault="005A2800" w:rsidP="00996163">
      <w:pPr>
        <w:pStyle w:val="Paragrafi"/>
        <w:rPr>
          <w:color w:val="000000" w:themeColor="text1"/>
          <w:lang w:val="sq-AL"/>
        </w:rPr>
      </w:pPr>
      <w:r w:rsidRPr="00605A0E">
        <w:rPr>
          <w:color w:val="000000" w:themeColor="text1"/>
          <w:lang w:val="sq-AL"/>
        </w:rPr>
        <w:t>ii</w:t>
      </w:r>
      <w:r w:rsidR="00A64730"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kurba U-Q/P</w:t>
      </w:r>
      <w:r w:rsidR="001C4863" w:rsidRPr="00605A0E">
        <w:rPr>
          <w:color w:val="000000" w:themeColor="text1"/>
          <w:vertAlign w:val="subscript"/>
          <w:lang w:val="sq-AL"/>
        </w:rPr>
        <w:t xml:space="preserve">max </w:t>
      </w:r>
      <w:r w:rsidR="001C4863" w:rsidRPr="00605A0E">
        <w:rPr>
          <w:color w:val="000000" w:themeColor="text1"/>
          <w:lang w:val="sq-AL"/>
        </w:rPr>
        <w:t>duhet të</w:t>
      </w:r>
      <w:r w:rsidR="009016D3" w:rsidRPr="00605A0E">
        <w:rPr>
          <w:color w:val="000000" w:themeColor="text1"/>
          <w:lang w:val="sq-AL"/>
        </w:rPr>
        <w:t xml:space="preserve"> </w:t>
      </w:r>
      <w:r w:rsidR="001C4863" w:rsidRPr="00605A0E">
        <w:rPr>
          <w:color w:val="000000" w:themeColor="text1"/>
          <w:lang w:val="sq-AL"/>
        </w:rPr>
        <w:t>përcaktohet nga çdo operator i sistemit në bashkëpunim me OST-në përkatës</w:t>
      </w:r>
      <w:r w:rsidR="004932DA" w:rsidRPr="00605A0E">
        <w:rPr>
          <w:color w:val="000000" w:themeColor="text1"/>
          <w:lang w:val="sq-AL"/>
        </w:rPr>
        <w:t>e, në përputhje</w:t>
      </w:r>
      <w:r w:rsidR="009016D3" w:rsidRPr="00605A0E">
        <w:rPr>
          <w:color w:val="000000" w:themeColor="text1"/>
          <w:lang w:val="sq-AL"/>
        </w:rPr>
        <w:t xml:space="preserve"> </w:t>
      </w:r>
      <w:r w:rsidR="004932DA" w:rsidRPr="00605A0E">
        <w:rPr>
          <w:color w:val="000000" w:themeColor="text1"/>
          <w:lang w:val="sq-AL"/>
        </w:rPr>
        <w:t>me parimet e më</w:t>
      </w:r>
      <w:r w:rsidR="001C4863" w:rsidRPr="00605A0E">
        <w:rPr>
          <w:color w:val="000000" w:themeColor="text1"/>
          <w:lang w:val="sq-AL"/>
        </w:rPr>
        <w:t>poshtme:</w:t>
      </w:r>
    </w:p>
    <w:p w:rsidR="001C4863" w:rsidRPr="00605A0E" w:rsidRDefault="005A2800"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U-Q / P</w:t>
      </w:r>
      <w:r w:rsidR="001C4863" w:rsidRPr="00605A0E">
        <w:rPr>
          <w:color w:val="000000" w:themeColor="text1"/>
          <w:vertAlign w:val="subscript"/>
          <w:lang w:val="sq-AL"/>
        </w:rPr>
        <w:t>max</w:t>
      </w:r>
      <w:r w:rsidR="001C4863" w:rsidRPr="00605A0E">
        <w:rPr>
          <w:color w:val="000000" w:themeColor="text1"/>
          <w:lang w:val="sq-AL"/>
        </w:rPr>
        <w:t xml:space="preserve"> e grafikut nuk duhet të kalojë </w:t>
      </w:r>
      <w:r w:rsidR="001D1F4D">
        <w:rPr>
          <w:color w:val="000000" w:themeColor="text1"/>
          <w:lang w:val="sq-AL"/>
        </w:rPr>
        <w:t>mbështjellë</w:t>
      </w:r>
      <w:r w:rsidR="001C4863" w:rsidRPr="00605A0E">
        <w:rPr>
          <w:color w:val="000000" w:themeColor="text1"/>
          <w:lang w:val="sq-AL"/>
        </w:rPr>
        <w:t>sen e kurb</w:t>
      </w:r>
      <w:r w:rsidR="00635533">
        <w:rPr>
          <w:color w:val="000000" w:themeColor="text1"/>
          <w:lang w:val="sq-AL"/>
        </w:rPr>
        <w:t>ë</w:t>
      </w:r>
      <w:r w:rsidR="001C4863" w:rsidRPr="00605A0E">
        <w:rPr>
          <w:color w:val="000000" w:themeColor="text1"/>
          <w:lang w:val="sq-AL"/>
        </w:rPr>
        <w:t>s</w:t>
      </w:r>
      <w:r w:rsidR="009016D3" w:rsidRPr="00605A0E">
        <w:rPr>
          <w:color w:val="000000" w:themeColor="text1"/>
          <w:lang w:val="sq-AL"/>
        </w:rPr>
        <w:t xml:space="preserve"> </w:t>
      </w:r>
      <w:r w:rsidR="001C4863" w:rsidRPr="00605A0E">
        <w:rPr>
          <w:color w:val="000000" w:themeColor="text1"/>
          <w:lang w:val="sq-AL"/>
        </w:rPr>
        <w:t>U-Q / P</w:t>
      </w:r>
      <w:r w:rsidR="001C4863" w:rsidRPr="00605A0E">
        <w:rPr>
          <w:color w:val="000000" w:themeColor="text1"/>
          <w:vertAlign w:val="subscript"/>
          <w:lang w:val="sq-AL"/>
        </w:rPr>
        <w:t>max</w:t>
      </w:r>
      <w:r w:rsidR="001C4863" w:rsidRPr="00605A0E">
        <w:rPr>
          <w:color w:val="000000" w:themeColor="text1"/>
          <w:lang w:val="sq-AL"/>
        </w:rPr>
        <w:t>, të përfaqësuar nga sipërfaqja</w:t>
      </w:r>
      <w:r w:rsidR="009016D3" w:rsidRPr="00605A0E">
        <w:rPr>
          <w:color w:val="000000" w:themeColor="text1"/>
          <w:lang w:val="sq-AL"/>
        </w:rPr>
        <w:t xml:space="preserve"> </w:t>
      </w:r>
      <w:r w:rsidR="001C4863" w:rsidRPr="00605A0E">
        <w:rPr>
          <w:color w:val="000000" w:themeColor="text1"/>
          <w:lang w:val="sq-AL"/>
        </w:rPr>
        <w:t xml:space="preserve">e brendshme e grafikut në </w:t>
      </w:r>
      <w:hyperlink w:anchor="Figura_8" w:history="1">
        <w:r w:rsidR="004932DA" w:rsidRPr="00605A0E">
          <w:rPr>
            <w:rStyle w:val="Hyperlink"/>
            <w:rFonts w:cs="Tahoma"/>
            <w:color w:val="000000" w:themeColor="text1"/>
            <w:szCs w:val="24"/>
            <w:lang w:val="sq-AL"/>
          </w:rPr>
          <w:t>figurën</w:t>
        </w:r>
        <w:r w:rsidR="001C4863" w:rsidRPr="00605A0E">
          <w:rPr>
            <w:rStyle w:val="Hyperlink"/>
            <w:rFonts w:cs="Tahoma"/>
            <w:color w:val="000000" w:themeColor="text1"/>
            <w:szCs w:val="24"/>
            <w:lang w:val="sq-AL"/>
          </w:rPr>
          <w:t xml:space="preserve"> 8</w:t>
        </w:r>
      </w:hyperlink>
      <w:r w:rsidR="001C4863" w:rsidRPr="00605A0E">
        <w:rPr>
          <w:color w:val="000000" w:themeColor="text1"/>
          <w:lang w:val="sq-AL"/>
        </w:rPr>
        <w:t xml:space="preserve">; </w:t>
      </w:r>
    </w:p>
    <w:p w:rsidR="001C4863" w:rsidRPr="00605A0E" w:rsidRDefault="005A2800"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përmasat e mbështjell</w:t>
      </w:r>
      <w:r w:rsidR="001D1F4D">
        <w:rPr>
          <w:color w:val="000000" w:themeColor="text1"/>
          <w:lang w:val="sq-AL"/>
        </w:rPr>
        <w:t>ë</w:t>
      </w:r>
      <w:r w:rsidR="001C4863" w:rsidRPr="00605A0E">
        <w:rPr>
          <w:color w:val="000000" w:themeColor="text1"/>
          <w:lang w:val="sq-AL"/>
        </w:rPr>
        <w:t>ses</w:t>
      </w:r>
      <w:r w:rsidR="009016D3" w:rsidRPr="00605A0E">
        <w:rPr>
          <w:color w:val="000000" w:themeColor="text1"/>
          <w:lang w:val="sq-AL"/>
        </w:rPr>
        <w:t xml:space="preserve"> </w:t>
      </w:r>
      <w:r w:rsidR="001C4863" w:rsidRPr="00605A0E">
        <w:rPr>
          <w:color w:val="000000" w:themeColor="text1"/>
          <w:lang w:val="sq-AL"/>
        </w:rPr>
        <w:t>për</w:t>
      </w:r>
      <w:r w:rsidR="009016D3" w:rsidRPr="00605A0E">
        <w:rPr>
          <w:color w:val="000000" w:themeColor="text1"/>
          <w:lang w:val="sq-AL"/>
        </w:rPr>
        <w:t xml:space="preserve"> </w:t>
      </w:r>
      <w:r w:rsidR="001C4863" w:rsidRPr="00605A0E">
        <w:rPr>
          <w:color w:val="000000" w:themeColor="text1"/>
          <w:lang w:val="sq-AL"/>
        </w:rPr>
        <w:t>grafikun</w:t>
      </w:r>
      <w:r w:rsidR="009016D3" w:rsidRPr="00605A0E">
        <w:rPr>
          <w:color w:val="000000" w:themeColor="text1"/>
          <w:lang w:val="sq-AL"/>
        </w:rPr>
        <w:t xml:space="preserve"> </w:t>
      </w:r>
      <w:r w:rsidR="001C4863" w:rsidRPr="00605A0E">
        <w:rPr>
          <w:color w:val="000000" w:themeColor="text1"/>
          <w:lang w:val="sq-AL"/>
        </w:rPr>
        <w:t>U-Q/P</w:t>
      </w:r>
      <w:r w:rsidR="001C4863" w:rsidRPr="00605A0E">
        <w:rPr>
          <w:color w:val="000000" w:themeColor="text1"/>
          <w:vertAlign w:val="subscript"/>
          <w:lang w:val="sq-AL"/>
        </w:rPr>
        <w:t>max</w:t>
      </w:r>
      <w:r w:rsidR="001C4863" w:rsidRPr="00605A0E">
        <w:rPr>
          <w:color w:val="000000" w:themeColor="text1"/>
          <w:lang w:val="sq-AL"/>
        </w:rPr>
        <w:t xml:space="preserve"> (diapazoni</w:t>
      </w:r>
      <w:r w:rsidR="009016D3" w:rsidRPr="00605A0E">
        <w:rPr>
          <w:color w:val="000000" w:themeColor="text1"/>
          <w:lang w:val="sq-AL"/>
        </w:rPr>
        <w:t xml:space="preserve"> </w:t>
      </w:r>
      <w:r w:rsidR="001C4863" w:rsidRPr="00605A0E">
        <w:rPr>
          <w:color w:val="000000" w:themeColor="text1"/>
          <w:lang w:val="sq-AL"/>
        </w:rPr>
        <w:t>i Q/P</w:t>
      </w:r>
      <w:r w:rsidR="001C4863" w:rsidRPr="00605A0E">
        <w:rPr>
          <w:color w:val="000000" w:themeColor="text1"/>
          <w:vertAlign w:val="subscript"/>
          <w:lang w:val="sq-AL"/>
        </w:rPr>
        <w:t>max</w:t>
      </w:r>
      <w:r w:rsidR="009016D3" w:rsidRPr="00605A0E">
        <w:rPr>
          <w:color w:val="000000" w:themeColor="text1"/>
          <w:vertAlign w:val="subscript"/>
          <w:lang w:val="sq-AL"/>
        </w:rPr>
        <w:t xml:space="preserve"> </w:t>
      </w:r>
      <w:r w:rsidR="001C4863" w:rsidRPr="00605A0E">
        <w:rPr>
          <w:color w:val="000000" w:themeColor="text1"/>
          <w:lang w:val="sq-AL"/>
        </w:rPr>
        <w:t>dhe i tensionit) do të jenë brenda vlerave të specifikuara për çdo zon</w:t>
      </w:r>
      <w:r w:rsidR="000A2196">
        <w:rPr>
          <w:color w:val="000000" w:themeColor="text1"/>
          <w:lang w:val="sq-AL"/>
        </w:rPr>
        <w:t>ë</w:t>
      </w:r>
      <w:r w:rsidR="001C4863" w:rsidRPr="00605A0E">
        <w:rPr>
          <w:color w:val="000000" w:themeColor="text1"/>
          <w:lang w:val="sq-AL"/>
        </w:rPr>
        <w:t xml:space="preserve"> sinkrone në </w:t>
      </w:r>
      <w:hyperlink w:anchor="Tabela_9" w:history="1">
        <w:r w:rsidR="001D1F4D">
          <w:rPr>
            <w:rStyle w:val="Hyperlink"/>
            <w:rFonts w:cs="Tahoma"/>
            <w:color w:val="000000" w:themeColor="text1"/>
            <w:szCs w:val="24"/>
            <w:lang w:val="sq-AL"/>
          </w:rPr>
          <w:t>t</w:t>
        </w:r>
        <w:r w:rsidR="001C4863" w:rsidRPr="00605A0E">
          <w:rPr>
            <w:rStyle w:val="Hyperlink"/>
            <w:rFonts w:cs="Tahoma"/>
            <w:color w:val="000000" w:themeColor="text1"/>
            <w:szCs w:val="24"/>
            <w:lang w:val="sq-AL"/>
          </w:rPr>
          <w:t>abel</w:t>
        </w:r>
        <w:r w:rsidR="001D1F4D">
          <w:rPr>
            <w:rStyle w:val="Hyperlink"/>
            <w:rFonts w:cs="Tahoma"/>
            <w:color w:val="000000" w:themeColor="text1"/>
            <w:szCs w:val="24"/>
            <w:lang w:val="sq-AL"/>
          </w:rPr>
          <w:t>ë</w:t>
        </w:r>
        <w:r w:rsidR="001C4863" w:rsidRPr="00605A0E">
          <w:rPr>
            <w:rStyle w:val="Hyperlink"/>
            <w:rFonts w:cs="Tahoma"/>
            <w:color w:val="000000" w:themeColor="text1"/>
            <w:szCs w:val="24"/>
            <w:lang w:val="sq-AL"/>
          </w:rPr>
          <w:t>n 9</w:t>
        </w:r>
      </w:hyperlink>
      <w:r w:rsidR="001C4863" w:rsidRPr="00605A0E">
        <w:rPr>
          <w:color w:val="000000" w:themeColor="text1"/>
          <w:lang w:val="sq-AL"/>
        </w:rPr>
        <w:t>;</w:t>
      </w:r>
    </w:p>
    <w:p w:rsidR="001C4863" w:rsidRPr="00605A0E" w:rsidRDefault="005A2800"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pozicioni</w:t>
      </w:r>
      <w:r w:rsidR="009016D3" w:rsidRPr="00605A0E">
        <w:rPr>
          <w:color w:val="000000" w:themeColor="text1"/>
          <w:lang w:val="sq-AL"/>
        </w:rPr>
        <w:t xml:space="preserve"> </w:t>
      </w:r>
      <w:r w:rsidR="001C4863" w:rsidRPr="00605A0E">
        <w:rPr>
          <w:color w:val="000000" w:themeColor="text1"/>
          <w:lang w:val="sq-AL"/>
        </w:rPr>
        <w:t>i karakteristikës U-Q/P</w:t>
      </w:r>
      <w:r w:rsidR="001C4863" w:rsidRPr="00605A0E">
        <w:rPr>
          <w:color w:val="000000" w:themeColor="text1"/>
          <w:vertAlign w:val="subscript"/>
          <w:lang w:val="sq-AL"/>
        </w:rPr>
        <w:t>max</w:t>
      </w:r>
      <w:r w:rsidR="001C4863" w:rsidRPr="00605A0E">
        <w:rPr>
          <w:color w:val="000000" w:themeColor="text1"/>
          <w:lang w:val="sq-AL"/>
        </w:rPr>
        <w:t xml:space="preserve"> duhet të jetë brenda </w:t>
      </w:r>
      <w:r w:rsidR="00635533">
        <w:rPr>
          <w:color w:val="000000" w:themeColor="text1"/>
          <w:lang w:val="sq-AL"/>
        </w:rPr>
        <w:t>kufij</w:t>
      </w:r>
      <w:r w:rsidR="001C4863" w:rsidRPr="00605A0E">
        <w:rPr>
          <w:color w:val="000000" w:themeColor="text1"/>
          <w:lang w:val="sq-AL"/>
        </w:rPr>
        <w:t>ve të jashtëm</w:t>
      </w:r>
      <w:r w:rsidR="009016D3" w:rsidRPr="00605A0E">
        <w:rPr>
          <w:color w:val="000000" w:themeColor="text1"/>
          <w:lang w:val="sq-AL"/>
        </w:rPr>
        <w:t xml:space="preserve"> </w:t>
      </w:r>
      <w:r w:rsidR="001C4863" w:rsidRPr="00605A0E">
        <w:rPr>
          <w:color w:val="000000" w:themeColor="text1"/>
          <w:lang w:val="sq-AL"/>
        </w:rPr>
        <w:t>të fiksuar të vlerave të</w:t>
      </w:r>
      <w:r w:rsidR="009016D3" w:rsidRPr="00605A0E">
        <w:rPr>
          <w:color w:val="000000" w:themeColor="text1"/>
          <w:lang w:val="sq-AL"/>
        </w:rPr>
        <w:t xml:space="preserve"> </w:t>
      </w:r>
      <w:r w:rsidR="001C4863" w:rsidRPr="00605A0E">
        <w:rPr>
          <w:color w:val="000000" w:themeColor="text1"/>
          <w:lang w:val="sq-AL"/>
        </w:rPr>
        <w:t xml:space="preserve">grafikut në </w:t>
      </w:r>
      <w:hyperlink w:anchor="Figura_8" w:history="1">
        <w:r w:rsidR="004932DA" w:rsidRPr="00605A0E">
          <w:rPr>
            <w:rStyle w:val="Hyperlink"/>
            <w:rFonts w:cs="Tahoma"/>
            <w:color w:val="000000" w:themeColor="text1"/>
            <w:szCs w:val="24"/>
            <w:lang w:val="sq-AL"/>
          </w:rPr>
          <w:t>figurën</w:t>
        </w:r>
        <w:r w:rsidR="001C4863" w:rsidRPr="00605A0E">
          <w:rPr>
            <w:rStyle w:val="Hyperlink"/>
            <w:rFonts w:cs="Tahoma"/>
            <w:color w:val="000000" w:themeColor="text1"/>
            <w:szCs w:val="24"/>
            <w:lang w:val="sq-AL"/>
          </w:rPr>
          <w:t xml:space="preserve"> 8;</w:t>
        </w:r>
      </w:hyperlink>
      <w:r w:rsidR="001C4863" w:rsidRPr="00605A0E">
        <w:rPr>
          <w:color w:val="000000" w:themeColor="text1"/>
          <w:lang w:val="sq-AL"/>
        </w:rPr>
        <w:t xml:space="preserve"> dhe</w:t>
      </w:r>
    </w:p>
    <w:p w:rsidR="001C4863" w:rsidRPr="00605A0E" w:rsidRDefault="005A2800" w:rsidP="00996163">
      <w:pPr>
        <w:pStyle w:val="Paragrafi"/>
        <w:rPr>
          <w:color w:val="000000" w:themeColor="text1"/>
          <w:lang w:val="sq-AL"/>
        </w:rPr>
      </w:pPr>
      <w:r w:rsidRPr="00605A0E">
        <w:rPr>
          <w:color w:val="000000" w:themeColor="text1"/>
          <w:lang w:val="sq-AL"/>
        </w:rPr>
        <w:t xml:space="preserve">- </w:t>
      </w:r>
      <w:r w:rsidR="00A64730" w:rsidRPr="00605A0E">
        <w:rPr>
          <w:color w:val="000000" w:themeColor="text1"/>
          <w:lang w:val="sq-AL"/>
        </w:rPr>
        <w:t>f</w:t>
      </w:r>
      <w:r w:rsidR="001C4863" w:rsidRPr="00605A0E">
        <w:rPr>
          <w:color w:val="000000" w:themeColor="text1"/>
          <w:lang w:val="sq-AL"/>
        </w:rPr>
        <w:t>orma e U-Q/P</w:t>
      </w:r>
      <w:r w:rsidR="001C4863" w:rsidRPr="00605A0E">
        <w:rPr>
          <w:color w:val="000000" w:themeColor="text1"/>
          <w:vertAlign w:val="subscript"/>
          <w:lang w:val="sq-AL"/>
        </w:rPr>
        <w:t>max</w:t>
      </w:r>
      <w:r w:rsidR="001C4863" w:rsidRPr="00605A0E">
        <w:rPr>
          <w:color w:val="000000" w:themeColor="text1"/>
          <w:lang w:val="sq-AL"/>
        </w:rPr>
        <w:t xml:space="preserve"> nuk mund të ketë çdo lloj forme duke marrë parasysh kostot e </w:t>
      </w:r>
      <w:r w:rsidR="00635533">
        <w:rPr>
          <w:color w:val="000000" w:themeColor="text1"/>
          <w:lang w:val="sq-AL"/>
        </w:rPr>
        <w:t>mundsh</w:t>
      </w:r>
      <w:r w:rsidR="001C4863" w:rsidRPr="00605A0E">
        <w:rPr>
          <w:color w:val="000000" w:themeColor="text1"/>
          <w:lang w:val="sq-AL"/>
        </w:rPr>
        <w:t>me të shpërndarjes së aftësisë për të siguruar prodhim të fuqisë reaktive në tension të lartë dhe konsum të fuqisë reaktive dhe konsum të saj në tension të ulët</w:t>
      </w:r>
      <w:r w:rsidR="00A64730" w:rsidRPr="00605A0E">
        <w:rPr>
          <w:color w:val="000000" w:themeColor="text1"/>
          <w:lang w:val="sq-AL"/>
        </w:rPr>
        <w:t>.</w:t>
      </w:r>
    </w:p>
    <w:p w:rsidR="00931CEC" w:rsidRPr="00322837" w:rsidRDefault="00931CEC" w:rsidP="00996163">
      <w:pPr>
        <w:pStyle w:val="Paragrafi"/>
        <w:rPr>
          <w:color w:val="000000" w:themeColor="text1"/>
          <w:sz w:val="14"/>
          <w:lang w:val="sq-AL"/>
        </w:rPr>
      </w:pPr>
    </w:p>
    <w:p w:rsidR="001C4863" w:rsidRPr="00605A0E" w:rsidRDefault="001C4863" w:rsidP="00996163">
      <w:pPr>
        <w:widowControl w:val="0"/>
        <w:tabs>
          <w:tab w:val="left" w:pos="6341"/>
        </w:tabs>
        <w:spacing w:after="0" w:line="240" w:lineRule="auto"/>
        <w:jc w:val="center"/>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Figura 8</w:t>
      </w:r>
    </w:p>
    <w:p w:rsidR="001C4863" w:rsidRPr="00605A0E" w:rsidRDefault="001C4863" w:rsidP="00996163">
      <w:pPr>
        <w:widowControl w:val="0"/>
        <w:tabs>
          <w:tab w:val="left" w:pos="6341"/>
        </w:tabs>
        <w:spacing w:after="0" w:line="240" w:lineRule="auto"/>
        <w:jc w:val="center"/>
        <w:rPr>
          <w:rFonts w:ascii="Garamond" w:hAnsi="Garamond" w:cs="Tahoma"/>
          <w:color w:val="000000" w:themeColor="text1"/>
          <w:sz w:val="24"/>
          <w:szCs w:val="24"/>
          <w:lang w:val="sq-AL"/>
        </w:rPr>
      </w:pPr>
      <w:r w:rsidRPr="00605A0E">
        <w:rPr>
          <w:rFonts w:ascii="Garamond" w:hAnsi="Garamond" w:cs="Tahoma"/>
          <w:b/>
          <w:color w:val="000000" w:themeColor="text1"/>
          <w:sz w:val="24"/>
          <w:szCs w:val="24"/>
          <w:lang w:val="sq-AL"/>
        </w:rPr>
        <w:t>Kurba U-Q/P</w:t>
      </w:r>
      <w:r w:rsidRPr="00605A0E">
        <w:rPr>
          <w:rFonts w:ascii="Garamond" w:hAnsi="Garamond" w:cs="Tahoma"/>
          <w:b/>
          <w:color w:val="000000" w:themeColor="text1"/>
          <w:sz w:val="24"/>
          <w:szCs w:val="24"/>
          <w:vertAlign w:val="subscript"/>
          <w:lang w:val="sq-AL"/>
        </w:rPr>
        <w:t>max</w:t>
      </w:r>
      <w:r w:rsidRPr="00605A0E">
        <w:rPr>
          <w:rFonts w:ascii="Garamond" w:hAnsi="Garamond" w:cs="Tahoma"/>
          <w:b/>
          <w:color w:val="000000" w:themeColor="text1"/>
          <w:sz w:val="24"/>
          <w:szCs w:val="24"/>
          <w:lang w:val="sq-AL"/>
        </w:rPr>
        <w:t xml:space="preserve"> e modulit të parkut të energjis</w:t>
      </w:r>
      <w:r w:rsidR="00931CEC" w:rsidRPr="00605A0E">
        <w:rPr>
          <w:rFonts w:ascii="Garamond" w:hAnsi="Garamond" w:cs="Tahoma"/>
          <w:b/>
          <w:color w:val="000000" w:themeColor="text1"/>
          <w:sz w:val="24"/>
          <w:szCs w:val="24"/>
          <w:lang w:val="sq-AL"/>
        </w:rPr>
        <w:t>ë</w:t>
      </w:r>
      <w:r w:rsidRPr="00605A0E">
        <w:rPr>
          <w:rFonts w:ascii="Garamond" w:hAnsi="Garamond" w:cs="Tahoma"/>
          <w:noProof/>
          <w:color w:val="000000" w:themeColor="text1"/>
          <w:sz w:val="24"/>
          <w:szCs w:val="24"/>
        </w:rPr>
        <w:drawing>
          <wp:inline distT="0" distB="0" distL="0" distR="0" wp14:anchorId="06C1E69A" wp14:editId="57B85DD0">
            <wp:extent cx="4656901" cy="2562045"/>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0235" cy="2563879"/>
                    </a:xfrm>
                    <a:prstGeom prst="rect">
                      <a:avLst/>
                    </a:prstGeom>
                    <a:noFill/>
                    <a:ln>
                      <a:noFill/>
                    </a:ln>
                  </pic:spPr>
                </pic:pic>
              </a:graphicData>
            </a:graphic>
          </wp:inline>
        </w:drawing>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Diagram</w:t>
      </w:r>
      <w:r w:rsidR="002C583F">
        <w:rPr>
          <w:rFonts w:ascii="Garamond" w:hAnsi="Garamond" w:cs="Tahoma"/>
          <w:color w:val="000000" w:themeColor="text1"/>
          <w:sz w:val="24"/>
          <w:szCs w:val="24"/>
          <w:lang w:val="sq-AL"/>
        </w:rPr>
        <w:t>i</w:t>
      </w:r>
      <w:r w:rsidRPr="00605A0E">
        <w:rPr>
          <w:rFonts w:ascii="Garamond" w:hAnsi="Garamond" w:cs="Tahoma"/>
          <w:color w:val="000000" w:themeColor="text1"/>
          <w:sz w:val="24"/>
          <w:szCs w:val="24"/>
          <w:lang w:val="sq-AL"/>
        </w:rPr>
        <w:t xml:space="preserve"> paraqet </w:t>
      </w:r>
      <w:r w:rsidR="00635533">
        <w:rPr>
          <w:rFonts w:ascii="Garamond" w:hAnsi="Garamond" w:cs="Tahoma"/>
          <w:color w:val="000000" w:themeColor="text1"/>
          <w:sz w:val="24"/>
          <w:szCs w:val="24"/>
          <w:lang w:val="sq-AL"/>
        </w:rPr>
        <w:t>kufij</w:t>
      </w:r>
      <w:r w:rsidRPr="00605A0E">
        <w:rPr>
          <w:rFonts w:ascii="Garamond" w:hAnsi="Garamond" w:cs="Tahoma"/>
          <w:color w:val="000000" w:themeColor="text1"/>
          <w:sz w:val="24"/>
          <w:szCs w:val="24"/>
          <w:lang w:val="sq-AL"/>
        </w:rPr>
        <w:t>të e një kurbe varësie të U-Q/Pmax të tensionit në pikën e lidhjes të shprehur nga raporti i vlerës aktuale dhe vlerës referente 1pu, kundrejt raportit të fuqisë reaktive(Q) dhe të kapacitetit maksimal (P</w:t>
      </w:r>
      <w:r w:rsidRPr="00605A0E">
        <w:rPr>
          <w:rFonts w:ascii="Garamond" w:hAnsi="Garamond" w:cs="Tahoma"/>
          <w:color w:val="000000" w:themeColor="text1"/>
          <w:sz w:val="24"/>
          <w:szCs w:val="24"/>
          <w:vertAlign w:val="subscript"/>
          <w:lang w:val="sq-AL"/>
        </w:rPr>
        <w:t>max</w:t>
      </w:r>
      <w:r w:rsidRPr="00605A0E">
        <w:rPr>
          <w:rFonts w:ascii="Garamond" w:hAnsi="Garamond" w:cs="Tahoma"/>
          <w:color w:val="000000" w:themeColor="text1"/>
          <w:sz w:val="24"/>
          <w:szCs w:val="24"/>
          <w:lang w:val="sq-AL"/>
        </w:rPr>
        <w:t>). Pozicioni, madhës</w:t>
      </w:r>
      <w:r w:rsidR="00931CEC" w:rsidRPr="00605A0E">
        <w:rPr>
          <w:rFonts w:ascii="Garamond" w:hAnsi="Garamond" w:cs="Tahoma"/>
          <w:color w:val="000000" w:themeColor="text1"/>
          <w:sz w:val="24"/>
          <w:szCs w:val="24"/>
          <w:lang w:val="sq-AL"/>
        </w:rPr>
        <w:t>ia dhe forma e pjesës së brend</w:t>
      </w:r>
      <w:r w:rsidRPr="00605A0E">
        <w:rPr>
          <w:rFonts w:ascii="Garamond" w:hAnsi="Garamond" w:cs="Tahoma"/>
          <w:color w:val="000000" w:themeColor="text1"/>
          <w:sz w:val="24"/>
          <w:szCs w:val="24"/>
          <w:lang w:val="sq-AL"/>
        </w:rPr>
        <w:t>shme të grafikut janë ilustruese.</w:t>
      </w: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9</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Par</w:t>
      </w:r>
      <w:r w:rsidR="00931CEC" w:rsidRPr="00605A0E">
        <w:rPr>
          <w:rFonts w:ascii="Garamond" w:hAnsi="Garamond" w:cs="Tahoma"/>
          <w:b/>
          <w:color w:val="000000" w:themeColor="text1"/>
          <w:sz w:val="24"/>
          <w:szCs w:val="24"/>
          <w:lang w:val="sq-AL"/>
        </w:rPr>
        <w:t>ametrat për grafikun e brendshë</w:t>
      </w:r>
      <w:r w:rsidRPr="00605A0E">
        <w:rPr>
          <w:rFonts w:ascii="Garamond" w:hAnsi="Garamond" w:cs="Tahoma"/>
          <w:b/>
          <w:color w:val="000000" w:themeColor="text1"/>
          <w:sz w:val="24"/>
          <w:szCs w:val="24"/>
          <w:lang w:val="sq-AL"/>
        </w:rPr>
        <w:t>m në figur</w:t>
      </w:r>
      <w:r w:rsidR="00931CEC" w:rsidRPr="00605A0E">
        <w:rPr>
          <w:rFonts w:ascii="Garamond" w:hAnsi="Garamond" w:cs="Tahoma"/>
          <w:b/>
          <w:color w:val="000000" w:themeColor="text1"/>
          <w:sz w:val="24"/>
          <w:szCs w:val="24"/>
          <w:lang w:val="sq-AL"/>
        </w:rPr>
        <w:t>ë</w:t>
      </w:r>
      <w:r w:rsidR="00906A35">
        <w:rPr>
          <w:rFonts w:ascii="Garamond" w:hAnsi="Garamond" w:cs="Tahoma"/>
          <w:b/>
          <w:color w:val="000000" w:themeColor="text1"/>
          <w:sz w:val="24"/>
          <w:szCs w:val="24"/>
          <w:lang w:val="sq-AL"/>
        </w:rPr>
        <w:t>n 8</w:t>
      </w:r>
    </w:p>
    <w:p w:rsidR="001C4863" w:rsidRPr="00322837" w:rsidRDefault="001C4863" w:rsidP="00996163">
      <w:pPr>
        <w:widowControl w:val="0"/>
        <w:spacing w:after="0" w:line="240" w:lineRule="auto"/>
        <w:rPr>
          <w:rFonts w:ascii="Garamond" w:hAnsi="Garamond" w:cs="Tahoma"/>
          <w:color w:val="000000" w:themeColor="text1"/>
          <w:sz w:val="14"/>
          <w:szCs w:val="24"/>
          <w:lang w:val="sq-AL"/>
        </w:rPr>
      </w:pPr>
    </w:p>
    <w:tbl>
      <w:tblPr>
        <w:tblW w:w="0" w:type="auto"/>
        <w:jc w:val="center"/>
        <w:tblLayout w:type="fixed"/>
        <w:tblCellMar>
          <w:left w:w="0" w:type="dxa"/>
          <w:right w:w="0" w:type="dxa"/>
        </w:tblCellMar>
        <w:tblLook w:val="01E0" w:firstRow="1" w:lastRow="1" w:firstColumn="1" w:lastColumn="1" w:noHBand="0" w:noVBand="0"/>
      </w:tblPr>
      <w:tblGrid>
        <w:gridCol w:w="2540"/>
        <w:gridCol w:w="2588"/>
        <w:gridCol w:w="2735"/>
      </w:tblGrid>
      <w:tr w:rsidR="001C4863" w:rsidRPr="00605A0E" w:rsidTr="00906A35">
        <w:trPr>
          <w:trHeight w:hRule="exact" w:val="1164"/>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906A35" w:rsidRDefault="001C4863" w:rsidP="00996163">
            <w:pPr>
              <w:widowControl w:val="0"/>
              <w:spacing w:after="0" w:line="240" w:lineRule="auto"/>
              <w:jc w:val="center"/>
              <w:rPr>
                <w:rFonts w:ascii="Garamond" w:hAnsi="Garamond" w:cs="Tahoma"/>
                <w:b/>
                <w:color w:val="000000" w:themeColor="text1"/>
                <w:sz w:val="24"/>
                <w:szCs w:val="24"/>
                <w:lang w:val="sq-AL"/>
              </w:rPr>
            </w:pPr>
            <w:r w:rsidRPr="00906A35">
              <w:rPr>
                <w:rFonts w:ascii="Garamond" w:hAnsi="Garamond" w:cs="Tahoma"/>
                <w:b/>
                <w:color w:val="000000" w:themeColor="text1"/>
                <w:sz w:val="24"/>
                <w:szCs w:val="24"/>
                <w:lang w:val="sq-AL"/>
              </w:rPr>
              <w:t>Zona sinkrone</w:t>
            </w:r>
          </w:p>
        </w:tc>
        <w:tc>
          <w:tcPr>
            <w:tcW w:w="2588" w:type="dxa"/>
            <w:tcBorders>
              <w:top w:val="single" w:sz="5" w:space="0" w:color="000000"/>
              <w:left w:val="single" w:sz="5" w:space="0" w:color="000000"/>
              <w:bottom w:val="single" w:sz="5" w:space="0" w:color="000000"/>
              <w:right w:val="single" w:sz="5" w:space="0" w:color="000000"/>
            </w:tcBorders>
          </w:tcPr>
          <w:p w:rsidR="001C4863" w:rsidRPr="00906A35" w:rsidRDefault="001C4863" w:rsidP="00996163">
            <w:pPr>
              <w:widowControl w:val="0"/>
              <w:spacing w:after="0" w:line="240" w:lineRule="auto"/>
              <w:jc w:val="center"/>
              <w:rPr>
                <w:rFonts w:ascii="Garamond" w:hAnsi="Garamond" w:cs="Tahoma"/>
                <w:b/>
                <w:color w:val="000000" w:themeColor="text1"/>
                <w:sz w:val="24"/>
                <w:szCs w:val="24"/>
                <w:lang w:val="sq-AL"/>
              </w:rPr>
            </w:pPr>
            <w:r w:rsidRPr="00906A35">
              <w:rPr>
                <w:rFonts w:ascii="Garamond" w:hAnsi="Garamond" w:cs="Tahoma"/>
                <w:b/>
                <w:color w:val="000000" w:themeColor="text1"/>
                <w:sz w:val="24"/>
                <w:szCs w:val="24"/>
                <w:lang w:val="sq-AL"/>
              </w:rPr>
              <w:t xml:space="preserve">Diapazoni </w:t>
            </w:r>
            <w:r w:rsidR="00906A35" w:rsidRPr="00906A35">
              <w:rPr>
                <w:rFonts w:ascii="Garamond" w:hAnsi="Garamond" w:cs="Tahoma"/>
                <w:b/>
                <w:color w:val="000000" w:themeColor="text1"/>
                <w:sz w:val="24"/>
                <w:szCs w:val="24"/>
                <w:lang w:val="sq-AL"/>
              </w:rPr>
              <w:t>m</w:t>
            </w:r>
            <w:r w:rsidRPr="00906A35">
              <w:rPr>
                <w:rFonts w:ascii="Garamond" w:hAnsi="Garamond" w:cs="Tahoma"/>
                <w:b/>
                <w:color w:val="000000" w:themeColor="text1"/>
                <w:sz w:val="24"/>
                <w:szCs w:val="24"/>
                <w:lang w:val="sq-AL"/>
              </w:rPr>
              <w:t>aksimal i</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906A35">
              <w:rPr>
                <w:rFonts w:ascii="Garamond" w:hAnsi="Garamond" w:cs="Tahoma"/>
                <w:b/>
                <w:color w:val="000000" w:themeColor="text1"/>
                <w:sz w:val="24"/>
                <w:szCs w:val="24"/>
                <w:lang w:val="sq-AL"/>
              </w:rPr>
              <w:t>Q/Pmax</w:t>
            </w:r>
          </w:p>
        </w:tc>
        <w:tc>
          <w:tcPr>
            <w:tcW w:w="2735" w:type="dxa"/>
            <w:tcBorders>
              <w:top w:val="single" w:sz="5" w:space="0" w:color="000000"/>
              <w:left w:val="single" w:sz="5" w:space="0" w:color="000000"/>
              <w:bottom w:val="single" w:sz="5" w:space="0" w:color="000000"/>
              <w:right w:val="single" w:sz="5" w:space="0" w:color="000000"/>
            </w:tcBorders>
          </w:tcPr>
          <w:p w:rsidR="001C4863" w:rsidRPr="00906A35" w:rsidRDefault="001C4863" w:rsidP="00996163">
            <w:pPr>
              <w:widowControl w:val="0"/>
              <w:spacing w:after="0" w:line="240" w:lineRule="auto"/>
              <w:jc w:val="center"/>
              <w:rPr>
                <w:rFonts w:ascii="Garamond" w:hAnsi="Garamond" w:cs="Tahoma"/>
                <w:b/>
                <w:color w:val="000000" w:themeColor="text1"/>
                <w:sz w:val="24"/>
                <w:szCs w:val="24"/>
                <w:lang w:val="sq-AL"/>
              </w:rPr>
            </w:pPr>
            <w:r w:rsidRPr="00906A35">
              <w:rPr>
                <w:rFonts w:ascii="Garamond" w:hAnsi="Garamond" w:cs="Tahoma"/>
                <w:b/>
                <w:color w:val="000000" w:themeColor="text1"/>
                <w:sz w:val="24"/>
                <w:szCs w:val="24"/>
                <w:lang w:val="sq-AL"/>
              </w:rPr>
              <w:t xml:space="preserve">Diapazoni </w:t>
            </w:r>
            <w:r w:rsidR="00906A35">
              <w:rPr>
                <w:rFonts w:ascii="Garamond" w:hAnsi="Garamond" w:cs="Tahoma"/>
                <w:b/>
                <w:color w:val="000000" w:themeColor="text1"/>
                <w:sz w:val="24"/>
                <w:szCs w:val="24"/>
                <w:lang w:val="sq-AL"/>
              </w:rPr>
              <w:t>m</w:t>
            </w:r>
            <w:r w:rsidRPr="00906A35">
              <w:rPr>
                <w:rFonts w:ascii="Garamond" w:hAnsi="Garamond" w:cs="Tahoma"/>
                <w:b/>
                <w:color w:val="000000" w:themeColor="text1"/>
                <w:sz w:val="24"/>
                <w:szCs w:val="24"/>
                <w:lang w:val="sq-AL"/>
              </w:rPr>
              <w:t>aksimal i</w:t>
            </w:r>
          </w:p>
          <w:p w:rsidR="001C4863" w:rsidRPr="00605A0E" w:rsidRDefault="00931CEC" w:rsidP="00996163">
            <w:pPr>
              <w:widowControl w:val="0"/>
              <w:spacing w:after="0" w:line="240" w:lineRule="auto"/>
              <w:jc w:val="center"/>
              <w:rPr>
                <w:rFonts w:ascii="Garamond" w:hAnsi="Garamond" w:cs="Tahoma"/>
                <w:color w:val="000000" w:themeColor="text1"/>
                <w:sz w:val="24"/>
                <w:szCs w:val="24"/>
                <w:lang w:val="sq-AL"/>
              </w:rPr>
            </w:pPr>
            <w:r w:rsidRPr="00906A35">
              <w:rPr>
                <w:rFonts w:ascii="Garamond" w:hAnsi="Garamond" w:cs="Tahoma"/>
                <w:b/>
                <w:color w:val="000000" w:themeColor="text1"/>
                <w:sz w:val="24"/>
                <w:szCs w:val="24"/>
                <w:lang w:val="sq-AL"/>
              </w:rPr>
              <w:t>Nivelit të</w:t>
            </w:r>
            <w:r w:rsidR="001C4863" w:rsidRPr="00906A35">
              <w:rPr>
                <w:rFonts w:ascii="Garamond" w:hAnsi="Garamond" w:cs="Tahoma"/>
                <w:b/>
                <w:color w:val="000000" w:themeColor="text1"/>
                <w:sz w:val="24"/>
                <w:szCs w:val="24"/>
                <w:lang w:val="sq-AL"/>
              </w:rPr>
              <w:t xml:space="preserve"> tensionit në gjendje të qëndrueshme në PU</w:t>
            </w:r>
          </w:p>
        </w:tc>
      </w:tr>
      <w:tr w:rsidR="001C4863" w:rsidRPr="00605A0E" w:rsidTr="005A2800">
        <w:trPr>
          <w:trHeight w:hRule="exact" w:val="300"/>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E</w:t>
            </w:r>
            <w:r w:rsidR="00393E15">
              <w:rPr>
                <w:rFonts w:ascii="Garamond" w:hAnsi="Garamond" w:cs="Tahoma"/>
                <w:color w:val="000000" w:themeColor="text1"/>
                <w:sz w:val="24"/>
                <w:szCs w:val="24"/>
                <w:lang w:val="sq-AL"/>
              </w:rPr>
              <w:t>v</w:t>
            </w:r>
            <w:r w:rsidRPr="00605A0E">
              <w:rPr>
                <w:rFonts w:ascii="Garamond" w:hAnsi="Garamond" w:cs="Tahoma"/>
                <w:color w:val="000000" w:themeColor="text1"/>
                <w:sz w:val="24"/>
                <w:szCs w:val="24"/>
                <w:lang w:val="sq-AL"/>
              </w:rPr>
              <w:t>rop</w:t>
            </w:r>
            <w:r w:rsidR="00393E15">
              <w:rPr>
                <w:rFonts w:ascii="Garamond" w:hAnsi="Garamond" w:cs="Tahoma"/>
                <w:color w:val="000000" w:themeColor="text1"/>
                <w:sz w:val="24"/>
                <w:szCs w:val="24"/>
                <w:lang w:val="sq-AL"/>
              </w:rPr>
              <w:t>a</w:t>
            </w:r>
            <w:r w:rsidRPr="00605A0E">
              <w:rPr>
                <w:rFonts w:ascii="Garamond" w:hAnsi="Garamond" w:cs="Tahoma"/>
                <w:color w:val="000000" w:themeColor="text1"/>
                <w:sz w:val="24"/>
                <w:szCs w:val="24"/>
                <w:lang w:val="sq-AL"/>
              </w:rPr>
              <w:t xml:space="preserve"> </w:t>
            </w:r>
            <w:r w:rsidR="00393E15">
              <w:rPr>
                <w:rFonts w:ascii="Garamond" w:hAnsi="Garamond" w:cs="Tahoma"/>
                <w:color w:val="000000" w:themeColor="text1"/>
                <w:sz w:val="24"/>
                <w:szCs w:val="24"/>
                <w:lang w:val="sq-AL"/>
              </w:rPr>
              <w:t>K</w:t>
            </w:r>
            <w:r w:rsidR="00393E15" w:rsidRPr="00605A0E">
              <w:rPr>
                <w:rFonts w:ascii="Garamond" w:hAnsi="Garamond" w:cs="Tahoma"/>
                <w:color w:val="000000" w:themeColor="text1"/>
                <w:sz w:val="24"/>
                <w:szCs w:val="24"/>
                <w:lang w:val="sq-AL"/>
              </w:rPr>
              <w:t>ontinentale</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0.75</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0.225</w:t>
            </w:r>
          </w:p>
        </w:tc>
      </w:tr>
      <w:tr w:rsidR="001C4863" w:rsidRPr="00605A0E" w:rsidTr="005A2800">
        <w:trPr>
          <w:trHeight w:hRule="exact" w:val="350"/>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Nordi</w:t>
            </w:r>
            <w:r w:rsidR="00243BB6">
              <w:rPr>
                <w:rFonts w:ascii="Garamond" w:hAnsi="Garamond" w:cs="Tahoma"/>
                <w:color w:val="000000" w:themeColor="text1"/>
                <w:sz w:val="24"/>
                <w:szCs w:val="24"/>
                <w:lang w:val="sq-AL"/>
              </w:rPr>
              <w:t>k</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0.95</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0.150</w:t>
            </w:r>
          </w:p>
        </w:tc>
      </w:tr>
      <w:tr w:rsidR="001C4863" w:rsidRPr="00605A0E" w:rsidTr="00D47CA2">
        <w:trPr>
          <w:trHeight w:hRule="exact" w:val="352"/>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GB</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0.66</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0.225</w:t>
            </w:r>
          </w:p>
        </w:tc>
      </w:tr>
      <w:tr w:rsidR="001C4863" w:rsidRPr="00605A0E" w:rsidTr="001C4863">
        <w:trPr>
          <w:trHeight w:hRule="exact" w:val="507"/>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605A0E" w:rsidRDefault="00965C4C" w:rsidP="00996163">
            <w:pPr>
              <w:widowControl w:val="0"/>
              <w:spacing w:after="0" w:line="240" w:lineRule="auto"/>
              <w:rPr>
                <w:rFonts w:ascii="Garamond" w:hAnsi="Garamond" w:cs="Tahoma"/>
                <w:color w:val="000000" w:themeColor="text1"/>
                <w:sz w:val="24"/>
                <w:szCs w:val="24"/>
                <w:lang w:val="sq-AL"/>
              </w:rPr>
            </w:pPr>
            <w:r>
              <w:rPr>
                <w:rFonts w:ascii="Garamond" w:hAnsi="Garamond" w:cs="Tahoma"/>
                <w:color w:val="000000" w:themeColor="text1"/>
                <w:sz w:val="24"/>
                <w:szCs w:val="24"/>
                <w:lang w:val="sq-AL"/>
              </w:rPr>
              <w:t xml:space="preserve">Irlanda </w:t>
            </w:r>
            <w:r w:rsidR="005A2800" w:rsidRPr="00605A0E">
              <w:rPr>
                <w:rFonts w:ascii="Garamond" w:hAnsi="Garamond" w:cs="Tahoma"/>
                <w:color w:val="000000" w:themeColor="text1"/>
                <w:sz w:val="24"/>
                <w:szCs w:val="24"/>
                <w:lang w:val="sq-AL"/>
              </w:rPr>
              <w:t xml:space="preserve">dhe </w:t>
            </w:r>
          </w:p>
          <w:p w:rsidR="001C4863" w:rsidRPr="00605A0E" w:rsidRDefault="00965C4C" w:rsidP="00996163">
            <w:pPr>
              <w:widowControl w:val="0"/>
              <w:spacing w:after="0" w:line="240" w:lineRule="auto"/>
              <w:rPr>
                <w:rFonts w:ascii="Garamond" w:hAnsi="Garamond" w:cs="Tahoma"/>
                <w:color w:val="000000" w:themeColor="text1"/>
                <w:sz w:val="24"/>
                <w:szCs w:val="24"/>
                <w:lang w:val="sq-AL"/>
              </w:rPr>
            </w:pPr>
            <w:r>
              <w:rPr>
                <w:rFonts w:ascii="Garamond" w:hAnsi="Garamond" w:cs="Tahoma"/>
                <w:color w:val="000000" w:themeColor="text1"/>
                <w:sz w:val="24"/>
                <w:szCs w:val="24"/>
                <w:lang w:val="sq-AL"/>
              </w:rPr>
              <w:t xml:space="preserve">Irlanda </w:t>
            </w:r>
            <w:r w:rsidR="001C4863" w:rsidRPr="00605A0E">
              <w:rPr>
                <w:rFonts w:ascii="Garamond" w:hAnsi="Garamond" w:cs="Tahoma"/>
                <w:color w:val="000000" w:themeColor="text1"/>
                <w:sz w:val="24"/>
                <w:szCs w:val="24"/>
                <w:lang w:val="sq-AL"/>
              </w:rPr>
              <w:t>e Veriut</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0.66</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0.218</w:t>
            </w:r>
          </w:p>
        </w:tc>
      </w:tr>
      <w:tr w:rsidR="001C4863" w:rsidRPr="00605A0E" w:rsidTr="005A2800">
        <w:trPr>
          <w:trHeight w:hRule="exact" w:val="280"/>
          <w:jc w:val="center"/>
        </w:trPr>
        <w:tc>
          <w:tcPr>
            <w:tcW w:w="2540"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Balti</w:t>
            </w:r>
            <w:r w:rsidR="00243BB6">
              <w:rPr>
                <w:rFonts w:ascii="Garamond" w:hAnsi="Garamond" w:cs="Tahoma"/>
                <w:color w:val="000000" w:themeColor="text1"/>
                <w:sz w:val="24"/>
                <w:szCs w:val="24"/>
                <w:lang w:val="sq-AL"/>
              </w:rPr>
              <w:t>k</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0.80</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0.220</w:t>
            </w:r>
          </w:p>
        </w:tc>
      </w:tr>
    </w:tbl>
    <w:p w:rsidR="00243BB6" w:rsidRPr="00322837" w:rsidRDefault="00243BB6" w:rsidP="00996163">
      <w:pPr>
        <w:pStyle w:val="Paragrafi"/>
        <w:rPr>
          <w:color w:val="000000" w:themeColor="text1"/>
          <w:sz w:val="14"/>
          <w:lang w:val="sq-AL"/>
        </w:rPr>
      </w:pPr>
    </w:p>
    <w:p w:rsidR="001C4863" w:rsidRPr="00605A0E" w:rsidRDefault="00D47CA2" w:rsidP="00996163">
      <w:pPr>
        <w:pStyle w:val="Paragrafi"/>
        <w:rPr>
          <w:color w:val="000000" w:themeColor="text1"/>
          <w:lang w:val="sq-AL"/>
        </w:rPr>
      </w:pPr>
      <w:r w:rsidRPr="00605A0E">
        <w:rPr>
          <w:color w:val="000000" w:themeColor="text1"/>
          <w:lang w:val="sq-AL"/>
        </w:rPr>
        <w:t>iii</w:t>
      </w:r>
      <w:r w:rsidR="00393E15">
        <w:rPr>
          <w:color w:val="000000" w:themeColor="text1"/>
          <w:lang w:val="sq-AL"/>
        </w:rPr>
        <w:t>.</w:t>
      </w:r>
      <w:r w:rsidRPr="00605A0E">
        <w:rPr>
          <w:color w:val="000000" w:themeColor="text1"/>
          <w:lang w:val="sq-AL"/>
        </w:rPr>
        <w:t xml:space="preserve"> </w:t>
      </w:r>
      <w:r w:rsidR="001C4863" w:rsidRPr="00605A0E">
        <w:rPr>
          <w:color w:val="000000" w:themeColor="text1"/>
          <w:lang w:val="sq-AL"/>
        </w:rPr>
        <w:t>Kërkesat për sigurimin e aftësisë për fuqi reaktive zbatohen në pikën</w:t>
      </w:r>
      <w:r w:rsidR="009016D3" w:rsidRPr="00605A0E">
        <w:rPr>
          <w:color w:val="000000" w:themeColor="text1"/>
          <w:lang w:val="sq-AL"/>
        </w:rPr>
        <w:t xml:space="preserve"> </w:t>
      </w:r>
      <w:r w:rsidR="001C4863" w:rsidRPr="00605A0E">
        <w:rPr>
          <w:color w:val="000000" w:themeColor="text1"/>
          <w:lang w:val="sq-AL"/>
        </w:rPr>
        <w:t>e lidhjes. Për forma të profilit të ndryshme nga drejtk</w:t>
      </w:r>
      <w:r w:rsidR="00F01D14">
        <w:rPr>
          <w:color w:val="000000" w:themeColor="text1"/>
          <w:lang w:val="sq-AL"/>
        </w:rPr>
        <w:t>ë</w:t>
      </w:r>
      <w:r w:rsidR="001C4863" w:rsidRPr="00605A0E">
        <w:rPr>
          <w:color w:val="000000" w:themeColor="text1"/>
          <w:lang w:val="sq-AL"/>
        </w:rPr>
        <w:t>nd</w:t>
      </w:r>
      <w:r w:rsidR="00F01D14">
        <w:rPr>
          <w:color w:val="000000" w:themeColor="text1"/>
          <w:lang w:val="sq-AL"/>
        </w:rPr>
        <w:t>ë</w:t>
      </w:r>
      <w:r w:rsidR="001C4863" w:rsidRPr="00605A0E">
        <w:rPr>
          <w:color w:val="000000" w:themeColor="text1"/>
          <w:lang w:val="sq-AL"/>
        </w:rPr>
        <w:t>shi, diapazoni</w:t>
      </w:r>
      <w:r w:rsidR="00F01D14">
        <w:rPr>
          <w:color w:val="000000" w:themeColor="text1"/>
          <w:lang w:val="sq-AL"/>
        </w:rPr>
        <w:t xml:space="preserve"> </w:t>
      </w:r>
      <w:r w:rsidR="001C4863" w:rsidRPr="00605A0E">
        <w:rPr>
          <w:color w:val="000000" w:themeColor="text1"/>
          <w:lang w:val="sq-AL"/>
        </w:rPr>
        <w:t>i tensionit</w:t>
      </w:r>
      <w:r w:rsidR="009016D3" w:rsidRPr="00605A0E">
        <w:rPr>
          <w:color w:val="000000" w:themeColor="text1"/>
          <w:lang w:val="sq-AL"/>
        </w:rPr>
        <w:t xml:space="preserve"> </w:t>
      </w:r>
      <w:r w:rsidR="001C4863" w:rsidRPr="00605A0E">
        <w:rPr>
          <w:color w:val="000000" w:themeColor="text1"/>
          <w:lang w:val="sq-AL"/>
        </w:rPr>
        <w:t xml:space="preserve">paraqet vlerat më të larta dhe më të ulëta. Diapazoni i plotë i fuqisë reaktive për këtë arsye nuk pritet të jetë i disponueshëm gjatë diapazonit të tensionit të gjendjes së </w:t>
      </w:r>
      <w:r w:rsidR="001E3D83" w:rsidRPr="00605A0E">
        <w:rPr>
          <w:color w:val="000000" w:themeColor="text1"/>
          <w:lang w:val="sq-AL"/>
        </w:rPr>
        <w:t>qëndru</w:t>
      </w:r>
      <w:r w:rsidR="001C4863" w:rsidRPr="00605A0E">
        <w:rPr>
          <w:color w:val="000000" w:themeColor="text1"/>
          <w:lang w:val="sq-AL"/>
        </w:rPr>
        <w:t>eshme.</w:t>
      </w:r>
    </w:p>
    <w:p w:rsidR="001C4863" w:rsidRPr="00605A0E" w:rsidRDefault="00D47CA2" w:rsidP="00996163">
      <w:pPr>
        <w:pStyle w:val="Paragrafi"/>
        <w:rPr>
          <w:color w:val="000000" w:themeColor="text1"/>
          <w:lang w:val="sq-AL"/>
        </w:rPr>
      </w:pPr>
      <w:bookmarkStart w:id="85" w:name="N_21_3_c"/>
      <w:bookmarkEnd w:id="85"/>
      <w:r w:rsidRPr="00605A0E">
        <w:rPr>
          <w:color w:val="000000" w:themeColor="text1"/>
          <w:lang w:val="sq-AL"/>
        </w:rPr>
        <w:t xml:space="preserve">c) </w:t>
      </w:r>
      <w:r w:rsidR="001C4863" w:rsidRPr="00605A0E">
        <w:rPr>
          <w:color w:val="000000" w:themeColor="text1"/>
          <w:lang w:val="sq-AL"/>
        </w:rPr>
        <w:t>Në lidhje me aftësinë</w:t>
      </w:r>
      <w:r w:rsidR="009016D3" w:rsidRPr="00605A0E">
        <w:rPr>
          <w:color w:val="000000" w:themeColor="text1"/>
          <w:lang w:val="sq-AL"/>
        </w:rPr>
        <w:t xml:space="preserve"> </w:t>
      </w:r>
      <w:r w:rsidR="001C4863" w:rsidRPr="00605A0E">
        <w:rPr>
          <w:color w:val="000000" w:themeColor="text1"/>
          <w:lang w:val="sq-AL"/>
        </w:rPr>
        <w:t>për fuqi reaktive më poshtë se kapaciteti maksimal:</w:t>
      </w:r>
    </w:p>
    <w:p w:rsidR="001C4863" w:rsidRPr="00605A0E" w:rsidRDefault="00F94392" w:rsidP="00996163">
      <w:pPr>
        <w:pStyle w:val="Paragrafi"/>
        <w:rPr>
          <w:color w:val="000000" w:themeColor="text1"/>
          <w:lang w:val="sq-AL"/>
        </w:rPr>
      </w:pPr>
      <w:r w:rsidRPr="00605A0E">
        <w:rPr>
          <w:color w:val="000000" w:themeColor="text1"/>
          <w:lang w:val="sq-AL"/>
        </w:rPr>
        <w:t>i</w:t>
      </w:r>
      <w:r w:rsidR="0029380C">
        <w:rPr>
          <w:color w:val="000000" w:themeColor="text1"/>
          <w:lang w:val="sq-AL"/>
        </w:rPr>
        <w:t>.</w:t>
      </w:r>
      <w:r w:rsidRPr="00605A0E">
        <w:rPr>
          <w:color w:val="000000" w:themeColor="text1"/>
          <w:lang w:val="sq-AL"/>
        </w:rPr>
        <w:t xml:space="preserve"> </w:t>
      </w:r>
      <w:r w:rsidR="0029380C">
        <w:rPr>
          <w:color w:val="000000" w:themeColor="text1"/>
          <w:lang w:val="sq-AL"/>
        </w:rPr>
        <w:t>o</w:t>
      </w:r>
      <w:r w:rsidR="001C4863" w:rsidRPr="00605A0E">
        <w:rPr>
          <w:color w:val="000000" w:themeColor="text1"/>
          <w:lang w:val="sq-AL"/>
        </w:rPr>
        <w:t>peratori i sistemit në bashkëpunim me OST</w:t>
      </w:r>
      <w:r w:rsidR="0029380C">
        <w:rPr>
          <w:color w:val="000000" w:themeColor="text1"/>
          <w:lang w:val="sq-AL"/>
        </w:rPr>
        <w:t>-në</w:t>
      </w:r>
      <w:r w:rsidR="001C4863" w:rsidRPr="00605A0E">
        <w:rPr>
          <w:color w:val="000000" w:themeColor="text1"/>
          <w:lang w:val="sq-AL"/>
        </w:rPr>
        <w:t xml:space="preserve"> përkatëse do të përcaktojë kërkesat për</w:t>
      </w:r>
      <w:r w:rsidR="009016D3" w:rsidRPr="00605A0E">
        <w:rPr>
          <w:color w:val="000000" w:themeColor="text1"/>
          <w:lang w:val="sq-AL"/>
        </w:rPr>
        <w:t xml:space="preserve"> </w:t>
      </w:r>
      <w:r w:rsidR="001C4863" w:rsidRPr="00605A0E">
        <w:rPr>
          <w:color w:val="000000" w:themeColor="text1"/>
          <w:lang w:val="sq-AL"/>
        </w:rPr>
        <w:t>sigurimin e aftësisë për fuqi reaktive dhe do të specifikojë grafikun P-Q/P</w:t>
      </w:r>
      <w:r w:rsidR="001C4863" w:rsidRPr="00605A0E">
        <w:rPr>
          <w:color w:val="000000" w:themeColor="text1"/>
          <w:vertAlign w:val="subscript"/>
          <w:lang w:val="sq-AL"/>
        </w:rPr>
        <w:t>max</w:t>
      </w:r>
      <w:r w:rsidR="009016D3" w:rsidRPr="00605A0E">
        <w:rPr>
          <w:color w:val="000000" w:themeColor="text1"/>
          <w:vertAlign w:val="subscript"/>
          <w:lang w:val="sq-AL"/>
        </w:rPr>
        <w:t xml:space="preserve"> </w:t>
      </w:r>
      <w:r w:rsidR="001C4863" w:rsidRPr="00605A0E">
        <w:rPr>
          <w:color w:val="000000" w:themeColor="text1"/>
          <w:lang w:val="sq-AL"/>
        </w:rPr>
        <w:t xml:space="preserve">i cili mund të marrë çdo formë brenda </w:t>
      </w:r>
      <w:r w:rsidR="00635533">
        <w:rPr>
          <w:color w:val="000000" w:themeColor="text1"/>
          <w:lang w:val="sq-AL"/>
        </w:rPr>
        <w:t>kufij</w:t>
      </w:r>
      <w:r w:rsidR="001C4863" w:rsidRPr="00605A0E">
        <w:rPr>
          <w:color w:val="000000" w:themeColor="text1"/>
          <w:lang w:val="sq-AL"/>
        </w:rPr>
        <w:t>ve në të cilët moduli i parkut të energjisë do të jetë në gjendje të sigurojë fuqi reaktive poshtë kapaciteti maksimal.</w:t>
      </w:r>
    </w:p>
    <w:p w:rsidR="001C4863" w:rsidRPr="00605A0E" w:rsidRDefault="00F94392" w:rsidP="00996163">
      <w:pPr>
        <w:pStyle w:val="Paragrafi"/>
        <w:rPr>
          <w:color w:val="000000" w:themeColor="text1"/>
          <w:lang w:val="sq-AL"/>
        </w:rPr>
      </w:pPr>
      <w:r w:rsidRPr="00605A0E">
        <w:rPr>
          <w:color w:val="000000" w:themeColor="text1"/>
          <w:lang w:val="sq-AL"/>
        </w:rPr>
        <w:t>ii</w:t>
      </w:r>
      <w:r w:rsidR="0029380C">
        <w:rPr>
          <w:color w:val="000000" w:themeColor="text1"/>
          <w:lang w:val="sq-AL"/>
        </w:rPr>
        <w:t>.</w:t>
      </w:r>
      <w:r w:rsidRPr="00605A0E">
        <w:rPr>
          <w:color w:val="000000" w:themeColor="text1"/>
          <w:lang w:val="sq-AL"/>
        </w:rPr>
        <w:t xml:space="preserve"> </w:t>
      </w:r>
      <w:r w:rsidR="001C4863" w:rsidRPr="00605A0E">
        <w:rPr>
          <w:color w:val="000000" w:themeColor="text1"/>
          <w:lang w:val="sq-AL"/>
        </w:rPr>
        <w:t>kurba e P-Q/P</w:t>
      </w:r>
      <w:r w:rsidR="001C4863" w:rsidRPr="00605A0E">
        <w:rPr>
          <w:color w:val="000000" w:themeColor="text1"/>
          <w:vertAlign w:val="subscript"/>
          <w:lang w:val="sq-AL"/>
        </w:rPr>
        <w:t>max</w:t>
      </w:r>
      <w:r w:rsidR="001C4863" w:rsidRPr="00605A0E">
        <w:rPr>
          <w:color w:val="000000" w:themeColor="text1"/>
          <w:lang w:val="sq-AL"/>
        </w:rPr>
        <w:t xml:space="preserve"> është</w:t>
      </w:r>
      <w:r w:rsidR="009016D3" w:rsidRPr="00605A0E">
        <w:rPr>
          <w:color w:val="000000" w:themeColor="text1"/>
          <w:lang w:val="sq-AL"/>
        </w:rPr>
        <w:t xml:space="preserve"> </w:t>
      </w:r>
      <w:r w:rsidR="001C4863" w:rsidRPr="00605A0E">
        <w:rPr>
          <w:color w:val="000000" w:themeColor="text1"/>
          <w:lang w:val="sq-AL"/>
        </w:rPr>
        <w:t>përcaktuar nga çdo operator sistemi</w:t>
      </w:r>
      <w:r w:rsidR="009016D3" w:rsidRPr="00605A0E">
        <w:rPr>
          <w:color w:val="000000" w:themeColor="text1"/>
          <w:lang w:val="sq-AL"/>
        </w:rPr>
        <w:t xml:space="preserve"> </w:t>
      </w:r>
      <w:r w:rsidR="001C4863" w:rsidRPr="00605A0E">
        <w:rPr>
          <w:color w:val="000000" w:themeColor="text1"/>
          <w:lang w:val="sq-AL"/>
        </w:rPr>
        <w:t>në bashkëpunim me OST</w:t>
      </w:r>
      <w:r w:rsidR="00F01D14">
        <w:rPr>
          <w:color w:val="000000" w:themeColor="text1"/>
          <w:lang w:val="sq-AL"/>
        </w:rPr>
        <w:t>-në</w:t>
      </w:r>
      <w:r w:rsidR="001C4863" w:rsidRPr="00605A0E">
        <w:rPr>
          <w:color w:val="000000" w:themeColor="text1"/>
          <w:lang w:val="sq-AL"/>
        </w:rPr>
        <w:t>, në pajtim me parimet e mëposhtme:</w:t>
      </w:r>
    </w:p>
    <w:p w:rsidR="001C4863" w:rsidRPr="00605A0E" w:rsidRDefault="00F94392"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kurba P-Q/Pmax nuk do të kalojë konturet e përfaqësuara nga pjesa e brendshme e mbështjell</w:t>
      </w:r>
      <w:r w:rsidR="00F01D14">
        <w:rPr>
          <w:color w:val="000000" w:themeColor="text1"/>
          <w:lang w:val="sq-AL"/>
        </w:rPr>
        <w:t>ë</w:t>
      </w:r>
      <w:r w:rsidR="001C4863" w:rsidRPr="00605A0E">
        <w:rPr>
          <w:color w:val="000000" w:themeColor="text1"/>
          <w:lang w:val="sq-AL"/>
        </w:rPr>
        <w:t xml:space="preserve">ses së grafikun në </w:t>
      </w:r>
      <w:hyperlink w:anchor="Figura_9" w:history="1">
        <w:r w:rsidR="004932DA" w:rsidRPr="00605A0E">
          <w:rPr>
            <w:rStyle w:val="Hyperlink"/>
            <w:rFonts w:cs="Tahoma"/>
            <w:color w:val="000000" w:themeColor="text1"/>
            <w:szCs w:val="24"/>
            <w:lang w:val="sq-AL"/>
          </w:rPr>
          <w:t>figurën</w:t>
        </w:r>
        <w:r w:rsidR="001C4863" w:rsidRPr="00605A0E">
          <w:rPr>
            <w:rStyle w:val="Hyperlink"/>
            <w:rFonts w:cs="Tahoma"/>
            <w:color w:val="000000" w:themeColor="text1"/>
            <w:szCs w:val="24"/>
            <w:lang w:val="sq-AL"/>
          </w:rPr>
          <w:t xml:space="preserve"> 9</w:t>
        </w:r>
      </w:hyperlink>
      <w:r w:rsidR="001C4863" w:rsidRPr="00605A0E">
        <w:rPr>
          <w:color w:val="000000" w:themeColor="text1"/>
          <w:lang w:val="sq-AL"/>
        </w:rPr>
        <w:t xml:space="preserve">; </w:t>
      </w:r>
    </w:p>
    <w:p w:rsidR="001C4863" w:rsidRPr="00605A0E" w:rsidRDefault="00F94392"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diapazoni Q/P</w:t>
      </w:r>
      <w:r w:rsidR="001C4863" w:rsidRPr="00605A0E">
        <w:rPr>
          <w:color w:val="000000" w:themeColor="text1"/>
          <w:vertAlign w:val="subscript"/>
          <w:lang w:val="sq-AL"/>
        </w:rPr>
        <w:t>max</w:t>
      </w:r>
      <w:r w:rsidR="001C4863" w:rsidRPr="00605A0E">
        <w:rPr>
          <w:color w:val="000000" w:themeColor="text1"/>
          <w:lang w:val="sq-AL"/>
        </w:rPr>
        <w:t xml:space="preserve"> i mbështjellëses P-Q/P</w:t>
      </w:r>
      <w:r w:rsidR="001C4863" w:rsidRPr="00605A0E">
        <w:rPr>
          <w:color w:val="000000" w:themeColor="text1"/>
          <w:vertAlign w:val="subscript"/>
          <w:lang w:val="sq-AL"/>
        </w:rPr>
        <w:t>max</w:t>
      </w:r>
      <w:r w:rsidR="001C4863" w:rsidRPr="00605A0E">
        <w:rPr>
          <w:color w:val="000000" w:themeColor="text1"/>
          <w:lang w:val="sq-AL"/>
        </w:rPr>
        <w:t xml:space="preserve"> është i përcaktuar për çdo zonë sinkrone në </w:t>
      </w:r>
      <w:hyperlink w:anchor="Tabela_9" w:history="1">
        <w:r w:rsidR="001C4863" w:rsidRPr="00605A0E">
          <w:rPr>
            <w:rStyle w:val="Hyperlink"/>
            <w:rFonts w:cs="Tahoma"/>
            <w:color w:val="000000" w:themeColor="text1"/>
            <w:szCs w:val="24"/>
            <w:lang w:val="sq-AL"/>
          </w:rPr>
          <w:t>tabel</w:t>
        </w:r>
        <w:r w:rsidR="00F01D14">
          <w:rPr>
            <w:rStyle w:val="Hyperlink"/>
            <w:rFonts w:cs="Tahoma"/>
            <w:color w:val="000000" w:themeColor="text1"/>
            <w:szCs w:val="24"/>
            <w:lang w:val="sq-AL"/>
          </w:rPr>
          <w:t>ë</w:t>
        </w:r>
        <w:r w:rsidR="001C4863" w:rsidRPr="00605A0E">
          <w:rPr>
            <w:rStyle w:val="Hyperlink"/>
            <w:rFonts w:cs="Tahoma"/>
            <w:color w:val="000000" w:themeColor="text1"/>
            <w:szCs w:val="24"/>
            <w:lang w:val="sq-AL"/>
          </w:rPr>
          <w:t>n 9</w:t>
        </w:r>
      </w:hyperlink>
      <w:r w:rsidR="001C4863" w:rsidRPr="00605A0E">
        <w:rPr>
          <w:color w:val="000000" w:themeColor="text1"/>
          <w:lang w:val="sq-AL"/>
        </w:rPr>
        <w:t>;</w:t>
      </w:r>
    </w:p>
    <w:p w:rsidR="001C4863" w:rsidRPr="00605A0E" w:rsidRDefault="00F94392"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diapazoni i fuqisë aktive të kuadratit të grafikut P-Q/P</w:t>
      </w:r>
      <w:r w:rsidR="001C4863" w:rsidRPr="00605A0E">
        <w:rPr>
          <w:color w:val="000000" w:themeColor="text1"/>
          <w:vertAlign w:val="subscript"/>
          <w:lang w:val="sq-AL"/>
        </w:rPr>
        <w:t>max</w:t>
      </w:r>
      <w:r w:rsidR="009016D3" w:rsidRPr="00605A0E">
        <w:rPr>
          <w:color w:val="000000" w:themeColor="text1"/>
          <w:lang w:val="sq-AL"/>
        </w:rPr>
        <w:t xml:space="preserve"> </w:t>
      </w:r>
      <w:r w:rsidR="001C4863" w:rsidRPr="00605A0E">
        <w:rPr>
          <w:color w:val="000000" w:themeColor="text1"/>
          <w:lang w:val="sq-AL"/>
        </w:rPr>
        <w:t>për fuqi reaktive zero</w:t>
      </w:r>
      <w:r w:rsidR="009016D3" w:rsidRPr="00605A0E">
        <w:rPr>
          <w:color w:val="000000" w:themeColor="text1"/>
          <w:lang w:val="sq-AL"/>
        </w:rPr>
        <w:t xml:space="preserve"> </w:t>
      </w:r>
      <w:r w:rsidR="001C4863" w:rsidRPr="00605A0E">
        <w:rPr>
          <w:color w:val="000000" w:themeColor="text1"/>
          <w:lang w:val="sq-AL"/>
        </w:rPr>
        <w:t>do të jetë 1</w:t>
      </w:r>
      <w:r w:rsidR="00906A35">
        <w:rPr>
          <w:color w:val="000000" w:themeColor="text1"/>
          <w:lang w:val="sq-AL"/>
        </w:rPr>
        <w:t xml:space="preserve"> </w:t>
      </w:r>
      <w:r w:rsidR="001C4863" w:rsidRPr="00605A0E">
        <w:rPr>
          <w:color w:val="000000" w:themeColor="text1"/>
          <w:lang w:val="sq-AL"/>
        </w:rPr>
        <w:t>pu;</w:t>
      </w:r>
    </w:p>
    <w:p w:rsidR="001C4863" w:rsidRPr="00605A0E" w:rsidRDefault="00F94392"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grafiku i P-Q/P</w:t>
      </w:r>
      <w:r w:rsidR="001C4863" w:rsidRPr="00605A0E">
        <w:rPr>
          <w:color w:val="000000" w:themeColor="text1"/>
          <w:vertAlign w:val="subscript"/>
          <w:lang w:val="sq-AL"/>
        </w:rPr>
        <w:t>max</w:t>
      </w:r>
      <w:r w:rsidR="001C4863" w:rsidRPr="00605A0E">
        <w:rPr>
          <w:color w:val="000000" w:themeColor="text1"/>
          <w:lang w:val="sq-AL"/>
        </w:rPr>
        <w:t xml:space="preserve"> mund të jetë në çdo formë dhe do të përfshijë kushtet</w:t>
      </w:r>
      <w:r w:rsidR="009016D3" w:rsidRPr="00605A0E">
        <w:rPr>
          <w:color w:val="000000" w:themeColor="text1"/>
          <w:lang w:val="sq-AL"/>
        </w:rPr>
        <w:t xml:space="preserve"> </w:t>
      </w:r>
      <w:r w:rsidR="001C4863" w:rsidRPr="00605A0E">
        <w:rPr>
          <w:color w:val="000000" w:themeColor="text1"/>
          <w:lang w:val="sq-AL"/>
        </w:rPr>
        <w:t>për aftësi</w:t>
      </w:r>
      <w:r w:rsidR="009016D3" w:rsidRPr="00605A0E">
        <w:rPr>
          <w:color w:val="000000" w:themeColor="text1"/>
          <w:lang w:val="sq-AL"/>
        </w:rPr>
        <w:t xml:space="preserve"> </w:t>
      </w:r>
      <w:r w:rsidR="001C4863" w:rsidRPr="00605A0E">
        <w:rPr>
          <w:color w:val="000000" w:themeColor="text1"/>
          <w:lang w:val="sq-AL"/>
        </w:rPr>
        <w:t>për fuqi reaktive për vlerë 0 të fuqisë aktive; dhe</w:t>
      </w:r>
    </w:p>
    <w:p w:rsidR="001C4863" w:rsidRPr="00605A0E" w:rsidRDefault="00F94392" w:rsidP="00996163">
      <w:pPr>
        <w:pStyle w:val="Paragrafi"/>
        <w:rPr>
          <w:color w:val="000000" w:themeColor="text1"/>
          <w:lang w:val="sq-AL"/>
        </w:rPr>
      </w:pPr>
      <w:r w:rsidRPr="00605A0E">
        <w:rPr>
          <w:color w:val="000000" w:themeColor="text1"/>
          <w:lang w:val="sq-AL"/>
        </w:rPr>
        <w:t xml:space="preserve">- </w:t>
      </w:r>
      <w:r w:rsidR="001C4863" w:rsidRPr="00605A0E">
        <w:rPr>
          <w:color w:val="000000" w:themeColor="text1"/>
          <w:lang w:val="sq-AL"/>
        </w:rPr>
        <w:t>pozicioni i</w:t>
      </w:r>
      <w:r w:rsidR="009016D3" w:rsidRPr="00605A0E">
        <w:rPr>
          <w:color w:val="000000" w:themeColor="text1"/>
          <w:lang w:val="sq-AL"/>
        </w:rPr>
        <w:t xml:space="preserve"> </w:t>
      </w:r>
      <w:r w:rsidR="001C4863" w:rsidRPr="00605A0E">
        <w:rPr>
          <w:color w:val="000000" w:themeColor="text1"/>
          <w:lang w:val="sq-AL"/>
        </w:rPr>
        <w:t>P-Q/P</w:t>
      </w:r>
      <w:r w:rsidR="001C4863" w:rsidRPr="00605A0E">
        <w:rPr>
          <w:color w:val="000000" w:themeColor="text1"/>
          <w:vertAlign w:val="subscript"/>
          <w:lang w:val="sq-AL"/>
        </w:rPr>
        <w:t>max</w:t>
      </w:r>
      <w:r w:rsidR="001C4863" w:rsidRPr="00605A0E">
        <w:rPr>
          <w:color w:val="000000" w:themeColor="text1"/>
          <w:lang w:val="sq-AL"/>
        </w:rPr>
        <w:t xml:space="preserve"> do të jetë</w:t>
      </w:r>
      <w:r w:rsidR="009016D3" w:rsidRPr="00605A0E">
        <w:rPr>
          <w:color w:val="000000" w:themeColor="text1"/>
          <w:lang w:val="sq-AL"/>
        </w:rPr>
        <w:t xml:space="preserve"> </w:t>
      </w:r>
      <w:r w:rsidR="001C4863" w:rsidRPr="00605A0E">
        <w:rPr>
          <w:color w:val="000000" w:themeColor="text1"/>
          <w:lang w:val="sq-AL"/>
        </w:rPr>
        <w:t xml:space="preserve">brenda </w:t>
      </w:r>
      <w:r w:rsidR="00635533">
        <w:rPr>
          <w:color w:val="000000" w:themeColor="text1"/>
          <w:lang w:val="sq-AL"/>
        </w:rPr>
        <w:t>kufij</w:t>
      </w:r>
      <w:r w:rsidR="001C4863" w:rsidRPr="00605A0E">
        <w:rPr>
          <w:color w:val="000000" w:themeColor="text1"/>
          <w:lang w:val="sq-AL"/>
        </w:rPr>
        <w:t xml:space="preserve">ve të mbështjellses së jashtme të fiksuar të grafikut në </w:t>
      </w:r>
      <w:hyperlink w:anchor="Figura_9" w:history="1">
        <w:r w:rsidR="004932DA" w:rsidRPr="00605A0E">
          <w:rPr>
            <w:rStyle w:val="Hyperlink"/>
            <w:rFonts w:cs="Tahoma"/>
            <w:color w:val="000000" w:themeColor="text1"/>
            <w:szCs w:val="24"/>
            <w:lang w:val="sq-AL"/>
          </w:rPr>
          <w:t>figurën</w:t>
        </w:r>
        <w:r w:rsidR="001C4863" w:rsidRPr="00605A0E">
          <w:rPr>
            <w:rStyle w:val="Hyperlink"/>
            <w:rFonts w:cs="Tahoma"/>
            <w:color w:val="000000" w:themeColor="text1"/>
            <w:szCs w:val="24"/>
            <w:lang w:val="sq-AL"/>
          </w:rPr>
          <w:t xml:space="preserve"> 9</w:t>
        </w:r>
      </w:hyperlink>
      <w:r w:rsidR="0029380C">
        <w:rPr>
          <w:color w:val="000000" w:themeColor="text1"/>
          <w:lang w:val="sq-AL"/>
        </w:rPr>
        <w:t>;</w:t>
      </w:r>
      <w:r w:rsidR="001C4863" w:rsidRPr="00605A0E">
        <w:rPr>
          <w:color w:val="000000" w:themeColor="text1"/>
          <w:lang w:val="sq-AL"/>
        </w:rPr>
        <w:t xml:space="preserve"> </w:t>
      </w:r>
    </w:p>
    <w:p w:rsidR="001C4863" w:rsidRPr="00605A0E" w:rsidRDefault="00F94392" w:rsidP="00996163">
      <w:pPr>
        <w:pStyle w:val="Paragrafi"/>
        <w:rPr>
          <w:color w:val="000000" w:themeColor="text1"/>
          <w:lang w:val="sq-AL"/>
        </w:rPr>
      </w:pPr>
      <w:r w:rsidRPr="00605A0E">
        <w:rPr>
          <w:color w:val="000000" w:themeColor="text1"/>
          <w:lang w:val="sq-AL"/>
        </w:rPr>
        <w:t>iii</w:t>
      </w:r>
      <w:r w:rsidR="0029380C">
        <w:rPr>
          <w:color w:val="000000" w:themeColor="text1"/>
          <w:lang w:val="sq-AL"/>
        </w:rPr>
        <w:t>.</w:t>
      </w:r>
      <w:r w:rsidRPr="00605A0E">
        <w:rPr>
          <w:color w:val="000000" w:themeColor="text1"/>
          <w:lang w:val="sq-AL"/>
        </w:rPr>
        <w:t xml:space="preserve"> </w:t>
      </w:r>
      <w:r w:rsidR="0029380C">
        <w:rPr>
          <w:color w:val="000000" w:themeColor="text1"/>
          <w:lang w:val="sq-AL"/>
        </w:rPr>
        <w:t>k</w:t>
      </w:r>
      <w:r w:rsidR="001C4863" w:rsidRPr="00605A0E">
        <w:rPr>
          <w:color w:val="000000" w:themeColor="text1"/>
          <w:lang w:val="sq-AL"/>
        </w:rPr>
        <w:t>ur operohet me prodhim të fuqisë aktive poshtë kapacitetit maksimal (P&lt;P</w:t>
      </w:r>
      <w:r w:rsidR="001C4863" w:rsidRPr="00605A0E">
        <w:rPr>
          <w:color w:val="000000" w:themeColor="text1"/>
          <w:vertAlign w:val="subscript"/>
          <w:lang w:val="sq-AL"/>
        </w:rPr>
        <w:t>max</w:t>
      </w:r>
      <w:r w:rsidR="001C4863" w:rsidRPr="00605A0E">
        <w:rPr>
          <w:color w:val="000000" w:themeColor="text1"/>
          <w:lang w:val="sq-AL"/>
        </w:rPr>
        <w:t>), moduli i parkut të energjisë duhet të jetë në gjendje të sigurojë fuqi aktive në çdo pikë operimi të kurbës së karakteristikës P-Q/P</w:t>
      </w:r>
      <w:r w:rsidR="001C4863" w:rsidRPr="00605A0E">
        <w:rPr>
          <w:color w:val="000000" w:themeColor="text1"/>
          <w:vertAlign w:val="subscript"/>
          <w:lang w:val="sq-AL"/>
        </w:rPr>
        <w:t>max</w:t>
      </w:r>
      <w:r w:rsidR="001C4863" w:rsidRPr="00605A0E">
        <w:rPr>
          <w:color w:val="000000" w:themeColor="text1"/>
          <w:lang w:val="sq-AL"/>
        </w:rPr>
        <w:t>, nëse të gjitha njësitë e atij moduli të parkut të energjisë që gjenerojnë energji janë të disponueshme teknikisht</w:t>
      </w:r>
      <w:r w:rsidR="00243BB6">
        <w:rPr>
          <w:color w:val="000000" w:themeColor="text1"/>
          <w:lang w:val="sq-AL"/>
        </w:rPr>
        <w:t>,</w:t>
      </w:r>
      <w:r w:rsidR="001C4863" w:rsidRPr="00605A0E">
        <w:rPr>
          <w:color w:val="000000" w:themeColor="text1"/>
          <w:lang w:val="sq-AL"/>
        </w:rPr>
        <w:t xml:space="preserve"> p</w:t>
      </w:r>
      <w:r w:rsidR="00243BB6">
        <w:rPr>
          <w:color w:val="000000" w:themeColor="text1"/>
          <w:lang w:val="sq-AL"/>
        </w:rPr>
        <w:t>.</w:t>
      </w:r>
      <w:r w:rsidR="001C4863" w:rsidRPr="00605A0E">
        <w:rPr>
          <w:color w:val="000000" w:themeColor="text1"/>
          <w:lang w:val="sq-AL"/>
        </w:rPr>
        <w:t xml:space="preserve">sh. jo jashtë shërbimit për shkak të mirëmbajtjes apo </w:t>
      </w:r>
      <w:r w:rsidR="004209F1" w:rsidRPr="00605A0E">
        <w:rPr>
          <w:color w:val="000000" w:themeColor="text1"/>
          <w:lang w:val="sq-AL"/>
        </w:rPr>
        <w:t>defekt</w:t>
      </w:r>
      <w:r w:rsidR="001C4863" w:rsidRPr="00605A0E">
        <w:rPr>
          <w:color w:val="000000" w:themeColor="text1"/>
          <w:lang w:val="sq-AL"/>
        </w:rPr>
        <w:t>eve), përndryshe mund të kemi më pak aftësi për fuqi reaktive duke marrë në konsideratë disponueshmërinë teknike</w:t>
      </w:r>
      <w:r w:rsidR="00FC15B4" w:rsidRPr="00605A0E">
        <w:rPr>
          <w:color w:val="000000" w:themeColor="text1"/>
          <w:lang w:val="sq-AL"/>
        </w:rPr>
        <w:t>.</w:t>
      </w:r>
    </w:p>
    <w:p w:rsidR="005A2800" w:rsidRPr="00322837" w:rsidRDefault="005A2800" w:rsidP="00996163">
      <w:pPr>
        <w:widowControl w:val="0"/>
        <w:spacing w:after="0" w:line="240" w:lineRule="auto"/>
        <w:jc w:val="center"/>
        <w:rPr>
          <w:rFonts w:ascii="Garamond" w:hAnsi="Garamond" w:cs="Tahoma"/>
          <w:b/>
          <w:color w:val="000000" w:themeColor="text1"/>
          <w:sz w:val="1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F2244E" w:rsidRDefault="00F2244E" w:rsidP="00996163">
      <w:pPr>
        <w:widowControl w:val="0"/>
        <w:spacing w:after="0" w:line="240" w:lineRule="auto"/>
        <w:jc w:val="center"/>
        <w:rPr>
          <w:rFonts w:ascii="Garamond" w:hAnsi="Garamond" w:cs="Tahoma"/>
          <w:b/>
          <w:color w:val="000000" w:themeColor="text1"/>
          <w:sz w:val="24"/>
          <w:szCs w:val="2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Figura 9</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Grafiku P-Q/P</w:t>
      </w:r>
      <w:r w:rsidRPr="00605A0E">
        <w:rPr>
          <w:rFonts w:ascii="Garamond" w:hAnsi="Garamond" w:cs="Tahoma"/>
          <w:b/>
          <w:color w:val="000000" w:themeColor="text1"/>
          <w:sz w:val="20"/>
          <w:szCs w:val="24"/>
          <w:lang w:val="sq-AL"/>
        </w:rPr>
        <w:t xml:space="preserve">max </w:t>
      </w:r>
      <w:r w:rsidRPr="00605A0E">
        <w:rPr>
          <w:rFonts w:ascii="Garamond" w:hAnsi="Garamond" w:cs="Tahoma"/>
          <w:b/>
          <w:color w:val="000000" w:themeColor="text1"/>
          <w:sz w:val="24"/>
          <w:szCs w:val="24"/>
          <w:lang w:val="sq-AL"/>
        </w:rPr>
        <w:t>i nj</w:t>
      </w:r>
      <w:r w:rsidR="00931CEC" w:rsidRPr="00605A0E">
        <w:rPr>
          <w:rFonts w:ascii="Garamond" w:hAnsi="Garamond" w:cs="Tahoma"/>
          <w:b/>
          <w:color w:val="000000" w:themeColor="text1"/>
          <w:sz w:val="24"/>
          <w:szCs w:val="24"/>
          <w:lang w:val="sq-AL"/>
        </w:rPr>
        <w:t>ë moduli të parkut të energjisë</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noProof/>
          <w:color w:val="000000" w:themeColor="text1"/>
          <w:sz w:val="24"/>
          <w:szCs w:val="24"/>
        </w:rPr>
        <w:drawing>
          <wp:inline distT="0" distB="0" distL="0" distR="0" wp14:anchorId="56F3D36C" wp14:editId="6302AE6C">
            <wp:extent cx="5040630" cy="3112135"/>
            <wp:effectExtent l="0" t="0" r="762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630" cy="3112135"/>
                    </a:xfrm>
                    <a:prstGeom prst="rect">
                      <a:avLst/>
                    </a:prstGeom>
                    <a:noFill/>
                    <a:ln>
                      <a:noFill/>
                    </a:ln>
                  </pic:spPr>
                </pic:pic>
              </a:graphicData>
            </a:graphic>
          </wp:inline>
        </w:drawing>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Grafiku përfaqëson </w:t>
      </w:r>
      <w:r w:rsidR="00635533">
        <w:rPr>
          <w:rFonts w:ascii="Garamond" w:hAnsi="Garamond" w:cs="Tahoma"/>
          <w:color w:val="000000" w:themeColor="text1"/>
          <w:sz w:val="24"/>
          <w:szCs w:val="24"/>
          <w:lang w:val="sq-AL"/>
        </w:rPr>
        <w:t>kufij</w:t>
      </w:r>
      <w:r w:rsidRPr="00605A0E">
        <w:rPr>
          <w:rFonts w:ascii="Garamond" w:hAnsi="Garamond" w:cs="Tahoma"/>
          <w:color w:val="000000" w:themeColor="text1"/>
          <w:sz w:val="24"/>
          <w:szCs w:val="24"/>
          <w:lang w:val="sq-AL"/>
        </w:rPr>
        <w:t>të e P-Q/Pmax në pikën e lidhjes në varësi të fuqisë aktive, e shprehur nga raporti i vlerës aktuale dhe kapacitetit maksimal pu, përkundrejt raportit të fuqisë reaktive</w:t>
      </w:r>
      <w:r w:rsidR="00243BB6">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(Q) dhe ka</w:t>
      </w:r>
      <w:r w:rsidR="006D0535">
        <w:rPr>
          <w:rFonts w:ascii="Garamond" w:hAnsi="Garamond" w:cs="Tahoma"/>
          <w:color w:val="000000" w:themeColor="text1"/>
          <w:sz w:val="24"/>
          <w:szCs w:val="24"/>
          <w:lang w:val="sq-AL"/>
        </w:rPr>
        <w:t>pa</w:t>
      </w:r>
      <w:r w:rsidRPr="00605A0E">
        <w:rPr>
          <w:rFonts w:ascii="Garamond" w:hAnsi="Garamond" w:cs="Tahoma"/>
          <w:color w:val="000000" w:themeColor="text1"/>
          <w:sz w:val="24"/>
          <w:szCs w:val="24"/>
          <w:lang w:val="sq-AL"/>
        </w:rPr>
        <w:t>citetit maksimal</w:t>
      </w:r>
      <w:r w:rsidR="000A070C">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w:t>
      </w:r>
      <w:r w:rsidRPr="00605A0E">
        <w:rPr>
          <w:rFonts w:ascii="Garamond" w:hAnsi="Garamond" w:cs="Tahoma"/>
          <w:color w:val="000000" w:themeColor="text1"/>
          <w:sz w:val="24"/>
          <w:szCs w:val="24"/>
          <w:vertAlign w:val="subscript"/>
          <w:lang w:val="sq-AL"/>
        </w:rPr>
        <w:t>max</w:t>
      </w:r>
      <w:r w:rsidRPr="00605A0E">
        <w:rPr>
          <w:rFonts w:ascii="Garamond" w:hAnsi="Garamond" w:cs="Tahoma"/>
          <w:color w:val="000000" w:themeColor="text1"/>
          <w:sz w:val="24"/>
          <w:szCs w:val="24"/>
          <w:lang w:val="sq-AL"/>
        </w:rPr>
        <w:t>). Pozicioni, madhësia dhe pjesa e brendshme e grafikut janë ilustruese.</w:t>
      </w:r>
    </w:p>
    <w:p w:rsidR="00D47CA2" w:rsidRPr="00605A0E" w:rsidRDefault="00D47CA2" w:rsidP="00996163">
      <w:pPr>
        <w:pStyle w:val="Paragrafi"/>
        <w:rPr>
          <w:color w:val="000000" w:themeColor="text1"/>
          <w:lang w:val="sq-AL"/>
        </w:rPr>
      </w:pPr>
      <w:r w:rsidRPr="00605A0E">
        <w:rPr>
          <w:color w:val="000000" w:themeColor="text1"/>
          <w:lang w:val="sq-AL"/>
        </w:rPr>
        <w:t>iv</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Moduli i parkut të</w:t>
      </w:r>
      <w:r w:rsidR="009016D3" w:rsidRPr="00605A0E">
        <w:rPr>
          <w:color w:val="000000" w:themeColor="text1"/>
          <w:lang w:val="sq-AL"/>
        </w:rPr>
        <w:t xml:space="preserve"> </w:t>
      </w:r>
      <w:r w:rsidR="001C4863" w:rsidRPr="00605A0E">
        <w:rPr>
          <w:color w:val="000000" w:themeColor="text1"/>
          <w:lang w:val="sq-AL"/>
        </w:rPr>
        <w:t>energjisë do të jetë i aftë të l</w:t>
      </w:r>
      <w:r w:rsidR="0051237B">
        <w:rPr>
          <w:color w:val="000000" w:themeColor="text1"/>
          <w:lang w:val="sq-AL"/>
        </w:rPr>
        <w:t>ë</w:t>
      </w:r>
      <w:r w:rsidR="001C4863" w:rsidRPr="00605A0E">
        <w:rPr>
          <w:color w:val="000000" w:themeColor="text1"/>
          <w:lang w:val="sq-AL"/>
        </w:rPr>
        <w:t>vizë në çdo pikë operimi brenda karakteristikës së tij P-Q/P</w:t>
      </w:r>
      <w:r w:rsidR="001C4863" w:rsidRPr="00605A0E">
        <w:rPr>
          <w:color w:val="000000" w:themeColor="text1"/>
          <w:vertAlign w:val="subscript"/>
          <w:lang w:val="sq-AL"/>
        </w:rPr>
        <w:t>max</w:t>
      </w:r>
      <w:r w:rsidR="001C4863" w:rsidRPr="00605A0E">
        <w:rPr>
          <w:color w:val="000000" w:themeColor="text1"/>
          <w:lang w:val="sq-AL"/>
        </w:rPr>
        <w:t xml:space="preserve"> në afatet kohore të përshtatshme, për të synuar vlerat e kërkuara nga Operatori i sistemit.</w:t>
      </w:r>
      <w:bookmarkStart w:id="86" w:name="N_21_3_d"/>
      <w:bookmarkEnd w:id="86"/>
    </w:p>
    <w:p w:rsidR="001C4863" w:rsidRPr="00605A0E" w:rsidRDefault="00D47CA2" w:rsidP="00996163">
      <w:pPr>
        <w:pStyle w:val="Paragrafi"/>
        <w:rPr>
          <w:color w:val="000000" w:themeColor="text1"/>
          <w:lang w:val="sq-AL"/>
        </w:rPr>
      </w:pPr>
      <w:r w:rsidRPr="00605A0E">
        <w:rPr>
          <w:color w:val="000000" w:themeColor="text1"/>
          <w:lang w:val="sq-AL"/>
        </w:rPr>
        <w:t xml:space="preserve">d) </w:t>
      </w:r>
      <w:r w:rsidR="000A070C">
        <w:rPr>
          <w:color w:val="000000" w:themeColor="text1"/>
          <w:lang w:val="sq-AL"/>
        </w:rPr>
        <w:t>N</w:t>
      </w:r>
      <w:r w:rsidR="001C4863" w:rsidRPr="00605A0E">
        <w:rPr>
          <w:color w:val="000000" w:themeColor="text1"/>
          <w:lang w:val="sq-AL"/>
        </w:rPr>
        <w:t>ë lidhje me mënyrat e kontrollit të fuqisë reaktive:</w:t>
      </w:r>
    </w:p>
    <w:p w:rsidR="001C4863" w:rsidRPr="00605A0E" w:rsidRDefault="00D47CA2" w:rsidP="00996163">
      <w:pPr>
        <w:pStyle w:val="Paragrafi"/>
        <w:rPr>
          <w:color w:val="000000" w:themeColor="text1"/>
          <w:lang w:val="sq-AL"/>
        </w:rPr>
      </w:pPr>
      <w:r w:rsidRPr="00605A0E">
        <w:rPr>
          <w:color w:val="000000" w:themeColor="text1"/>
          <w:lang w:val="sq-AL"/>
        </w:rPr>
        <w:t>i</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moduli i parkut të energjisë do të jetë në gjendje të sigurojë fuqi reaktive automatikisht ose nga</w:t>
      </w:r>
      <w:r w:rsidR="009016D3" w:rsidRPr="00605A0E">
        <w:rPr>
          <w:color w:val="000000" w:themeColor="text1"/>
          <w:lang w:val="sq-AL"/>
        </w:rPr>
        <w:t xml:space="preserve"> </w:t>
      </w:r>
      <w:r w:rsidR="001C4863" w:rsidRPr="00605A0E">
        <w:rPr>
          <w:color w:val="000000" w:themeColor="text1"/>
          <w:lang w:val="sq-AL"/>
        </w:rPr>
        <w:t>mënyra me kontroll të tensionit, ose mënyrës me kontroll</w:t>
      </w:r>
      <w:r w:rsidR="009016D3" w:rsidRPr="00605A0E">
        <w:rPr>
          <w:color w:val="000000" w:themeColor="text1"/>
          <w:lang w:val="sq-AL"/>
        </w:rPr>
        <w:t xml:space="preserve"> </w:t>
      </w:r>
      <w:r w:rsidR="001C4863" w:rsidRPr="00605A0E">
        <w:rPr>
          <w:color w:val="000000" w:themeColor="text1"/>
          <w:lang w:val="sq-AL"/>
        </w:rPr>
        <w:t>të fuqisë reaktive, ose me mënyrën me</w:t>
      </w:r>
      <w:r w:rsidR="009016D3" w:rsidRPr="00605A0E">
        <w:rPr>
          <w:color w:val="000000" w:themeColor="text1"/>
          <w:lang w:val="sq-AL"/>
        </w:rPr>
        <w:t xml:space="preserve"> </w:t>
      </w:r>
      <w:r w:rsidR="001C4863" w:rsidRPr="00605A0E">
        <w:rPr>
          <w:color w:val="000000" w:themeColor="text1"/>
          <w:lang w:val="sq-AL"/>
        </w:rPr>
        <w:t>kontroll të faktorit të fuqisë</w:t>
      </w:r>
      <w:r w:rsidR="000A070C">
        <w:rPr>
          <w:color w:val="000000" w:themeColor="text1"/>
          <w:lang w:val="sq-AL"/>
        </w:rPr>
        <w:t>;</w:t>
      </w:r>
    </w:p>
    <w:p w:rsidR="001C4863" w:rsidRPr="00605A0E" w:rsidRDefault="00D47CA2" w:rsidP="00996163">
      <w:pPr>
        <w:pStyle w:val="Paragrafi"/>
        <w:rPr>
          <w:color w:val="000000" w:themeColor="text1"/>
          <w:lang w:val="sq-AL"/>
        </w:rPr>
      </w:pPr>
      <w:bookmarkStart w:id="87" w:name="N_21_3_d_ii"/>
      <w:bookmarkEnd w:id="87"/>
      <w:r w:rsidRPr="00605A0E">
        <w:rPr>
          <w:color w:val="000000" w:themeColor="text1"/>
          <w:lang w:val="sq-AL"/>
        </w:rPr>
        <w:t>ii</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për</w:t>
      </w:r>
      <w:r w:rsidR="009016D3" w:rsidRPr="00605A0E">
        <w:rPr>
          <w:color w:val="000000" w:themeColor="text1"/>
          <w:lang w:val="sq-AL"/>
        </w:rPr>
        <w:t xml:space="preserve"> </w:t>
      </w:r>
      <w:r w:rsidR="001C4863" w:rsidRPr="00605A0E">
        <w:rPr>
          <w:color w:val="000000" w:themeColor="text1"/>
          <w:lang w:val="sq-AL"/>
        </w:rPr>
        <w:t>qëllime të mënyrës me kontroll të tensionit, moduli i parkut të energjisë do të jetë në gjendje të kontribuojë në kontrollin e tensionit në pikën e lidhjes duke siguruar shkëmbimi</w:t>
      </w:r>
      <w:r w:rsidR="009016D3" w:rsidRPr="00605A0E">
        <w:rPr>
          <w:color w:val="000000" w:themeColor="text1"/>
          <w:lang w:val="sq-AL"/>
        </w:rPr>
        <w:t xml:space="preserve"> </w:t>
      </w:r>
      <w:r w:rsidR="001C4863" w:rsidRPr="00605A0E">
        <w:rPr>
          <w:color w:val="000000" w:themeColor="text1"/>
          <w:lang w:val="sq-AL"/>
        </w:rPr>
        <w:t>të fuqisë reaktive me rrjetin në një vlerë të taruar të tensionit që mbulon 0.95 deri 1.05 pu në hapa jo më të mëdhenj se 0.01% pu me pjerrësi në diapazonin e 2 deri 7% në hapa jo më të mëdhenj se 0.5%. Prodhimi i fuqisë reaktive do të jetë 0 kur vlera e tensionit të rrjetit në pikën e lidhjes barazohet me tensionin e tarimit</w:t>
      </w:r>
      <w:r w:rsidR="000A070C">
        <w:rPr>
          <w:color w:val="000000" w:themeColor="text1"/>
          <w:lang w:val="sq-AL"/>
        </w:rPr>
        <w:t>;</w:t>
      </w:r>
    </w:p>
    <w:p w:rsidR="001C4863" w:rsidRPr="00605A0E" w:rsidRDefault="00D47CA2" w:rsidP="00996163">
      <w:pPr>
        <w:pStyle w:val="Paragrafi"/>
        <w:rPr>
          <w:color w:val="000000" w:themeColor="text1"/>
          <w:lang w:val="sq-AL"/>
        </w:rPr>
      </w:pPr>
      <w:bookmarkStart w:id="88" w:name="N_21_3_d_iii"/>
      <w:bookmarkEnd w:id="88"/>
      <w:r w:rsidRPr="00605A0E">
        <w:rPr>
          <w:color w:val="000000" w:themeColor="text1"/>
          <w:lang w:val="sq-AL"/>
        </w:rPr>
        <w:t>iii</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tarimi mund të operohet me ose pa </w:t>
      </w:r>
      <w:r w:rsidR="00864698">
        <w:rPr>
          <w:color w:val="000000" w:themeColor="text1"/>
          <w:lang w:val="sq-AL"/>
        </w:rPr>
        <w:t>deadbande</w:t>
      </w:r>
      <w:r w:rsidR="001C4863" w:rsidRPr="00605A0E">
        <w:rPr>
          <w:color w:val="000000" w:themeColor="text1"/>
          <w:lang w:val="sq-AL"/>
        </w:rPr>
        <w:t>n që mund të zgjidh</w:t>
      </w:r>
      <w:r w:rsidR="000A070C">
        <w:rPr>
          <w:color w:val="000000" w:themeColor="text1"/>
          <w:lang w:val="sq-AL"/>
        </w:rPr>
        <w:t>u</w:t>
      </w:r>
      <w:r w:rsidR="001C4863" w:rsidRPr="00605A0E">
        <w:rPr>
          <w:color w:val="000000" w:themeColor="text1"/>
          <w:lang w:val="sq-AL"/>
        </w:rPr>
        <w:t>r në diapazon nga 0 në ±5% të tensionit të rrjetit referent, në hapa jo më të mëdhenj se 0.5%</w:t>
      </w:r>
      <w:r w:rsidR="000A070C">
        <w:rPr>
          <w:color w:val="000000" w:themeColor="text1"/>
          <w:lang w:val="sq-AL"/>
        </w:rPr>
        <w:t>;</w:t>
      </w:r>
    </w:p>
    <w:p w:rsidR="001C4863" w:rsidRPr="00605A0E" w:rsidRDefault="00D47CA2" w:rsidP="00996163">
      <w:pPr>
        <w:pStyle w:val="Paragrafi"/>
        <w:rPr>
          <w:color w:val="000000" w:themeColor="text1"/>
          <w:lang w:val="sq-AL"/>
        </w:rPr>
      </w:pPr>
      <w:bookmarkStart w:id="89" w:name="N_21_3_d_iv"/>
      <w:bookmarkEnd w:id="89"/>
      <w:r w:rsidRPr="00605A0E">
        <w:rPr>
          <w:color w:val="000000" w:themeColor="text1"/>
          <w:lang w:val="sq-AL"/>
        </w:rPr>
        <w:t>iv</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pas një ndryshimi me hap të tensionit, moduli i parkut të energjisë duhet të jetë në gjendje të arrij</w:t>
      </w:r>
      <w:r w:rsidR="00F87F42">
        <w:rPr>
          <w:color w:val="000000" w:themeColor="text1"/>
          <w:lang w:val="sq-AL"/>
        </w:rPr>
        <w:t>ë</w:t>
      </w:r>
      <w:r w:rsidR="001C4863" w:rsidRPr="00605A0E">
        <w:rPr>
          <w:color w:val="000000" w:themeColor="text1"/>
          <w:lang w:val="sq-AL"/>
        </w:rPr>
        <w:t xml:space="preserve"> 90% të ndryshimit të prodhimit të fuqisë reaktive brenda koh</w:t>
      </w:r>
      <w:r w:rsidR="000A070C">
        <w:rPr>
          <w:color w:val="000000" w:themeColor="text1"/>
          <w:lang w:val="sq-AL"/>
        </w:rPr>
        <w:t>ë</w:t>
      </w:r>
      <w:r w:rsidR="001C4863" w:rsidRPr="00605A0E">
        <w:rPr>
          <w:color w:val="000000" w:themeColor="text1"/>
          <w:lang w:val="sq-AL"/>
        </w:rPr>
        <w:t>s t</w:t>
      </w:r>
      <w:r w:rsidR="001C4863" w:rsidRPr="00605A0E">
        <w:rPr>
          <w:color w:val="000000" w:themeColor="text1"/>
          <w:vertAlign w:val="subscript"/>
          <w:lang w:val="sq-AL"/>
        </w:rPr>
        <w:t>1</w:t>
      </w:r>
      <w:r w:rsidR="001C4863" w:rsidRPr="00605A0E">
        <w:rPr>
          <w:color w:val="000000" w:themeColor="text1"/>
          <w:lang w:val="sq-AL"/>
        </w:rPr>
        <w:t xml:space="preserve"> që do specifikohet nga operatori i sistemit, në diapazonin 1</w:t>
      </w:r>
      <w:r w:rsidR="006009DD">
        <w:rPr>
          <w:color w:val="000000" w:themeColor="text1"/>
          <w:lang w:val="sq-AL"/>
        </w:rPr>
        <w:t>–</w:t>
      </w:r>
      <w:r w:rsidR="001C4863" w:rsidRPr="00605A0E">
        <w:rPr>
          <w:color w:val="000000" w:themeColor="text1"/>
          <w:lang w:val="sq-AL"/>
        </w:rPr>
        <w:t>5 sekonda</w:t>
      </w:r>
      <w:r w:rsidR="009016D3" w:rsidRPr="00605A0E">
        <w:rPr>
          <w:color w:val="000000" w:themeColor="text1"/>
          <w:lang w:val="sq-AL"/>
        </w:rPr>
        <w:t xml:space="preserve"> </w:t>
      </w:r>
      <w:r w:rsidR="001C4863" w:rsidRPr="00605A0E">
        <w:rPr>
          <w:color w:val="000000" w:themeColor="text1"/>
          <w:lang w:val="sq-AL"/>
        </w:rPr>
        <w:t>dhe të vendosur në një vlerë të përcaktuar nga pjerrësia</w:t>
      </w:r>
      <w:r w:rsidR="009016D3" w:rsidRPr="00605A0E">
        <w:rPr>
          <w:color w:val="000000" w:themeColor="text1"/>
          <w:lang w:val="sq-AL"/>
        </w:rPr>
        <w:t xml:space="preserve"> </w:t>
      </w:r>
      <w:r w:rsidR="001C4863" w:rsidRPr="00605A0E">
        <w:rPr>
          <w:color w:val="000000" w:themeColor="text1"/>
          <w:lang w:val="sq-AL"/>
        </w:rPr>
        <w:t>brenda kohës t</w:t>
      </w:r>
      <w:r w:rsidR="001C4863" w:rsidRPr="00605A0E">
        <w:rPr>
          <w:color w:val="000000" w:themeColor="text1"/>
          <w:vertAlign w:val="subscript"/>
          <w:lang w:val="sq-AL"/>
        </w:rPr>
        <w:t>2</w:t>
      </w:r>
      <w:r w:rsidR="001C4863" w:rsidRPr="00605A0E">
        <w:rPr>
          <w:color w:val="000000" w:themeColor="text1"/>
          <w:lang w:val="sq-AL"/>
        </w:rPr>
        <w:t xml:space="preserve"> të specifikuar nga operatori i sistemit përkatës, në diapazonin 5 deri 60 sekonda, me një tolerancë të reaktiv</w:t>
      </w:r>
      <w:r w:rsidR="00906A35">
        <w:rPr>
          <w:color w:val="000000" w:themeColor="text1"/>
          <w:lang w:val="sq-AL"/>
        </w:rPr>
        <w:t>ë</w:t>
      </w:r>
      <w:r w:rsidR="001C4863" w:rsidRPr="00605A0E">
        <w:rPr>
          <w:color w:val="000000" w:themeColor="text1"/>
          <w:lang w:val="sq-AL"/>
        </w:rPr>
        <w:t>s së gjendjes së qëndrueshme, jo më të madhe se 5% të maksimumit të fuqisë reaktive maksimale. Operatori i sistemit përkatës do të përcaktojë specifikimet e kohës;</w:t>
      </w:r>
    </w:p>
    <w:p w:rsidR="001C4863" w:rsidRPr="00605A0E" w:rsidRDefault="00D47CA2" w:rsidP="00996163">
      <w:pPr>
        <w:pStyle w:val="Paragrafi"/>
        <w:rPr>
          <w:color w:val="000000" w:themeColor="text1"/>
          <w:lang w:val="sq-AL"/>
        </w:rPr>
      </w:pPr>
      <w:bookmarkStart w:id="90" w:name="N_21_5_3_d"/>
      <w:bookmarkStart w:id="91" w:name="N_21_5_3_d_v"/>
      <w:bookmarkEnd w:id="90"/>
      <w:bookmarkEnd w:id="91"/>
      <w:r w:rsidRPr="00605A0E">
        <w:rPr>
          <w:color w:val="000000" w:themeColor="text1"/>
          <w:lang w:val="sq-AL"/>
        </w:rPr>
        <w:t>v</w:t>
      </w:r>
      <w:r w:rsidR="000A070C">
        <w:rPr>
          <w:color w:val="000000" w:themeColor="text1"/>
          <w:lang w:val="sq-AL"/>
        </w:rPr>
        <w:t>.</w:t>
      </w:r>
      <w:r w:rsidRPr="00605A0E">
        <w:rPr>
          <w:color w:val="000000" w:themeColor="text1"/>
          <w:lang w:val="sq-AL"/>
        </w:rPr>
        <w:t xml:space="preserve"> </w:t>
      </w:r>
      <w:r w:rsidR="000A070C">
        <w:rPr>
          <w:color w:val="000000" w:themeColor="text1"/>
          <w:lang w:val="sq-AL"/>
        </w:rPr>
        <w:t>për</w:t>
      </w:r>
      <w:r w:rsidR="001C4863" w:rsidRPr="00605A0E">
        <w:rPr>
          <w:color w:val="000000" w:themeColor="text1"/>
          <w:lang w:val="sq-AL"/>
        </w:rPr>
        <w:t xml:space="preserve"> qëllime të mënyrës së kontrollit të fuqisë reaktive, moduli i parkut të energjisë duhet të jetë në gjendje të vendosë vlerë të tarimit të fuqisë reaktive kudo në diapazonin e fuqisë reaktive, të përcaktuar në </w:t>
      </w:r>
      <w:hyperlink w:anchor="N_20_2_a"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20 (2) (a)</w:t>
        </w:r>
      </w:hyperlink>
      <w:r w:rsidR="001C4863" w:rsidRPr="00605A0E">
        <w:rPr>
          <w:color w:val="000000" w:themeColor="text1"/>
          <w:lang w:val="sq-AL"/>
        </w:rPr>
        <w:t xml:space="preserve"> dhe </w:t>
      </w:r>
      <w:hyperlink w:anchor="N_21_3_a"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21 (3) (a)</w:t>
        </w:r>
      </w:hyperlink>
      <w:r w:rsidR="001C4863" w:rsidRPr="00605A0E">
        <w:rPr>
          <w:color w:val="000000" w:themeColor="text1"/>
          <w:lang w:val="sq-AL"/>
        </w:rPr>
        <w:t xml:space="preserve"> dhe </w:t>
      </w:r>
      <w:hyperlink w:anchor="N_21_3_b" w:history="1">
        <w:r w:rsidR="001C4863" w:rsidRPr="00605A0E">
          <w:rPr>
            <w:rStyle w:val="Hyperlink"/>
            <w:rFonts w:cs="Tahoma"/>
            <w:color w:val="000000" w:themeColor="text1"/>
            <w:szCs w:val="24"/>
            <w:lang w:val="sq-AL"/>
          </w:rPr>
          <w:t>(b),</w:t>
        </w:r>
      </w:hyperlink>
      <w:r w:rsidR="001C4863" w:rsidRPr="00605A0E">
        <w:rPr>
          <w:color w:val="000000" w:themeColor="text1"/>
          <w:lang w:val="sq-AL"/>
        </w:rPr>
        <w:t xml:space="preserve"> me hapa të taruar jo më të mëdhenj se 5 MVAr ose 5% (cili</w:t>
      </w:r>
      <w:r w:rsidR="009016D3" w:rsidRPr="00605A0E">
        <w:rPr>
          <w:color w:val="000000" w:themeColor="text1"/>
          <w:lang w:val="sq-AL"/>
        </w:rPr>
        <w:t xml:space="preserve"> </w:t>
      </w:r>
      <w:r w:rsidR="001C4863" w:rsidRPr="00605A0E">
        <w:rPr>
          <w:color w:val="000000" w:themeColor="text1"/>
          <w:lang w:val="sq-AL"/>
        </w:rPr>
        <w:t>të jetë</w:t>
      </w:r>
      <w:r w:rsidR="009016D3" w:rsidRPr="00605A0E">
        <w:rPr>
          <w:color w:val="000000" w:themeColor="text1"/>
          <w:lang w:val="sq-AL"/>
        </w:rPr>
        <w:t xml:space="preserve"> </w:t>
      </w:r>
      <w:r w:rsidR="001C4863" w:rsidRPr="00605A0E">
        <w:rPr>
          <w:color w:val="000000" w:themeColor="text1"/>
          <w:lang w:val="sq-AL"/>
        </w:rPr>
        <w:t>m</w:t>
      </w:r>
      <w:r w:rsidR="00F11971" w:rsidRPr="00605A0E">
        <w:rPr>
          <w:color w:val="000000" w:themeColor="text1"/>
          <w:lang w:val="sq-AL"/>
        </w:rPr>
        <w:t>ë</w:t>
      </w:r>
      <w:r w:rsidR="001C4863" w:rsidRPr="00605A0E">
        <w:rPr>
          <w:color w:val="000000" w:themeColor="text1"/>
          <w:lang w:val="sq-AL"/>
        </w:rPr>
        <w:t xml:space="preserve"> i vogël) të fuqisë së plotë reaktive, duke kontrolluar fuqinë reaktive në pikën</w:t>
      </w:r>
      <w:r w:rsidR="009016D3" w:rsidRPr="00605A0E">
        <w:rPr>
          <w:color w:val="000000" w:themeColor="text1"/>
          <w:lang w:val="sq-AL"/>
        </w:rPr>
        <w:t xml:space="preserve"> </w:t>
      </w:r>
      <w:r w:rsidR="001C4863" w:rsidRPr="00605A0E">
        <w:rPr>
          <w:color w:val="000000" w:themeColor="text1"/>
          <w:lang w:val="sq-AL"/>
        </w:rPr>
        <w:t>e lidhjes me një saktësi brenda ±5 MVAr ose ± 5% (cilido që është m</w:t>
      </w:r>
      <w:r w:rsidR="009016D3" w:rsidRPr="00605A0E">
        <w:rPr>
          <w:color w:val="000000" w:themeColor="text1"/>
          <w:lang w:val="sq-AL"/>
        </w:rPr>
        <w:t>ë</w:t>
      </w:r>
      <w:r w:rsidR="001C4863" w:rsidRPr="00605A0E">
        <w:rPr>
          <w:color w:val="000000" w:themeColor="text1"/>
          <w:lang w:val="sq-AL"/>
        </w:rPr>
        <w:t xml:space="preserve"> i vogël) të fuqisë reaktive të plot</w:t>
      </w:r>
      <w:r w:rsidR="009016D3" w:rsidRPr="00605A0E">
        <w:rPr>
          <w:color w:val="000000" w:themeColor="text1"/>
          <w:lang w:val="sq-AL"/>
        </w:rPr>
        <w:t>ë</w:t>
      </w:r>
      <w:r w:rsidR="001C4863" w:rsidRPr="00605A0E">
        <w:rPr>
          <w:color w:val="000000" w:themeColor="text1"/>
          <w:lang w:val="sq-AL"/>
        </w:rPr>
        <w:t>.</w:t>
      </w:r>
    </w:p>
    <w:p w:rsidR="001C4863" w:rsidRPr="00A77021" w:rsidRDefault="00D47CA2" w:rsidP="00996163">
      <w:pPr>
        <w:pStyle w:val="Paragrafi"/>
        <w:rPr>
          <w:color w:val="000000" w:themeColor="text1"/>
          <w:spacing w:val="-4"/>
          <w:lang w:val="sq-AL"/>
        </w:rPr>
      </w:pPr>
      <w:bookmarkStart w:id="92" w:name="N_21_5_3_d_vi"/>
      <w:bookmarkEnd w:id="92"/>
      <w:r w:rsidRPr="00605A0E">
        <w:rPr>
          <w:color w:val="000000" w:themeColor="text1"/>
          <w:lang w:val="sq-AL"/>
        </w:rPr>
        <w:t>vi</w:t>
      </w:r>
      <w:r w:rsidR="000A070C">
        <w:rPr>
          <w:color w:val="000000" w:themeColor="text1"/>
          <w:lang w:val="sq-AL"/>
        </w:rPr>
        <w:t>.</w:t>
      </w:r>
      <w:r w:rsidRPr="00605A0E">
        <w:rPr>
          <w:color w:val="000000" w:themeColor="text1"/>
          <w:lang w:val="sq-AL"/>
        </w:rPr>
        <w:t xml:space="preserve"> </w:t>
      </w:r>
      <w:r w:rsidR="001C4863" w:rsidRPr="00605A0E">
        <w:rPr>
          <w:color w:val="000000" w:themeColor="text1"/>
          <w:lang w:val="sq-AL"/>
        </w:rPr>
        <w:t>për qëllime të mënyrës së</w:t>
      </w:r>
      <w:r w:rsidR="009016D3" w:rsidRPr="00605A0E">
        <w:rPr>
          <w:color w:val="000000" w:themeColor="text1"/>
          <w:lang w:val="sq-AL"/>
        </w:rPr>
        <w:t xml:space="preserve"> </w:t>
      </w:r>
      <w:r w:rsidR="001C4863" w:rsidRPr="00605A0E">
        <w:rPr>
          <w:color w:val="000000" w:themeColor="text1"/>
          <w:lang w:val="sq-AL"/>
        </w:rPr>
        <w:t>kontrollit të faktorit të fuqisë, moduli i parkut të energjisë duhet të jetë në gjendje të kontrollojë faktorin e fuqisë në pikën</w:t>
      </w:r>
      <w:r w:rsidR="009016D3" w:rsidRPr="00605A0E">
        <w:rPr>
          <w:color w:val="000000" w:themeColor="text1"/>
          <w:lang w:val="sq-AL"/>
        </w:rPr>
        <w:t xml:space="preserve"> </w:t>
      </w:r>
      <w:r w:rsidR="001C4863" w:rsidRPr="00605A0E">
        <w:rPr>
          <w:color w:val="000000" w:themeColor="text1"/>
          <w:lang w:val="sq-AL"/>
        </w:rPr>
        <w:t xml:space="preserve">e lidhjes brenda diapazonit të kërkuar të fuqisë reaktive të përcaktuar nga operatori i sistemit përkatës, në përputhje me </w:t>
      </w:r>
      <w:hyperlink w:anchor="N_20_2_a"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20 (2)(a</w:t>
        </w:r>
      </w:hyperlink>
      <w:r w:rsidR="001C4863" w:rsidRPr="00605A0E">
        <w:rPr>
          <w:color w:val="000000" w:themeColor="text1"/>
          <w:lang w:val="sq-AL"/>
        </w:rPr>
        <w:t xml:space="preserve">) dhe të </w:t>
      </w:r>
      <w:hyperlink w:anchor="N_21_3_a" w:history="1">
        <w:r w:rsidR="00A46F7B" w:rsidRPr="00A77021">
          <w:rPr>
            <w:rStyle w:val="Hyperlink"/>
            <w:rFonts w:cs="Tahoma"/>
            <w:color w:val="000000" w:themeColor="text1"/>
            <w:spacing w:val="-4"/>
            <w:szCs w:val="24"/>
            <w:lang w:val="sq-AL"/>
          </w:rPr>
          <w:t>n</w:t>
        </w:r>
        <w:r w:rsidR="001C4863" w:rsidRPr="00A77021">
          <w:rPr>
            <w:rStyle w:val="Hyperlink"/>
            <w:rFonts w:cs="Tahoma"/>
            <w:color w:val="000000" w:themeColor="text1"/>
            <w:spacing w:val="-4"/>
            <w:szCs w:val="24"/>
            <w:lang w:val="sq-AL"/>
          </w:rPr>
          <w:t>enit 21(3) (a)</w:t>
        </w:r>
      </w:hyperlink>
      <w:r w:rsidR="001C4863" w:rsidRPr="00A77021">
        <w:rPr>
          <w:color w:val="000000" w:themeColor="text1"/>
          <w:spacing w:val="-4"/>
          <w:lang w:val="sq-AL"/>
        </w:rPr>
        <w:t xml:space="preserve">dhe </w:t>
      </w:r>
      <w:hyperlink w:anchor="N_21_3_b" w:history="1">
        <w:r w:rsidR="001C4863" w:rsidRPr="00A77021">
          <w:rPr>
            <w:rStyle w:val="Hyperlink"/>
            <w:rFonts w:cs="Tahoma"/>
            <w:color w:val="000000" w:themeColor="text1"/>
            <w:spacing w:val="-4"/>
            <w:szCs w:val="24"/>
            <w:lang w:val="sq-AL"/>
          </w:rPr>
          <w:t>(b)</w:t>
        </w:r>
      </w:hyperlink>
      <w:r w:rsidR="001C4863" w:rsidRPr="00A77021">
        <w:rPr>
          <w:color w:val="000000" w:themeColor="text1"/>
          <w:spacing w:val="-4"/>
          <w:lang w:val="sq-AL"/>
        </w:rPr>
        <w:t>, me një faktor fuqie të synuar në hapa jo m</w:t>
      </w:r>
      <w:r w:rsidR="002A07E7" w:rsidRPr="00A77021">
        <w:rPr>
          <w:color w:val="000000" w:themeColor="text1"/>
          <w:spacing w:val="-4"/>
          <w:lang w:val="sq-AL"/>
        </w:rPr>
        <w:t>ë</w:t>
      </w:r>
      <w:r w:rsidR="001C4863" w:rsidRPr="00A77021">
        <w:rPr>
          <w:color w:val="000000" w:themeColor="text1"/>
          <w:spacing w:val="-4"/>
          <w:lang w:val="sq-AL"/>
        </w:rPr>
        <w:t xml:space="preserve"> të madh se 0.01. Operatori sistemit përkatës do të përcaktojë, vlerën e synuar të faktorit të fuqisë, toleranc</w:t>
      </w:r>
      <w:r w:rsidR="00BB58DF" w:rsidRPr="00A77021">
        <w:rPr>
          <w:color w:val="000000" w:themeColor="text1"/>
          <w:spacing w:val="-4"/>
          <w:lang w:val="sq-AL"/>
        </w:rPr>
        <w:t>ë</w:t>
      </w:r>
      <w:r w:rsidR="001C4863" w:rsidRPr="00A77021">
        <w:rPr>
          <w:color w:val="000000" w:themeColor="text1"/>
          <w:spacing w:val="-4"/>
          <w:lang w:val="sq-AL"/>
        </w:rPr>
        <w:t>n dhe kohën për të arritur faktorin e fuqisë të synuar pas një ndryshimi të papritur të prodhimit të fuqisë aktive. Toleranca e targetit të faktorit të fuqisë do të shprehet nëpërmjet tolerancës së fuqisë reaktive korresponduese. Kjo toleranc</w:t>
      </w:r>
      <w:r w:rsidR="00906A35">
        <w:rPr>
          <w:color w:val="000000" w:themeColor="text1"/>
          <w:spacing w:val="-4"/>
          <w:lang w:val="sq-AL"/>
        </w:rPr>
        <w:t>ë</w:t>
      </w:r>
      <w:r w:rsidR="001C4863" w:rsidRPr="00A77021">
        <w:rPr>
          <w:color w:val="000000" w:themeColor="text1"/>
          <w:spacing w:val="-4"/>
          <w:lang w:val="sq-AL"/>
        </w:rPr>
        <w:t xml:space="preserve"> e fuqisë reaktive duhet të shprehet ose nga vlera absolute ose nga përqindja e maksimumit të fuqisë reaktive të modulit të parkut të energjisë;</w:t>
      </w:r>
    </w:p>
    <w:p w:rsidR="001C4863" w:rsidRPr="00A77021" w:rsidRDefault="00D47CA2" w:rsidP="00996163">
      <w:pPr>
        <w:pStyle w:val="Paragrafi"/>
        <w:rPr>
          <w:color w:val="000000" w:themeColor="text1"/>
          <w:spacing w:val="-4"/>
          <w:lang w:val="sq-AL"/>
        </w:rPr>
      </w:pPr>
      <w:r w:rsidRPr="00A77021">
        <w:rPr>
          <w:color w:val="000000" w:themeColor="text1"/>
          <w:spacing w:val="-4"/>
          <w:lang w:val="sq-AL"/>
        </w:rPr>
        <w:t>vii</w:t>
      </w:r>
      <w:r w:rsidR="000A070C" w:rsidRPr="00A77021">
        <w:rPr>
          <w:color w:val="000000" w:themeColor="text1"/>
          <w:spacing w:val="-4"/>
          <w:lang w:val="sq-AL"/>
        </w:rPr>
        <w:t>.</w:t>
      </w:r>
      <w:r w:rsidRPr="00A77021">
        <w:rPr>
          <w:color w:val="000000" w:themeColor="text1"/>
          <w:spacing w:val="-4"/>
          <w:lang w:val="sq-AL"/>
        </w:rPr>
        <w:t xml:space="preserve"> </w:t>
      </w:r>
      <w:r w:rsidR="000A070C" w:rsidRPr="00A77021">
        <w:rPr>
          <w:color w:val="000000" w:themeColor="text1"/>
          <w:spacing w:val="-4"/>
          <w:lang w:val="sq-AL"/>
        </w:rPr>
        <w:t>o</w:t>
      </w:r>
      <w:r w:rsidR="001C4863" w:rsidRPr="00A77021">
        <w:rPr>
          <w:color w:val="000000" w:themeColor="text1"/>
          <w:spacing w:val="-4"/>
          <w:lang w:val="sq-AL"/>
        </w:rPr>
        <w:t>peratori i sistemit përkatës në koordinim me OST-në dhe pronarin e modulit</w:t>
      </w:r>
      <w:r w:rsidR="009016D3" w:rsidRPr="00A77021">
        <w:rPr>
          <w:color w:val="000000" w:themeColor="text1"/>
          <w:spacing w:val="-4"/>
          <w:lang w:val="sq-AL"/>
        </w:rPr>
        <w:t xml:space="preserve"> </w:t>
      </w:r>
      <w:r w:rsidR="001C4863" w:rsidRPr="00A77021">
        <w:rPr>
          <w:color w:val="000000" w:themeColor="text1"/>
          <w:spacing w:val="-4"/>
          <w:lang w:val="sq-AL"/>
        </w:rPr>
        <w:t>të parkut të energjisë</w:t>
      </w:r>
      <w:r w:rsidR="009016D3" w:rsidRPr="00A77021">
        <w:rPr>
          <w:color w:val="000000" w:themeColor="text1"/>
          <w:spacing w:val="-4"/>
          <w:lang w:val="sq-AL"/>
        </w:rPr>
        <w:t xml:space="preserve"> </w:t>
      </w:r>
      <w:r w:rsidR="001C4863" w:rsidRPr="00A77021">
        <w:rPr>
          <w:color w:val="000000" w:themeColor="text1"/>
          <w:spacing w:val="-4"/>
          <w:lang w:val="sq-AL"/>
        </w:rPr>
        <w:t>do të përcaktojnë, se cilën nga tr</w:t>
      </w:r>
      <w:r w:rsidR="002A07E7" w:rsidRPr="00A77021">
        <w:rPr>
          <w:color w:val="000000" w:themeColor="text1"/>
          <w:spacing w:val="-4"/>
          <w:lang w:val="sq-AL"/>
        </w:rPr>
        <w:t>i</w:t>
      </w:r>
      <w:r w:rsidR="001C4863" w:rsidRPr="00A77021">
        <w:rPr>
          <w:color w:val="000000" w:themeColor="text1"/>
          <w:spacing w:val="-4"/>
          <w:lang w:val="sq-AL"/>
        </w:rPr>
        <w:t xml:space="preserve"> metodat e kontrollit të fuqisë reaktive dhe tarimet</w:t>
      </w:r>
      <w:r w:rsidR="009016D3" w:rsidRPr="00A77021">
        <w:rPr>
          <w:color w:val="000000" w:themeColor="text1"/>
          <w:spacing w:val="-4"/>
          <w:lang w:val="sq-AL"/>
        </w:rPr>
        <w:t xml:space="preserve"> </w:t>
      </w:r>
      <w:r w:rsidR="001C4863" w:rsidRPr="00A77021">
        <w:rPr>
          <w:color w:val="000000" w:themeColor="text1"/>
          <w:spacing w:val="-4"/>
          <w:lang w:val="sq-AL"/>
        </w:rPr>
        <w:t>lidhur me to do të aplikohen</w:t>
      </w:r>
      <w:r w:rsidR="00DF5733" w:rsidRPr="00A77021">
        <w:rPr>
          <w:color w:val="000000" w:themeColor="text1"/>
          <w:spacing w:val="-4"/>
          <w:lang w:val="sq-AL"/>
        </w:rPr>
        <w:t>,</w:t>
      </w:r>
      <w:r w:rsidR="001C4863" w:rsidRPr="00A77021">
        <w:rPr>
          <w:color w:val="000000" w:themeColor="text1"/>
          <w:spacing w:val="-4"/>
          <w:lang w:val="sq-AL"/>
        </w:rPr>
        <w:t xml:space="preserve"> si dhe çfarë pajisje të tjera nevo</w:t>
      </w:r>
      <w:r w:rsidR="00BB58DF" w:rsidRPr="00A77021">
        <w:rPr>
          <w:color w:val="000000" w:themeColor="text1"/>
          <w:spacing w:val="-4"/>
          <w:lang w:val="sq-AL"/>
        </w:rPr>
        <w:t>j</w:t>
      </w:r>
      <w:r w:rsidR="001C4863" w:rsidRPr="00A77021">
        <w:rPr>
          <w:color w:val="000000" w:themeColor="text1"/>
          <w:spacing w:val="-4"/>
          <w:lang w:val="sq-AL"/>
        </w:rPr>
        <w:t>iten për të bërë përshtatjen e tarimit përkatës, për</w:t>
      </w:r>
      <w:r w:rsidR="005C6C7D" w:rsidRPr="00A77021">
        <w:rPr>
          <w:color w:val="000000" w:themeColor="text1"/>
          <w:spacing w:val="-4"/>
          <w:lang w:val="sq-AL"/>
        </w:rPr>
        <w:t xml:space="preserve"> t</w:t>
      </w:r>
      <w:r w:rsidR="00D95211" w:rsidRPr="00A77021">
        <w:rPr>
          <w:color w:val="000000" w:themeColor="text1"/>
          <w:spacing w:val="-4"/>
          <w:lang w:val="sq-AL"/>
        </w:rPr>
        <w:t>’</w:t>
      </w:r>
      <w:r w:rsidR="005C6C7D" w:rsidRPr="00A77021">
        <w:rPr>
          <w:color w:val="000000" w:themeColor="text1"/>
          <w:spacing w:val="-4"/>
          <w:lang w:val="sq-AL"/>
        </w:rPr>
        <w:t xml:space="preserve">u </w:t>
      </w:r>
      <w:r w:rsidR="001C4863" w:rsidRPr="00A77021">
        <w:rPr>
          <w:color w:val="000000" w:themeColor="text1"/>
          <w:spacing w:val="-4"/>
          <w:lang w:val="sq-AL"/>
        </w:rPr>
        <w:t>operuar nga distanca.</w:t>
      </w:r>
    </w:p>
    <w:p w:rsidR="001C4863" w:rsidRPr="00A77021" w:rsidRDefault="00D47CA2" w:rsidP="00996163">
      <w:pPr>
        <w:pStyle w:val="Paragrafi"/>
        <w:rPr>
          <w:color w:val="000000" w:themeColor="text1"/>
          <w:spacing w:val="-4"/>
          <w:lang w:val="sq-AL"/>
        </w:rPr>
      </w:pPr>
      <w:r w:rsidRPr="00A77021">
        <w:rPr>
          <w:color w:val="000000" w:themeColor="text1"/>
          <w:spacing w:val="-4"/>
          <w:lang w:val="sq-AL"/>
        </w:rPr>
        <w:t xml:space="preserve">e) </w:t>
      </w:r>
      <w:r w:rsidR="00DE2371" w:rsidRPr="00A77021">
        <w:rPr>
          <w:color w:val="000000" w:themeColor="text1"/>
          <w:spacing w:val="-4"/>
          <w:lang w:val="sq-AL"/>
        </w:rPr>
        <w:t xml:space="preserve">Në </w:t>
      </w:r>
      <w:r w:rsidR="001C4863" w:rsidRPr="00A77021">
        <w:rPr>
          <w:color w:val="000000" w:themeColor="text1"/>
          <w:spacing w:val="-4"/>
          <w:lang w:val="sq-AL"/>
        </w:rPr>
        <w:t>lidhje me prioritetin për kontributin e fuqisë aktive ose reaktive, OST</w:t>
      </w:r>
      <w:r w:rsidR="00676CAC" w:rsidRPr="00A77021">
        <w:rPr>
          <w:color w:val="000000" w:themeColor="text1"/>
          <w:spacing w:val="-4"/>
          <w:lang w:val="sq-AL"/>
        </w:rPr>
        <w:t>-ja</w:t>
      </w:r>
      <w:r w:rsidR="001C4863" w:rsidRPr="00A77021">
        <w:rPr>
          <w:color w:val="000000" w:themeColor="text1"/>
          <w:spacing w:val="-4"/>
          <w:lang w:val="sq-AL"/>
        </w:rPr>
        <w:t xml:space="preserve"> do</w:t>
      </w:r>
      <w:r w:rsidR="00906A35">
        <w:rPr>
          <w:color w:val="000000" w:themeColor="text1"/>
          <w:spacing w:val="-4"/>
          <w:lang w:val="sq-AL"/>
        </w:rPr>
        <w:t xml:space="preserve"> të</w:t>
      </w:r>
      <w:r w:rsidR="001C4863" w:rsidRPr="00A77021">
        <w:rPr>
          <w:color w:val="000000" w:themeColor="text1"/>
          <w:spacing w:val="-4"/>
          <w:lang w:val="sq-AL"/>
        </w:rPr>
        <w:t xml:space="preserve"> përcaktojë</w:t>
      </w:r>
      <w:r w:rsidR="009016D3" w:rsidRPr="00A77021">
        <w:rPr>
          <w:color w:val="000000" w:themeColor="text1"/>
          <w:spacing w:val="-4"/>
          <w:lang w:val="sq-AL"/>
        </w:rPr>
        <w:t xml:space="preserve"> </w:t>
      </w:r>
      <w:r w:rsidR="001C4863" w:rsidRPr="00A77021">
        <w:rPr>
          <w:color w:val="000000" w:themeColor="text1"/>
          <w:spacing w:val="-4"/>
          <w:lang w:val="sq-AL"/>
        </w:rPr>
        <w:t xml:space="preserve">nëse kontributi i fuqisë aktive ose kontributi i fuqisë reaktive ka prioritet gjatë </w:t>
      </w:r>
      <w:r w:rsidR="004209F1" w:rsidRPr="00A77021">
        <w:rPr>
          <w:color w:val="000000" w:themeColor="text1"/>
          <w:spacing w:val="-4"/>
          <w:lang w:val="sq-AL"/>
        </w:rPr>
        <w:t>defekt</w:t>
      </w:r>
      <w:r w:rsidR="001C4863" w:rsidRPr="00A77021">
        <w:rPr>
          <w:color w:val="000000" w:themeColor="text1"/>
          <w:spacing w:val="-4"/>
          <w:lang w:val="sq-AL"/>
        </w:rPr>
        <w:t>it, për të cilët kërkohet aftësia e operimit në avari. Në qoftë se prioritet i është dhënë kontributit të fuqisë aktive, sigurimi i saj do të bëhet jo më von</w:t>
      </w:r>
      <w:r w:rsidR="00F12C03" w:rsidRPr="00A77021">
        <w:rPr>
          <w:color w:val="000000" w:themeColor="text1"/>
          <w:spacing w:val="-4"/>
          <w:lang w:val="sq-AL"/>
        </w:rPr>
        <w:t>ë</w:t>
      </w:r>
      <w:r w:rsidR="0094336A">
        <w:rPr>
          <w:color w:val="000000" w:themeColor="text1"/>
          <w:spacing w:val="-4"/>
          <w:lang w:val="sq-AL"/>
        </w:rPr>
        <w:t xml:space="preserve"> se 150 msek</w:t>
      </w:r>
      <w:r w:rsidR="001C4863" w:rsidRPr="00A77021">
        <w:rPr>
          <w:color w:val="000000" w:themeColor="text1"/>
          <w:spacing w:val="-4"/>
          <w:lang w:val="sq-AL"/>
        </w:rPr>
        <w:t xml:space="preserve"> nga fillimi</w:t>
      </w:r>
      <w:r w:rsidR="009016D3" w:rsidRPr="00A77021">
        <w:rPr>
          <w:color w:val="000000" w:themeColor="text1"/>
          <w:spacing w:val="-4"/>
          <w:lang w:val="sq-AL"/>
        </w:rPr>
        <w:t xml:space="preserve"> </w:t>
      </w:r>
      <w:r w:rsidR="001C4863" w:rsidRPr="00A77021">
        <w:rPr>
          <w:color w:val="000000" w:themeColor="text1"/>
          <w:spacing w:val="-4"/>
          <w:lang w:val="sq-AL"/>
        </w:rPr>
        <w:t>i defektit.</w:t>
      </w:r>
    </w:p>
    <w:p w:rsidR="001C4863" w:rsidRPr="00A77021" w:rsidRDefault="00D47CA2" w:rsidP="00996163">
      <w:pPr>
        <w:pStyle w:val="Paragrafi"/>
        <w:rPr>
          <w:color w:val="000000" w:themeColor="text1"/>
          <w:spacing w:val="-4"/>
          <w:lang w:val="sq-AL"/>
        </w:rPr>
      </w:pPr>
      <w:bookmarkStart w:id="93" w:name="N_21_3_f"/>
      <w:bookmarkEnd w:id="93"/>
      <w:r w:rsidRPr="00A77021">
        <w:rPr>
          <w:color w:val="000000" w:themeColor="text1"/>
          <w:spacing w:val="-4"/>
          <w:lang w:val="sq-AL"/>
        </w:rPr>
        <w:t xml:space="preserve">f) </w:t>
      </w:r>
      <w:r w:rsidR="00DE2371" w:rsidRPr="00A77021">
        <w:rPr>
          <w:color w:val="000000" w:themeColor="text1"/>
          <w:spacing w:val="-4"/>
          <w:lang w:val="sq-AL"/>
        </w:rPr>
        <w:t xml:space="preserve">Në </w:t>
      </w:r>
      <w:r w:rsidR="001C4863" w:rsidRPr="00A77021">
        <w:rPr>
          <w:color w:val="000000" w:themeColor="text1"/>
          <w:spacing w:val="-4"/>
          <w:lang w:val="sq-AL"/>
        </w:rPr>
        <w:t>lidhje me kontrollin e shuarjes së lëkundjeve, nëse kërkohet</w:t>
      </w:r>
      <w:r w:rsidR="007B7975" w:rsidRPr="00A77021">
        <w:rPr>
          <w:color w:val="000000" w:themeColor="text1"/>
          <w:spacing w:val="-4"/>
          <w:lang w:val="sq-AL"/>
        </w:rPr>
        <w:t xml:space="preserve"> nga OST-ja, </w:t>
      </w:r>
      <w:r w:rsidR="001C4863" w:rsidRPr="00A77021">
        <w:rPr>
          <w:color w:val="000000" w:themeColor="text1"/>
          <w:spacing w:val="-4"/>
          <w:lang w:val="sq-AL"/>
        </w:rPr>
        <w:t xml:space="preserve">moduli i parkut të energjisë duhet të jetë i aftë të kontribuojë në shuarjen e lëkundjeve të energjisë. Tensioni dhe karakteristikat e kontrollit të fuqisë reaktive të modulit të parkut të energjisë nuk duhet të kenë efekt të kundërt në shuarjen e lëkundjeve të energjisë. </w:t>
      </w:r>
    </w:p>
    <w:p w:rsidR="00D47CA2" w:rsidRPr="00A77021" w:rsidRDefault="00D47CA2" w:rsidP="00996163">
      <w:pPr>
        <w:pStyle w:val="Heading3"/>
        <w:widowControl w:val="0"/>
        <w:spacing w:before="0" w:line="240" w:lineRule="auto"/>
        <w:ind w:left="0" w:firstLine="284"/>
        <w:jc w:val="center"/>
        <w:rPr>
          <w:rFonts w:ascii="Garamond" w:hAnsi="Garamond"/>
          <w:color w:val="000000" w:themeColor="text1"/>
          <w:spacing w:val="-4"/>
          <w:sz w:val="14"/>
          <w:lang w:val="sq-AL"/>
        </w:rPr>
      </w:pPr>
    </w:p>
    <w:p w:rsidR="001C4863" w:rsidRPr="00A77021" w:rsidRDefault="001C4863" w:rsidP="00996163">
      <w:pPr>
        <w:pStyle w:val="NeniNr"/>
        <w:keepNext w:val="0"/>
        <w:rPr>
          <w:color w:val="000000" w:themeColor="text1"/>
          <w:spacing w:val="-4"/>
          <w:lang w:val="sq-AL"/>
        </w:rPr>
      </w:pPr>
      <w:r w:rsidRPr="00A77021">
        <w:rPr>
          <w:color w:val="000000" w:themeColor="text1"/>
          <w:spacing w:val="-4"/>
          <w:lang w:val="sq-AL"/>
        </w:rPr>
        <w:t>Neni 22</w:t>
      </w:r>
    </w:p>
    <w:p w:rsidR="001C4863" w:rsidRPr="00A77021" w:rsidRDefault="001C4863" w:rsidP="00996163">
      <w:pPr>
        <w:pStyle w:val="NeniNr"/>
        <w:keepNext w:val="0"/>
        <w:rPr>
          <w:b/>
          <w:color w:val="000000" w:themeColor="text1"/>
          <w:spacing w:val="-4"/>
          <w:lang w:val="sq-AL"/>
        </w:rPr>
      </w:pPr>
      <w:r w:rsidRPr="00A77021">
        <w:rPr>
          <w:b/>
          <w:color w:val="000000" w:themeColor="text1"/>
          <w:spacing w:val="-4"/>
          <w:lang w:val="sq-AL"/>
        </w:rPr>
        <w:t>Kërkesat për tipin D të moduleve të parkut të energjisë</w:t>
      </w:r>
    </w:p>
    <w:p w:rsidR="00D47CA2" w:rsidRPr="00A77021" w:rsidRDefault="00D47CA2" w:rsidP="00996163">
      <w:pPr>
        <w:pStyle w:val="Paragrafi"/>
        <w:rPr>
          <w:color w:val="000000" w:themeColor="text1"/>
          <w:spacing w:val="-4"/>
          <w:sz w:val="14"/>
          <w:lang w:val="sq-AL"/>
        </w:rPr>
      </w:pPr>
    </w:p>
    <w:p w:rsidR="001C4863" w:rsidRPr="00A77021" w:rsidRDefault="001C4863" w:rsidP="00996163">
      <w:pPr>
        <w:widowControl w:val="0"/>
        <w:spacing w:after="0" w:line="240" w:lineRule="auto"/>
        <w:rPr>
          <w:rFonts w:ascii="Garamond" w:hAnsi="Garamond" w:cs="Tahoma"/>
          <w:color w:val="000000" w:themeColor="text1"/>
          <w:spacing w:val="-4"/>
          <w:sz w:val="24"/>
          <w:szCs w:val="24"/>
          <w:lang w:val="sq-AL"/>
        </w:rPr>
      </w:pPr>
      <w:r w:rsidRPr="00A77021">
        <w:rPr>
          <w:rStyle w:val="hps"/>
          <w:rFonts w:ascii="Garamond" w:eastAsiaTheme="majorEastAsia" w:hAnsi="Garamond" w:cs="Tahoma"/>
          <w:color w:val="000000" w:themeColor="text1"/>
          <w:spacing w:val="-4"/>
          <w:sz w:val="24"/>
          <w:szCs w:val="24"/>
          <w:lang w:val="sq-AL"/>
        </w:rPr>
        <w:t>Modulet e</w:t>
      </w:r>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parkut</w:t>
      </w:r>
      <w:r w:rsidR="009016D3" w:rsidRPr="00A77021">
        <w:rPr>
          <w:rStyle w:val="hps"/>
          <w:rFonts w:ascii="Garamond" w:eastAsiaTheme="majorEastAsia"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të energjisë</w:t>
      </w:r>
      <w:r w:rsidRPr="00A77021">
        <w:rPr>
          <w:rFonts w:ascii="Garamond" w:hAnsi="Garamond" w:cs="Tahoma"/>
          <w:color w:val="000000" w:themeColor="text1"/>
          <w:spacing w:val="-4"/>
          <w:sz w:val="24"/>
          <w:szCs w:val="24"/>
          <w:lang w:val="sq-AL"/>
        </w:rPr>
        <w:t xml:space="preserve"> të tipit D </w:t>
      </w:r>
      <w:r w:rsidRPr="00A77021">
        <w:rPr>
          <w:rStyle w:val="hps"/>
          <w:rFonts w:ascii="Garamond" w:eastAsiaTheme="majorEastAsia" w:hAnsi="Garamond" w:cs="Tahoma"/>
          <w:color w:val="000000" w:themeColor="text1"/>
          <w:spacing w:val="-4"/>
          <w:sz w:val="24"/>
          <w:szCs w:val="24"/>
          <w:lang w:val="sq-AL"/>
        </w:rPr>
        <w:t>duhet të përmbushin kërkesat</w:t>
      </w:r>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e renditura në</w:t>
      </w:r>
      <w:r w:rsidRPr="00A77021">
        <w:rPr>
          <w:rFonts w:ascii="Garamond" w:hAnsi="Garamond" w:cs="Tahoma"/>
          <w:color w:val="000000" w:themeColor="text1"/>
          <w:spacing w:val="-4"/>
          <w:sz w:val="24"/>
          <w:szCs w:val="24"/>
          <w:lang w:val="sq-AL"/>
        </w:rPr>
        <w:t xml:space="preserve"> </w:t>
      </w:r>
      <w:hyperlink w:anchor="_Neni__13."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enin 13</w:t>
        </w:r>
      </w:hyperlink>
      <w:r w:rsidRPr="00A77021">
        <w:rPr>
          <w:rFonts w:ascii="Garamond" w:hAnsi="Garamond" w:cs="Tahoma"/>
          <w:color w:val="000000" w:themeColor="text1"/>
          <w:spacing w:val="-4"/>
          <w:sz w:val="24"/>
          <w:szCs w:val="24"/>
          <w:lang w:val="sq-AL"/>
        </w:rPr>
        <w:t xml:space="preserve">, me përjashtim të </w:t>
      </w:r>
      <w:hyperlink w:anchor="n_13_2_b" w:history="1">
        <w:r w:rsidRPr="00A77021">
          <w:rPr>
            <w:rStyle w:val="Hyperlink"/>
            <w:rFonts w:ascii="Garamond" w:eastAsiaTheme="majorEastAsia" w:hAnsi="Garamond" w:cs="Tahoma"/>
            <w:color w:val="000000" w:themeColor="text1"/>
            <w:spacing w:val="-4"/>
            <w:sz w:val="24"/>
            <w:szCs w:val="24"/>
            <w:lang w:val="sq-AL"/>
          </w:rPr>
          <w:t>pikës 13</w:t>
        </w:r>
        <w:r w:rsidRPr="00A77021">
          <w:rPr>
            <w:rStyle w:val="Hyperlink"/>
            <w:rFonts w:ascii="Garamond" w:hAnsi="Garamond" w:cs="Tahoma"/>
            <w:color w:val="000000" w:themeColor="text1"/>
            <w:spacing w:val="-4"/>
            <w:sz w:val="24"/>
            <w:szCs w:val="24"/>
            <w:lang w:val="sq-AL"/>
          </w:rPr>
          <w:t xml:space="preserve"> </w:t>
        </w:r>
        <w:r w:rsidRPr="00A77021">
          <w:rPr>
            <w:rStyle w:val="Hyperlink"/>
            <w:rFonts w:ascii="Garamond" w:eastAsiaTheme="majorEastAsia" w:hAnsi="Garamond" w:cs="Tahoma"/>
            <w:color w:val="000000" w:themeColor="text1"/>
            <w:spacing w:val="-4"/>
            <w:sz w:val="24"/>
            <w:szCs w:val="24"/>
            <w:lang w:val="sq-AL"/>
          </w:rPr>
          <w:t>(</w:t>
        </w:r>
        <w:r w:rsidRPr="00A77021">
          <w:rPr>
            <w:rStyle w:val="Hyperlink"/>
            <w:rFonts w:ascii="Garamond" w:hAnsi="Garamond" w:cs="Tahoma"/>
            <w:color w:val="000000" w:themeColor="text1"/>
            <w:spacing w:val="-4"/>
            <w:sz w:val="24"/>
            <w:szCs w:val="24"/>
            <w:lang w:val="sq-AL"/>
          </w:rPr>
          <w:t>2)</w:t>
        </w:r>
        <w:r w:rsidRPr="00A77021">
          <w:rPr>
            <w:rStyle w:val="Hyperlink"/>
            <w:rFonts w:ascii="Garamond" w:eastAsiaTheme="majorEastAsia" w:hAnsi="Garamond" w:cs="Tahoma"/>
            <w:color w:val="000000" w:themeColor="text1"/>
            <w:spacing w:val="-4"/>
            <w:sz w:val="24"/>
            <w:szCs w:val="24"/>
            <w:lang w:val="sq-AL"/>
          </w:rPr>
          <w:t>(</w:t>
        </w:r>
        <w:r w:rsidRPr="00A77021">
          <w:rPr>
            <w:rStyle w:val="Hyperlink"/>
            <w:rFonts w:ascii="Garamond" w:hAnsi="Garamond" w:cs="Tahoma"/>
            <w:color w:val="000000" w:themeColor="text1"/>
            <w:spacing w:val="-4"/>
            <w:sz w:val="24"/>
            <w:szCs w:val="24"/>
            <w:lang w:val="sq-AL"/>
          </w:rPr>
          <w:t>b)</w:t>
        </w:r>
      </w:hyperlink>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dhe (</w:t>
      </w:r>
      <w:r w:rsidRPr="00A77021">
        <w:rPr>
          <w:rFonts w:ascii="Garamond" w:hAnsi="Garamond" w:cs="Tahoma"/>
          <w:color w:val="000000" w:themeColor="text1"/>
          <w:spacing w:val="-4"/>
          <w:sz w:val="24"/>
          <w:szCs w:val="24"/>
          <w:lang w:val="sq-AL"/>
        </w:rPr>
        <w:t xml:space="preserve">6), </w:t>
      </w:r>
      <w:hyperlink w:anchor="_Neni_14_Kërkesa"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enin</w:t>
        </w:r>
        <w:r w:rsidRPr="00A77021">
          <w:rPr>
            <w:rStyle w:val="Hyperlink"/>
            <w:rFonts w:ascii="Garamond" w:hAnsi="Garamond" w:cs="Tahoma"/>
            <w:color w:val="000000" w:themeColor="text1"/>
            <w:spacing w:val="-4"/>
            <w:sz w:val="24"/>
            <w:szCs w:val="24"/>
            <w:lang w:val="sq-AL"/>
          </w:rPr>
          <w:t xml:space="preserve"> </w:t>
        </w:r>
        <w:r w:rsidRPr="00A77021">
          <w:rPr>
            <w:rStyle w:val="Hyperlink"/>
            <w:rFonts w:ascii="Garamond" w:eastAsiaTheme="majorEastAsia" w:hAnsi="Garamond" w:cs="Tahoma"/>
            <w:color w:val="000000" w:themeColor="text1"/>
            <w:spacing w:val="-4"/>
            <w:sz w:val="24"/>
            <w:szCs w:val="24"/>
            <w:lang w:val="sq-AL"/>
          </w:rPr>
          <w:t>14</w:t>
        </w:r>
      </w:hyperlink>
      <w:r w:rsidRPr="00A77021">
        <w:rPr>
          <w:rFonts w:ascii="Garamond" w:hAnsi="Garamond" w:cs="Tahoma"/>
          <w:color w:val="000000" w:themeColor="text1"/>
          <w:spacing w:val="-4"/>
          <w:sz w:val="24"/>
          <w:szCs w:val="24"/>
          <w:lang w:val="sq-AL"/>
        </w:rPr>
        <w:t xml:space="preserve">, me përjashtim të </w:t>
      </w:r>
      <w:r w:rsidRPr="00A77021">
        <w:rPr>
          <w:rStyle w:val="hps"/>
          <w:rFonts w:ascii="Garamond" w:eastAsiaTheme="majorEastAsia" w:hAnsi="Garamond" w:cs="Tahoma"/>
          <w:color w:val="000000" w:themeColor="text1"/>
          <w:spacing w:val="-4"/>
          <w:sz w:val="24"/>
          <w:szCs w:val="24"/>
          <w:lang w:val="sq-AL"/>
        </w:rPr>
        <w:t xml:space="preserve">pikës </w:t>
      </w:r>
      <w:hyperlink w:anchor="N_14_3" w:history="1">
        <w:r w:rsidRPr="00A77021">
          <w:rPr>
            <w:rStyle w:val="Hyperlink"/>
            <w:rFonts w:ascii="Garamond" w:eastAsiaTheme="majorEastAsia" w:hAnsi="Garamond" w:cs="Tahoma"/>
            <w:color w:val="000000" w:themeColor="text1"/>
            <w:spacing w:val="-4"/>
            <w:sz w:val="24"/>
            <w:szCs w:val="24"/>
            <w:lang w:val="sq-AL"/>
          </w:rPr>
          <w:t>14</w:t>
        </w:r>
        <w:r w:rsidRPr="00A77021">
          <w:rPr>
            <w:rStyle w:val="Hyperlink"/>
            <w:rFonts w:ascii="Garamond" w:hAnsi="Garamond" w:cs="Tahoma"/>
            <w:color w:val="000000" w:themeColor="text1"/>
            <w:spacing w:val="-4"/>
            <w:sz w:val="24"/>
            <w:szCs w:val="24"/>
            <w:lang w:val="sq-AL"/>
          </w:rPr>
          <w:t xml:space="preserve"> </w:t>
        </w:r>
        <w:r w:rsidRPr="00A77021">
          <w:rPr>
            <w:rStyle w:val="Hyperlink"/>
            <w:rFonts w:ascii="Garamond" w:eastAsiaTheme="majorEastAsia" w:hAnsi="Garamond" w:cs="Tahoma"/>
            <w:color w:val="000000" w:themeColor="text1"/>
            <w:spacing w:val="-4"/>
            <w:sz w:val="24"/>
            <w:szCs w:val="24"/>
            <w:lang w:val="sq-AL"/>
          </w:rPr>
          <w:t>(</w:t>
        </w:r>
        <w:r w:rsidRPr="00A77021">
          <w:rPr>
            <w:rStyle w:val="Hyperlink"/>
            <w:rFonts w:ascii="Garamond" w:hAnsi="Garamond" w:cs="Tahoma"/>
            <w:color w:val="000000" w:themeColor="text1"/>
            <w:spacing w:val="-4"/>
            <w:sz w:val="24"/>
            <w:szCs w:val="24"/>
            <w:lang w:val="sq-AL"/>
          </w:rPr>
          <w:t>3),</w:t>
        </w:r>
      </w:hyperlink>
      <w:r w:rsidRPr="00A77021">
        <w:rPr>
          <w:rFonts w:ascii="Garamond" w:hAnsi="Garamond" w:cs="Tahoma"/>
          <w:color w:val="000000" w:themeColor="text1"/>
          <w:spacing w:val="-4"/>
          <w:sz w:val="24"/>
          <w:szCs w:val="24"/>
          <w:lang w:val="sq-AL"/>
        </w:rPr>
        <w:t xml:space="preserve"> </w:t>
      </w:r>
      <w:hyperlink w:anchor="_Neni__15." w:history="1">
        <w:r w:rsidR="00A46F7B" w:rsidRPr="00A77021">
          <w:rPr>
            <w:rStyle w:val="Hyperlink"/>
            <w:rFonts w:ascii="Garamond" w:hAnsi="Garamond" w:cs="Tahoma"/>
            <w:color w:val="000000" w:themeColor="text1"/>
            <w:spacing w:val="-4"/>
            <w:sz w:val="24"/>
            <w:szCs w:val="24"/>
            <w:lang w:val="sq-AL"/>
          </w:rPr>
          <w:t>n</w:t>
        </w:r>
        <w:r w:rsidRPr="00A77021">
          <w:rPr>
            <w:rStyle w:val="Hyperlink"/>
            <w:rFonts w:ascii="Garamond" w:hAnsi="Garamond" w:cs="Tahoma"/>
            <w:color w:val="000000" w:themeColor="text1"/>
            <w:spacing w:val="-4"/>
            <w:sz w:val="24"/>
            <w:szCs w:val="24"/>
            <w:lang w:val="sq-AL"/>
          </w:rPr>
          <w:t xml:space="preserve">enin </w:t>
        </w:r>
        <w:r w:rsidRPr="00A77021">
          <w:rPr>
            <w:rStyle w:val="Hyperlink"/>
            <w:rFonts w:ascii="Garamond" w:eastAsiaTheme="majorEastAsia" w:hAnsi="Garamond" w:cs="Tahoma"/>
            <w:color w:val="000000" w:themeColor="text1"/>
            <w:spacing w:val="-4"/>
            <w:sz w:val="24"/>
            <w:szCs w:val="24"/>
            <w:lang w:val="sq-AL"/>
          </w:rPr>
          <w:t>15</w:t>
        </w:r>
      </w:hyperlink>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me përjashtim të</w:t>
      </w:r>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 xml:space="preserve">pikës </w:t>
      </w:r>
      <w:hyperlink w:anchor="N_15_3" w:history="1">
        <w:r w:rsidRPr="00A77021">
          <w:rPr>
            <w:rStyle w:val="Hyperlink"/>
            <w:rFonts w:ascii="Garamond" w:eastAsiaTheme="majorEastAsia" w:hAnsi="Garamond" w:cs="Tahoma"/>
            <w:color w:val="000000" w:themeColor="text1"/>
            <w:spacing w:val="-4"/>
            <w:sz w:val="24"/>
            <w:szCs w:val="24"/>
            <w:lang w:val="sq-AL"/>
          </w:rPr>
          <w:t>15(</w:t>
        </w:r>
        <w:r w:rsidRPr="00A77021">
          <w:rPr>
            <w:rStyle w:val="Hyperlink"/>
            <w:rFonts w:ascii="Garamond" w:hAnsi="Garamond" w:cs="Tahoma"/>
            <w:color w:val="000000" w:themeColor="text1"/>
            <w:spacing w:val="-4"/>
            <w:sz w:val="24"/>
            <w:szCs w:val="24"/>
            <w:lang w:val="sq-AL"/>
          </w:rPr>
          <w:t>3),</w:t>
        </w:r>
      </w:hyperlink>
      <w:r w:rsidRPr="00A77021">
        <w:rPr>
          <w:rFonts w:ascii="Garamond" w:hAnsi="Garamond" w:cs="Tahoma"/>
          <w:color w:val="000000" w:themeColor="text1"/>
          <w:spacing w:val="-4"/>
          <w:sz w:val="24"/>
          <w:szCs w:val="24"/>
          <w:lang w:val="sq-AL"/>
        </w:rPr>
        <w:t xml:space="preserve"> </w:t>
      </w:r>
      <w:hyperlink w:anchor="_Article_16._Kërkesa"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enin 16</w:t>
        </w:r>
      </w:hyperlink>
      <w:r w:rsidRPr="00A77021">
        <w:rPr>
          <w:rFonts w:ascii="Garamond" w:hAnsi="Garamond" w:cs="Tahoma"/>
          <w:color w:val="000000" w:themeColor="text1"/>
          <w:spacing w:val="-4"/>
          <w:sz w:val="24"/>
          <w:szCs w:val="24"/>
          <w:lang w:val="sq-AL"/>
        </w:rPr>
        <w:t xml:space="preserve">, </w:t>
      </w:r>
      <w:hyperlink w:anchor="_Neni_20_Kërkesa"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enin 20</w:t>
        </w:r>
      </w:hyperlink>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me përjashtim të</w:t>
      </w:r>
      <w:r w:rsidRPr="00A77021">
        <w:rPr>
          <w:rFonts w:ascii="Garamond" w:hAnsi="Garamond" w:cs="Tahoma"/>
          <w:color w:val="000000" w:themeColor="text1"/>
          <w:spacing w:val="-4"/>
          <w:sz w:val="24"/>
          <w:szCs w:val="24"/>
          <w:lang w:val="sq-AL"/>
        </w:rPr>
        <w:t xml:space="preserve"> </w:t>
      </w:r>
      <w:hyperlink w:anchor="N_20_2_a"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enit</w:t>
        </w:r>
        <w:r w:rsidR="009767D5" w:rsidRPr="00A77021">
          <w:rPr>
            <w:rStyle w:val="Hyperlink"/>
            <w:rFonts w:ascii="Garamond" w:eastAsiaTheme="majorEastAsia" w:hAnsi="Garamond" w:cs="Tahoma"/>
            <w:color w:val="000000" w:themeColor="text1"/>
            <w:spacing w:val="-4"/>
            <w:sz w:val="24"/>
            <w:szCs w:val="24"/>
            <w:lang w:val="sq-AL"/>
          </w:rPr>
          <w:t xml:space="preserve"> </w:t>
        </w:r>
        <w:r w:rsidRPr="00A77021">
          <w:rPr>
            <w:rStyle w:val="Hyperlink"/>
            <w:rFonts w:ascii="Garamond" w:eastAsiaTheme="majorEastAsia" w:hAnsi="Garamond" w:cs="Tahoma"/>
            <w:color w:val="000000" w:themeColor="text1"/>
            <w:spacing w:val="-4"/>
            <w:sz w:val="24"/>
            <w:szCs w:val="24"/>
            <w:lang w:val="sq-AL"/>
          </w:rPr>
          <w:t>20(</w:t>
        </w:r>
        <w:r w:rsidRPr="00A77021">
          <w:rPr>
            <w:rStyle w:val="Hyperlink"/>
            <w:rFonts w:ascii="Garamond" w:hAnsi="Garamond" w:cs="Tahoma"/>
            <w:color w:val="000000" w:themeColor="text1"/>
            <w:spacing w:val="-4"/>
            <w:sz w:val="24"/>
            <w:szCs w:val="24"/>
            <w:lang w:val="sq-AL"/>
          </w:rPr>
          <w:t>2)</w:t>
        </w:r>
        <w:r w:rsidRPr="00A77021">
          <w:rPr>
            <w:rStyle w:val="Hyperlink"/>
            <w:rFonts w:ascii="Garamond" w:eastAsiaTheme="majorEastAsia" w:hAnsi="Garamond" w:cs="Tahoma"/>
            <w:color w:val="000000" w:themeColor="text1"/>
            <w:spacing w:val="-4"/>
            <w:sz w:val="24"/>
            <w:szCs w:val="24"/>
            <w:lang w:val="sq-AL"/>
          </w:rPr>
          <w:t>(a</w:t>
        </w:r>
        <w:r w:rsidRPr="00A77021">
          <w:rPr>
            <w:rStyle w:val="Hyperlink"/>
            <w:rFonts w:ascii="Garamond" w:hAnsi="Garamond" w:cs="Tahoma"/>
            <w:color w:val="000000" w:themeColor="text1"/>
            <w:spacing w:val="-4"/>
            <w:sz w:val="24"/>
            <w:szCs w:val="24"/>
            <w:lang w:val="sq-AL"/>
          </w:rPr>
          <w:t>)</w:t>
        </w:r>
      </w:hyperlink>
      <w:r w:rsidRPr="00A77021">
        <w:rPr>
          <w:rFonts w:ascii="Garamond" w:hAnsi="Garamond" w:cs="Tahoma"/>
          <w:color w:val="000000" w:themeColor="text1"/>
          <w:spacing w:val="-4"/>
          <w:sz w:val="24"/>
          <w:szCs w:val="24"/>
          <w:lang w:val="sq-AL"/>
        </w:rPr>
        <w:t xml:space="preserve"> </w:t>
      </w:r>
      <w:r w:rsidRPr="00A77021">
        <w:rPr>
          <w:rStyle w:val="hps"/>
          <w:rFonts w:ascii="Garamond" w:eastAsiaTheme="majorEastAsia" w:hAnsi="Garamond" w:cs="Tahoma"/>
          <w:color w:val="000000" w:themeColor="text1"/>
          <w:spacing w:val="-4"/>
          <w:sz w:val="24"/>
          <w:szCs w:val="24"/>
          <w:lang w:val="sq-AL"/>
        </w:rPr>
        <w:t>dhe</w:t>
      </w:r>
      <w:r w:rsidRPr="00A77021">
        <w:rPr>
          <w:rFonts w:ascii="Garamond" w:hAnsi="Garamond" w:cs="Tahoma"/>
          <w:color w:val="000000" w:themeColor="text1"/>
          <w:spacing w:val="-4"/>
          <w:sz w:val="24"/>
          <w:szCs w:val="24"/>
          <w:lang w:val="sq-AL"/>
        </w:rPr>
        <w:t xml:space="preserve"> </w:t>
      </w:r>
      <w:hyperlink w:anchor="_Neni__21." w:history="1">
        <w:r w:rsidR="00A46F7B" w:rsidRPr="00A77021">
          <w:rPr>
            <w:rStyle w:val="Hyperlink"/>
            <w:rFonts w:ascii="Garamond" w:eastAsiaTheme="majorEastAsia" w:hAnsi="Garamond" w:cs="Tahoma"/>
            <w:color w:val="000000" w:themeColor="text1"/>
            <w:spacing w:val="-4"/>
            <w:sz w:val="24"/>
            <w:szCs w:val="24"/>
            <w:lang w:val="sq-AL"/>
          </w:rPr>
          <w:t>n</w:t>
        </w:r>
        <w:r w:rsidRPr="00A77021">
          <w:rPr>
            <w:rStyle w:val="Hyperlink"/>
            <w:rFonts w:ascii="Garamond" w:eastAsiaTheme="majorEastAsia" w:hAnsi="Garamond" w:cs="Tahoma"/>
            <w:color w:val="000000" w:themeColor="text1"/>
            <w:spacing w:val="-4"/>
            <w:sz w:val="24"/>
            <w:szCs w:val="24"/>
            <w:lang w:val="sq-AL"/>
          </w:rPr>
          <w:t>enit 21</w:t>
        </w:r>
      </w:hyperlink>
      <w:r w:rsidRPr="00A77021">
        <w:rPr>
          <w:rFonts w:ascii="Garamond" w:hAnsi="Garamond" w:cs="Tahoma"/>
          <w:color w:val="000000" w:themeColor="text1"/>
          <w:spacing w:val="-4"/>
          <w:sz w:val="24"/>
          <w:szCs w:val="24"/>
          <w:lang w:val="sq-AL"/>
        </w:rPr>
        <w:t>.</w:t>
      </w:r>
    </w:p>
    <w:p w:rsidR="00D47CA2" w:rsidRPr="00A77021" w:rsidRDefault="00D47CA2" w:rsidP="00996163">
      <w:pPr>
        <w:pStyle w:val="Heading2"/>
        <w:widowControl w:val="0"/>
        <w:spacing w:before="0"/>
        <w:ind w:left="0" w:firstLine="0"/>
        <w:rPr>
          <w:rFonts w:ascii="Garamond" w:hAnsi="Garamond"/>
          <w:color w:val="000000" w:themeColor="text1"/>
          <w:spacing w:val="-4"/>
          <w:sz w:val="14"/>
          <w:szCs w:val="24"/>
          <w:lang w:val="sq-AL"/>
        </w:rPr>
      </w:pPr>
    </w:p>
    <w:p w:rsidR="001C4863" w:rsidRPr="00A77021" w:rsidRDefault="001C4863" w:rsidP="00996163">
      <w:pPr>
        <w:pStyle w:val="NeniNr"/>
        <w:keepNext w:val="0"/>
        <w:rPr>
          <w:color w:val="000000" w:themeColor="text1"/>
          <w:spacing w:val="-4"/>
          <w:lang w:val="sq-AL"/>
        </w:rPr>
      </w:pPr>
      <w:r w:rsidRPr="00A77021">
        <w:rPr>
          <w:color w:val="000000" w:themeColor="text1"/>
          <w:spacing w:val="-4"/>
          <w:lang w:val="sq-AL"/>
        </w:rPr>
        <w:t>KAPITULLI</w:t>
      </w:r>
      <w:r w:rsidR="009016D3" w:rsidRPr="00A77021">
        <w:rPr>
          <w:color w:val="000000" w:themeColor="text1"/>
          <w:spacing w:val="-4"/>
          <w:lang w:val="sq-AL"/>
        </w:rPr>
        <w:t xml:space="preserve"> </w:t>
      </w:r>
      <w:r w:rsidRPr="00A77021">
        <w:rPr>
          <w:color w:val="000000" w:themeColor="text1"/>
          <w:spacing w:val="-4"/>
          <w:lang w:val="sq-AL"/>
        </w:rPr>
        <w:t>4</w:t>
      </w:r>
    </w:p>
    <w:p w:rsidR="001C4863" w:rsidRPr="00A77021" w:rsidRDefault="009767D5" w:rsidP="00996163">
      <w:pPr>
        <w:pStyle w:val="NeniNr"/>
        <w:keepNext w:val="0"/>
        <w:rPr>
          <w:color w:val="000000" w:themeColor="text1"/>
          <w:spacing w:val="-4"/>
          <w:lang w:val="sq-AL"/>
        </w:rPr>
      </w:pPr>
      <w:r w:rsidRPr="00A77021">
        <w:rPr>
          <w:color w:val="000000" w:themeColor="text1"/>
          <w:spacing w:val="-4"/>
          <w:lang w:val="sq-AL"/>
        </w:rPr>
        <w:t>KËRKESAT PËR MODULET E PARKUT TË ENERGJISË OFFSHORE</w:t>
      </w:r>
    </w:p>
    <w:p w:rsidR="00D47CA2" w:rsidRPr="00A77021" w:rsidRDefault="00D47CA2" w:rsidP="00996163">
      <w:pPr>
        <w:pStyle w:val="NeniNr"/>
        <w:keepNext w:val="0"/>
        <w:rPr>
          <w:color w:val="000000" w:themeColor="text1"/>
          <w:spacing w:val="-4"/>
          <w:sz w:val="14"/>
          <w:lang w:val="sq-AL"/>
        </w:rPr>
      </w:pPr>
    </w:p>
    <w:p w:rsidR="001C4863" w:rsidRPr="00A77021" w:rsidRDefault="001C4863" w:rsidP="00996163">
      <w:pPr>
        <w:pStyle w:val="NeniNr"/>
        <w:keepNext w:val="0"/>
        <w:rPr>
          <w:color w:val="000000" w:themeColor="text1"/>
          <w:spacing w:val="-4"/>
          <w:lang w:val="sq-AL"/>
        </w:rPr>
      </w:pPr>
      <w:r w:rsidRPr="00A77021">
        <w:rPr>
          <w:color w:val="000000" w:themeColor="text1"/>
          <w:spacing w:val="-4"/>
          <w:lang w:val="sq-AL"/>
        </w:rPr>
        <w:t>Neni 23</w:t>
      </w:r>
    </w:p>
    <w:p w:rsidR="001C4863" w:rsidRPr="00A77021" w:rsidRDefault="001C4863" w:rsidP="00996163">
      <w:pPr>
        <w:pStyle w:val="NeniNr"/>
        <w:keepNext w:val="0"/>
        <w:rPr>
          <w:b/>
          <w:color w:val="000000" w:themeColor="text1"/>
          <w:spacing w:val="-4"/>
          <w:lang w:val="sq-AL"/>
        </w:rPr>
      </w:pPr>
      <w:r w:rsidRPr="00A77021">
        <w:rPr>
          <w:b/>
          <w:color w:val="000000" w:themeColor="text1"/>
          <w:spacing w:val="-4"/>
          <w:lang w:val="sq-AL"/>
        </w:rPr>
        <w:t>Dispozita të përgjithshme</w:t>
      </w:r>
    </w:p>
    <w:p w:rsidR="00D47CA2" w:rsidRPr="00A77021" w:rsidRDefault="00D47CA2" w:rsidP="00996163">
      <w:pPr>
        <w:pStyle w:val="Paragrafi"/>
        <w:rPr>
          <w:color w:val="000000" w:themeColor="text1"/>
          <w:spacing w:val="-4"/>
          <w:sz w:val="14"/>
          <w:lang w:val="sq-AL"/>
        </w:rPr>
      </w:pPr>
    </w:p>
    <w:p w:rsidR="001C4863" w:rsidRPr="00A77021" w:rsidRDefault="009D4D90" w:rsidP="00996163">
      <w:pPr>
        <w:widowControl w:val="0"/>
        <w:numPr>
          <w:ilvl w:val="0"/>
          <w:numId w:val="107"/>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94336A">
        <w:rPr>
          <w:rFonts w:ascii="Garamond" w:hAnsi="Garamond" w:cs="Tahoma"/>
          <w:color w:val="000000" w:themeColor="text1"/>
          <w:spacing w:val="-4"/>
          <w:sz w:val="24"/>
          <w:szCs w:val="24"/>
          <w:lang w:val="sq-AL"/>
        </w:rPr>
        <w:t>Kërkesat e përcaktuara në këtë k</w:t>
      </w:r>
      <w:r w:rsidR="001C4863" w:rsidRPr="00A77021">
        <w:rPr>
          <w:rFonts w:ascii="Garamond" w:hAnsi="Garamond" w:cs="Tahoma"/>
          <w:color w:val="000000" w:themeColor="text1"/>
          <w:spacing w:val="-4"/>
          <w:sz w:val="24"/>
          <w:szCs w:val="24"/>
          <w:lang w:val="sq-AL"/>
        </w:rPr>
        <w:t xml:space="preserve">apitull do të zbatohen në lidhjen me rrjetin të moduleve të parkut të energjisë të lidhur në AC dhe me </w:t>
      </w:r>
      <w:r w:rsidR="00DE2371" w:rsidRPr="00A77021">
        <w:rPr>
          <w:rFonts w:ascii="Garamond" w:hAnsi="Garamond" w:cs="Tahoma"/>
          <w:color w:val="000000" w:themeColor="text1"/>
          <w:spacing w:val="-4"/>
          <w:sz w:val="24"/>
          <w:szCs w:val="24"/>
          <w:lang w:val="sq-AL"/>
        </w:rPr>
        <w:t>vendndodhje</w:t>
      </w:r>
      <w:r w:rsidR="001C4863" w:rsidRPr="00A77021">
        <w:rPr>
          <w:rFonts w:ascii="Garamond" w:hAnsi="Garamond" w:cs="Tahoma"/>
          <w:color w:val="000000" w:themeColor="text1"/>
          <w:spacing w:val="-4"/>
          <w:sz w:val="24"/>
          <w:szCs w:val="24"/>
          <w:lang w:val="sq-AL"/>
        </w:rPr>
        <w:t xml:space="preserve"> në offshore. Një modul i parkut të energjisë i lidhur në AC me </w:t>
      </w:r>
      <w:r w:rsidR="00DE2371" w:rsidRPr="00A77021">
        <w:rPr>
          <w:rFonts w:ascii="Garamond" w:hAnsi="Garamond" w:cs="Tahoma"/>
          <w:color w:val="000000" w:themeColor="text1"/>
          <w:spacing w:val="-4"/>
          <w:sz w:val="24"/>
          <w:szCs w:val="24"/>
          <w:lang w:val="sq-AL"/>
        </w:rPr>
        <w:t>vendndodhje</w:t>
      </w:r>
      <w:r w:rsidR="001C4863" w:rsidRPr="00A77021">
        <w:rPr>
          <w:rFonts w:ascii="Garamond" w:hAnsi="Garamond" w:cs="Tahoma"/>
          <w:color w:val="000000" w:themeColor="text1"/>
          <w:spacing w:val="-4"/>
          <w:sz w:val="24"/>
          <w:szCs w:val="24"/>
          <w:lang w:val="sq-AL"/>
        </w:rPr>
        <w:t xml:space="preserve"> në offshore i cili nuk ka pikë lidhje</w:t>
      </w:r>
      <w:r w:rsidR="003F4245">
        <w:rPr>
          <w:rFonts w:ascii="Garamond" w:hAnsi="Garamond" w:cs="Tahoma"/>
          <w:color w:val="000000" w:themeColor="text1"/>
          <w:spacing w:val="-4"/>
          <w:sz w:val="24"/>
          <w:szCs w:val="24"/>
          <w:lang w:val="sq-AL"/>
        </w:rPr>
        <w:t>je</w:t>
      </w:r>
      <w:r w:rsidR="001C4863" w:rsidRPr="00A77021">
        <w:rPr>
          <w:rFonts w:ascii="Garamond" w:hAnsi="Garamond" w:cs="Tahoma"/>
          <w:color w:val="000000" w:themeColor="text1"/>
          <w:spacing w:val="-4"/>
          <w:sz w:val="24"/>
          <w:szCs w:val="24"/>
          <w:lang w:val="sq-AL"/>
        </w:rPr>
        <w:t xml:space="preserve"> në offshore duhet të konsiderohet si një modul i parkut onshore dhe kështu duhet të përmbushë kërkesat kryesore të moduleve të parkut me ve</w:t>
      </w:r>
      <w:r w:rsidR="00DE2371" w:rsidRPr="00A77021">
        <w:rPr>
          <w:rFonts w:ascii="Garamond" w:hAnsi="Garamond" w:cs="Tahoma"/>
          <w:color w:val="000000" w:themeColor="text1"/>
          <w:spacing w:val="-4"/>
          <w:sz w:val="24"/>
          <w:szCs w:val="24"/>
          <w:lang w:val="sq-AL"/>
        </w:rPr>
        <w:t>nd</w:t>
      </w:r>
      <w:r w:rsidR="001C4863" w:rsidRPr="00A77021">
        <w:rPr>
          <w:rFonts w:ascii="Garamond" w:hAnsi="Garamond" w:cs="Tahoma"/>
          <w:color w:val="000000" w:themeColor="text1"/>
          <w:spacing w:val="-4"/>
          <w:sz w:val="24"/>
          <w:szCs w:val="24"/>
          <w:lang w:val="sq-AL"/>
        </w:rPr>
        <w:t xml:space="preserve">ndodhje onshore. </w:t>
      </w:r>
    </w:p>
    <w:p w:rsidR="001C4863" w:rsidRPr="00A77021" w:rsidRDefault="009D4D90" w:rsidP="00996163">
      <w:pPr>
        <w:widowControl w:val="0"/>
        <w:numPr>
          <w:ilvl w:val="0"/>
          <w:numId w:val="107"/>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Pika e lidhjes offshore e një moduli parku offshore i lidhur në AC duhet të specifikoh</w:t>
      </w:r>
      <w:r w:rsidR="00DE2371" w:rsidRPr="00A77021">
        <w:rPr>
          <w:rFonts w:ascii="Garamond" w:hAnsi="Garamond" w:cs="Tahoma"/>
          <w:color w:val="000000" w:themeColor="text1"/>
          <w:spacing w:val="-4"/>
          <w:sz w:val="24"/>
          <w:szCs w:val="24"/>
          <w:lang w:val="sq-AL"/>
        </w:rPr>
        <w:t>e</w:t>
      </w:r>
      <w:r w:rsidR="001C4863" w:rsidRPr="00A77021">
        <w:rPr>
          <w:rFonts w:ascii="Garamond" w:hAnsi="Garamond" w:cs="Tahoma"/>
          <w:color w:val="000000" w:themeColor="text1"/>
          <w:spacing w:val="-4"/>
          <w:sz w:val="24"/>
          <w:szCs w:val="24"/>
          <w:lang w:val="sq-AL"/>
        </w:rPr>
        <w:t>n nga operatori i sistemit përkatës.</w:t>
      </w:r>
    </w:p>
    <w:p w:rsidR="001C4863" w:rsidRPr="00A77021" w:rsidRDefault="009D4D90" w:rsidP="00996163">
      <w:pPr>
        <w:widowControl w:val="0"/>
        <w:numPr>
          <w:ilvl w:val="0"/>
          <w:numId w:val="107"/>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 xml:space="preserve">Modulet e parkut offshore të lidhur në AC brenda objektit të kësaj </w:t>
      </w:r>
      <w:r w:rsidR="00114603" w:rsidRPr="00A77021">
        <w:rPr>
          <w:rFonts w:ascii="Garamond" w:hAnsi="Garamond" w:cs="Tahoma"/>
          <w:color w:val="000000" w:themeColor="text1"/>
          <w:spacing w:val="-4"/>
          <w:sz w:val="24"/>
          <w:szCs w:val="24"/>
          <w:lang w:val="sq-AL"/>
        </w:rPr>
        <w:t xml:space="preserve">Rregulloreje </w:t>
      </w:r>
      <w:r w:rsidR="001C4863" w:rsidRPr="00A77021">
        <w:rPr>
          <w:rFonts w:ascii="Garamond" w:hAnsi="Garamond" w:cs="Tahoma"/>
          <w:color w:val="000000" w:themeColor="text1"/>
          <w:spacing w:val="-4"/>
          <w:sz w:val="24"/>
          <w:szCs w:val="24"/>
          <w:lang w:val="sq-AL"/>
        </w:rPr>
        <w:t xml:space="preserve">do të kategorizohen në përputhje me sistemin e konfigurimeve të lidhjes me rrjetin si më poshtë: </w:t>
      </w:r>
    </w:p>
    <w:p w:rsidR="001C4863" w:rsidRPr="00A77021" w:rsidRDefault="009D4D90" w:rsidP="00996163">
      <w:pPr>
        <w:widowControl w:val="0"/>
        <w:numPr>
          <w:ilvl w:val="0"/>
          <w:numId w:val="256"/>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Konfigurimi 1: lidhje në AC me një pikë të vetme onshore të interkonektimit me rrjetin, ku një ose m</w:t>
      </w:r>
      <w:r w:rsidR="00802AA0" w:rsidRPr="00A77021">
        <w:rPr>
          <w:rFonts w:ascii="Garamond" w:hAnsi="Garamond" w:cs="Tahoma"/>
          <w:color w:val="000000" w:themeColor="text1"/>
          <w:spacing w:val="-4"/>
          <w:sz w:val="24"/>
          <w:szCs w:val="24"/>
          <w:lang w:val="sq-AL"/>
        </w:rPr>
        <w:t>ë</w:t>
      </w:r>
      <w:r w:rsidR="001C4863" w:rsidRPr="00A77021">
        <w:rPr>
          <w:rFonts w:ascii="Garamond" w:hAnsi="Garamond" w:cs="Tahoma"/>
          <w:color w:val="000000" w:themeColor="text1"/>
          <w:spacing w:val="-4"/>
          <w:sz w:val="24"/>
          <w:szCs w:val="24"/>
          <w:lang w:val="sq-AL"/>
        </w:rPr>
        <w:t xml:space="preserve"> shumë module të parkut offshore të cilët janë në interkonektuar në offshore në formën e një sistemi AC offshore janë të lidhura në sistemin onshore; </w:t>
      </w:r>
    </w:p>
    <w:p w:rsidR="001C4863" w:rsidRPr="00A77021" w:rsidRDefault="009D4D90" w:rsidP="00996163">
      <w:pPr>
        <w:widowControl w:val="0"/>
        <w:numPr>
          <w:ilvl w:val="0"/>
          <w:numId w:val="256"/>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Konfigur</w:t>
      </w:r>
      <w:r w:rsidR="00DE2371" w:rsidRPr="00A77021">
        <w:rPr>
          <w:rFonts w:ascii="Garamond" w:hAnsi="Garamond" w:cs="Tahoma"/>
          <w:color w:val="000000" w:themeColor="text1"/>
          <w:spacing w:val="-4"/>
          <w:sz w:val="24"/>
          <w:szCs w:val="24"/>
          <w:lang w:val="sq-AL"/>
        </w:rPr>
        <w:t>i</w:t>
      </w:r>
      <w:r w:rsidR="001C4863" w:rsidRPr="00A77021">
        <w:rPr>
          <w:rFonts w:ascii="Garamond" w:hAnsi="Garamond" w:cs="Tahoma"/>
          <w:color w:val="000000" w:themeColor="text1"/>
          <w:spacing w:val="-4"/>
          <w:sz w:val="24"/>
          <w:szCs w:val="24"/>
          <w:lang w:val="sq-AL"/>
        </w:rPr>
        <w:t>mi 2: lidhje të rrjetëzuara AC,</w:t>
      </w:r>
      <w:r w:rsidR="001C4863" w:rsidRPr="00A77021">
        <w:rPr>
          <w:rFonts w:ascii="Garamond" w:eastAsiaTheme="minorEastAsia" w:hAnsi="Garamond" w:cs="Tahoma"/>
          <w:color w:val="000000" w:themeColor="text1"/>
          <w:spacing w:val="-4"/>
          <w:kern w:val="24"/>
          <w:sz w:val="24"/>
          <w:szCs w:val="24"/>
          <w:lang w:val="sq-AL" w:eastAsia="sq-AL"/>
        </w:rPr>
        <w:t xml:space="preserve"> ku</w:t>
      </w:r>
      <w:r w:rsidR="001C4863" w:rsidRPr="00A77021">
        <w:rPr>
          <w:rFonts w:ascii="Garamond" w:hAnsi="Garamond" w:cs="Tahoma"/>
          <w:color w:val="000000" w:themeColor="text1"/>
          <w:spacing w:val="-4"/>
          <w:sz w:val="24"/>
          <w:szCs w:val="24"/>
          <w:lang w:val="sq-AL"/>
        </w:rPr>
        <w:t xml:space="preserve"> një numër i moduleve</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të parkut energjisë offshore janë të ndërlidhur offshore për të</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formuar një sistem AC offshore. Sistemi offshore AC është i lidhur në sistemin onshore në dy ose m</w:t>
      </w:r>
      <w:r w:rsidR="0024130B" w:rsidRPr="00A77021">
        <w:rPr>
          <w:rFonts w:ascii="Garamond" w:hAnsi="Garamond" w:cs="Tahoma"/>
          <w:color w:val="000000" w:themeColor="text1"/>
          <w:spacing w:val="-4"/>
          <w:sz w:val="24"/>
          <w:szCs w:val="24"/>
          <w:lang w:val="sq-AL"/>
        </w:rPr>
        <w:t>ë</w:t>
      </w:r>
      <w:r w:rsidR="001C4863" w:rsidRPr="00A77021">
        <w:rPr>
          <w:rFonts w:ascii="Garamond" w:hAnsi="Garamond" w:cs="Tahoma"/>
          <w:color w:val="000000" w:themeColor="text1"/>
          <w:spacing w:val="-4"/>
          <w:sz w:val="24"/>
          <w:szCs w:val="24"/>
          <w:lang w:val="sq-AL"/>
        </w:rPr>
        <w:t xml:space="preserve"> shumë zona të</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pikave të interkonektuara</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të rrjetit onshor</w:t>
      </w:r>
      <w:r w:rsidRPr="00A77021">
        <w:rPr>
          <w:rFonts w:ascii="Garamond" w:hAnsi="Garamond" w:cs="Tahoma"/>
          <w:color w:val="000000" w:themeColor="text1"/>
          <w:spacing w:val="-4"/>
          <w:sz w:val="24"/>
          <w:szCs w:val="24"/>
          <w:lang w:val="sq-AL"/>
        </w:rPr>
        <w:t>e</w:t>
      </w:r>
      <w:r w:rsidR="001C4863" w:rsidRPr="00A77021">
        <w:rPr>
          <w:rFonts w:ascii="Garamond" w:hAnsi="Garamond" w:cs="Tahoma"/>
          <w:color w:val="000000" w:themeColor="text1"/>
          <w:spacing w:val="-4"/>
          <w:sz w:val="24"/>
          <w:szCs w:val="24"/>
          <w:lang w:val="sq-AL"/>
        </w:rPr>
        <w:t>.</w:t>
      </w:r>
    </w:p>
    <w:p w:rsidR="00D47CA2" w:rsidRPr="00322837" w:rsidRDefault="00D47CA2" w:rsidP="00996163">
      <w:pPr>
        <w:pStyle w:val="Heading3"/>
        <w:widowControl w:val="0"/>
        <w:spacing w:before="0" w:line="240" w:lineRule="auto"/>
        <w:ind w:left="0" w:firstLine="284"/>
        <w:jc w:val="center"/>
        <w:rPr>
          <w:rFonts w:ascii="Garamond" w:hAnsi="Garamond"/>
          <w:color w:val="000000" w:themeColor="text1"/>
          <w:sz w:val="14"/>
          <w:lang w:val="sq-AL"/>
        </w:rPr>
      </w:pPr>
    </w:p>
    <w:p w:rsidR="00626BFE" w:rsidRDefault="00626BFE" w:rsidP="00996163">
      <w:pPr>
        <w:pStyle w:val="NeniNr"/>
        <w:keepNext w:val="0"/>
        <w:rPr>
          <w:color w:val="000000" w:themeColor="text1"/>
          <w:spacing w:val="-4"/>
          <w:lang w:val="sq-AL"/>
        </w:rPr>
      </w:pPr>
    </w:p>
    <w:p w:rsidR="00626BFE" w:rsidRDefault="00626BFE" w:rsidP="00996163">
      <w:pPr>
        <w:pStyle w:val="NeniNr"/>
        <w:keepNext w:val="0"/>
        <w:rPr>
          <w:color w:val="000000" w:themeColor="text1"/>
          <w:spacing w:val="-4"/>
          <w:lang w:val="sq-AL"/>
        </w:rPr>
      </w:pPr>
    </w:p>
    <w:p w:rsidR="00626BFE" w:rsidRDefault="00626BFE" w:rsidP="00996163">
      <w:pPr>
        <w:pStyle w:val="NeniNr"/>
        <w:keepNext w:val="0"/>
        <w:rPr>
          <w:color w:val="000000" w:themeColor="text1"/>
          <w:spacing w:val="-4"/>
          <w:lang w:val="sq-AL"/>
        </w:rPr>
      </w:pPr>
    </w:p>
    <w:p w:rsidR="001C4863" w:rsidRPr="00A77021" w:rsidRDefault="001C4863" w:rsidP="00996163">
      <w:pPr>
        <w:pStyle w:val="NeniNr"/>
        <w:keepNext w:val="0"/>
        <w:rPr>
          <w:color w:val="000000" w:themeColor="text1"/>
          <w:spacing w:val="-4"/>
          <w:lang w:val="sq-AL"/>
        </w:rPr>
      </w:pPr>
      <w:r w:rsidRPr="00A77021">
        <w:rPr>
          <w:color w:val="000000" w:themeColor="text1"/>
          <w:spacing w:val="-4"/>
          <w:lang w:val="sq-AL"/>
        </w:rPr>
        <w:t>Neni 24</w:t>
      </w:r>
    </w:p>
    <w:p w:rsidR="001C4863" w:rsidRPr="00A77021" w:rsidRDefault="001C4863" w:rsidP="00996163">
      <w:pPr>
        <w:pStyle w:val="NeniNr"/>
        <w:keepNext w:val="0"/>
        <w:rPr>
          <w:b/>
          <w:color w:val="000000" w:themeColor="text1"/>
          <w:spacing w:val="-4"/>
          <w:lang w:val="sq-AL"/>
        </w:rPr>
      </w:pPr>
      <w:r w:rsidRPr="00A77021">
        <w:rPr>
          <w:b/>
          <w:color w:val="000000" w:themeColor="text1"/>
          <w:spacing w:val="-4"/>
          <w:lang w:val="sq-AL"/>
        </w:rPr>
        <w:t>Kërkesa p</w:t>
      </w:r>
      <w:r w:rsidR="00931CEC" w:rsidRPr="00A77021">
        <w:rPr>
          <w:b/>
          <w:color w:val="000000" w:themeColor="text1"/>
          <w:spacing w:val="-4"/>
          <w:lang w:val="sq-AL"/>
        </w:rPr>
        <w:t>ër qëndrueshmërinë e frekuencës</w:t>
      </w:r>
      <w:r w:rsidRPr="00A77021">
        <w:rPr>
          <w:b/>
          <w:color w:val="000000" w:themeColor="text1"/>
          <w:spacing w:val="-4"/>
          <w:lang w:val="sq-AL"/>
        </w:rPr>
        <w:t xml:space="preserve"> të zbatueshme në modulet e parkut </w:t>
      </w:r>
      <w:r w:rsidR="00D47CA2" w:rsidRPr="00A77021">
        <w:rPr>
          <w:b/>
          <w:color w:val="000000" w:themeColor="text1"/>
          <w:spacing w:val="-4"/>
          <w:lang w:val="sq-AL"/>
        </w:rPr>
        <w:t>offshore të lidhur në AC</w:t>
      </w:r>
    </w:p>
    <w:p w:rsidR="00D47CA2" w:rsidRPr="00A77021" w:rsidRDefault="00D47CA2" w:rsidP="00996163">
      <w:pPr>
        <w:pStyle w:val="Paragrafi"/>
        <w:rPr>
          <w:color w:val="000000" w:themeColor="text1"/>
          <w:spacing w:val="-4"/>
          <w:sz w:val="14"/>
          <w:lang w:val="sq-AL"/>
        </w:rPr>
      </w:pPr>
    </w:p>
    <w:p w:rsidR="001C4863" w:rsidRPr="00A77021" w:rsidRDefault="001C4863" w:rsidP="00996163">
      <w:pPr>
        <w:widowControl w:val="0"/>
        <w:spacing w:after="0" w:line="240" w:lineRule="auto"/>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Kërkesat e stabilitetit të</w:t>
      </w:r>
      <w:r w:rsidR="009016D3" w:rsidRPr="00A77021">
        <w:rPr>
          <w:rFonts w:ascii="Garamond" w:hAnsi="Garamond" w:cs="Tahoma"/>
          <w:color w:val="000000" w:themeColor="text1"/>
          <w:spacing w:val="-4"/>
          <w:sz w:val="24"/>
          <w:szCs w:val="24"/>
          <w:lang w:val="sq-AL"/>
        </w:rPr>
        <w:t xml:space="preserve"> </w:t>
      </w:r>
      <w:r w:rsidRPr="00A77021">
        <w:rPr>
          <w:rFonts w:ascii="Garamond" w:hAnsi="Garamond" w:cs="Tahoma"/>
          <w:color w:val="000000" w:themeColor="text1"/>
          <w:spacing w:val="-4"/>
          <w:sz w:val="24"/>
          <w:szCs w:val="24"/>
          <w:lang w:val="sq-AL"/>
        </w:rPr>
        <w:t>frekuencës</w:t>
      </w:r>
      <w:r w:rsidR="009016D3" w:rsidRPr="00A77021">
        <w:rPr>
          <w:rFonts w:ascii="Garamond" w:hAnsi="Garamond" w:cs="Tahoma"/>
          <w:color w:val="000000" w:themeColor="text1"/>
          <w:spacing w:val="-4"/>
          <w:sz w:val="24"/>
          <w:szCs w:val="24"/>
          <w:lang w:val="sq-AL"/>
        </w:rPr>
        <w:t xml:space="preserve"> </w:t>
      </w:r>
      <w:r w:rsidRPr="00A77021">
        <w:rPr>
          <w:rFonts w:ascii="Garamond" w:hAnsi="Garamond" w:cs="Tahoma"/>
          <w:color w:val="000000" w:themeColor="text1"/>
          <w:spacing w:val="-4"/>
          <w:sz w:val="24"/>
          <w:szCs w:val="24"/>
          <w:lang w:val="sq-AL"/>
        </w:rPr>
        <w:t xml:space="preserve">të përcaktuara përkatësisht në </w:t>
      </w:r>
      <w:hyperlink w:anchor="N_13_1" w:history="1">
        <w:r w:rsidR="00A46F7B" w:rsidRPr="00A77021">
          <w:rPr>
            <w:rStyle w:val="Hyperlink"/>
            <w:rFonts w:ascii="Garamond" w:hAnsi="Garamond" w:cs="Tahoma"/>
            <w:color w:val="000000" w:themeColor="text1"/>
            <w:spacing w:val="-4"/>
            <w:sz w:val="24"/>
            <w:szCs w:val="24"/>
            <w:lang w:val="sq-AL"/>
          </w:rPr>
          <w:t>n</w:t>
        </w:r>
        <w:r w:rsidRPr="00A77021">
          <w:rPr>
            <w:rStyle w:val="Hyperlink"/>
            <w:rFonts w:ascii="Garamond" w:hAnsi="Garamond" w:cs="Tahoma"/>
            <w:color w:val="000000" w:themeColor="text1"/>
            <w:spacing w:val="-4"/>
            <w:sz w:val="24"/>
            <w:szCs w:val="24"/>
            <w:lang w:val="sq-AL"/>
          </w:rPr>
          <w:t>enin 13(1)</w:t>
        </w:r>
      </w:hyperlink>
      <w:r w:rsidRPr="00A77021">
        <w:rPr>
          <w:rFonts w:ascii="Garamond" w:hAnsi="Garamond" w:cs="Tahoma"/>
          <w:color w:val="000000" w:themeColor="text1"/>
          <w:spacing w:val="-4"/>
          <w:sz w:val="24"/>
          <w:szCs w:val="24"/>
          <w:lang w:val="sq-AL"/>
        </w:rPr>
        <w:t xml:space="preserve"> deri </w:t>
      </w:r>
      <w:hyperlink w:anchor="N_13_5" w:history="1">
        <w:r w:rsidRPr="00A77021">
          <w:rPr>
            <w:rStyle w:val="Hyperlink"/>
            <w:rFonts w:ascii="Garamond" w:hAnsi="Garamond" w:cs="Tahoma"/>
            <w:color w:val="000000" w:themeColor="text1"/>
            <w:spacing w:val="-4"/>
            <w:sz w:val="24"/>
            <w:szCs w:val="24"/>
            <w:lang w:val="sq-AL"/>
          </w:rPr>
          <w:t>(5)</w:t>
        </w:r>
      </w:hyperlink>
      <w:r w:rsidRPr="00A77021">
        <w:rPr>
          <w:rFonts w:ascii="Garamond" w:hAnsi="Garamond" w:cs="Tahoma"/>
          <w:color w:val="000000" w:themeColor="text1"/>
          <w:spacing w:val="-4"/>
          <w:sz w:val="24"/>
          <w:szCs w:val="24"/>
          <w:lang w:val="sq-AL"/>
        </w:rPr>
        <w:t xml:space="preserve"> përveç </w:t>
      </w:r>
      <w:r w:rsidR="00A46F7B" w:rsidRPr="00A77021">
        <w:rPr>
          <w:rFonts w:ascii="Garamond" w:hAnsi="Garamond" w:cs="Tahoma"/>
          <w:color w:val="000000" w:themeColor="text1"/>
          <w:spacing w:val="-4"/>
          <w:sz w:val="24"/>
          <w:szCs w:val="24"/>
          <w:lang w:val="sq-AL"/>
        </w:rPr>
        <w:t>n</w:t>
      </w:r>
      <w:r w:rsidRPr="00A77021">
        <w:rPr>
          <w:rFonts w:ascii="Garamond" w:hAnsi="Garamond" w:cs="Tahoma"/>
          <w:color w:val="000000" w:themeColor="text1"/>
          <w:spacing w:val="-4"/>
          <w:sz w:val="24"/>
          <w:szCs w:val="24"/>
          <w:lang w:val="sq-AL"/>
        </w:rPr>
        <w:t xml:space="preserve">enit </w:t>
      </w:r>
      <w:hyperlink w:anchor="n_13_2_b" w:history="1">
        <w:r w:rsidRPr="00A77021">
          <w:rPr>
            <w:rStyle w:val="Hyperlink"/>
            <w:rFonts w:ascii="Garamond" w:hAnsi="Garamond" w:cs="Tahoma"/>
            <w:color w:val="000000" w:themeColor="text1"/>
            <w:spacing w:val="-4"/>
            <w:sz w:val="24"/>
            <w:szCs w:val="24"/>
            <w:lang w:val="sq-AL"/>
          </w:rPr>
          <w:t>13(2)(b)</w:t>
        </w:r>
      </w:hyperlink>
      <w:r w:rsidRPr="00A77021">
        <w:rPr>
          <w:rFonts w:ascii="Garamond" w:hAnsi="Garamond" w:cs="Tahoma"/>
          <w:color w:val="000000" w:themeColor="text1"/>
          <w:spacing w:val="-4"/>
          <w:sz w:val="24"/>
          <w:szCs w:val="24"/>
          <w:lang w:val="sq-AL"/>
        </w:rPr>
        <w:t xml:space="preserve">, </w:t>
      </w:r>
      <w:hyperlink w:anchor="N_15_2" w:history="1">
        <w:r w:rsidR="00A46F7B" w:rsidRPr="00A77021">
          <w:rPr>
            <w:rStyle w:val="Hyperlink"/>
            <w:rFonts w:ascii="Garamond" w:hAnsi="Garamond" w:cs="Tahoma"/>
            <w:color w:val="000000" w:themeColor="text1"/>
            <w:spacing w:val="-4"/>
            <w:sz w:val="24"/>
            <w:szCs w:val="24"/>
            <w:lang w:val="sq-AL"/>
          </w:rPr>
          <w:t>n</w:t>
        </w:r>
        <w:r w:rsidRPr="00A77021">
          <w:rPr>
            <w:rStyle w:val="Hyperlink"/>
            <w:rFonts w:ascii="Garamond" w:hAnsi="Garamond" w:cs="Tahoma"/>
            <w:color w:val="000000" w:themeColor="text1"/>
            <w:spacing w:val="-4"/>
            <w:sz w:val="24"/>
            <w:szCs w:val="24"/>
            <w:lang w:val="sq-AL"/>
          </w:rPr>
          <w:t>enit 15(2</w:t>
        </w:r>
      </w:hyperlink>
      <w:r w:rsidRPr="00A77021">
        <w:rPr>
          <w:rFonts w:ascii="Garamond" w:hAnsi="Garamond" w:cs="Tahoma"/>
          <w:color w:val="000000" w:themeColor="text1"/>
          <w:spacing w:val="-4"/>
          <w:sz w:val="24"/>
          <w:szCs w:val="24"/>
          <w:lang w:val="sq-AL"/>
        </w:rPr>
        <w:t xml:space="preserve">) dhe </w:t>
      </w:r>
      <w:hyperlink w:anchor="N_21_2" w:history="1">
        <w:r w:rsidR="00A46F7B" w:rsidRPr="00A77021">
          <w:rPr>
            <w:rStyle w:val="Hyperlink"/>
            <w:rFonts w:ascii="Garamond" w:hAnsi="Garamond" w:cs="Tahoma"/>
            <w:color w:val="000000" w:themeColor="text1"/>
            <w:spacing w:val="-4"/>
            <w:sz w:val="24"/>
            <w:szCs w:val="24"/>
            <w:lang w:val="sq-AL"/>
          </w:rPr>
          <w:t>n</w:t>
        </w:r>
        <w:r w:rsidRPr="00A77021">
          <w:rPr>
            <w:rStyle w:val="Hyperlink"/>
            <w:rFonts w:ascii="Garamond" w:hAnsi="Garamond" w:cs="Tahoma"/>
            <w:color w:val="000000" w:themeColor="text1"/>
            <w:spacing w:val="-4"/>
            <w:sz w:val="24"/>
            <w:szCs w:val="24"/>
            <w:lang w:val="sq-AL"/>
          </w:rPr>
          <w:t>enit 21 (2)</w:t>
        </w:r>
      </w:hyperlink>
      <w:r w:rsidRPr="00A77021">
        <w:rPr>
          <w:rFonts w:ascii="Garamond" w:hAnsi="Garamond" w:cs="Tahoma"/>
          <w:color w:val="000000" w:themeColor="text1"/>
          <w:spacing w:val="-4"/>
          <w:sz w:val="24"/>
          <w:szCs w:val="24"/>
          <w:lang w:val="sq-AL"/>
        </w:rPr>
        <w:t xml:space="preserve"> do të zbatohen për çdo modul të parkut offshore të lidhur në AC.</w:t>
      </w:r>
    </w:p>
    <w:p w:rsidR="00626BFE" w:rsidRPr="00626BFE" w:rsidRDefault="00626BFE" w:rsidP="00996163">
      <w:pPr>
        <w:pStyle w:val="Heading3"/>
        <w:widowControl w:val="0"/>
        <w:spacing w:before="0" w:line="240" w:lineRule="auto"/>
        <w:ind w:left="0" w:firstLine="284"/>
        <w:jc w:val="center"/>
        <w:rPr>
          <w:rFonts w:ascii="Garamond" w:hAnsi="Garamond"/>
          <w:b w:val="0"/>
          <w:color w:val="000000" w:themeColor="text1"/>
          <w:spacing w:val="-4"/>
          <w:sz w:val="14"/>
          <w:lang w:val="sq-AL"/>
        </w:rPr>
      </w:pPr>
    </w:p>
    <w:p w:rsidR="00A46F7B" w:rsidRPr="00A77021" w:rsidRDefault="001C4863" w:rsidP="00996163">
      <w:pPr>
        <w:pStyle w:val="Heading3"/>
        <w:widowControl w:val="0"/>
        <w:spacing w:before="0" w:line="240" w:lineRule="auto"/>
        <w:ind w:left="0" w:firstLine="284"/>
        <w:jc w:val="center"/>
        <w:rPr>
          <w:rFonts w:ascii="Garamond" w:hAnsi="Garamond"/>
          <w:b w:val="0"/>
          <w:color w:val="000000" w:themeColor="text1"/>
          <w:spacing w:val="-4"/>
          <w:lang w:val="sq-AL"/>
        </w:rPr>
      </w:pPr>
      <w:r w:rsidRPr="00A77021">
        <w:rPr>
          <w:rFonts w:ascii="Garamond" w:hAnsi="Garamond"/>
          <w:b w:val="0"/>
          <w:color w:val="000000" w:themeColor="text1"/>
          <w:spacing w:val="-4"/>
          <w:lang w:val="sq-AL"/>
        </w:rPr>
        <w:t>Neni 25</w:t>
      </w:r>
    </w:p>
    <w:p w:rsidR="001C4863" w:rsidRPr="00A77021" w:rsidRDefault="001C4863" w:rsidP="00996163">
      <w:pPr>
        <w:pStyle w:val="Heading3"/>
        <w:widowControl w:val="0"/>
        <w:spacing w:before="0" w:line="240" w:lineRule="auto"/>
        <w:ind w:left="0" w:firstLine="284"/>
        <w:jc w:val="center"/>
        <w:rPr>
          <w:rFonts w:ascii="Garamond" w:hAnsi="Garamond"/>
          <w:color w:val="000000" w:themeColor="text1"/>
          <w:spacing w:val="-4"/>
          <w:lang w:val="sq-AL"/>
        </w:rPr>
      </w:pPr>
      <w:r w:rsidRPr="00A77021">
        <w:rPr>
          <w:rFonts w:ascii="Garamond" w:hAnsi="Garamond"/>
          <w:color w:val="000000" w:themeColor="text1"/>
          <w:spacing w:val="-4"/>
          <w:lang w:val="sq-AL"/>
        </w:rPr>
        <w:t>Kërkesa për qëndrueshmërinë e tensionit të zbatueshme në modulet e parkut të energjisë offshore të lidhur në AC</w:t>
      </w:r>
    </w:p>
    <w:p w:rsidR="00A46F7B" w:rsidRPr="00A77021" w:rsidRDefault="00A46F7B" w:rsidP="00A77021">
      <w:pPr>
        <w:pStyle w:val="Paragrafi"/>
        <w:rPr>
          <w:spacing w:val="-4"/>
          <w:sz w:val="14"/>
          <w:lang w:val="sq-AL"/>
        </w:rPr>
      </w:pPr>
    </w:p>
    <w:p w:rsidR="001C4863" w:rsidRPr="00A77021" w:rsidRDefault="00D47CA2" w:rsidP="00996163">
      <w:pPr>
        <w:widowControl w:val="0"/>
        <w:numPr>
          <w:ilvl w:val="0"/>
          <w:numId w:val="108"/>
        </w:numPr>
        <w:spacing w:after="0" w:line="240" w:lineRule="auto"/>
        <w:ind w:left="0" w:firstLine="284"/>
        <w:rPr>
          <w:rFonts w:ascii="Garamond" w:hAnsi="Garamond" w:cs="Tahoma"/>
          <w:color w:val="000000" w:themeColor="text1"/>
          <w:spacing w:val="-4"/>
          <w:sz w:val="24"/>
          <w:szCs w:val="24"/>
          <w:lang w:val="sq-AL"/>
        </w:rPr>
      </w:pPr>
      <w:r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 xml:space="preserve">Ndërsa respektohen dispozitat e </w:t>
      </w:r>
      <w:hyperlink w:anchor="N_14_3_a" w:history="1">
        <w:r w:rsidR="00A46F7B" w:rsidRPr="00A77021">
          <w:rPr>
            <w:rStyle w:val="Hyperlink"/>
            <w:rFonts w:ascii="Garamond" w:hAnsi="Garamond" w:cs="Tahoma"/>
            <w:color w:val="000000" w:themeColor="text1"/>
            <w:spacing w:val="-4"/>
            <w:sz w:val="24"/>
            <w:szCs w:val="24"/>
            <w:lang w:val="sq-AL"/>
          </w:rPr>
          <w:t>n</w:t>
        </w:r>
        <w:r w:rsidR="001C4863" w:rsidRPr="00A77021">
          <w:rPr>
            <w:rStyle w:val="Hyperlink"/>
            <w:rFonts w:ascii="Garamond" w:hAnsi="Garamond" w:cs="Tahoma"/>
            <w:color w:val="000000" w:themeColor="text1"/>
            <w:spacing w:val="-4"/>
            <w:sz w:val="24"/>
            <w:szCs w:val="24"/>
            <w:lang w:val="sq-AL"/>
          </w:rPr>
          <w:t>enit 14</w:t>
        </w:r>
        <w:r w:rsidR="00E74E96" w:rsidRPr="00A77021">
          <w:rPr>
            <w:rStyle w:val="Hyperlink"/>
            <w:rFonts w:ascii="Garamond" w:hAnsi="Garamond" w:cs="Tahoma"/>
            <w:color w:val="000000" w:themeColor="text1"/>
            <w:spacing w:val="-4"/>
            <w:sz w:val="24"/>
            <w:szCs w:val="24"/>
            <w:lang w:val="sq-AL"/>
          </w:rPr>
          <w:t xml:space="preserve"> </w:t>
        </w:r>
        <w:r w:rsidR="001C4863" w:rsidRPr="00A77021">
          <w:rPr>
            <w:rStyle w:val="Hyperlink"/>
            <w:rFonts w:ascii="Garamond" w:hAnsi="Garamond" w:cs="Tahoma"/>
            <w:color w:val="000000" w:themeColor="text1"/>
            <w:spacing w:val="-4"/>
            <w:sz w:val="24"/>
            <w:szCs w:val="24"/>
            <w:lang w:val="sq-AL"/>
          </w:rPr>
          <w:t>(3)(a)</w:t>
        </w:r>
      </w:hyperlink>
      <w:r w:rsidR="001C4863" w:rsidRPr="00A77021">
        <w:rPr>
          <w:rFonts w:ascii="Garamond" w:hAnsi="Garamond" w:cs="Tahoma"/>
          <w:color w:val="000000" w:themeColor="text1"/>
          <w:spacing w:val="-4"/>
          <w:sz w:val="24"/>
          <w:szCs w:val="24"/>
          <w:lang w:val="sq-AL"/>
        </w:rPr>
        <w:t xml:space="preserve"> dhe </w:t>
      </w:r>
      <w:hyperlink w:anchor="N_16_3_a" w:history="1">
        <w:r w:rsidR="001C4863" w:rsidRPr="00A77021">
          <w:rPr>
            <w:rStyle w:val="Hyperlink"/>
            <w:rFonts w:ascii="Garamond" w:hAnsi="Garamond" w:cs="Tahoma"/>
            <w:color w:val="000000" w:themeColor="text1"/>
            <w:spacing w:val="-4"/>
            <w:sz w:val="24"/>
            <w:szCs w:val="24"/>
            <w:lang w:val="sq-AL"/>
          </w:rPr>
          <w:t>16</w:t>
        </w:r>
        <w:r w:rsidR="00E74E96" w:rsidRPr="00A77021">
          <w:rPr>
            <w:rStyle w:val="Hyperlink"/>
            <w:rFonts w:ascii="Garamond" w:hAnsi="Garamond" w:cs="Tahoma"/>
            <w:color w:val="000000" w:themeColor="text1"/>
            <w:spacing w:val="-4"/>
            <w:sz w:val="24"/>
            <w:szCs w:val="24"/>
            <w:lang w:val="sq-AL"/>
          </w:rPr>
          <w:t xml:space="preserve"> </w:t>
        </w:r>
        <w:r w:rsidR="001C4863" w:rsidRPr="00A77021">
          <w:rPr>
            <w:rStyle w:val="Hyperlink"/>
            <w:rFonts w:ascii="Garamond" w:hAnsi="Garamond" w:cs="Tahoma"/>
            <w:color w:val="000000" w:themeColor="text1"/>
            <w:spacing w:val="-4"/>
            <w:sz w:val="24"/>
            <w:szCs w:val="24"/>
            <w:lang w:val="sq-AL"/>
          </w:rPr>
          <w:t>(3)(a),</w:t>
        </w:r>
      </w:hyperlink>
      <w:r w:rsidR="001C4863" w:rsidRPr="00A77021">
        <w:rPr>
          <w:rFonts w:ascii="Garamond" w:hAnsi="Garamond" w:cs="Tahoma"/>
          <w:color w:val="000000" w:themeColor="text1"/>
          <w:spacing w:val="-4"/>
          <w:sz w:val="24"/>
          <w:szCs w:val="24"/>
          <w:lang w:val="sq-AL"/>
        </w:rPr>
        <w:t xml:space="preserve"> një modul</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i parkut të energjisë of</w:t>
      </w:r>
      <w:r w:rsidR="00A46F7B" w:rsidRPr="00A77021">
        <w:rPr>
          <w:rFonts w:ascii="Garamond" w:hAnsi="Garamond" w:cs="Tahoma"/>
          <w:color w:val="000000" w:themeColor="text1"/>
          <w:spacing w:val="-4"/>
          <w:sz w:val="24"/>
          <w:szCs w:val="24"/>
          <w:lang w:val="sq-AL"/>
        </w:rPr>
        <w:t>fshore do të jetë në gjendje të</w:t>
      </w:r>
      <w:r w:rsidR="001C4863" w:rsidRPr="00A77021">
        <w:rPr>
          <w:rFonts w:ascii="Garamond" w:hAnsi="Garamond" w:cs="Tahoma"/>
          <w:color w:val="000000" w:themeColor="text1"/>
          <w:spacing w:val="-4"/>
          <w:sz w:val="24"/>
          <w:szCs w:val="24"/>
          <w:lang w:val="sq-AL"/>
        </w:rPr>
        <w:t xml:space="preserve"> qëndrojë i lidhur me rrjetin dhe të operojë</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brenda kufijve të tensionit të rrjetit në pikën</w:t>
      </w:r>
      <w:r w:rsidR="009016D3" w:rsidRPr="00A77021">
        <w:rPr>
          <w:rFonts w:ascii="Garamond" w:hAnsi="Garamond" w:cs="Tahoma"/>
          <w:color w:val="000000" w:themeColor="text1"/>
          <w:spacing w:val="-4"/>
          <w:sz w:val="24"/>
          <w:szCs w:val="24"/>
          <w:lang w:val="sq-AL"/>
        </w:rPr>
        <w:t xml:space="preserve"> </w:t>
      </w:r>
      <w:r w:rsidR="001C4863" w:rsidRPr="00A77021">
        <w:rPr>
          <w:rFonts w:ascii="Garamond" w:hAnsi="Garamond" w:cs="Tahoma"/>
          <w:color w:val="000000" w:themeColor="text1"/>
          <w:spacing w:val="-4"/>
          <w:sz w:val="24"/>
          <w:szCs w:val="24"/>
          <w:lang w:val="sq-AL"/>
        </w:rPr>
        <w:t xml:space="preserve">e lidhjes, shprehur nga tensioni në pikën e lidhjes në lidhje me tensionin referent 1pu, dhe për kohët e specifikuara në </w:t>
      </w:r>
      <w:hyperlink w:anchor="Tabela_10" w:history="1">
        <w:r w:rsidR="001C4863" w:rsidRPr="00A77021">
          <w:rPr>
            <w:rStyle w:val="Hyperlink"/>
            <w:rFonts w:ascii="Garamond" w:hAnsi="Garamond" w:cs="Tahoma"/>
            <w:color w:val="000000" w:themeColor="text1"/>
            <w:spacing w:val="-4"/>
            <w:sz w:val="24"/>
            <w:szCs w:val="24"/>
            <w:lang w:val="sq-AL"/>
          </w:rPr>
          <w:t>tabel</w:t>
        </w:r>
        <w:r w:rsidR="00A46F7B" w:rsidRPr="00A77021">
          <w:rPr>
            <w:rStyle w:val="Hyperlink"/>
            <w:rFonts w:ascii="Garamond" w:hAnsi="Garamond" w:cs="Tahoma"/>
            <w:color w:val="000000" w:themeColor="text1"/>
            <w:spacing w:val="-4"/>
            <w:sz w:val="24"/>
            <w:szCs w:val="24"/>
            <w:lang w:val="sq-AL"/>
          </w:rPr>
          <w:t>ë</w:t>
        </w:r>
        <w:r w:rsidR="001C4863" w:rsidRPr="00A77021">
          <w:rPr>
            <w:rStyle w:val="Hyperlink"/>
            <w:rFonts w:ascii="Garamond" w:hAnsi="Garamond" w:cs="Tahoma"/>
            <w:color w:val="000000" w:themeColor="text1"/>
            <w:spacing w:val="-4"/>
            <w:sz w:val="24"/>
            <w:szCs w:val="24"/>
            <w:lang w:val="sq-AL"/>
          </w:rPr>
          <w:t>n 10</w:t>
        </w:r>
      </w:hyperlink>
      <w:r w:rsidR="001C4863" w:rsidRPr="00A77021">
        <w:rPr>
          <w:rFonts w:ascii="Garamond" w:hAnsi="Garamond" w:cs="Tahoma"/>
          <w:color w:val="000000" w:themeColor="text1"/>
          <w:spacing w:val="-4"/>
          <w:sz w:val="24"/>
          <w:szCs w:val="24"/>
          <w:lang w:val="sq-AL"/>
        </w:rPr>
        <w:t>.</w:t>
      </w:r>
    </w:p>
    <w:p w:rsidR="001C4863" w:rsidRPr="00A77021" w:rsidRDefault="00D47CA2" w:rsidP="00996163">
      <w:pPr>
        <w:widowControl w:val="0"/>
        <w:numPr>
          <w:ilvl w:val="0"/>
          <w:numId w:val="108"/>
        </w:numPr>
        <w:spacing w:after="0" w:line="240" w:lineRule="auto"/>
        <w:ind w:left="0" w:firstLine="284"/>
        <w:rPr>
          <w:rFonts w:ascii="Garamond" w:hAnsi="Garamond" w:cs="Tahoma"/>
          <w:color w:val="000000" w:themeColor="text1"/>
          <w:spacing w:val="-4"/>
          <w:sz w:val="24"/>
          <w:szCs w:val="24"/>
          <w:lang w:val="sq-AL"/>
        </w:rPr>
      </w:pPr>
      <w:r w:rsidRPr="00A77021">
        <w:rPr>
          <w:rStyle w:val="hps"/>
          <w:rFonts w:ascii="Garamond" w:eastAsiaTheme="majorEastAsia"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Pavarësisht nga dispozitat e</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paragrafit 1</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OST</w:t>
      </w:r>
      <w:r w:rsidR="00C33579" w:rsidRPr="00A77021">
        <w:rPr>
          <w:rStyle w:val="hps"/>
          <w:rFonts w:ascii="Garamond" w:eastAsiaTheme="majorEastAsia" w:hAnsi="Garamond" w:cs="Tahoma"/>
          <w:color w:val="000000" w:themeColor="text1"/>
          <w:spacing w:val="-4"/>
          <w:sz w:val="24"/>
          <w:szCs w:val="24"/>
          <w:lang w:val="sq-AL"/>
        </w:rPr>
        <w:t>-ja</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në Spanjë</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mund të kërkojë</w:t>
      </w:r>
      <w:r w:rsidR="001C4863" w:rsidRPr="00A77021">
        <w:rPr>
          <w:rFonts w:ascii="Garamond" w:hAnsi="Garamond" w:cs="Tahoma"/>
          <w:color w:val="000000" w:themeColor="text1"/>
          <w:spacing w:val="-4"/>
          <w:sz w:val="24"/>
          <w:szCs w:val="24"/>
          <w:lang w:val="sq-AL"/>
        </w:rPr>
        <w:t xml:space="preserve"> për modulet e parkut të energjisë offshore të lidhur në </w:t>
      </w:r>
      <w:r w:rsidR="001C4863" w:rsidRPr="00A77021">
        <w:rPr>
          <w:rStyle w:val="hps"/>
          <w:rFonts w:ascii="Garamond" w:eastAsiaTheme="majorEastAsia" w:hAnsi="Garamond" w:cs="Tahoma"/>
          <w:color w:val="000000" w:themeColor="text1"/>
          <w:spacing w:val="-4"/>
          <w:sz w:val="24"/>
          <w:szCs w:val="24"/>
          <w:lang w:val="sq-AL"/>
        </w:rPr>
        <w:t>AC</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të mbeten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të lidhur me rrjetin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në</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diapazonin e tensionit</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mes</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1.05</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pu</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dhe</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1.0875 pu</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për</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një periudhë të pacaktuar</w:t>
      </w:r>
      <w:r w:rsidR="001C4863" w:rsidRPr="00A77021">
        <w:rPr>
          <w:rFonts w:ascii="Garamond" w:hAnsi="Garamond" w:cs="Tahoma"/>
          <w:color w:val="000000" w:themeColor="text1"/>
          <w:spacing w:val="-4"/>
          <w:sz w:val="24"/>
          <w:szCs w:val="24"/>
          <w:lang w:val="sq-AL"/>
        </w:rPr>
        <w:t>.</w:t>
      </w:r>
    </w:p>
    <w:p w:rsidR="001C4863" w:rsidRPr="00A77021" w:rsidRDefault="00D47CA2" w:rsidP="00996163">
      <w:pPr>
        <w:widowControl w:val="0"/>
        <w:numPr>
          <w:ilvl w:val="0"/>
          <w:numId w:val="108"/>
        </w:numPr>
        <w:spacing w:after="0" w:line="240" w:lineRule="auto"/>
        <w:ind w:left="0" w:firstLine="284"/>
        <w:rPr>
          <w:rFonts w:ascii="Garamond" w:hAnsi="Garamond" w:cs="Tahoma"/>
          <w:color w:val="000000" w:themeColor="text1"/>
          <w:spacing w:val="-4"/>
          <w:sz w:val="24"/>
          <w:szCs w:val="24"/>
          <w:lang w:val="sq-AL"/>
        </w:rPr>
      </w:pPr>
      <w:r w:rsidRPr="00A77021">
        <w:rPr>
          <w:rStyle w:val="hps"/>
          <w:rFonts w:ascii="Garamond" w:eastAsiaTheme="majorEastAsia"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Pavarësisht nga dispozitat e</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paragrafit 1,</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OST-të</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në zonën sinkrone të</w:t>
      </w:r>
      <w:r w:rsidR="009016D3" w:rsidRPr="00A77021">
        <w:rPr>
          <w:rStyle w:val="hps"/>
          <w:rFonts w:ascii="Garamond" w:eastAsiaTheme="majorEastAsia"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Baltikut</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mund të kërkojnë</w:t>
      </w:r>
      <w:r w:rsidR="001C4863" w:rsidRPr="00A77021">
        <w:rPr>
          <w:rFonts w:ascii="Garamond" w:hAnsi="Garamond" w:cs="Tahoma"/>
          <w:color w:val="000000" w:themeColor="text1"/>
          <w:spacing w:val="-4"/>
          <w:sz w:val="24"/>
          <w:szCs w:val="24"/>
          <w:lang w:val="sq-AL"/>
        </w:rPr>
        <w:t xml:space="preserve"> për modulet e parkut të energjisë offshore të lidhur në </w:t>
      </w:r>
      <w:r w:rsidR="001C4863" w:rsidRPr="00A77021">
        <w:rPr>
          <w:rStyle w:val="hps"/>
          <w:rFonts w:ascii="Garamond" w:eastAsiaTheme="majorEastAsia" w:hAnsi="Garamond" w:cs="Tahoma"/>
          <w:color w:val="000000" w:themeColor="text1"/>
          <w:spacing w:val="-4"/>
          <w:sz w:val="24"/>
          <w:szCs w:val="24"/>
          <w:lang w:val="sq-AL"/>
        </w:rPr>
        <w:t>AC</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të mbeten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të lidhur me rrjetin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400 kV</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në</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diapazonin e tensionit</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dhe</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afatet</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që zbatohen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në zonën</w:t>
      </w:r>
      <w:r w:rsidR="001C4863" w:rsidRPr="00A77021">
        <w:rPr>
          <w:rFonts w:ascii="Garamond" w:hAnsi="Garamond" w:cs="Tahoma"/>
          <w:color w:val="000000" w:themeColor="text1"/>
          <w:spacing w:val="-4"/>
          <w:sz w:val="24"/>
          <w:szCs w:val="24"/>
          <w:lang w:val="sq-AL"/>
        </w:rPr>
        <w:t xml:space="preserve"> </w:t>
      </w:r>
      <w:r w:rsidR="001C4863" w:rsidRPr="00A77021">
        <w:rPr>
          <w:rStyle w:val="hps"/>
          <w:rFonts w:ascii="Garamond" w:eastAsiaTheme="majorEastAsia" w:hAnsi="Garamond" w:cs="Tahoma"/>
          <w:color w:val="000000" w:themeColor="text1"/>
          <w:spacing w:val="-4"/>
          <w:sz w:val="24"/>
          <w:szCs w:val="24"/>
          <w:lang w:val="sq-AL"/>
        </w:rPr>
        <w:t>sinkrone</w:t>
      </w:r>
      <w:r w:rsidR="001C4863" w:rsidRPr="00A77021">
        <w:rPr>
          <w:rFonts w:ascii="Garamond" w:hAnsi="Garamond" w:cs="Tahoma"/>
          <w:color w:val="000000" w:themeColor="text1"/>
          <w:spacing w:val="-4"/>
          <w:sz w:val="24"/>
          <w:szCs w:val="24"/>
          <w:lang w:val="sq-AL"/>
        </w:rPr>
        <w:t xml:space="preserve"> të </w:t>
      </w:r>
      <w:r w:rsidR="00C33579" w:rsidRPr="00A77021">
        <w:rPr>
          <w:rStyle w:val="hps"/>
          <w:rFonts w:ascii="Garamond" w:eastAsiaTheme="majorEastAsia" w:hAnsi="Garamond" w:cs="Tahoma"/>
          <w:color w:val="000000" w:themeColor="text1"/>
          <w:spacing w:val="-4"/>
          <w:sz w:val="24"/>
          <w:szCs w:val="24"/>
          <w:lang w:val="sq-AL"/>
        </w:rPr>
        <w:t>E</w:t>
      </w:r>
      <w:r w:rsidR="001C4863" w:rsidRPr="00A77021">
        <w:rPr>
          <w:rStyle w:val="hps"/>
          <w:rFonts w:ascii="Garamond" w:eastAsiaTheme="majorEastAsia" w:hAnsi="Garamond" w:cs="Tahoma"/>
          <w:color w:val="000000" w:themeColor="text1"/>
          <w:spacing w:val="-4"/>
          <w:sz w:val="24"/>
          <w:szCs w:val="24"/>
          <w:lang w:val="sq-AL"/>
        </w:rPr>
        <w:t>vropës</w:t>
      </w:r>
      <w:r w:rsidR="001C4863" w:rsidRPr="00A77021">
        <w:rPr>
          <w:rFonts w:ascii="Garamond" w:hAnsi="Garamond" w:cs="Tahoma"/>
          <w:color w:val="000000" w:themeColor="text1"/>
          <w:spacing w:val="-4"/>
          <w:sz w:val="24"/>
          <w:szCs w:val="24"/>
          <w:lang w:val="sq-AL"/>
        </w:rPr>
        <w:t xml:space="preserve"> </w:t>
      </w:r>
      <w:r w:rsidR="00C33579" w:rsidRPr="00A77021">
        <w:rPr>
          <w:rStyle w:val="hps"/>
          <w:rFonts w:ascii="Garamond" w:eastAsiaTheme="majorEastAsia" w:hAnsi="Garamond" w:cs="Tahoma"/>
          <w:color w:val="000000" w:themeColor="text1"/>
          <w:spacing w:val="-4"/>
          <w:sz w:val="24"/>
          <w:szCs w:val="24"/>
          <w:lang w:val="sq-AL"/>
        </w:rPr>
        <w:t>K</w:t>
      </w:r>
      <w:r w:rsidR="001C4863" w:rsidRPr="00A77021">
        <w:rPr>
          <w:rStyle w:val="hps"/>
          <w:rFonts w:ascii="Garamond" w:eastAsiaTheme="majorEastAsia" w:hAnsi="Garamond" w:cs="Tahoma"/>
          <w:color w:val="000000" w:themeColor="text1"/>
          <w:spacing w:val="-4"/>
          <w:sz w:val="24"/>
          <w:szCs w:val="24"/>
          <w:lang w:val="sq-AL"/>
        </w:rPr>
        <w:t>ontinentale</w:t>
      </w:r>
      <w:r w:rsidR="001C4863" w:rsidRPr="00A77021">
        <w:rPr>
          <w:rFonts w:ascii="Garamond" w:hAnsi="Garamond" w:cs="Tahoma"/>
          <w:color w:val="000000" w:themeColor="text1"/>
          <w:spacing w:val="-4"/>
          <w:sz w:val="24"/>
          <w:szCs w:val="24"/>
          <w:lang w:val="sq-AL"/>
        </w:rPr>
        <w:t>.</w:t>
      </w:r>
    </w:p>
    <w:p w:rsidR="00D47CA2" w:rsidRPr="00322837" w:rsidRDefault="00D47CA2" w:rsidP="00996163">
      <w:pPr>
        <w:widowControl w:val="0"/>
        <w:spacing w:after="0" w:line="240" w:lineRule="auto"/>
        <w:ind w:firstLine="0"/>
        <w:rPr>
          <w:rStyle w:val="hps"/>
          <w:rFonts w:ascii="Garamond" w:eastAsiaTheme="majorEastAsia" w:hAnsi="Garamond"/>
          <w:b/>
          <w:color w:val="000000" w:themeColor="text1"/>
          <w:sz w:val="14"/>
          <w:szCs w:val="24"/>
          <w:lang w:val="sq-AL"/>
        </w:rPr>
      </w:pPr>
    </w:p>
    <w:p w:rsidR="001C4863" w:rsidRPr="00605A0E" w:rsidRDefault="001C4863" w:rsidP="00996163">
      <w:pPr>
        <w:widowControl w:val="0"/>
        <w:spacing w:after="0" w:line="240" w:lineRule="auto"/>
        <w:jc w:val="center"/>
        <w:rPr>
          <w:rStyle w:val="hps"/>
          <w:rFonts w:ascii="Garamond" w:eastAsiaTheme="majorEastAsia" w:hAnsi="Garamond"/>
          <w:b/>
          <w:color w:val="000000" w:themeColor="text1"/>
          <w:sz w:val="24"/>
          <w:szCs w:val="24"/>
          <w:lang w:val="sq-AL"/>
        </w:rPr>
      </w:pPr>
      <w:r w:rsidRPr="00605A0E">
        <w:rPr>
          <w:rStyle w:val="hps"/>
          <w:rFonts w:ascii="Garamond" w:eastAsiaTheme="majorEastAsia" w:hAnsi="Garamond"/>
          <w:b/>
          <w:color w:val="000000" w:themeColor="text1"/>
          <w:sz w:val="24"/>
          <w:szCs w:val="24"/>
          <w:lang w:val="sq-AL"/>
        </w:rPr>
        <w:t>Tabela 10</w:t>
      </w:r>
    </w:p>
    <w:tbl>
      <w:tblPr>
        <w:tblW w:w="0" w:type="auto"/>
        <w:jc w:val="center"/>
        <w:tblLayout w:type="fixed"/>
        <w:tblCellMar>
          <w:left w:w="0" w:type="dxa"/>
          <w:right w:w="0" w:type="dxa"/>
        </w:tblCellMar>
        <w:tblLook w:val="01E0" w:firstRow="1" w:lastRow="1" w:firstColumn="1" w:lastColumn="1" w:noHBand="0" w:noVBand="0"/>
      </w:tblPr>
      <w:tblGrid>
        <w:gridCol w:w="3504"/>
        <w:gridCol w:w="2548"/>
        <w:gridCol w:w="2523"/>
      </w:tblGrid>
      <w:tr w:rsidR="001C4863" w:rsidRPr="00A77021" w:rsidTr="00A77021">
        <w:trPr>
          <w:trHeight w:hRule="exact" w:val="646"/>
          <w:jc w:val="center"/>
        </w:trPr>
        <w:tc>
          <w:tcPr>
            <w:tcW w:w="3504"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b/>
                <w:color w:val="000000" w:themeColor="text1"/>
                <w:lang w:val="sq-AL"/>
              </w:rPr>
            </w:pPr>
            <w:r w:rsidRPr="00A77021">
              <w:rPr>
                <w:rFonts w:ascii="Garamond" w:hAnsi="Garamond" w:cs="Tahoma"/>
                <w:b/>
                <w:color w:val="000000" w:themeColor="text1"/>
                <w:lang w:val="sq-AL"/>
              </w:rPr>
              <w:t>Zona Sinkrone</w:t>
            </w: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b/>
                <w:color w:val="000000" w:themeColor="text1"/>
                <w:lang w:val="sq-AL"/>
              </w:rPr>
            </w:pPr>
            <w:r w:rsidRPr="00A77021">
              <w:rPr>
                <w:rFonts w:ascii="Garamond" w:hAnsi="Garamond" w:cs="Tahoma"/>
                <w:b/>
                <w:color w:val="000000" w:themeColor="text1"/>
                <w:lang w:val="sq-AL"/>
              </w:rPr>
              <w:t>Diap</w:t>
            </w:r>
            <w:r w:rsidR="00931CEC" w:rsidRPr="00A77021">
              <w:rPr>
                <w:rFonts w:ascii="Garamond" w:hAnsi="Garamond" w:cs="Tahoma"/>
                <w:b/>
                <w:color w:val="000000" w:themeColor="text1"/>
                <w:lang w:val="sq-AL"/>
              </w:rPr>
              <w:t>a</w:t>
            </w:r>
            <w:r w:rsidRPr="00A77021">
              <w:rPr>
                <w:rFonts w:ascii="Garamond" w:hAnsi="Garamond" w:cs="Tahoma"/>
                <w:b/>
                <w:color w:val="000000" w:themeColor="text1"/>
                <w:lang w:val="sq-AL"/>
              </w:rPr>
              <w:t xml:space="preserve">zoni i tensionit </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jc w:val="center"/>
              <w:rPr>
                <w:rFonts w:ascii="Garamond" w:hAnsi="Garamond" w:cs="Tahoma"/>
                <w:b/>
                <w:color w:val="000000" w:themeColor="text1"/>
                <w:lang w:val="sq-AL"/>
              </w:rPr>
            </w:pPr>
            <w:r w:rsidRPr="00A77021">
              <w:rPr>
                <w:rFonts w:ascii="Garamond" w:hAnsi="Garamond" w:cs="Tahoma"/>
                <w:b/>
                <w:color w:val="000000" w:themeColor="text1"/>
                <w:lang w:val="sq-AL"/>
              </w:rPr>
              <w:t>Periudha e kohës për operim</w:t>
            </w:r>
          </w:p>
        </w:tc>
      </w:tr>
      <w:tr w:rsidR="001C4863" w:rsidRPr="00A77021" w:rsidTr="001C4863">
        <w:trPr>
          <w:trHeight w:hRule="exact" w:val="331"/>
          <w:jc w:val="center"/>
        </w:trPr>
        <w:tc>
          <w:tcPr>
            <w:tcW w:w="3504" w:type="dxa"/>
            <w:vMerge w:val="restart"/>
            <w:tcBorders>
              <w:top w:val="single" w:sz="5" w:space="0" w:color="000000"/>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E</w:t>
            </w:r>
            <w:r w:rsidR="008153DE" w:rsidRPr="00A77021">
              <w:rPr>
                <w:rFonts w:ascii="Garamond" w:hAnsi="Garamond" w:cs="Tahoma"/>
                <w:color w:val="000000" w:themeColor="text1"/>
                <w:lang w:val="sq-AL"/>
              </w:rPr>
              <w:t>v</w:t>
            </w:r>
            <w:r w:rsidRPr="00A77021">
              <w:rPr>
                <w:rFonts w:ascii="Garamond" w:hAnsi="Garamond" w:cs="Tahoma"/>
                <w:color w:val="000000" w:themeColor="text1"/>
                <w:lang w:val="sq-AL"/>
              </w:rPr>
              <w:t>rop</w:t>
            </w:r>
            <w:r w:rsidR="008153DE" w:rsidRPr="00A77021">
              <w:rPr>
                <w:rFonts w:ascii="Garamond" w:hAnsi="Garamond" w:cs="Tahoma"/>
                <w:color w:val="000000" w:themeColor="text1"/>
                <w:lang w:val="sq-AL"/>
              </w:rPr>
              <w:t>a</w:t>
            </w:r>
            <w:r w:rsidRPr="00A77021">
              <w:rPr>
                <w:rFonts w:ascii="Garamond" w:hAnsi="Garamond" w:cs="Tahoma"/>
                <w:color w:val="000000" w:themeColor="text1"/>
                <w:lang w:val="sq-AL"/>
              </w:rPr>
              <w:t xml:space="preserve"> Kontinentale </w:t>
            </w: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0.85 pu – 0.90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60 minuta</w:t>
            </w:r>
          </w:p>
        </w:tc>
      </w:tr>
      <w:tr w:rsidR="001C4863" w:rsidRPr="00A77021" w:rsidTr="001C4863">
        <w:trPr>
          <w:trHeight w:hRule="exact" w:val="358"/>
          <w:jc w:val="center"/>
        </w:trPr>
        <w:tc>
          <w:tcPr>
            <w:tcW w:w="3504" w:type="dxa"/>
            <w:vMerge/>
            <w:tcBorders>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 pu – 1.118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A77021">
        <w:trPr>
          <w:trHeight w:hRule="exact" w:val="1019"/>
          <w:jc w:val="center"/>
        </w:trPr>
        <w:tc>
          <w:tcPr>
            <w:tcW w:w="3504" w:type="dxa"/>
            <w:vMerge/>
            <w:tcBorders>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1.118 pu – 1.15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jc w:val="left"/>
              <w:rPr>
                <w:rFonts w:ascii="Garamond" w:hAnsi="Garamond" w:cs="Tahoma"/>
                <w:color w:val="000000" w:themeColor="text1"/>
                <w:lang w:val="sq-AL"/>
              </w:rPr>
            </w:pPr>
            <w:r w:rsidRPr="00A77021">
              <w:rPr>
                <w:rFonts w:ascii="Garamond" w:hAnsi="Garamond" w:cs="Tahoma"/>
                <w:color w:val="000000" w:themeColor="text1"/>
                <w:lang w:val="sq-AL"/>
              </w:rPr>
              <w:t>Për</w:t>
            </w:r>
            <w:r w:rsidR="005C6C7D" w:rsidRPr="00A77021">
              <w:rPr>
                <w:rFonts w:ascii="Garamond" w:hAnsi="Garamond" w:cs="Tahoma"/>
                <w:color w:val="000000" w:themeColor="text1"/>
                <w:lang w:val="sq-AL"/>
              </w:rPr>
              <w:t xml:space="preserve"> t</w:t>
            </w:r>
            <w:r w:rsidR="00D95211" w:rsidRPr="00A77021">
              <w:rPr>
                <w:rFonts w:ascii="Garamond" w:hAnsi="Garamond" w:cs="Tahoma"/>
                <w:color w:val="000000" w:themeColor="text1"/>
                <w:lang w:val="sq-AL"/>
              </w:rPr>
              <w:t>’</w:t>
            </w:r>
            <w:r w:rsidR="005C6C7D" w:rsidRPr="00A77021">
              <w:rPr>
                <w:rFonts w:ascii="Garamond" w:hAnsi="Garamond" w:cs="Tahoma"/>
                <w:color w:val="000000" w:themeColor="text1"/>
                <w:lang w:val="sq-AL"/>
              </w:rPr>
              <w:t xml:space="preserve">u </w:t>
            </w:r>
            <w:r w:rsidRPr="00A77021">
              <w:rPr>
                <w:rFonts w:ascii="Garamond" w:hAnsi="Garamond" w:cs="Tahoma"/>
                <w:color w:val="000000" w:themeColor="text1"/>
                <w:lang w:val="sq-AL"/>
              </w:rPr>
              <w:t>specifikuar nga çdo OST,</w:t>
            </w:r>
            <w:r w:rsidR="00F01D14" w:rsidRPr="00A77021">
              <w:rPr>
                <w:rFonts w:ascii="Garamond" w:hAnsi="Garamond" w:cs="Tahoma"/>
                <w:color w:val="000000" w:themeColor="text1"/>
                <w:lang w:val="sq-AL"/>
              </w:rPr>
              <w:t xml:space="preserve"> </w:t>
            </w:r>
            <w:r w:rsidRPr="00A77021">
              <w:rPr>
                <w:rFonts w:ascii="Garamond" w:hAnsi="Garamond" w:cs="Tahoma"/>
                <w:color w:val="000000" w:themeColor="text1"/>
                <w:lang w:val="sq-AL"/>
              </w:rPr>
              <w:t>por jo më pak se 20 min dhe jo m</w:t>
            </w:r>
            <w:r w:rsidR="00D91E6E" w:rsidRPr="00A77021">
              <w:rPr>
                <w:rFonts w:ascii="Garamond" w:hAnsi="Garamond" w:cs="Tahoma"/>
                <w:color w:val="000000" w:themeColor="text1"/>
                <w:lang w:val="sq-AL"/>
              </w:rPr>
              <w:t>ë</w:t>
            </w:r>
            <w:r w:rsidRPr="00A77021">
              <w:rPr>
                <w:rFonts w:ascii="Garamond" w:hAnsi="Garamond" w:cs="Tahoma"/>
                <w:color w:val="000000" w:themeColor="text1"/>
                <w:lang w:val="sq-AL"/>
              </w:rPr>
              <w:t xml:space="preserve"> shumë se 60 minuta</w:t>
            </w:r>
          </w:p>
        </w:tc>
      </w:tr>
      <w:tr w:rsidR="001C4863" w:rsidRPr="00A77021" w:rsidTr="001C4863">
        <w:trPr>
          <w:trHeight w:hRule="exact" w:val="358"/>
          <w:jc w:val="center"/>
        </w:trPr>
        <w:tc>
          <w:tcPr>
            <w:tcW w:w="3504" w:type="dxa"/>
            <w:vMerge/>
            <w:tcBorders>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1.05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w:t>
            </w:r>
            <w:r w:rsidR="00F01D14" w:rsidRPr="00A77021">
              <w:rPr>
                <w:rFonts w:ascii="Garamond" w:hAnsi="Garamond" w:cs="Tahoma"/>
                <w:color w:val="000000" w:themeColor="text1"/>
                <w:lang w:val="sq-AL"/>
              </w:rPr>
              <w:t xml:space="preserve"> </w:t>
            </w:r>
            <w:r w:rsidRPr="00A77021">
              <w:rPr>
                <w:rFonts w:ascii="Garamond" w:hAnsi="Garamond" w:cs="Tahoma"/>
                <w:color w:val="000000" w:themeColor="text1"/>
                <w:lang w:val="sq-AL"/>
              </w:rPr>
              <w:t>kufizim</w:t>
            </w:r>
          </w:p>
        </w:tc>
      </w:tr>
      <w:tr w:rsidR="001C4863" w:rsidRPr="00A77021" w:rsidTr="00A77021">
        <w:trPr>
          <w:trHeight w:hRule="exact" w:val="1069"/>
          <w:jc w:val="center"/>
        </w:trPr>
        <w:tc>
          <w:tcPr>
            <w:tcW w:w="3504" w:type="dxa"/>
            <w:vMerge/>
            <w:tcBorders>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1.05 pu – 1.10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Për</w:t>
            </w:r>
            <w:r w:rsidR="005C6C7D" w:rsidRPr="00A77021">
              <w:rPr>
                <w:rFonts w:ascii="Garamond" w:hAnsi="Garamond" w:cs="Tahoma"/>
                <w:color w:val="000000" w:themeColor="text1"/>
                <w:lang w:val="sq-AL"/>
              </w:rPr>
              <w:t xml:space="preserve"> t</w:t>
            </w:r>
            <w:r w:rsidR="00D95211" w:rsidRPr="00A77021">
              <w:rPr>
                <w:rFonts w:ascii="Garamond" w:hAnsi="Garamond" w:cs="Tahoma"/>
                <w:color w:val="000000" w:themeColor="text1"/>
                <w:lang w:val="sq-AL"/>
              </w:rPr>
              <w:t>’</w:t>
            </w:r>
            <w:r w:rsidR="005C6C7D" w:rsidRPr="00A77021">
              <w:rPr>
                <w:rFonts w:ascii="Garamond" w:hAnsi="Garamond" w:cs="Tahoma"/>
                <w:color w:val="000000" w:themeColor="text1"/>
                <w:lang w:val="sq-AL"/>
              </w:rPr>
              <w:t xml:space="preserve">u </w:t>
            </w:r>
            <w:r w:rsidRPr="00A77021">
              <w:rPr>
                <w:rFonts w:ascii="Garamond" w:hAnsi="Garamond" w:cs="Tahoma"/>
                <w:color w:val="000000" w:themeColor="text1"/>
                <w:lang w:val="sq-AL"/>
              </w:rPr>
              <w:t>specifikuar nga çdo OST,</w:t>
            </w:r>
            <w:r w:rsidR="00F01D14" w:rsidRPr="00A77021">
              <w:rPr>
                <w:rFonts w:ascii="Garamond" w:hAnsi="Garamond" w:cs="Tahoma"/>
                <w:color w:val="000000" w:themeColor="text1"/>
                <w:lang w:val="sq-AL"/>
              </w:rPr>
              <w:t xml:space="preserve"> </w:t>
            </w:r>
            <w:r w:rsidRPr="00A77021">
              <w:rPr>
                <w:rFonts w:ascii="Garamond" w:hAnsi="Garamond" w:cs="Tahoma"/>
                <w:color w:val="000000" w:themeColor="text1"/>
                <w:lang w:val="sq-AL"/>
              </w:rPr>
              <w:t>por jo më pak se 20 min dhe jo më shumë se 60 minuta</w:t>
            </w:r>
          </w:p>
        </w:tc>
      </w:tr>
      <w:tr w:rsidR="001C4863" w:rsidRPr="00A77021" w:rsidTr="001C4863">
        <w:trPr>
          <w:trHeight w:hRule="exact" w:val="358"/>
          <w:jc w:val="center"/>
        </w:trPr>
        <w:tc>
          <w:tcPr>
            <w:tcW w:w="3504" w:type="dxa"/>
            <w:vMerge w:val="restart"/>
            <w:tcBorders>
              <w:top w:val="single" w:sz="5" w:space="0" w:color="000000"/>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Nordik</w:t>
            </w: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1.05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D91E6E">
        <w:trPr>
          <w:trHeight w:hRule="exact" w:val="327"/>
          <w:jc w:val="center"/>
        </w:trPr>
        <w:tc>
          <w:tcPr>
            <w:tcW w:w="3504" w:type="dxa"/>
            <w:vMerge/>
            <w:tcBorders>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1.05 pu – 1.10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60 minuta</w:t>
            </w:r>
          </w:p>
        </w:tc>
      </w:tr>
      <w:tr w:rsidR="001C4863" w:rsidRPr="00A77021" w:rsidTr="00A77021">
        <w:trPr>
          <w:trHeight w:hRule="exact" w:val="897"/>
          <w:jc w:val="center"/>
        </w:trPr>
        <w:tc>
          <w:tcPr>
            <w:tcW w:w="3504" w:type="dxa"/>
            <w:vMerge/>
            <w:tcBorders>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1.05 pu – 1.10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Për</w:t>
            </w:r>
            <w:r w:rsidR="005C6C7D" w:rsidRPr="00A77021">
              <w:rPr>
                <w:rFonts w:ascii="Garamond" w:hAnsi="Garamond" w:cs="Tahoma"/>
                <w:color w:val="000000" w:themeColor="text1"/>
                <w:lang w:val="sq-AL"/>
              </w:rPr>
              <w:t xml:space="preserve"> t</w:t>
            </w:r>
            <w:r w:rsidR="00D95211" w:rsidRPr="00A77021">
              <w:rPr>
                <w:rFonts w:ascii="Garamond" w:hAnsi="Garamond" w:cs="Tahoma"/>
                <w:color w:val="000000" w:themeColor="text1"/>
                <w:lang w:val="sq-AL"/>
              </w:rPr>
              <w:t>’</w:t>
            </w:r>
            <w:r w:rsidR="005C6C7D" w:rsidRPr="00A77021">
              <w:rPr>
                <w:rFonts w:ascii="Garamond" w:hAnsi="Garamond" w:cs="Tahoma"/>
                <w:color w:val="000000" w:themeColor="text1"/>
                <w:lang w:val="sq-AL"/>
              </w:rPr>
              <w:t xml:space="preserve">u </w:t>
            </w:r>
            <w:r w:rsidRPr="00A77021">
              <w:rPr>
                <w:rFonts w:ascii="Garamond" w:hAnsi="Garamond" w:cs="Tahoma"/>
                <w:color w:val="000000" w:themeColor="text1"/>
                <w:lang w:val="sq-AL"/>
              </w:rPr>
              <w:t>specifikuar nga çdo OST,</w:t>
            </w:r>
            <w:r w:rsidR="00F01D14" w:rsidRPr="00A77021">
              <w:rPr>
                <w:rFonts w:ascii="Garamond" w:hAnsi="Garamond" w:cs="Tahoma"/>
                <w:color w:val="000000" w:themeColor="text1"/>
                <w:lang w:val="sq-AL"/>
              </w:rPr>
              <w:t xml:space="preserve"> </w:t>
            </w:r>
            <w:r w:rsidRPr="00A77021">
              <w:rPr>
                <w:rFonts w:ascii="Garamond" w:hAnsi="Garamond" w:cs="Tahoma"/>
                <w:color w:val="000000" w:themeColor="text1"/>
                <w:lang w:val="sq-AL"/>
              </w:rPr>
              <w:t>por jo më shumë se 60 minuta</w:t>
            </w:r>
          </w:p>
        </w:tc>
      </w:tr>
      <w:tr w:rsidR="001C4863" w:rsidRPr="00A77021" w:rsidTr="00D91E6E">
        <w:trPr>
          <w:trHeight w:hRule="exact" w:val="336"/>
          <w:jc w:val="center"/>
        </w:trPr>
        <w:tc>
          <w:tcPr>
            <w:tcW w:w="3504" w:type="dxa"/>
            <w:vMerge w:val="restart"/>
            <w:tcBorders>
              <w:top w:val="single" w:sz="5" w:space="0" w:color="000000"/>
              <w:left w:val="single" w:sz="5" w:space="0" w:color="000000"/>
              <w:right w:val="single" w:sz="5" w:space="0" w:color="000000"/>
            </w:tcBorders>
          </w:tcPr>
          <w:p w:rsidR="001C4863" w:rsidRPr="00A77021" w:rsidRDefault="004A5892"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Britania e Madhe</w:t>
            </w: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1.10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D91E6E">
        <w:trPr>
          <w:trHeight w:hRule="exact" w:val="354"/>
          <w:jc w:val="center"/>
        </w:trPr>
        <w:tc>
          <w:tcPr>
            <w:tcW w:w="3504" w:type="dxa"/>
            <w:vMerge/>
            <w:tcBorders>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1.05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D91E6E">
        <w:trPr>
          <w:trHeight w:hRule="exact" w:val="273"/>
          <w:jc w:val="center"/>
        </w:trPr>
        <w:tc>
          <w:tcPr>
            <w:tcW w:w="3504" w:type="dxa"/>
            <w:vMerge/>
            <w:tcBorders>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1.05 pu – 1.10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15 minuta</w:t>
            </w:r>
          </w:p>
        </w:tc>
      </w:tr>
      <w:tr w:rsidR="001C4863" w:rsidRPr="00A77021" w:rsidTr="00A77021">
        <w:trPr>
          <w:trHeight w:hRule="exact" w:val="504"/>
          <w:jc w:val="center"/>
        </w:trPr>
        <w:tc>
          <w:tcPr>
            <w:tcW w:w="3504" w:type="dxa"/>
            <w:tcBorders>
              <w:top w:val="single" w:sz="5" w:space="0" w:color="000000"/>
              <w:left w:val="single" w:sz="5" w:space="0" w:color="000000"/>
              <w:bottom w:val="single" w:sz="4" w:space="0" w:color="auto"/>
              <w:right w:val="single" w:sz="5" w:space="0" w:color="000000"/>
            </w:tcBorders>
          </w:tcPr>
          <w:p w:rsidR="001C4863" w:rsidRPr="00A77021" w:rsidRDefault="00965C4C"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 xml:space="preserve">Irlanda </w:t>
            </w:r>
            <w:r w:rsidR="001C4863" w:rsidRPr="00A77021">
              <w:rPr>
                <w:rFonts w:ascii="Garamond" w:hAnsi="Garamond" w:cs="Tahoma"/>
                <w:color w:val="000000" w:themeColor="text1"/>
                <w:lang w:val="sq-AL"/>
              </w:rPr>
              <w:t xml:space="preserve">dhe Irlanda e Veriut </w:t>
            </w:r>
          </w:p>
        </w:tc>
        <w:tc>
          <w:tcPr>
            <w:tcW w:w="2548" w:type="dxa"/>
            <w:tcBorders>
              <w:top w:val="single" w:sz="5" w:space="0" w:color="000000"/>
              <w:left w:val="single" w:sz="5" w:space="0" w:color="000000"/>
              <w:bottom w:val="single" w:sz="4" w:space="0" w:color="auto"/>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1.10 pu</w:t>
            </w:r>
          </w:p>
        </w:tc>
        <w:tc>
          <w:tcPr>
            <w:tcW w:w="2523" w:type="dxa"/>
            <w:tcBorders>
              <w:top w:val="single" w:sz="5" w:space="0" w:color="000000"/>
              <w:left w:val="single" w:sz="5" w:space="0" w:color="000000"/>
              <w:bottom w:val="single" w:sz="4" w:space="0" w:color="auto"/>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A77021">
        <w:trPr>
          <w:trHeight w:hRule="exact" w:val="320"/>
          <w:jc w:val="center"/>
        </w:trPr>
        <w:tc>
          <w:tcPr>
            <w:tcW w:w="3504" w:type="dxa"/>
            <w:vMerge w:val="restart"/>
            <w:tcBorders>
              <w:top w:val="single" w:sz="4" w:space="0" w:color="auto"/>
              <w:left w:val="single" w:sz="4" w:space="0" w:color="auto"/>
              <w:bottom w:val="single" w:sz="4" w:space="0" w:color="auto"/>
              <w:right w:val="single" w:sz="4" w:space="0" w:color="auto"/>
            </w:tcBorders>
          </w:tcPr>
          <w:p w:rsidR="001C4863" w:rsidRPr="00A77021" w:rsidRDefault="001C4863" w:rsidP="00996163">
            <w:pPr>
              <w:widowControl w:val="0"/>
              <w:spacing w:after="0" w:line="240" w:lineRule="auto"/>
              <w:rPr>
                <w:rFonts w:ascii="Garamond" w:hAnsi="Garamond" w:cs="Tahoma"/>
                <w:color w:val="000000" w:themeColor="text1"/>
                <w:lang w:val="sq-AL"/>
              </w:rPr>
            </w:pPr>
          </w:p>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Baltik</w:t>
            </w:r>
          </w:p>
        </w:tc>
        <w:tc>
          <w:tcPr>
            <w:tcW w:w="2548" w:type="dxa"/>
            <w:tcBorders>
              <w:top w:val="single" w:sz="4" w:space="0" w:color="auto"/>
              <w:left w:val="single" w:sz="4" w:space="0" w:color="auto"/>
              <w:bottom w:val="single" w:sz="4" w:space="0" w:color="auto"/>
              <w:right w:val="single" w:sz="4" w:space="0" w:color="auto"/>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0.85 pu – 0.90 pu*</w:t>
            </w:r>
          </w:p>
        </w:tc>
        <w:tc>
          <w:tcPr>
            <w:tcW w:w="2523" w:type="dxa"/>
            <w:tcBorders>
              <w:top w:val="single" w:sz="4" w:space="0" w:color="auto"/>
              <w:left w:val="single" w:sz="4" w:space="0" w:color="auto"/>
              <w:bottom w:val="single" w:sz="4" w:space="0" w:color="auto"/>
              <w:right w:val="single" w:sz="4" w:space="0" w:color="auto"/>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30 minuta</w:t>
            </w:r>
          </w:p>
        </w:tc>
      </w:tr>
      <w:tr w:rsidR="001C4863" w:rsidRPr="00A77021" w:rsidTr="00A77021">
        <w:trPr>
          <w:trHeight w:hRule="exact" w:val="292"/>
          <w:jc w:val="center"/>
        </w:trPr>
        <w:tc>
          <w:tcPr>
            <w:tcW w:w="3504" w:type="dxa"/>
            <w:vMerge/>
            <w:tcBorders>
              <w:top w:val="single" w:sz="4" w:space="0" w:color="auto"/>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4" w:space="0" w:color="auto"/>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1.118 pu*</w:t>
            </w:r>
          </w:p>
        </w:tc>
        <w:tc>
          <w:tcPr>
            <w:tcW w:w="2523" w:type="dxa"/>
            <w:tcBorders>
              <w:top w:val="single" w:sz="4" w:space="0" w:color="auto"/>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626BFE">
        <w:trPr>
          <w:trHeight w:hRule="exact" w:val="363"/>
          <w:jc w:val="center"/>
        </w:trPr>
        <w:tc>
          <w:tcPr>
            <w:tcW w:w="3504" w:type="dxa"/>
            <w:vMerge/>
            <w:tcBorders>
              <w:left w:val="single" w:sz="5" w:space="0" w:color="000000"/>
              <w:bottom w:val="single" w:sz="4" w:space="0" w:color="auto"/>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4" w:space="0" w:color="auto"/>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1.118 pu – 1.15 pu*</w:t>
            </w:r>
          </w:p>
        </w:tc>
        <w:tc>
          <w:tcPr>
            <w:tcW w:w="2523" w:type="dxa"/>
            <w:tcBorders>
              <w:top w:val="single" w:sz="5" w:space="0" w:color="000000"/>
              <w:left w:val="single" w:sz="5" w:space="0" w:color="000000"/>
              <w:bottom w:val="single" w:sz="4" w:space="0" w:color="auto"/>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20 minuta</w:t>
            </w:r>
          </w:p>
        </w:tc>
      </w:tr>
      <w:tr w:rsidR="001C4863" w:rsidRPr="00A77021" w:rsidTr="00626BFE">
        <w:trPr>
          <w:trHeight w:hRule="exact" w:val="322"/>
          <w:jc w:val="center"/>
        </w:trPr>
        <w:tc>
          <w:tcPr>
            <w:tcW w:w="3504" w:type="dxa"/>
            <w:vMerge/>
            <w:tcBorders>
              <w:top w:val="single" w:sz="4" w:space="0" w:color="auto"/>
              <w:left w:val="single" w:sz="4" w:space="0" w:color="auto"/>
              <w:bottom w:val="single" w:sz="4" w:space="0" w:color="auto"/>
              <w:right w:val="single" w:sz="4" w:space="0" w:color="auto"/>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4" w:space="0" w:color="auto"/>
              <w:left w:val="single" w:sz="4" w:space="0" w:color="auto"/>
              <w:bottom w:val="single" w:sz="4" w:space="0" w:color="auto"/>
              <w:right w:val="single" w:sz="4" w:space="0" w:color="auto"/>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0.88 pu – 0.90 pu**</w:t>
            </w:r>
          </w:p>
        </w:tc>
        <w:tc>
          <w:tcPr>
            <w:tcW w:w="2523" w:type="dxa"/>
            <w:tcBorders>
              <w:top w:val="single" w:sz="4" w:space="0" w:color="auto"/>
              <w:left w:val="single" w:sz="4" w:space="0" w:color="auto"/>
              <w:bottom w:val="single" w:sz="4" w:space="0" w:color="auto"/>
              <w:right w:val="single" w:sz="4" w:space="0" w:color="auto"/>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20 minuta</w:t>
            </w:r>
          </w:p>
        </w:tc>
      </w:tr>
      <w:tr w:rsidR="001C4863" w:rsidRPr="00A77021" w:rsidTr="00626BFE">
        <w:trPr>
          <w:trHeight w:hRule="exact" w:val="354"/>
          <w:jc w:val="center"/>
        </w:trPr>
        <w:tc>
          <w:tcPr>
            <w:tcW w:w="3504" w:type="dxa"/>
            <w:vMerge/>
            <w:tcBorders>
              <w:top w:val="single" w:sz="4" w:space="0" w:color="auto"/>
              <w:left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4" w:space="0" w:color="auto"/>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0.90 pu – 1.097 pu**</w:t>
            </w:r>
          </w:p>
        </w:tc>
        <w:tc>
          <w:tcPr>
            <w:tcW w:w="2523" w:type="dxa"/>
            <w:tcBorders>
              <w:top w:val="single" w:sz="4" w:space="0" w:color="auto"/>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pa kufizim</w:t>
            </w:r>
          </w:p>
        </w:tc>
      </w:tr>
      <w:tr w:rsidR="001C4863" w:rsidRPr="00A77021" w:rsidTr="00D91E6E">
        <w:trPr>
          <w:trHeight w:hRule="exact" w:val="381"/>
          <w:jc w:val="center"/>
        </w:trPr>
        <w:tc>
          <w:tcPr>
            <w:tcW w:w="3504" w:type="dxa"/>
            <w:vMerge/>
            <w:tcBorders>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p>
        </w:tc>
        <w:tc>
          <w:tcPr>
            <w:tcW w:w="2548" w:type="dxa"/>
            <w:tcBorders>
              <w:top w:val="single" w:sz="5" w:space="0" w:color="000000"/>
              <w:left w:val="single" w:sz="5" w:space="0" w:color="000000"/>
              <w:bottom w:val="single" w:sz="5" w:space="0" w:color="000000"/>
              <w:right w:val="single" w:sz="5" w:space="0" w:color="000000"/>
            </w:tcBorders>
          </w:tcPr>
          <w:p w:rsidR="001C4863" w:rsidRPr="00A77021" w:rsidRDefault="001C4863"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1.097 pu – 1.15 pu**</w:t>
            </w:r>
          </w:p>
        </w:tc>
        <w:tc>
          <w:tcPr>
            <w:tcW w:w="2523" w:type="dxa"/>
            <w:tcBorders>
              <w:top w:val="single" w:sz="5" w:space="0" w:color="000000"/>
              <w:left w:val="single" w:sz="5" w:space="0" w:color="000000"/>
              <w:bottom w:val="single" w:sz="5" w:space="0" w:color="000000"/>
              <w:right w:val="single" w:sz="5" w:space="0" w:color="000000"/>
            </w:tcBorders>
          </w:tcPr>
          <w:p w:rsidR="001C4863" w:rsidRPr="00A77021" w:rsidRDefault="00F01D14" w:rsidP="00996163">
            <w:pPr>
              <w:widowControl w:val="0"/>
              <w:spacing w:after="0" w:line="240" w:lineRule="auto"/>
              <w:rPr>
                <w:rFonts w:ascii="Garamond" w:hAnsi="Garamond" w:cs="Tahoma"/>
                <w:color w:val="000000" w:themeColor="text1"/>
                <w:lang w:val="sq-AL"/>
              </w:rPr>
            </w:pPr>
            <w:r w:rsidRPr="00A77021">
              <w:rPr>
                <w:rFonts w:ascii="Garamond" w:hAnsi="Garamond" w:cs="Tahoma"/>
                <w:color w:val="000000" w:themeColor="text1"/>
                <w:lang w:val="sq-AL"/>
              </w:rPr>
              <w:t>20 minuta</w:t>
            </w:r>
          </w:p>
        </w:tc>
      </w:tr>
    </w:tbl>
    <w:p w:rsidR="00A77021" w:rsidRDefault="00A77021" w:rsidP="0094336A">
      <w:pPr>
        <w:widowControl w:val="0"/>
        <w:spacing w:after="0" w:line="240" w:lineRule="auto"/>
        <w:ind w:firstLine="0"/>
        <w:rPr>
          <w:rFonts w:ascii="Garamond" w:hAnsi="Garamond" w:cs="Tahoma"/>
          <w:color w:val="000000" w:themeColor="text1"/>
          <w:sz w:val="24"/>
          <w:szCs w:val="24"/>
          <w:lang w:val="sq-AL"/>
        </w:rPr>
      </w:pPr>
    </w:p>
    <w:p w:rsidR="001C4863" w:rsidRPr="00605A0E" w:rsidRDefault="00D47CA2"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tensioni bazë për vlerat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pu është poshtë 300 kV.</w:t>
      </w:r>
    </w:p>
    <w:p w:rsidR="001C4863"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tensioni bazë për vlerat 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pu është nga 300 kV në 400 kV.</w:t>
      </w:r>
    </w:p>
    <w:p w:rsidR="0094336A" w:rsidRPr="00605A0E" w:rsidRDefault="0094336A"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Tabela tregon kohën minimale gjatë </w:t>
      </w:r>
      <w:r w:rsidR="00B66859">
        <w:rPr>
          <w:rFonts w:ascii="Garamond" w:hAnsi="Garamond" w:cs="Tahoma"/>
          <w:color w:val="000000" w:themeColor="text1"/>
          <w:sz w:val="24"/>
          <w:szCs w:val="24"/>
          <w:lang w:val="sq-AL"/>
        </w:rPr>
        <w:t>së cilës</w:t>
      </w:r>
      <w:r w:rsidRPr="00605A0E">
        <w:rPr>
          <w:rFonts w:ascii="Garamond" w:hAnsi="Garamond" w:cs="Tahoma"/>
          <w:color w:val="000000" w:themeColor="text1"/>
          <w:sz w:val="24"/>
          <w:szCs w:val="24"/>
          <w:lang w:val="sq-AL"/>
        </w:rPr>
        <w:t xml:space="preserve"> një modul i parkut të energjisë offshore i lidhur në AC duhet të j</w:t>
      </w:r>
      <w:r w:rsidR="007C3A1D" w:rsidRPr="00605A0E">
        <w:rPr>
          <w:rFonts w:ascii="Garamond" w:hAnsi="Garamond" w:cs="Tahoma"/>
          <w:color w:val="000000" w:themeColor="text1"/>
          <w:sz w:val="24"/>
          <w:szCs w:val="24"/>
          <w:lang w:val="sq-AL"/>
        </w:rPr>
        <w:t>etë në gjendje të operojë pa u shkyç</w:t>
      </w:r>
      <w:r w:rsidRPr="00605A0E">
        <w:rPr>
          <w:rFonts w:ascii="Garamond" w:hAnsi="Garamond" w:cs="Tahoma"/>
          <w:color w:val="000000" w:themeColor="text1"/>
          <w:sz w:val="24"/>
          <w:szCs w:val="24"/>
          <w:lang w:val="sq-AL"/>
        </w:rPr>
        <w:t xml:space="preserve">ur për </w:t>
      </w:r>
      <w:r w:rsidR="00635533">
        <w:rPr>
          <w:rFonts w:ascii="Garamond" w:hAnsi="Garamond" w:cs="Tahoma"/>
          <w:color w:val="000000" w:themeColor="text1"/>
          <w:sz w:val="24"/>
          <w:szCs w:val="24"/>
          <w:lang w:val="sq-AL"/>
        </w:rPr>
        <w:t>kufij</w:t>
      </w:r>
      <w:r w:rsidRPr="00605A0E">
        <w:rPr>
          <w:rFonts w:ascii="Garamond" w:hAnsi="Garamond" w:cs="Tahoma"/>
          <w:color w:val="000000" w:themeColor="text1"/>
          <w:sz w:val="24"/>
          <w:szCs w:val="24"/>
          <w:lang w:val="sq-AL"/>
        </w:rPr>
        <w:t xml:space="preserve"> të tensionit që ndryshojnë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nga vlera referente 1</w:t>
      </w:r>
      <w:r w:rsidR="0094336A">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pu. </w:t>
      </w:r>
    </w:p>
    <w:p w:rsidR="001C4863" w:rsidRPr="00605A0E" w:rsidRDefault="00D47CA2" w:rsidP="00996163">
      <w:pPr>
        <w:widowControl w:val="0"/>
        <w:numPr>
          <w:ilvl w:val="0"/>
          <w:numId w:val="108"/>
        </w:numPr>
        <w:spacing w:after="0" w:line="240" w:lineRule="auto"/>
        <w:ind w:left="0" w:firstLine="284"/>
        <w:rPr>
          <w:rStyle w:val="hps"/>
          <w:rFonts w:ascii="Garamond" w:hAnsi="Garamond" w:cs="Tahoma"/>
          <w:color w:val="000000" w:themeColor="text1"/>
          <w:sz w:val="24"/>
          <w:szCs w:val="24"/>
          <w:lang w:val="sq-AL"/>
        </w:rPr>
      </w:pPr>
      <w:r w:rsidRPr="00605A0E">
        <w:rPr>
          <w:rStyle w:val="hps"/>
          <w:rFonts w:ascii="Garamond" w:eastAsiaTheme="majorEastAsia"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Kërkesat e</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stabilitetit</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të tensionit të</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përcaktuara</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respektivisht</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 xml:space="preserve">në </w:t>
      </w:r>
      <w:r w:rsidR="001C4863" w:rsidRPr="00605A0E">
        <w:rPr>
          <w:rFonts w:ascii="Garamond" w:hAnsi="Garamond" w:cs="Tahoma"/>
          <w:color w:val="000000" w:themeColor="text1"/>
          <w:sz w:val="24"/>
          <w:szCs w:val="24"/>
          <w:lang w:val="sq-AL"/>
        </w:rPr>
        <w:t xml:space="preserve">nenin </w:t>
      </w:r>
      <w:hyperlink w:anchor="N_20_2_b" w:history="1">
        <w:r w:rsidR="001C4863" w:rsidRPr="00605A0E">
          <w:rPr>
            <w:rStyle w:val="Hyperlink"/>
            <w:rFonts w:ascii="Garamond" w:eastAsiaTheme="majorEastAsia" w:hAnsi="Garamond" w:cs="Tahoma"/>
            <w:color w:val="000000" w:themeColor="text1"/>
            <w:sz w:val="24"/>
            <w:szCs w:val="24"/>
            <w:lang w:val="sq-AL"/>
          </w:rPr>
          <w:t>20</w:t>
        </w:r>
        <w:r w:rsidR="001C4863" w:rsidRPr="00605A0E">
          <w:rPr>
            <w:rStyle w:val="Hyperlink"/>
            <w:rFonts w:ascii="Garamond" w:hAnsi="Garamond" w:cs="Tahoma"/>
            <w:color w:val="000000" w:themeColor="text1"/>
            <w:sz w:val="24"/>
            <w:szCs w:val="24"/>
            <w:lang w:val="sq-AL"/>
          </w:rPr>
          <w:t xml:space="preserve"> </w:t>
        </w:r>
        <w:r w:rsidR="001C4863" w:rsidRPr="00605A0E">
          <w:rPr>
            <w:rStyle w:val="Hyperlink"/>
            <w:rFonts w:ascii="Garamond" w:eastAsiaTheme="majorEastAsia" w:hAnsi="Garamond" w:cs="Tahoma"/>
            <w:color w:val="000000" w:themeColor="text1"/>
            <w:sz w:val="24"/>
            <w:szCs w:val="24"/>
            <w:lang w:val="sq-AL"/>
          </w:rPr>
          <w:t>(</w:t>
        </w:r>
        <w:r w:rsidR="001C4863" w:rsidRPr="00605A0E">
          <w:rPr>
            <w:rStyle w:val="Hyperlink"/>
            <w:rFonts w:ascii="Garamond" w:hAnsi="Garamond" w:cs="Tahoma"/>
            <w:color w:val="000000" w:themeColor="text1"/>
            <w:sz w:val="24"/>
            <w:szCs w:val="24"/>
            <w:lang w:val="sq-AL"/>
          </w:rPr>
          <w:t>2)(b)</w:t>
        </w:r>
      </w:hyperlink>
      <w:r w:rsidR="001C4863" w:rsidRPr="00605A0E">
        <w:rPr>
          <w:rFonts w:ascii="Garamond" w:hAnsi="Garamond" w:cs="Tahoma"/>
          <w:color w:val="000000" w:themeColor="text1"/>
          <w:sz w:val="24"/>
          <w:szCs w:val="24"/>
          <w:lang w:val="sq-AL"/>
        </w:rPr>
        <w:t xml:space="preserve"> </w:t>
      </w:r>
      <w:hyperlink w:anchor="N_20_2_c" w:history="1">
        <w:r w:rsidR="001C4863" w:rsidRPr="00605A0E">
          <w:rPr>
            <w:rStyle w:val="Hyperlink"/>
            <w:rFonts w:ascii="Garamond" w:hAnsi="Garamond" w:cs="Tahoma"/>
            <w:color w:val="000000" w:themeColor="text1"/>
            <w:sz w:val="24"/>
            <w:szCs w:val="24"/>
            <w:lang w:val="sq-AL"/>
          </w:rPr>
          <w:t>dhe (c),</w:t>
        </w:r>
      </w:hyperlink>
      <w:r w:rsidR="001C4863" w:rsidRPr="00605A0E">
        <w:rPr>
          <w:rFonts w:ascii="Garamond" w:hAnsi="Garamond" w:cs="Tahoma"/>
          <w:color w:val="000000" w:themeColor="text1"/>
          <w:sz w:val="24"/>
          <w:szCs w:val="24"/>
          <w:lang w:val="sq-AL"/>
        </w:rPr>
        <w:t xml:space="preserve"> si dhe </w:t>
      </w:r>
      <w:r w:rsidR="001C4863" w:rsidRPr="00605A0E">
        <w:rPr>
          <w:rStyle w:val="hps"/>
          <w:rFonts w:ascii="Garamond" w:eastAsiaTheme="majorEastAsia" w:hAnsi="Garamond" w:cs="Tahoma"/>
          <w:color w:val="000000" w:themeColor="text1"/>
          <w:sz w:val="24"/>
          <w:szCs w:val="24"/>
          <w:lang w:val="sq-AL"/>
        </w:rPr>
        <w:t xml:space="preserve">në nenin </w:t>
      </w:r>
      <w:hyperlink w:anchor="N_21_3" w:history="1">
        <w:r w:rsidR="001C4863" w:rsidRPr="00605A0E">
          <w:rPr>
            <w:rStyle w:val="Hyperlink"/>
            <w:rFonts w:ascii="Garamond" w:eastAsiaTheme="majorEastAsia" w:hAnsi="Garamond" w:cs="Tahoma"/>
            <w:color w:val="000000" w:themeColor="text1"/>
            <w:sz w:val="24"/>
            <w:szCs w:val="24"/>
            <w:lang w:val="sq-AL"/>
          </w:rPr>
          <w:t>21</w:t>
        </w:r>
        <w:r w:rsidR="001C4863" w:rsidRPr="00605A0E">
          <w:rPr>
            <w:rStyle w:val="Hyperlink"/>
            <w:rFonts w:ascii="Garamond" w:hAnsi="Garamond" w:cs="Tahoma"/>
            <w:color w:val="000000" w:themeColor="text1"/>
            <w:sz w:val="24"/>
            <w:szCs w:val="24"/>
            <w:lang w:val="sq-AL"/>
          </w:rPr>
          <w:t>(3)</w:t>
        </w:r>
      </w:hyperlink>
      <w:r w:rsidR="001C4863" w:rsidRPr="00605A0E">
        <w:rPr>
          <w:rStyle w:val="hps"/>
          <w:rFonts w:ascii="Garamond" w:eastAsiaTheme="majorEastAsia" w:hAnsi="Garamond" w:cs="Tahoma"/>
          <w:color w:val="000000" w:themeColor="text1"/>
          <w:sz w:val="24"/>
          <w:szCs w:val="24"/>
          <w:lang w:val="sq-AL"/>
        </w:rPr>
        <w:t xml:space="preserve"> do të zbatohen për</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modul</w:t>
      </w:r>
      <w:r w:rsidR="001C4863" w:rsidRPr="00605A0E">
        <w:rPr>
          <w:rFonts w:ascii="Garamond" w:hAnsi="Garamond" w:cs="Tahoma"/>
          <w:color w:val="000000" w:themeColor="text1"/>
          <w:sz w:val="24"/>
          <w:szCs w:val="24"/>
          <w:lang w:val="sq-AL"/>
        </w:rPr>
        <w:t xml:space="preserve"> të parkut </w:t>
      </w:r>
      <w:r w:rsidR="001C4863" w:rsidRPr="00605A0E">
        <w:rPr>
          <w:rStyle w:val="hps"/>
          <w:rFonts w:ascii="Garamond" w:eastAsiaTheme="majorEastAsia" w:hAnsi="Garamond" w:cs="Tahoma"/>
          <w:color w:val="000000" w:themeColor="text1"/>
          <w:sz w:val="24"/>
          <w:szCs w:val="24"/>
          <w:lang w:val="sq-AL"/>
        </w:rPr>
        <w:t>në offshore të lidhur në</w:t>
      </w:r>
      <w:r w:rsidR="009016D3" w:rsidRPr="00605A0E">
        <w:rPr>
          <w:rStyle w:val="hps"/>
          <w:rFonts w:ascii="Garamond" w:eastAsiaTheme="majorEastAsia"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AC.</w:t>
      </w:r>
    </w:p>
    <w:p w:rsidR="001C4863" w:rsidRPr="00605A0E" w:rsidRDefault="00D47CA2" w:rsidP="00996163">
      <w:pPr>
        <w:widowControl w:val="0"/>
        <w:numPr>
          <w:ilvl w:val="0"/>
          <w:numId w:val="10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Aftësia për fuqi reaktive në kapacitet maksimal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specifikuar në </w:t>
      </w:r>
      <w:hyperlink w:anchor="N_21_3_b" w:history="1">
        <w:r w:rsidR="001C4863" w:rsidRPr="00605A0E">
          <w:rPr>
            <w:rStyle w:val="Hyperlink"/>
            <w:rFonts w:ascii="Garamond" w:eastAsiaTheme="majorEastAsia" w:hAnsi="Garamond" w:cs="Tahoma"/>
            <w:color w:val="000000" w:themeColor="text1"/>
            <w:sz w:val="24"/>
            <w:szCs w:val="24"/>
            <w:lang w:val="sq-AL"/>
          </w:rPr>
          <w:t>nenin 21</w:t>
        </w:r>
        <w:r w:rsidR="001C4863" w:rsidRPr="00605A0E">
          <w:rPr>
            <w:rStyle w:val="Hyperlink"/>
            <w:rFonts w:ascii="Garamond" w:hAnsi="Garamond" w:cs="Tahoma"/>
            <w:color w:val="000000" w:themeColor="text1"/>
            <w:sz w:val="24"/>
            <w:szCs w:val="24"/>
            <w:lang w:val="sq-AL"/>
          </w:rPr>
          <w:t xml:space="preserve"> </w:t>
        </w:r>
        <w:r w:rsidR="001C4863" w:rsidRPr="00605A0E">
          <w:rPr>
            <w:rStyle w:val="Hyperlink"/>
            <w:rFonts w:ascii="Garamond" w:eastAsiaTheme="majorEastAsia" w:hAnsi="Garamond" w:cs="Tahoma"/>
            <w:color w:val="000000" w:themeColor="text1"/>
            <w:sz w:val="24"/>
            <w:szCs w:val="24"/>
            <w:lang w:val="sq-AL"/>
          </w:rPr>
          <w:t>(</w:t>
        </w:r>
        <w:r w:rsidR="001C4863" w:rsidRPr="00605A0E">
          <w:rPr>
            <w:rStyle w:val="Hyperlink"/>
            <w:rFonts w:ascii="Garamond" w:hAnsi="Garamond" w:cs="Tahoma"/>
            <w:color w:val="000000" w:themeColor="text1"/>
            <w:sz w:val="24"/>
            <w:szCs w:val="24"/>
            <w:lang w:val="sq-AL"/>
          </w:rPr>
          <w:t>3)</w:t>
        </w:r>
      </w:hyperlink>
      <w:r w:rsidR="001C4863" w:rsidRPr="00605A0E">
        <w:rPr>
          <w:rStyle w:val="hps"/>
          <w:rFonts w:ascii="Garamond" w:eastAsiaTheme="majorEastAsia" w:hAnsi="Garamond" w:cs="Tahoma"/>
          <w:color w:val="000000" w:themeColor="text1"/>
          <w:sz w:val="24"/>
          <w:szCs w:val="24"/>
          <w:lang w:val="sq-AL"/>
        </w:rPr>
        <w:t>(b)</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do të zbatohet për</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modulet e</w:t>
      </w:r>
      <w:r w:rsidR="001C4863" w:rsidRPr="00605A0E">
        <w:rPr>
          <w:rFonts w:ascii="Garamond" w:hAnsi="Garamond" w:cs="Tahoma"/>
          <w:color w:val="000000" w:themeColor="text1"/>
          <w:sz w:val="24"/>
          <w:szCs w:val="24"/>
          <w:lang w:val="sq-AL"/>
        </w:rPr>
        <w:t xml:space="preserve"> parkut offshore të lidhur në </w:t>
      </w:r>
      <w:r w:rsidR="001C4863" w:rsidRPr="00605A0E">
        <w:rPr>
          <w:rStyle w:val="hps"/>
          <w:rFonts w:ascii="Garamond" w:eastAsiaTheme="majorEastAsia" w:hAnsi="Garamond" w:cs="Tahoma"/>
          <w:color w:val="000000" w:themeColor="text1"/>
          <w:sz w:val="24"/>
          <w:szCs w:val="24"/>
          <w:lang w:val="sq-AL"/>
        </w:rPr>
        <w:t>AC</w:t>
      </w:r>
      <w:r w:rsidR="001C4863" w:rsidRPr="00605A0E">
        <w:rPr>
          <w:rStyle w:val="atn"/>
          <w:rFonts w:ascii="Garamond" w:eastAsiaTheme="majorEastAsia"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përveç</w:t>
      </w:r>
      <w:r w:rsidR="001C4863" w:rsidRPr="00605A0E">
        <w:rPr>
          <w:rFonts w:ascii="Garamond" w:hAnsi="Garamond" w:cs="Tahoma"/>
          <w:color w:val="000000" w:themeColor="text1"/>
          <w:sz w:val="24"/>
          <w:szCs w:val="24"/>
          <w:lang w:val="sq-AL"/>
        </w:rPr>
        <w:t xml:space="preserve"> për </w:t>
      </w:r>
      <w:hyperlink w:anchor="Tabela_9" w:history="1">
        <w:r w:rsidR="00417114">
          <w:rPr>
            <w:rStyle w:val="Hyperlink"/>
            <w:rFonts w:ascii="Garamond" w:eastAsiaTheme="majorEastAsia" w:hAnsi="Garamond" w:cs="Tahoma"/>
            <w:color w:val="000000" w:themeColor="text1"/>
            <w:sz w:val="24"/>
            <w:szCs w:val="24"/>
            <w:lang w:val="sq-AL"/>
          </w:rPr>
          <w:t>t</w:t>
        </w:r>
        <w:r w:rsidR="001C4863" w:rsidRPr="00605A0E">
          <w:rPr>
            <w:rStyle w:val="Hyperlink"/>
            <w:rFonts w:ascii="Garamond" w:eastAsiaTheme="majorEastAsia" w:hAnsi="Garamond" w:cs="Tahoma"/>
            <w:color w:val="000000" w:themeColor="text1"/>
            <w:sz w:val="24"/>
            <w:szCs w:val="24"/>
            <w:lang w:val="sq-AL"/>
          </w:rPr>
          <w:t>abel</w:t>
        </w:r>
        <w:r w:rsidR="00A46F7B" w:rsidRPr="00605A0E">
          <w:rPr>
            <w:rStyle w:val="Hyperlink"/>
            <w:rFonts w:ascii="Garamond" w:eastAsiaTheme="majorEastAsia" w:hAnsi="Garamond" w:cs="Tahoma"/>
            <w:color w:val="000000" w:themeColor="text1"/>
            <w:sz w:val="24"/>
            <w:szCs w:val="24"/>
            <w:lang w:val="sq-AL"/>
          </w:rPr>
          <w:t>ë</w:t>
        </w:r>
        <w:r w:rsidR="001C4863" w:rsidRPr="00605A0E">
          <w:rPr>
            <w:rStyle w:val="Hyperlink"/>
            <w:rFonts w:ascii="Garamond" w:eastAsiaTheme="majorEastAsia"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 xml:space="preserve"> </w:t>
        </w:r>
        <w:r w:rsidR="001C4863" w:rsidRPr="00605A0E">
          <w:rPr>
            <w:rStyle w:val="Hyperlink"/>
            <w:rFonts w:ascii="Garamond" w:eastAsiaTheme="majorEastAsia" w:hAnsi="Garamond" w:cs="Tahoma"/>
            <w:color w:val="000000" w:themeColor="text1"/>
            <w:sz w:val="24"/>
            <w:szCs w:val="24"/>
            <w:lang w:val="sq-AL"/>
          </w:rPr>
          <w:t>9.</w:t>
        </w:r>
      </w:hyperlink>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Në vend të saj</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do të zbatohen</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kërkesat e</w:t>
      </w:r>
      <w:r w:rsidR="001C4863" w:rsidRPr="00605A0E">
        <w:rPr>
          <w:rFonts w:ascii="Garamond" w:hAnsi="Garamond" w:cs="Tahoma"/>
          <w:color w:val="000000" w:themeColor="text1"/>
          <w:sz w:val="24"/>
          <w:szCs w:val="24"/>
          <w:lang w:val="sq-AL"/>
        </w:rPr>
        <w:t xml:space="preserve"> </w:t>
      </w:r>
      <w:hyperlink w:anchor="Tabela_11" w:history="1">
        <w:r w:rsidR="00417114">
          <w:rPr>
            <w:rStyle w:val="Hyperlink"/>
            <w:rFonts w:ascii="Garamond" w:eastAsiaTheme="majorEastAsia" w:hAnsi="Garamond" w:cs="Tahoma"/>
            <w:color w:val="000000" w:themeColor="text1"/>
            <w:sz w:val="24"/>
            <w:szCs w:val="24"/>
            <w:lang w:val="sq-AL"/>
          </w:rPr>
          <w:t>t</w:t>
        </w:r>
        <w:r w:rsidR="00A46F7B" w:rsidRPr="00605A0E">
          <w:rPr>
            <w:rStyle w:val="Hyperlink"/>
            <w:rFonts w:ascii="Garamond" w:eastAsiaTheme="majorEastAsia" w:hAnsi="Garamond" w:cs="Tahoma"/>
            <w:color w:val="000000" w:themeColor="text1"/>
            <w:sz w:val="24"/>
            <w:szCs w:val="24"/>
            <w:lang w:val="sq-AL"/>
          </w:rPr>
          <w:t>abelë</w:t>
        </w:r>
        <w:r w:rsidR="001C4863" w:rsidRPr="00605A0E">
          <w:rPr>
            <w:rStyle w:val="Hyperlink"/>
            <w:rFonts w:ascii="Garamond" w:eastAsiaTheme="majorEastAsia" w:hAnsi="Garamond" w:cs="Tahoma"/>
            <w:color w:val="000000" w:themeColor="text1"/>
            <w:sz w:val="24"/>
            <w:szCs w:val="24"/>
            <w:lang w:val="sq-AL"/>
          </w:rPr>
          <w:t>s 11</w:t>
        </w:r>
      </w:hyperlink>
      <w:r w:rsidR="001C4863" w:rsidRPr="00605A0E">
        <w:rPr>
          <w:rFonts w:ascii="Garamond" w:hAnsi="Garamond" w:cs="Tahoma"/>
          <w:color w:val="000000" w:themeColor="text1"/>
          <w:sz w:val="24"/>
          <w:szCs w:val="24"/>
          <w:lang w:val="sq-AL"/>
        </w:rPr>
        <w:t>.</w:t>
      </w:r>
    </w:p>
    <w:p w:rsidR="00F16DC8" w:rsidRPr="00322837" w:rsidRDefault="00F16DC8" w:rsidP="00322837">
      <w:pPr>
        <w:pStyle w:val="Paragrafi"/>
        <w:rPr>
          <w:sz w:val="14"/>
          <w:lang w:val="sq-AL"/>
        </w:rPr>
      </w:pP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Tabela 11</w:t>
      </w:r>
    </w:p>
    <w:p w:rsidR="001C4863" w:rsidRPr="00605A0E" w:rsidRDefault="001C4863" w:rsidP="00996163">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Parametrat për </w:t>
      </w:r>
      <w:hyperlink w:anchor="Figura_8" w:history="1">
        <w:r w:rsidR="00571DBB">
          <w:rPr>
            <w:rFonts w:ascii="Garamond" w:hAnsi="Garamond" w:cs="Tahoma"/>
            <w:b/>
            <w:color w:val="000000" w:themeColor="text1"/>
            <w:sz w:val="24"/>
            <w:szCs w:val="24"/>
            <w:lang w:val="sq-AL"/>
          </w:rPr>
          <w:t>f</w:t>
        </w:r>
        <w:r w:rsidRPr="00605A0E">
          <w:rPr>
            <w:rFonts w:ascii="Garamond" w:hAnsi="Garamond" w:cs="Tahoma"/>
            <w:b/>
            <w:color w:val="000000" w:themeColor="text1"/>
            <w:sz w:val="24"/>
            <w:szCs w:val="24"/>
            <w:lang w:val="sq-AL"/>
          </w:rPr>
          <w:t>igur</w:t>
        </w:r>
        <w:r w:rsidR="00931CEC" w:rsidRPr="00605A0E">
          <w:rPr>
            <w:rFonts w:ascii="Garamond" w:hAnsi="Garamond" w:cs="Tahoma"/>
            <w:b/>
            <w:color w:val="000000" w:themeColor="text1"/>
            <w:sz w:val="24"/>
            <w:szCs w:val="24"/>
            <w:lang w:val="sq-AL"/>
          </w:rPr>
          <w:t>ë</w:t>
        </w:r>
        <w:r w:rsidRPr="00605A0E">
          <w:rPr>
            <w:rFonts w:ascii="Garamond" w:hAnsi="Garamond" w:cs="Tahoma"/>
            <w:b/>
            <w:color w:val="000000" w:themeColor="text1"/>
            <w:sz w:val="24"/>
            <w:szCs w:val="24"/>
            <w:lang w:val="sq-AL"/>
          </w:rPr>
          <w:t>n 8</w:t>
        </w:r>
      </w:hyperlink>
    </w:p>
    <w:p w:rsidR="00D47CA2" w:rsidRPr="00772724" w:rsidRDefault="00D47CA2" w:rsidP="00996163">
      <w:pPr>
        <w:widowControl w:val="0"/>
        <w:spacing w:after="0" w:line="240" w:lineRule="auto"/>
        <w:jc w:val="center"/>
        <w:rPr>
          <w:rFonts w:ascii="Garamond" w:hAnsi="Garamond" w:cs="Tahoma"/>
          <w:b/>
          <w:color w:val="000000" w:themeColor="text1"/>
          <w:sz w:val="14"/>
          <w:szCs w:val="24"/>
          <w:lang w:val="sq-AL"/>
        </w:rPr>
      </w:pPr>
    </w:p>
    <w:tbl>
      <w:tblPr>
        <w:tblW w:w="0" w:type="auto"/>
        <w:jc w:val="center"/>
        <w:tblInd w:w="1233" w:type="dxa"/>
        <w:tblLayout w:type="fixed"/>
        <w:tblCellMar>
          <w:left w:w="0" w:type="dxa"/>
          <w:right w:w="0" w:type="dxa"/>
        </w:tblCellMar>
        <w:tblLook w:val="01E0" w:firstRow="1" w:lastRow="1" w:firstColumn="1" w:lastColumn="1" w:noHBand="0" w:noVBand="0"/>
      </w:tblPr>
      <w:tblGrid>
        <w:gridCol w:w="3392"/>
        <w:gridCol w:w="2588"/>
        <w:gridCol w:w="2735"/>
      </w:tblGrid>
      <w:tr w:rsidR="001C4863" w:rsidRPr="00605A0E" w:rsidTr="00626BFE">
        <w:trPr>
          <w:trHeight w:hRule="exact" w:val="1020"/>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1C4863" w:rsidP="0094336A">
            <w:pPr>
              <w:widowControl w:val="0"/>
              <w:spacing w:after="0" w:line="240" w:lineRule="auto"/>
              <w:jc w:val="center"/>
              <w:rPr>
                <w:rFonts w:ascii="Garamond" w:hAnsi="Garamond" w:cs="Tahoma"/>
                <w:b/>
                <w:color w:val="000000" w:themeColor="text1"/>
                <w:sz w:val="24"/>
                <w:szCs w:val="24"/>
                <w:lang w:val="sq-AL"/>
              </w:rPr>
            </w:pPr>
            <w:r w:rsidRPr="00605A0E">
              <w:rPr>
                <w:rFonts w:ascii="Garamond" w:hAnsi="Garamond" w:cs="Tahoma"/>
                <w:b/>
                <w:color w:val="000000" w:themeColor="text1"/>
                <w:sz w:val="24"/>
                <w:szCs w:val="24"/>
                <w:lang w:val="sq-AL"/>
              </w:rPr>
              <w:t xml:space="preserve">Zona </w:t>
            </w:r>
            <w:r w:rsidR="0094336A">
              <w:rPr>
                <w:rFonts w:ascii="Garamond" w:hAnsi="Garamond" w:cs="Tahoma"/>
                <w:b/>
                <w:color w:val="000000" w:themeColor="text1"/>
                <w:sz w:val="24"/>
                <w:szCs w:val="24"/>
                <w:lang w:val="sq-AL"/>
              </w:rPr>
              <w:t>s</w:t>
            </w:r>
            <w:r w:rsidRPr="00605A0E">
              <w:rPr>
                <w:rFonts w:ascii="Garamond" w:hAnsi="Garamond" w:cs="Tahoma"/>
                <w:b/>
                <w:color w:val="000000" w:themeColor="text1"/>
                <w:sz w:val="24"/>
                <w:szCs w:val="24"/>
                <w:lang w:val="sq-AL"/>
              </w:rPr>
              <w:t>inkrone</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b/>
                <w:bCs/>
                <w:color w:val="000000" w:themeColor="text1"/>
                <w:sz w:val="24"/>
                <w:szCs w:val="24"/>
                <w:lang w:val="sq-AL"/>
              </w:rPr>
              <w:t>Diapazoni maksimal</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b/>
                <w:bCs/>
                <w:color w:val="000000" w:themeColor="text1"/>
                <w:sz w:val="24"/>
                <w:szCs w:val="24"/>
                <w:lang w:val="sq-AL"/>
              </w:rPr>
              <w:t>Q/P</w:t>
            </w:r>
            <w:r w:rsidRPr="00605A0E">
              <w:rPr>
                <w:rFonts w:ascii="Garamond" w:hAnsi="Garamond" w:cs="Tahoma"/>
                <w:b/>
                <w:bCs/>
                <w:color w:val="000000" w:themeColor="text1"/>
                <w:sz w:val="24"/>
                <w:szCs w:val="24"/>
                <w:vertAlign w:val="subscript"/>
                <w:lang w:val="sq-AL"/>
              </w:rPr>
              <w:t>max</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b/>
                <w:bCs/>
                <w:color w:val="000000" w:themeColor="text1"/>
                <w:sz w:val="24"/>
                <w:szCs w:val="24"/>
                <w:lang w:val="sq-AL"/>
              </w:rPr>
              <w:t xml:space="preserve">Diapazoni </w:t>
            </w:r>
            <w:r w:rsidR="00D66049" w:rsidRPr="00605A0E">
              <w:rPr>
                <w:rFonts w:ascii="Garamond" w:hAnsi="Garamond" w:cs="Tahoma"/>
                <w:b/>
                <w:bCs/>
                <w:color w:val="000000" w:themeColor="text1"/>
                <w:sz w:val="24"/>
                <w:szCs w:val="24"/>
                <w:lang w:val="sq-AL"/>
              </w:rPr>
              <w:t xml:space="preserve">maksimal </w:t>
            </w:r>
            <w:r w:rsidRPr="00605A0E">
              <w:rPr>
                <w:rFonts w:ascii="Garamond" w:hAnsi="Garamond" w:cs="Tahoma"/>
                <w:b/>
                <w:bCs/>
                <w:color w:val="000000" w:themeColor="text1"/>
                <w:sz w:val="24"/>
                <w:szCs w:val="24"/>
                <w:lang w:val="sq-AL"/>
              </w:rPr>
              <w:t>i gjendjes statike të nivelit</w:t>
            </w:r>
            <w:r w:rsidR="00931CEC" w:rsidRPr="00605A0E">
              <w:rPr>
                <w:rFonts w:ascii="Garamond" w:hAnsi="Garamond" w:cs="Tahoma"/>
                <w:b/>
                <w:bCs/>
                <w:color w:val="000000" w:themeColor="text1"/>
                <w:sz w:val="24"/>
                <w:szCs w:val="24"/>
                <w:lang w:val="sq-AL"/>
              </w:rPr>
              <w:t xml:space="preserve"> </w:t>
            </w:r>
            <w:r w:rsidR="00931CEC" w:rsidRPr="00704ED4">
              <w:rPr>
                <w:rFonts w:ascii="Garamond" w:hAnsi="Garamond" w:cs="Tahoma"/>
                <w:b/>
                <w:bCs/>
                <w:color w:val="000000" w:themeColor="text1"/>
                <w:sz w:val="24"/>
                <w:szCs w:val="24"/>
                <w:lang w:val="sq-AL"/>
              </w:rPr>
              <w:t>të</w:t>
            </w:r>
            <w:r w:rsidRPr="00605A0E">
              <w:rPr>
                <w:rFonts w:ascii="Garamond" w:hAnsi="Garamond" w:cs="Tahoma"/>
                <w:b/>
                <w:bCs/>
                <w:color w:val="000000" w:themeColor="text1"/>
                <w:sz w:val="24"/>
                <w:szCs w:val="24"/>
                <w:lang w:val="sq-AL"/>
              </w:rPr>
              <w:t xml:space="preserve"> tensionit në pu</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p>
        </w:tc>
      </w:tr>
      <w:tr w:rsidR="001C4863" w:rsidRPr="00605A0E" w:rsidTr="00626BFE">
        <w:trPr>
          <w:trHeight w:hRule="exact" w:val="514"/>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Evropa Kontinentale</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0.75</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0.225</w:t>
            </w:r>
          </w:p>
        </w:tc>
      </w:tr>
      <w:tr w:rsidR="001C4863" w:rsidRPr="00605A0E" w:rsidTr="00626BFE">
        <w:trPr>
          <w:trHeight w:hRule="exact" w:val="502"/>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Nordik</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0.95</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0.150</w:t>
            </w:r>
          </w:p>
        </w:tc>
      </w:tr>
      <w:tr w:rsidR="001C4863" w:rsidRPr="00605A0E" w:rsidTr="00626BFE">
        <w:trPr>
          <w:trHeight w:hRule="exact" w:val="615"/>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Britania e Madhe</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w:t>
            </w:r>
          </w:p>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0.33**</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0.225</w:t>
            </w:r>
          </w:p>
        </w:tc>
      </w:tr>
      <w:tr w:rsidR="001C4863" w:rsidRPr="00605A0E" w:rsidTr="00626BFE">
        <w:trPr>
          <w:trHeight w:hRule="exact" w:val="504"/>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4720F8" w:rsidP="00996163">
            <w:pPr>
              <w:widowControl w:val="0"/>
              <w:spacing w:after="0" w:line="240" w:lineRule="auto"/>
              <w:jc w:val="left"/>
              <w:rPr>
                <w:rFonts w:ascii="Garamond" w:hAnsi="Garamond" w:cs="Tahoma"/>
                <w:color w:val="000000" w:themeColor="text1"/>
                <w:sz w:val="24"/>
                <w:szCs w:val="24"/>
                <w:lang w:val="sq-AL"/>
              </w:rPr>
            </w:pPr>
            <w:r>
              <w:rPr>
                <w:rFonts w:ascii="Garamond" w:hAnsi="Garamond" w:cs="Tahoma"/>
                <w:color w:val="000000" w:themeColor="text1"/>
                <w:sz w:val="24"/>
                <w:szCs w:val="24"/>
                <w:lang w:val="sq-AL"/>
              </w:rPr>
              <w:t>Irlanda</w:t>
            </w:r>
            <w:r w:rsidR="00D66049">
              <w:rPr>
                <w:rFonts w:ascii="Garamond" w:hAnsi="Garamond" w:cs="Tahoma"/>
                <w:color w:val="000000" w:themeColor="text1"/>
                <w:sz w:val="24"/>
                <w:szCs w:val="24"/>
                <w:lang w:val="sq-AL"/>
              </w:rPr>
              <w:t xml:space="preserve"> dhe Ir</w:t>
            </w:r>
            <w:r w:rsidR="001C4863" w:rsidRPr="00605A0E">
              <w:rPr>
                <w:rFonts w:ascii="Garamond" w:hAnsi="Garamond" w:cs="Tahoma"/>
                <w:color w:val="000000" w:themeColor="text1"/>
                <w:sz w:val="24"/>
                <w:szCs w:val="24"/>
                <w:lang w:val="sq-AL"/>
              </w:rPr>
              <w:t>land</w:t>
            </w:r>
            <w:r w:rsidR="00D66049">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e Veriut</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0.66</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0.218</w:t>
            </w:r>
          </w:p>
        </w:tc>
      </w:tr>
      <w:tr w:rsidR="001C4863" w:rsidRPr="00605A0E" w:rsidTr="00626BFE">
        <w:trPr>
          <w:trHeight w:hRule="exact" w:val="504"/>
          <w:jc w:val="center"/>
        </w:trPr>
        <w:tc>
          <w:tcPr>
            <w:tcW w:w="3392"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left"/>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Baltik</w:t>
            </w:r>
          </w:p>
        </w:tc>
        <w:tc>
          <w:tcPr>
            <w:tcW w:w="2588"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0.8</w:t>
            </w:r>
          </w:p>
        </w:tc>
        <w:tc>
          <w:tcPr>
            <w:tcW w:w="2735" w:type="dxa"/>
            <w:tcBorders>
              <w:top w:val="single" w:sz="5" w:space="0" w:color="000000"/>
              <w:left w:val="single" w:sz="5" w:space="0" w:color="000000"/>
              <w:bottom w:val="single" w:sz="5" w:space="0" w:color="000000"/>
              <w:right w:val="single" w:sz="5" w:space="0" w:color="000000"/>
            </w:tcBorders>
          </w:tcPr>
          <w:p w:rsidR="001C4863" w:rsidRPr="00605A0E" w:rsidRDefault="001C4863" w:rsidP="00996163">
            <w:pPr>
              <w:widowControl w:val="0"/>
              <w:spacing w:after="0" w:line="240" w:lineRule="auto"/>
              <w:jc w:val="center"/>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0.22</w:t>
            </w:r>
          </w:p>
        </w:tc>
      </w:tr>
    </w:tbl>
    <w:p w:rsidR="00D47CA2" w:rsidRPr="00772724" w:rsidRDefault="00D47CA2" w:rsidP="00996163">
      <w:pPr>
        <w:widowControl w:val="0"/>
        <w:spacing w:after="0" w:line="240" w:lineRule="auto"/>
        <w:rPr>
          <w:rFonts w:ascii="Garamond" w:hAnsi="Garamond" w:cs="Tahoma"/>
          <w:color w:val="000000" w:themeColor="text1"/>
          <w:sz w:val="14"/>
          <w:szCs w:val="24"/>
          <w:lang w:val="sq-AL"/>
        </w:rPr>
      </w:pPr>
    </w:p>
    <w:p w:rsidR="001C4863" w:rsidRPr="00605A0E" w:rsidRDefault="00D47CA2"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w:t>
      </w:r>
      <w:r w:rsidR="009016D3" w:rsidRPr="00605A0E">
        <w:rPr>
          <w:rFonts w:ascii="Garamond" w:hAnsi="Garamond" w:cs="Tahoma"/>
          <w:color w:val="000000" w:themeColor="text1"/>
          <w:sz w:val="24"/>
          <w:szCs w:val="24"/>
          <w:lang w:val="sq-AL"/>
        </w:rPr>
        <w:t xml:space="preserve"> </w:t>
      </w:r>
      <w:r w:rsidR="00704ED4">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ika e lidhjes offshore për konfigurimin 1</w:t>
      </w:r>
      <w:r w:rsidR="00704ED4">
        <w:rPr>
          <w:rFonts w:ascii="Garamond" w:hAnsi="Garamond" w:cs="Tahoma"/>
          <w:color w:val="000000" w:themeColor="text1"/>
          <w:sz w:val="24"/>
          <w:szCs w:val="24"/>
          <w:lang w:val="sq-AL"/>
        </w:rPr>
        <w:t>.</w:t>
      </w:r>
    </w:p>
    <w:p w:rsidR="001C4863" w:rsidRPr="00605A0E" w:rsidRDefault="00D47CA2"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04ED4">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ika e lidhjes offshore për konfigurimin 2</w:t>
      </w:r>
      <w:r w:rsidR="00704ED4">
        <w:rPr>
          <w:rFonts w:ascii="Garamond" w:hAnsi="Garamond" w:cs="Tahoma"/>
          <w:color w:val="000000" w:themeColor="text1"/>
          <w:sz w:val="24"/>
          <w:szCs w:val="24"/>
          <w:lang w:val="sq-AL"/>
        </w:rPr>
        <w:t>.</w:t>
      </w:r>
    </w:p>
    <w:p w:rsidR="00D47CA2" w:rsidRPr="00322837" w:rsidRDefault="00D47CA2" w:rsidP="00322837">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26</w:t>
      </w:r>
    </w:p>
    <w:p w:rsidR="00772724" w:rsidRDefault="001C4863" w:rsidP="00996163">
      <w:pPr>
        <w:pStyle w:val="NeniNr"/>
        <w:keepNext w:val="0"/>
        <w:rPr>
          <w:b/>
          <w:color w:val="000000" w:themeColor="text1"/>
          <w:lang w:val="sq-AL"/>
        </w:rPr>
      </w:pPr>
      <w:r w:rsidRPr="00605A0E">
        <w:rPr>
          <w:b/>
          <w:color w:val="000000" w:themeColor="text1"/>
          <w:lang w:val="sq-AL"/>
        </w:rPr>
        <w:t xml:space="preserve">Kërkesa mbi qëndrueshmërinë të zbatueshme për modulet e parkut </w:t>
      </w:r>
    </w:p>
    <w:p w:rsidR="001C4863" w:rsidRPr="00605A0E" w:rsidRDefault="001C4863" w:rsidP="00996163">
      <w:pPr>
        <w:pStyle w:val="NeniNr"/>
        <w:keepNext w:val="0"/>
        <w:rPr>
          <w:b/>
          <w:color w:val="000000" w:themeColor="text1"/>
          <w:lang w:val="sq-AL"/>
        </w:rPr>
      </w:pPr>
      <w:r w:rsidRPr="00605A0E">
        <w:rPr>
          <w:b/>
          <w:color w:val="000000" w:themeColor="text1"/>
          <w:lang w:val="sq-AL"/>
        </w:rPr>
        <w:t>offfshore të lidhur në AC</w:t>
      </w:r>
    </w:p>
    <w:p w:rsidR="00D47CA2" w:rsidRPr="00322837" w:rsidRDefault="00D47CA2" w:rsidP="00322837">
      <w:pPr>
        <w:pStyle w:val="Paragrafi"/>
        <w:rPr>
          <w:sz w:val="14"/>
          <w:lang w:val="sq-AL"/>
        </w:rPr>
      </w:pPr>
    </w:p>
    <w:p w:rsidR="001C4863" w:rsidRPr="00605A0E" w:rsidRDefault="00F16DC8" w:rsidP="00996163">
      <w:pPr>
        <w:widowControl w:val="0"/>
        <w:numPr>
          <w:ilvl w:val="0"/>
          <w:numId w:val="10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Kërkesat mbi qëndrueshmërinë e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 xml:space="preserve">siç përcaktohen në </w:t>
      </w:r>
      <w:hyperlink w:anchor="N_15_4"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 (4)</w:t>
        </w:r>
      </w:hyperlink>
      <w:r w:rsidR="001C4863" w:rsidRPr="00605A0E">
        <w:rPr>
          <w:rFonts w:ascii="Garamond" w:hAnsi="Garamond" w:cs="Tahoma"/>
          <w:color w:val="000000" w:themeColor="text1"/>
          <w:sz w:val="24"/>
          <w:szCs w:val="24"/>
          <w:lang w:val="sq-AL"/>
        </w:rPr>
        <w:t xml:space="preserve"> dhe </w:t>
      </w:r>
      <w:hyperlink w:anchor="N_20_3"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20 (3)</w:t>
        </w:r>
      </w:hyperlink>
      <w:r w:rsidR="001C4863" w:rsidRPr="00605A0E">
        <w:rPr>
          <w:rFonts w:ascii="Garamond" w:hAnsi="Garamond" w:cs="Tahoma"/>
          <w:color w:val="000000" w:themeColor="text1"/>
          <w:sz w:val="24"/>
          <w:szCs w:val="24"/>
          <w:lang w:val="sq-AL"/>
        </w:rPr>
        <w:t xml:space="preserve"> do të zbatohen për çdo modul të parkut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offshore të lidhur në AC.</w:t>
      </w:r>
    </w:p>
    <w:p w:rsidR="001C4863" w:rsidRPr="00605A0E" w:rsidRDefault="00F16DC8" w:rsidP="00996163">
      <w:pPr>
        <w:widowControl w:val="0"/>
        <w:numPr>
          <w:ilvl w:val="0"/>
          <w:numId w:val="10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 e aftësisë së operimit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gjatë </w:t>
      </w:r>
      <w:r w:rsidR="004209F1" w:rsidRPr="00605A0E">
        <w:rPr>
          <w:rFonts w:ascii="Garamond" w:hAnsi="Garamond" w:cs="Tahoma"/>
          <w:color w:val="000000" w:themeColor="text1"/>
          <w:sz w:val="24"/>
          <w:szCs w:val="24"/>
          <w:lang w:val="sq-AL"/>
        </w:rPr>
        <w:t>defekt</w:t>
      </w:r>
      <w:r w:rsidR="001C4863" w:rsidRPr="00605A0E">
        <w:rPr>
          <w:rFonts w:ascii="Garamond" w:hAnsi="Garamond" w:cs="Tahoma"/>
          <w:color w:val="000000" w:themeColor="text1"/>
          <w:sz w:val="24"/>
          <w:szCs w:val="24"/>
          <w:lang w:val="sq-AL"/>
        </w:rPr>
        <w:t xml:space="preserve">it siç përcaktohet në </w:t>
      </w:r>
      <w:hyperlink w:anchor="N_14_3_a"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w:t>
        </w:r>
      </w:hyperlink>
      <w:r w:rsidR="001C4863" w:rsidRPr="00605A0E">
        <w:rPr>
          <w:rFonts w:ascii="Garamond" w:hAnsi="Garamond" w:cs="Tahoma"/>
          <w:color w:val="000000" w:themeColor="text1"/>
          <w:sz w:val="24"/>
          <w:szCs w:val="24"/>
          <w:lang w:val="sq-AL"/>
        </w:rPr>
        <w:t xml:space="preserve"> dhe </w:t>
      </w:r>
      <w:hyperlink w:anchor="N_16_3_a" w:history="1">
        <w:r w:rsidR="001C4863" w:rsidRPr="00605A0E">
          <w:rPr>
            <w:rStyle w:val="Hyperlink"/>
            <w:rFonts w:ascii="Garamond" w:hAnsi="Garamond" w:cs="Tahoma"/>
            <w:color w:val="000000" w:themeColor="text1"/>
            <w:sz w:val="24"/>
            <w:szCs w:val="24"/>
            <w:lang w:val="sq-AL"/>
          </w:rPr>
          <w:t>16(3)(a)</w:t>
        </w:r>
      </w:hyperlink>
      <w:r w:rsidR="001C4863" w:rsidRPr="00605A0E">
        <w:rPr>
          <w:rFonts w:ascii="Garamond" w:hAnsi="Garamond" w:cs="Tahoma"/>
          <w:color w:val="000000" w:themeColor="text1"/>
          <w:sz w:val="24"/>
          <w:szCs w:val="24"/>
          <w:lang w:val="sq-AL"/>
        </w:rPr>
        <w:t xml:space="preserve"> do të aplikohet 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modulet e parkut të energjisë offshore.</w:t>
      </w:r>
    </w:p>
    <w:p w:rsidR="00D47CA2" w:rsidRPr="00322837" w:rsidRDefault="00D47CA2" w:rsidP="00322837">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27</w:t>
      </w:r>
    </w:p>
    <w:p w:rsidR="00772724" w:rsidRDefault="001C4863" w:rsidP="00996163">
      <w:pPr>
        <w:pStyle w:val="NeniNr"/>
        <w:keepNext w:val="0"/>
        <w:rPr>
          <w:b/>
          <w:color w:val="000000" w:themeColor="text1"/>
          <w:lang w:val="sq-AL"/>
        </w:rPr>
      </w:pPr>
      <w:r w:rsidRPr="00605A0E">
        <w:rPr>
          <w:b/>
          <w:color w:val="000000" w:themeColor="text1"/>
          <w:lang w:val="sq-AL"/>
        </w:rPr>
        <w:t xml:space="preserve">Kërkesat për restaurim të sistemit të zbatueshme për modulet e parkut </w:t>
      </w:r>
    </w:p>
    <w:p w:rsidR="001C4863" w:rsidRPr="00605A0E" w:rsidRDefault="001C4863" w:rsidP="00996163">
      <w:pPr>
        <w:pStyle w:val="NeniNr"/>
        <w:keepNext w:val="0"/>
        <w:rPr>
          <w:b/>
          <w:color w:val="000000" w:themeColor="text1"/>
          <w:lang w:val="sq-AL"/>
        </w:rPr>
      </w:pPr>
      <w:r w:rsidRPr="00605A0E">
        <w:rPr>
          <w:b/>
          <w:color w:val="000000" w:themeColor="text1"/>
          <w:lang w:val="sq-AL"/>
        </w:rPr>
        <w:t>të energjisë të lidhur në AC</w:t>
      </w:r>
    </w:p>
    <w:p w:rsidR="00D47CA2" w:rsidRPr="00322837" w:rsidRDefault="00D47CA2" w:rsidP="00322837">
      <w:pPr>
        <w:pStyle w:val="Paragrafi"/>
        <w:rPr>
          <w:sz w:val="1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Style w:val="hps"/>
          <w:rFonts w:ascii="Garamond" w:eastAsiaTheme="majorEastAsia" w:hAnsi="Garamond" w:cs="Tahoma"/>
          <w:color w:val="000000" w:themeColor="text1"/>
          <w:sz w:val="24"/>
          <w:szCs w:val="24"/>
          <w:lang w:val="sq-AL"/>
        </w:rPr>
        <w:t>Kërkesat për restaurim të</w:t>
      </w:r>
      <w:r w:rsidR="009016D3" w:rsidRPr="00605A0E">
        <w:rPr>
          <w:rStyle w:val="hps"/>
          <w:rFonts w:ascii="Garamond" w:eastAsiaTheme="majorEastAsia"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sistemit, të përcaktuara</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respektivisht</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 xml:space="preserve">në paragrafin </w:t>
      </w:r>
      <w:hyperlink w:anchor="N_14_4" w:history="1">
        <w:r w:rsidRPr="00605A0E">
          <w:rPr>
            <w:rStyle w:val="Hyperlink"/>
            <w:rFonts w:ascii="Garamond" w:eastAsiaTheme="majorEastAsia" w:hAnsi="Garamond" w:cs="Tahoma"/>
            <w:color w:val="000000" w:themeColor="text1"/>
            <w:sz w:val="24"/>
            <w:szCs w:val="24"/>
            <w:lang w:val="sq-AL"/>
          </w:rPr>
          <w:t>4</w:t>
        </w:r>
        <w:r w:rsidR="00E678BE">
          <w:rPr>
            <w:rStyle w:val="Hyperlink"/>
            <w:rFonts w:ascii="Garamond" w:eastAsiaTheme="majorEastAsia" w:hAnsi="Garamond" w:cs="Tahoma"/>
            <w:color w:val="000000" w:themeColor="text1"/>
            <w:sz w:val="24"/>
            <w:szCs w:val="24"/>
            <w:lang w:val="sq-AL"/>
          </w:rPr>
          <w:t>,</w:t>
        </w:r>
        <w:r w:rsidRPr="00605A0E">
          <w:rPr>
            <w:rStyle w:val="Hyperlink"/>
            <w:rFonts w:ascii="Garamond" w:eastAsiaTheme="majorEastAsia" w:hAnsi="Garamond" w:cs="Tahoma"/>
            <w:color w:val="000000" w:themeColor="text1"/>
            <w:sz w:val="24"/>
            <w:szCs w:val="24"/>
            <w:lang w:val="sq-AL"/>
          </w:rPr>
          <w:t xml:space="preserve"> të</w:t>
        </w:r>
        <w:r w:rsidRPr="00605A0E">
          <w:rPr>
            <w:rStyle w:val="Hyperlink"/>
            <w:rFonts w:ascii="Garamond" w:hAnsi="Garamond" w:cs="Tahoma"/>
            <w:color w:val="000000" w:themeColor="text1"/>
            <w:sz w:val="24"/>
            <w:szCs w:val="24"/>
            <w:lang w:val="sq-AL"/>
          </w:rPr>
          <w:t xml:space="preserve"> </w:t>
        </w:r>
        <w:r w:rsidRPr="00605A0E">
          <w:rPr>
            <w:rStyle w:val="Hyperlink"/>
            <w:rFonts w:ascii="Garamond" w:eastAsiaTheme="majorEastAsia" w:hAnsi="Garamond" w:cs="Tahoma"/>
            <w:color w:val="000000" w:themeColor="text1"/>
            <w:sz w:val="24"/>
            <w:szCs w:val="24"/>
            <w:lang w:val="sq-AL"/>
          </w:rPr>
          <w:t>nenit 14</w:t>
        </w:r>
      </w:hyperlink>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 xml:space="preserve">dhe në </w:t>
      </w:r>
      <w:hyperlink w:anchor="N_15_5" w:history="1">
        <w:r w:rsidRPr="00605A0E">
          <w:rPr>
            <w:rStyle w:val="Hyperlink"/>
            <w:rFonts w:ascii="Garamond" w:eastAsiaTheme="majorEastAsia" w:hAnsi="Garamond" w:cs="Tahoma"/>
            <w:color w:val="000000" w:themeColor="text1"/>
            <w:sz w:val="24"/>
            <w:szCs w:val="24"/>
            <w:lang w:val="sq-AL"/>
          </w:rPr>
          <w:t>paragrafin 5</w:t>
        </w:r>
        <w:r w:rsidR="00E678BE">
          <w:rPr>
            <w:rStyle w:val="Hyperlink"/>
            <w:rFonts w:ascii="Garamond" w:eastAsiaTheme="majorEastAsia" w:hAnsi="Garamond" w:cs="Tahoma"/>
            <w:color w:val="000000" w:themeColor="text1"/>
            <w:sz w:val="24"/>
            <w:szCs w:val="24"/>
            <w:lang w:val="sq-AL"/>
          </w:rPr>
          <w:t>,</w:t>
        </w:r>
        <w:r w:rsidRPr="00605A0E">
          <w:rPr>
            <w:rStyle w:val="Hyperlink"/>
            <w:rFonts w:ascii="Garamond" w:eastAsiaTheme="majorEastAsia" w:hAnsi="Garamond" w:cs="Tahoma"/>
            <w:color w:val="000000" w:themeColor="text1"/>
            <w:sz w:val="24"/>
            <w:szCs w:val="24"/>
            <w:lang w:val="sq-AL"/>
          </w:rPr>
          <w:t xml:space="preserve"> të nenit</w:t>
        </w:r>
        <w:r w:rsidRPr="00605A0E">
          <w:rPr>
            <w:rStyle w:val="Hyperlink"/>
            <w:rFonts w:ascii="Garamond" w:hAnsi="Garamond" w:cs="Tahoma"/>
            <w:color w:val="000000" w:themeColor="text1"/>
            <w:sz w:val="24"/>
            <w:szCs w:val="24"/>
            <w:lang w:val="sq-AL"/>
          </w:rPr>
          <w:t xml:space="preserve"> </w:t>
        </w:r>
        <w:r w:rsidRPr="00605A0E">
          <w:rPr>
            <w:rStyle w:val="Hyperlink"/>
            <w:rFonts w:ascii="Garamond" w:eastAsiaTheme="majorEastAsia" w:hAnsi="Garamond" w:cs="Tahoma"/>
            <w:color w:val="000000" w:themeColor="text1"/>
            <w:sz w:val="24"/>
            <w:szCs w:val="24"/>
            <w:lang w:val="sq-AL"/>
          </w:rPr>
          <w:t>15</w:t>
        </w:r>
      </w:hyperlink>
      <w:r w:rsidRPr="00605A0E">
        <w:rPr>
          <w:rFonts w:ascii="Garamond" w:hAnsi="Garamond" w:cs="Tahoma"/>
          <w:color w:val="000000" w:themeColor="text1"/>
          <w:sz w:val="24"/>
          <w:szCs w:val="24"/>
          <w:lang w:val="sq-AL"/>
        </w:rPr>
        <w:t xml:space="preserve"> duhet të </w:t>
      </w:r>
      <w:r w:rsidRPr="00605A0E">
        <w:rPr>
          <w:rStyle w:val="hps"/>
          <w:rFonts w:ascii="Garamond" w:eastAsiaTheme="majorEastAsia" w:hAnsi="Garamond" w:cs="Tahoma"/>
          <w:color w:val="000000" w:themeColor="text1"/>
          <w:sz w:val="24"/>
          <w:szCs w:val="24"/>
          <w:lang w:val="sq-AL"/>
        </w:rPr>
        <w:t>zbatohen</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për</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modulet e</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parkut</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të energjisë offshore të lidhur në AC</w:t>
      </w:r>
      <w:r w:rsidRPr="00605A0E">
        <w:rPr>
          <w:rStyle w:val="atn"/>
          <w:rFonts w:ascii="Garamond" w:eastAsiaTheme="majorEastAsia" w:hAnsi="Garamond" w:cs="Tahoma"/>
          <w:color w:val="000000" w:themeColor="text1"/>
          <w:sz w:val="24"/>
          <w:szCs w:val="24"/>
          <w:lang w:val="sq-AL"/>
        </w:rPr>
        <w:t>.</w:t>
      </w:r>
    </w:p>
    <w:p w:rsidR="00D47CA2" w:rsidRPr="00322837" w:rsidRDefault="00D47CA2" w:rsidP="00322837">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28</w:t>
      </w:r>
    </w:p>
    <w:p w:rsidR="00772724" w:rsidRDefault="001C4863" w:rsidP="00996163">
      <w:pPr>
        <w:pStyle w:val="NeniNr"/>
        <w:keepNext w:val="0"/>
        <w:rPr>
          <w:b/>
          <w:color w:val="000000" w:themeColor="text1"/>
          <w:lang w:val="sq-AL"/>
        </w:rPr>
      </w:pPr>
      <w:r w:rsidRPr="00605A0E">
        <w:rPr>
          <w:b/>
          <w:color w:val="000000" w:themeColor="text1"/>
          <w:lang w:val="sq-AL"/>
        </w:rPr>
        <w:t xml:space="preserve">Kërkesat të përgjithshme për menaxhimin e sistemit të zbatueshme </w:t>
      </w:r>
    </w:p>
    <w:p w:rsidR="001C4863" w:rsidRPr="00605A0E" w:rsidRDefault="001C4863" w:rsidP="00996163">
      <w:pPr>
        <w:pStyle w:val="NeniNr"/>
        <w:keepNext w:val="0"/>
        <w:rPr>
          <w:b/>
          <w:color w:val="000000" w:themeColor="text1"/>
          <w:lang w:val="sq-AL"/>
        </w:rPr>
      </w:pPr>
      <w:r w:rsidRPr="00605A0E">
        <w:rPr>
          <w:b/>
          <w:color w:val="000000" w:themeColor="text1"/>
          <w:lang w:val="sq-AL"/>
        </w:rPr>
        <w:t>për modulet e parkut të energjisë offshore të lidhur në AC</w:t>
      </w:r>
    </w:p>
    <w:p w:rsidR="00D47CA2" w:rsidRPr="00322837" w:rsidRDefault="00D47CA2" w:rsidP="00322837">
      <w:pPr>
        <w:pStyle w:val="Paragrafi"/>
        <w:rPr>
          <w:sz w:val="14"/>
          <w:lang w:val="sq-AL"/>
        </w:rPr>
      </w:pPr>
    </w:p>
    <w:p w:rsidR="001C4863"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Kërkesat e përgjithshme për menaxhimin të sistemit të përcaktuara në </w:t>
      </w:r>
      <w:hyperlink w:anchor="_Neni_14_Kërkesa" w:history="1">
        <w:r w:rsidR="00A46F7B" w:rsidRPr="00605A0E">
          <w:rPr>
            <w:rStyle w:val="Hyperlink"/>
            <w:rFonts w:ascii="Garamond" w:hAnsi="Garamond" w:cs="Tahoma"/>
            <w:color w:val="000000" w:themeColor="text1"/>
            <w:sz w:val="24"/>
            <w:szCs w:val="24"/>
            <w:lang w:val="sq-AL"/>
          </w:rPr>
          <w:t>n</w:t>
        </w:r>
        <w:r w:rsidRPr="00605A0E">
          <w:rPr>
            <w:rStyle w:val="Hyperlink"/>
            <w:rFonts w:ascii="Garamond" w:hAnsi="Garamond" w:cs="Tahoma"/>
            <w:color w:val="000000" w:themeColor="text1"/>
            <w:sz w:val="24"/>
            <w:szCs w:val="24"/>
            <w:lang w:val="sq-AL"/>
          </w:rPr>
          <w:t>enin 14</w:t>
        </w:r>
      </w:hyperlink>
      <w:r w:rsidRPr="00605A0E">
        <w:rPr>
          <w:rFonts w:ascii="Garamond" w:hAnsi="Garamond" w:cs="Tahoma"/>
          <w:color w:val="000000" w:themeColor="text1"/>
          <w:sz w:val="24"/>
          <w:szCs w:val="24"/>
          <w:lang w:val="sq-AL"/>
        </w:rPr>
        <w:t xml:space="preserve">, </w:t>
      </w:r>
      <w:hyperlink w:anchor="N_15_6" w:history="1">
        <w:r w:rsidRPr="00605A0E">
          <w:rPr>
            <w:rStyle w:val="Hyperlink"/>
            <w:rFonts w:ascii="Garamond" w:hAnsi="Garamond" w:cs="Tahoma"/>
            <w:color w:val="000000" w:themeColor="text1"/>
            <w:sz w:val="24"/>
            <w:szCs w:val="24"/>
            <w:lang w:val="sq-AL"/>
          </w:rPr>
          <w:t>nenin</w:t>
        </w:r>
        <w:r w:rsidR="00A46F7B" w:rsidRPr="00605A0E">
          <w:rPr>
            <w:rStyle w:val="Hyperlink"/>
            <w:rFonts w:ascii="Garamond" w:hAnsi="Garamond" w:cs="Tahoma"/>
            <w:color w:val="000000" w:themeColor="text1"/>
            <w:sz w:val="24"/>
            <w:szCs w:val="24"/>
            <w:lang w:val="sq-AL"/>
          </w:rPr>
          <w:t xml:space="preserve"> </w:t>
        </w:r>
        <w:r w:rsidRPr="00605A0E">
          <w:rPr>
            <w:rStyle w:val="Hyperlink"/>
            <w:rFonts w:ascii="Garamond" w:hAnsi="Garamond" w:cs="Tahoma"/>
            <w:color w:val="000000" w:themeColor="text1"/>
            <w:sz w:val="24"/>
            <w:szCs w:val="24"/>
            <w:lang w:val="sq-AL"/>
          </w:rPr>
          <w:t>15(6)</w:t>
        </w:r>
      </w:hyperlink>
      <w:r w:rsidRPr="00605A0E">
        <w:rPr>
          <w:rFonts w:ascii="Garamond" w:hAnsi="Garamond" w:cs="Tahoma"/>
          <w:color w:val="000000" w:themeColor="text1"/>
          <w:sz w:val="24"/>
          <w:szCs w:val="24"/>
          <w:lang w:val="sq-AL"/>
        </w:rPr>
        <w:t xml:space="preserve"> dhe </w:t>
      </w:r>
      <w:hyperlink w:anchor="N_16_4" w:history="1">
        <w:r w:rsidR="00A46F7B" w:rsidRPr="00605A0E">
          <w:rPr>
            <w:rStyle w:val="Hyperlink"/>
            <w:rFonts w:ascii="Garamond" w:hAnsi="Garamond" w:cs="Tahoma"/>
            <w:color w:val="000000" w:themeColor="text1"/>
            <w:sz w:val="24"/>
            <w:szCs w:val="24"/>
            <w:lang w:val="sq-AL"/>
          </w:rPr>
          <w:t>n</w:t>
        </w:r>
        <w:r w:rsidRPr="00605A0E">
          <w:rPr>
            <w:rStyle w:val="Hyperlink"/>
            <w:rFonts w:ascii="Garamond" w:hAnsi="Garamond" w:cs="Tahoma"/>
            <w:color w:val="000000" w:themeColor="text1"/>
            <w:sz w:val="24"/>
            <w:szCs w:val="24"/>
            <w:lang w:val="sq-AL"/>
          </w:rPr>
          <w:t>enin 16(4)</w:t>
        </w:r>
      </w:hyperlink>
      <w:r w:rsidRPr="00605A0E">
        <w:rPr>
          <w:rFonts w:ascii="Garamond" w:hAnsi="Garamond" w:cs="Tahoma"/>
          <w:color w:val="000000" w:themeColor="text1"/>
          <w:sz w:val="24"/>
          <w:szCs w:val="24"/>
          <w:lang w:val="sq-AL"/>
        </w:rPr>
        <w:t xml:space="preserve"> do të zbatohen për modulet e parkut të energjisë offshore të lidhur në AC.</w:t>
      </w:r>
    </w:p>
    <w:p w:rsidR="000B108E" w:rsidRPr="00605A0E" w:rsidRDefault="000B108E" w:rsidP="00996163">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PJESA III</w:t>
      </w:r>
    </w:p>
    <w:p w:rsidR="001C4863" w:rsidRPr="00605A0E" w:rsidRDefault="001C4863" w:rsidP="00996163">
      <w:pPr>
        <w:pStyle w:val="NeniNr"/>
        <w:keepNext w:val="0"/>
        <w:rPr>
          <w:color w:val="000000" w:themeColor="text1"/>
          <w:lang w:val="sq-AL"/>
        </w:rPr>
      </w:pPr>
      <w:r w:rsidRPr="00605A0E">
        <w:rPr>
          <w:color w:val="000000" w:themeColor="text1"/>
          <w:lang w:val="sq-AL"/>
        </w:rPr>
        <w:t>PROCEDURA E NJOFTIMIT OPERACIONAL PËR LIDHJE</w:t>
      </w:r>
    </w:p>
    <w:p w:rsidR="00931CEC" w:rsidRPr="00322837" w:rsidRDefault="00931CEC" w:rsidP="00322837">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 1</w:t>
      </w:r>
    </w:p>
    <w:p w:rsidR="001C4863" w:rsidRPr="00605A0E" w:rsidRDefault="001C4863" w:rsidP="00996163">
      <w:pPr>
        <w:pStyle w:val="NeniNr"/>
        <w:keepNext w:val="0"/>
        <w:rPr>
          <w:color w:val="000000" w:themeColor="text1"/>
          <w:lang w:val="sq-AL"/>
        </w:rPr>
      </w:pPr>
      <w:r w:rsidRPr="00605A0E">
        <w:rPr>
          <w:color w:val="000000" w:themeColor="text1"/>
          <w:lang w:val="sq-AL"/>
        </w:rPr>
        <w:t>LIDHJA E MODULEVE TË REJA GJENERUES</w:t>
      </w:r>
      <w:r w:rsidR="000B108E">
        <w:rPr>
          <w:color w:val="000000" w:themeColor="text1"/>
          <w:lang w:val="sq-AL"/>
        </w:rPr>
        <w:t>E</w:t>
      </w:r>
    </w:p>
    <w:p w:rsidR="00D47CA2" w:rsidRPr="00772724" w:rsidRDefault="00D47CA2" w:rsidP="00996163">
      <w:pPr>
        <w:pStyle w:val="NeniNr"/>
        <w:keepNext w:val="0"/>
        <w:rPr>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29</w:t>
      </w:r>
    </w:p>
    <w:p w:rsidR="001C4863" w:rsidRPr="00605A0E" w:rsidRDefault="001C4863" w:rsidP="00996163">
      <w:pPr>
        <w:pStyle w:val="NeniNr"/>
        <w:keepNext w:val="0"/>
        <w:rPr>
          <w:b/>
          <w:color w:val="000000" w:themeColor="text1"/>
          <w:lang w:val="sq-AL"/>
        </w:rPr>
      </w:pPr>
      <w:r w:rsidRPr="00605A0E">
        <w:rPr>
          <w:b/>
          <w:color w:val="000000" w:themeColor="text1"/>
          <w:lang w:val="sq-AL"/>
        </w:rPr>
        <w:t>Dispozita të përgjithshme</w:t>
      </w:r>
    </w:p>
    <w:p w:rsidR="00D47CA2" w:rsidRPr="00772724" w:rsidRDefault="00D47CA2" w:rsidP="00996163">
      <w:pPr>
        <w:pStyle w:val="NeniNr"/>
        <w:keepNext w:val="0"/>
        <w:rPr>
          <w:color w:val="000000" w:themeColor="text1"/>
          <w:sz w:val="14"/>
          <w:lang w:val="sq-AL"/>
        </w:rPr>
      </w:pPr>
    </w:p>
    <w:p w:rsidR="00931CEC" w:rsidRPr="00605A0E" w:rsidRDefault="00D47CA2" w:rsidP="00996163">
      <w:pPr>
        <w:widowControl w:val="0"/>
        <w:numPr>
          <w:ilvl w:val="0"/>
          <w:numId w:val="10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46F7B" w:rsidRPr="00605A0E">
        <w:rPr>
          <w:rFonts w:ascii="Garamond" w:hAnsi="Garamond" w:cs="Tahoma"/>
          <w:color w:val="000000" w:themeColor="text1"/>
          <w:sz w:val="24"/>
          <w:szCs w:val="24"/>
          <w:lang w:val="sq-AL"/>
        </w:rPr>
        <w:t>Pronari i</w:t>
      </w:r>
      <w:r w:rsidR="001C4863" w:rsidRPr="00605A0E">
        <w:rPr>
          <w:rFonts w:ascii="Garamond" w:hAnsi="Garamond" w:cs="Tahoma"/>
          <w:color w:val="000000" w:themeColor="text1"/>
          <w:sz w:val="24"/>
          <w:szCs w:val="24"/>
          <w:lang w:val="sq-AL"/>
        </w:rPr>
        <w:t xml:space="preserve"> objektit gjenerues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demonstrojë operatorit të sistemit përkatës që ai është në përputhje me kërkesat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përcaktuara në </w:t>
      </w:r>
      <w:r w:rsidR="00D91E6E">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jesën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II</w:t>
      </w:r>
      <w:r w:rsidR="00114603">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kësaj Rregulloreje</w:t>
      </w:r>
      <w:r w:rsidR="00114603">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duke përmbushur në mënyrë të suksesshme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 xml:space="preserve">urën e njoftimit operacional për lidhjen e çdo moduli gjenerues të përshkruar në </w:t>
      </w:r>
      <w:hyperlink w:anchor="_Neni_30_Njoftimi"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30</w:t>
        </w:r>
      </w:hyperlink>
      <w:r w:rsidR="001C4863" w:rsidRPr="00605A0E">
        <w:rPr>
          <w:rFonts w:ascii="Garamond" w:hAnsi="Garamond" w:cs="Tahoma"/>
          <w:color w:val="000000" w:themeColor="text1"/>
          <w:sz w:val="24"/>
          <w:szCs w:val="24"/>
          <w:lang w:val="sq-AL"/>
        </w:rPr>
        <w:t xml:space="preserve"> deri </w:t>
      </w:r>
      <w:hyperlink w:anchor="_Neni_36._Njoftimi" w:history="1">
        <w:r w:rsidR="001C4863" w:rsidRPr="00605A0E">
          <w:rPr>
            <w:rStyle w:val="Hyperlink"/>
            <w:rFonts w:ascii="Garamond" w:hAnsi="Garamond" w:cs="Tahoma"/>
            <w:color w:val="000000" w:themeColor="text1"/>
            <w:sz w:val="24"/>
            <w:szCs w:val="24"/>
            <w:lang w:val="sq-AL"/>
          </w:rPr>
          <w:t>37</w:t>
        </w:r>
      </w:hyperlink>
      <w:r w:rsidR="001C4863" w:rsidRPr="00605A0E">
        <w:rPr>
          <w:rFonts w:ascii="Garamond" w:hAnsi="Garamond" w:cs="Tahoma"/>
          <w:color w:val="000000" w:themeColor="text1"/>
          <w:sz w:val="24"/>
          <w:szCs w:val="24"/>
          <w:lang w:val="sq-AL"/>
        </w:rPr>
        <w:t>.</w:t>
      </w:r>
    </w:p>
    <w:p w:rsidR="001C4863" w:rsidRDefault="00A46F7B" w:rsidP="00996163">
      <w:pPr>
        <w:widowControl w:val="0"/>
        <w:numPr>
          <w:ilvl w:val="0"/>
          <w:numId w:val="10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përkatës duhet të qart</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sojë dhe bëjë publikisht të disponueshme detajet e procedurës s</w:t>
      </w:r>
      <w:r w:rsidR="00A0040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njoftimit operacional.</w:t>
      </w:r>
    </w:p>
    <w:p w:rsidR="00D91E6E" w:rsidRPr="00322837" w:rsidRDefault="00D91E6E" w:rsidP="00996163">
      <w:pPr>
        <w:widowControl w:val="0"/>
        <w:spacing w:after="0" w:line="240" w:lineRule="auto"/>
        <w:ind w:left="284"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bookmarkStart w:id="94" w:name="_Neni_30_Njoftimi"/>
      <w:bookmarkStart w:id="95" w:name="_Neni_30._Njoftimi"/>
      <w:bookmarkEnd w:id="94"/>
      <w:bookmarkEnd w:id="95"/>
      <w:r w:rsidRPr="00605A0E">
        <w:rPr>
          <w:color w:val="000000" w:themeColor="text1"/>
          <w:lang w:val="sq-AL"/>
        </w:rPr>
        <w:t>Neni 30</w:t>
      </w:r>
    </w:p>
    <w:p w:rsidR="001C4863" w:rsidRPr="00D91E6E" w:rsidRDefault="001C4863" w:rsidP="00996163">
      <w:pPr>
        <w:pStyle w:val="NeniNr"/>
        <w:keepNext w:val="0"/>
        <w:rPr>
          <w:b/>
          <w:color w:val="000000" w:themeColor="text1"/>
          <w:lang w:val="sq-AL"/>
        </w:rPr>
      </w:pPr>
      <w:r w:rsidRPr="00D91E6E">
        <w:rPr>
          <w:b/>
          <w:color w:val="000000" w:themeColor="text1"/>
          <w:lang w:val="sq-AL"/>
        </w:rPr>
        <w:t>Njoftimi operacional për tipin A të moduleve gjeneruese</w:t>
      </w:r>
    </w:p>
    <w:p w:rsidR="00D47CA2" w:rsidRPr="00322837" w:rsidRDefault="00D47CA2" w:rsidP="00996163">
      <w:pPr>
        <w:pStyle w:val="Paragrafi"/>
        <w:rPr>
          <w:b/>
          <w:color w:val="000000" w:themeColor="text1"/>
          <w:sz w:val="14"/>
          <w:lang w:val="sq-AL"/>
        </w:rPr>
      </w:pPr>
    </w:p>
    <w:p w:rsidR="001C4863" w:rsidRPr="00605A0E" w:rsidRDefault="00931CEC" w:rsidP="00996163">
      <w:pPr>
        <w:widowControl w:val="0"/>
        <w:numPr>
          <w:ilvl w:val="0"/>
          <w:numId w:val="11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Procedura e njoftimit operacional për çdo</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lidhje të re të modulit gjenerues të tipit A duhet të konsistojë në paraqitjen e një dokumenti instalimi. Pronari i modulit gjenerues duhet të sigurojë që informacioni i kërkuar është plotësuar në një dokument instalimi të marrë nga operatori i sistemit përkatës dhe i është paraqitur operatorit të sistemit. Për çdo modul gjenerues brenda objektit gjenerues duhet të sigurohen dokumente instalimi të ndara.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Operatori i sistemit duhet të sigurojë që informacioni i kërkuar mund të paraqitet nga palët e treta në emër të pronarit të objektit gjenerues.</w:t>
      </w:r>
    </w:p>
    <w:p w:rsidR="001C4863" w:rsidRPr="00605A0E" w:rsidRDefault="00931CEC" w:rsidP="00996163">
      <w:pPr>
        <w:widowControl w:val="0"/>
        <w:numPr>
          <w:ilvl w:val="0"/>
          <w:numId w:val="11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duhet të specifikojë përmbajtjen e dokumentit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instalimit i cili duhet të ketë të paktën informacionin e mëposhtëm:</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Vendin ku është bërë lidhja;</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Datën e lidhjes;</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Kapacitetin maksimal të instalimit në </w:t>
      </w:r>
      <w:r w:rsidR="002E1B5D" w:rsidRPr="00605A0E">
        <w:rPr>
          <w:rFonts w:ascii="Garamond" w:hAnsi="Garamond" w:cs="Tahoma"/>
          <w:color w:val="000000" w:themeColor="text1"/>
          <w:sz w:val="24"/>
          <w:szCs w:val="24"/>
          <w:lang w:val="sq-AL"/>
        </w:rPr>
        <w:t>kw</w:t>
      </w:r>
      <w:r w:rsidR="001C4863" w:rsidRPr="00605A0E">
        <w:rPr>
          <w:rFonts w:ascii="Garamond" w:hAnsi="Garamond" w:cs="Tahoma"/>
          <w:color w:val="000000" w:themeColor="text1"/>
          <w:sz w:val="24"/>
          <w:szCs w:val="24"/>
          <w:lang w:val="sq-AL"/>
        </w:rPr>
        <w:t>;</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Tipi</w:t>
      </w:r>
      <w:r w:rsidRPr="00605A0E">
        <w:rPr>
          <w:rFonts w:ascii="Garamond" w:hAnsi="Garamond" w:cs="Tahoma"/>
          <w:color w:val="000000" w:themeColor="text1"/>
          <w:sz w:val="24"/>
          <w:szCs w:val="24"/>
          <w:lang w:val="sq-AL"/>
        </w:rPr>
        <w:t>n e burimit primar të energjisë</w:t>
      </w:r>
      <w:r w:rsidR="001C4863" w:rsidRPr="00605A0E">
        <w:rPr>
          <w:rFonts w:ascii="Garamond" w:hAnsi="Garamond" w:cs="Tahoma"/>
          <w:color w:val="000000" w:themeColor="text1"/>
          <w:sz w:val="24"/>
          <w:szCs w:val="24"/>
          <w:lang w:val="sq-AL"/>
        </w:rPr>
        <w:t>;</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Klasifikimin e modulit gjenerues si një teknologji në zhvillim në përputhje me </w:t>
      </w:r>
      <w:r w:rsidR="002E1B5D">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 xml:space="preserve">jesën VI të kësaj </w:t>
      </w:r>
      <w:r w:rsidR="002E1B5D"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xml:space="preserve">; </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Referencën e certifikatës s</w:t>
      </w:r>
      <w:r w:rsidR="00A0040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w:t>
      </w:r>
      <w:r w:rsidR="00B651F9" w:rsidRPr="00605A0E">
        <w:rPr>
          <w:rFonts w:ascii="Garamond" w:hAnsi="Garamond" w:cs="Tahoma"/>
          <w:color w:val="000000" w:themeColor="text1"/>
          <w:sz w:val="24"/>
          <w:szCs w:val="24"/>
          <w:lang w:val="sq-AL"/>
        </w:rPr>
        <w:t>j</w:t>
      </w:r>
      <w:r w:rsidR="00924CF8" w:rsidRPr="00605A0E">
        <w:rPr>
          <w:rFonts w:ascii="Garamond" w:hAnsi="Garamond" w:cs="Tahoma"/>
          <w:color w:val="000000" w:themeColor="text1"/>
          <w:sz w:val="24"/>
          <w:szCs w:val="24"/>
          <w:lang w:val="sq-AL"/>
        </w:rPr>
        <w:t>isjes të lëshuar nga një c</w:t>
      </w:r>
      <w:r w:rsidR="001C4863" w:rsidRPr="00605A0E">
        <w:rPr>
          <w:rFonts w:ascii="Garamond" w:hAnsi="Garamond" w:cs="Tahoma"/>
          <w:color w:val="000000" w:themeColor="text1"/>
          <w:sz w:val="24"/>
          <w:szCs w:val="24"/>
          <w:lang w:val="sq-AL"/>
        </w:rPr>
        <w:t>ertifikues i autorizuar që është në instalimin në vend;</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përputhje me përdorimin e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isjeve, për të cilat nuk është marrë certifikat</w:t>
      </w:r>
      <w:r w:rsidR="00B651F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w:t>
      </w:r>
      <w:r w:rsidR="00B651F9"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 informacioni do të sigurohet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siç kërkohet nga operatori i sistemit; dhe</w:t>
      </w:r>
    </w:p>
    <w:p w:rsidR="001C4863" w:rsidRPr="00605A0E" w:rsidRDefault="00931CEC" w:rsidP="00996163">
      <w:pPr>
        <w:widowControl w:val="0"/>
        <w:numPr>
          <w:ilvl w:val="0"/>
          <w:numId w:val="1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Detajet e kontaktit të pronarit të objektit gjenerues, instaluesit dhe nënshkrimet e tyre.</w:t>
      </w:r>
    </w:p>
    <w:p w:rsidR="001C4863" w:rsidRPr="00605A0E" w:rsidRDefault="00BC3A7C" w:rsidP="00996163">
      <w:pPr>
        <w:widowControl w:val="0"/>
        <w:numPr>
          <w:ilvl w:val="0"/>
          <w:numId w:val="11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 i objektit gjenerues duhet të sigurojë që operatori i sistemit përkatës ose autoriteti kompetent i Palës Kontraktuese</w:t>
      </w:r>
      <w:r w:rsidR="001C4863" w:rsidRPr="00605A0E" w:rsidDel="005079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është njoftuar për nxjerrjen nga puna përgjithmonë të një moduli gjenerues në përputhje me legjislacionin komb</w:t>
      </w:r>
      <w:r w:rsidR="002E1B5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tar.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Operatori i sistemit duhet të sigurojë që një njoftim i tillë të mund të bëhet nga palë</w:t>
      </w:r>
      <w:r w:rsidR="002E1B5D">
        <w:rPr>
          <w:rFonts w:ascii="Garamond" w:hAnsi="Garamond" w:cs="Tahoma"/>
          <w:color w:val="000000" w:themeColor="text1"/>
          <w:sz w:val="24"/>
          <w:szCs w:val="24"/>
          <w:lang w:val="sq-AL"/>
        </w:rPr>
        <w:t>t</w:t>
      </w:r>
      <w:r w:rsidRPr="00605A0E">
        <w:rPr>
          <w:rFonts w:ascii="Garamond" w:hAnsi="Garamond" w:cs="Tahoma"/>
          <w:color w:val="000000" w:themeColor="text1"/>
          <w:sz w:val="24"/>
          <w:szCs w:val="24"/>
          <w:lang w:val="sq-AL"/>
        </w:rPr>
        <w:t xml:space="preserve"> e treta, përfshirë </w:t>
      </w:r>
      <w:r w:rsidR="00AC471E">
        <w:rPr>
          <w:rFonts w:ascii="Garamond" w:hAnsi="Garamond" w:cs="Tahoma"/>
          <w:color w:val="000000" w:themeColor="text1"/>
          <w:sz w:val="24"/>
          <w:szCs w:val="24"/>
          <w:lang w:val="sq-AL"/>
        </w:rPr>
        <w:t>agregatorë</w:t>
      </w:r>
      <w:r w:rsidRPr="00605A0E">
        <w:rPr>
          <w:rFonts w:ascii="Garamond" w:hAnsi="Garamond" w:cs="Tahoma"/>
          <w:color w:val="000000" w:themeColor="text1"/>
          <w:sz w:val="24"/>
          <w:szCs w:val="24"/>
          <w:lang w:val="sq-AL"/>
        </w:rPr>
        <w:t>t</w:t>
      </w:r>
      <w:r w:rsidR="00FC15B4" w:rsidRPr="00605A0E">
        <w:rPr>
          <w:rFonts w:ascii="Garamond" w:hAnsi="Garamond" w:cs="Tahoma"/>
          <w:color w:val="000000" w:themeColor="text1"/>
          <w:sz w:val="24"/>
          <w:szCs w:val="24"/>
          <w:lang w:val="sq-AL"/>
        </w:rPr>
        <w:t>.</w:t>
      </w:r>
    </w:p>
    <w:p w:rsidR="00A46F7B" w:rsidRPr="00322837" w:rsidRDefault="00A46F7B" w:rsidP="00996163">
      <w:pPr>
        <w:widowControl w:val="0"/>
        <w:spacing w:after="0" w:line="240" w:lineRule="auto"/>
        <w:rPr>
          <w:rFonts w:ascii="Garamond" w:hAnsi="Garamond" w:cs="Tahoma"/>
          <w:color w:val="000000" w:themeColor="text1"/>
          <w:sz w:val="14"/>
          <w:szCs w:val="24"/>
          <w:lang w:val="sq-AL"/>
        </w:rPr>
      </w:pPr>
    </w:p>
    <w:p w:rsidR="00626BFE" w:rsidRDefault="00626BFE" w:rsidP="00996163">
      <w:pPr>
        <w:pStyle w:val="NeniNr"/>
        <w:keepNext w:val="0"/>
        <w:rPr>
          <w:color w:val="000000" w:themeColor="text1"/>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31</w:t>
      </w:r>
    </w:p>
    <w:p w:rsidR="001C4863" w:rsidRPr="00605A0E" w:rsidRDefault="001C4863" w:rsidP="00996163">
      <w:pPr>
        <w:pStyle w:val="NeniNr"/>
        <w:keepNext w:val="0"/>
        <w:rPr>
          <w:b/>
          <w:color w:val="000000" w:themeColor="text1"/>
          <w:lang w:val="sq-AL"/>
        </w:rPr>
      </w:pPr>
      <w:r w:rsidRPr="00605A0E">
        <w:rPr>
          <w:b/>
          <w:color w:val="000000" w:themeColor="text1"/>
          <w:lang w:val="sq-AL"/>
        </w:rPr>
        <w:t>Njoftimi operacional për tip</w:t>
      </w:r>
      <w:r w:rsidR="002E1B5D">
        <w:rPr>
          <w:b/>
          <w:color w:val="000000" w:themeColor="text1"/>
          <w:lang w:val="sq-AL"/>
        </w:rPr>
        <w:t>at</w:t>
      </w:r>
      <w:r w:rsidRPr="00605A0E">
        <w:rPr>
          <w:b/>
          <w:color w:val="000000" w:themeColor="text1"/>
          <w:lang w:val="sq-AL"/>
        </w:rPr>
        <w:t xml:space="preserve"> B, C dhe D të moduleve gjenerues</w:t>
      </w:r>
      <w:r w:rsidR="002E1B5D">
        <w:rPr>
          <w:b/>
          <w:color w:val="000000" w:themeColor="text1"/>
          <w:lang w:val="sq-AL"/>
        </w:rPr>
        <w:t>e</w:t>
      </w:r>
    </w:p>
    <w:p w:rsidR="00D47CA2" w:rsidRPr="00626BFE" w:rsidRDefault="00D47CA2" w:rsidP="00996163">
      <w:pPr>
        <w:pStyle w:val="Paragrafi"/>
        <w:rPr>
          <w:color w:val="000000" w:themeColor="text1"/>
          <w:sz w:val="10"/>
          <w:lang w:val="sq-AL"/>
        </w:rPr>
      </w:pPr>
    </w:p>
    <w:p w:rsidR="00772724" w:rsidRPr="00A92783" w:rsidRDefault="00BC3A7C" w:rsidP="00A92783">
      <w:pPr>
        <w:widowControl w:val="0"/>
        <w:numPr>
          <w:ilvl w:val="0"/>
          <w:numId w:val="11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Procedura e njoftimit operacional për lidhjen e çdo moduli gjenerues gjenerues të ri të tipit B, C dhe </w:t>
      </w:r>
      <w:r w:rsidR="00924CF8" w:rsidRPr="00605A0E">
        <w:rPr>
          <w:rFonts w:ascii="Garamond" w:hAnsi="Garamond" w:cs="Tahoma"/>
          <w:color w:val="000000" w:themeColor="text1"/>
          <w:sz w:val="24"/>
          <w:szCs w:val="24"/>
          <w:lang w:val="sq-AL"/>
        </w:rPr>
        <w:t>D duhet të lejojë përdorimin e c</w:t>
      </w:r>
      <w:r w:rsidR="001C4863" w:rsidRPr="00605A0E">
        <w:rPr>
          <w:rFonts w:ascii="Garamond" w:hAnsi="Garamond" w:cs="Tahoma"/>
          <w:color w:val="000000" w:themeColor="text1"/>
          <w:sz w:val="24"/>
          <w:szCs w:val="24"/>
          <w:lang w:val="sq-AL"/>
        </w:rPr>
        <w:t>ertifikatave të pa</w:t>
      </w:r>
      <w:r w:rsidR="00924CF8" w:rsidRPr="00605A0E">
        <w:rPr>
          <w:rFonts w:ascii="Garamond" w:hAnsi="Garamond" w:cs="Tahoma"/>
          <w:color w:val="000000" w:themeColor="text1"/>
          <w:sz w:val="24"/>
          <w:szCs w:val="24"/>
          <w:lang w:val="sq-AL"/>
        </w:rPr>
        <w:t>jisjeve të lëshuara nga një c</w:t>
      </w:r>
      <w:r w:rsidR="001C4863" w:rsidRPr="00605A0E">
        <w:rPr>
          <w:rFonts w:ascii="Garamond" w:hAnsi="Garamond" w:cs="Tahoma"/>
          <w:color w:val="000000" w:themeColor="text1"/>
          <w:sz w:val="24"/>
          <w:szCs w:val="24"/>
          <w:lang w:val="sq-AL"/>
        </w:rPr>
        <w:t>ertifikues i autorizuar</w:t>
      </w:r>
      <w:r w:rsidR="00FC15B4" w:rsidRPr="00605A0E">
        <w:rPr>
          <w:rFonts w:ascii="Garamond" w:hAnsi="Garamond" w:cs="Tahoma"/>
          <w:color w:val="000000" w:themeColor="text1"/>
          <w:sz w:val="24"/>
          <w:szCs w:val="24"/>
          <w:lang w:val="sq-AL"/>
        </w:rPr>
        <w:t>.</w:t>
      </w:r>
    </w:p>
    <w:p w:rsidR="00626BFE" w:rsidRPr="00626BFE" w:rsidRDefault="00626BFE" w:rsidP="00996163">
      <w:pPr>
        <w:pStyle w:val="NeniNr"/>
        <w:keepNext w:val="0"/>
        <w:rPr>
          <w:color w:val="000000" w:themeColor="text1"/>
          <w:sz w:val="12"/>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32</w:t>
      </w:r>
    </w:p>
    <w:p w:rsidR="001C4863" w:rsidRPr="00605A0E" w:rsidRDefault="001C4863" w:rsidP="00996163">
      <w:pPr>
        <w:pStyle w:val="NeniNr"/>
        <w:keepNext w:val="0"/>
        <w:rPr>
          <w:b/>
          <w:color w:val="000000" w:themeColor="text1"/>
          <w:lang w:val="sq-AL"/>
        </w:rPr>
      </w:pPr>
      <w:r w:rsidRPr="00605A0E">
        <w:rPr>
          <w:b/>
          <w:color w:val="000000" w:themeColor="text1"/>
          <w:lang w:val="sq-AL"/>
        </w:rPr>
        <w:t>Procedura për tipin B dhe C të moduleve gjenerues</w:t>
      </w:r>
      <w:r w:rsidR="00A92783">
        <w:rPr>
          <w:b/>
          <w:color w:val="000000" w:themeColor="text1"/>
          <w:lang w:val="sq-AL"/>
        </w:rPr>
        <w:t>e</w:t>
      </w:r>
    </w:p>
    <w:p w:rsidR="00D47CA2" w:rsidRPr="00626BFE" w:rsidRDefault="00D47CA2" w:rsidP="00996163">
      <w:pPr>
        <w:pStyle w:val="Paragrafi"/>
        <w:rPr>
          <w:color w:val="000000" w:themeColor="text1"/>
          <w:sz w:val="10"/>
          <w:lang w:val="sq-AL"/>
        </w:rPr>
      </w:pPr>
    </w:p>
    <w:p w:rsidR="001C4863" w:rsidRPr="00626BFE" w:rsidRDefault="00A46F7B" w:rsidP="00996163">
      <w:pPr>
        <w:widowControl w:val="0"/>
        <w:numPr>
          <w:ilvl w:val="0"/>
          <w:numId w:val="113"/>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Për qëllime të njoftimit operacional për lidhje për çdo modul gjenerues të ri të tip</w:t>
      </w:r>
      <w:r w:rsidR="00AC471E" w:rsidRPr="00626BFE">
        <w:rPr>
          <w:rFonts w:ascii="Garamond" w:hAnsi="Garamond" w:cs="Tahoma"/>
          <w:color w:val="000000" w:themeColor="text1"/>
          <w:spacing w:val="-4"/>
          <w:sz w:val="24"/>
          <w:szCs w:val="24"/>
          <w:lang w:val="sq-AL"/>
        </w:rPr>
        <w:t>ave</w:t>
      </w:r>
      <w:r w:rsidR="001C4863" w:rsidRPr="00626BFE">
        <w:rPr>
          <w:rFonts w:ascii="Garamond" w:hAnsi="Garamond" w:cs="Tahoma"/>
          <w:color w:val="000000" w:themeColor="text1"/>
          <w:spacing w:val="-4"/>
          <w:sz w:val="24"/>
          <w:szCs w:val="24"/>
          <w:lang w:val="sq-AL"/>
        </w:rPr>
        <w:t xml:space="preserve"> B dhe C</w:t>
      </w:r>
      <w:r w:rsidR="00FC15B4" w:rsidRPr="00626BFE">
        <w:rPr>
          <w:rFonts w:ascii="Garamond" w:hAnsi="Garamond" w:cs="Tahoma"/>
          <w:color w:val="000000" w:themeColor="text1"/>
          <w:spacing w:val="-4"/>
          <w:sz w:val="24"/>
          <w:szCs w:val="24"/>
          <w:lang w:val="sq-AL"/>
        </w:rPr>
        <w:t>,</w:t>
      </w:r>
      <w:r w:rsidR="001C4863" w:rsidRPr="00626BFE">
        <w:rPr>
          <w:rFonts w:ascii="Garamond" w:hAnsi="Garamond" w:cs="Tahoma"/>
          <w:color w:val="000000" w:themeColor="text1"/>
          <w:spacing w:val="-4"/>
          <w:sz w:val="24"/>
          <w:szCs w:val="24"/>
          <w:lang w:val="sq-AL"/>
        </w:rPr>
        <w:t xml:space="preserve"> do të sigurohet dokumenti i modulit gjenerues (</w:t>
      </w:r>
      <w:r w:rsidR="00D95211" w:rsidRPr="00626BFE">
        <w:rPr>
          <w:rFonts w:ascii="Garamond" w:hAnsi="Garamond" w:cs="Tahoma"/>
          <w:color w:val="000000" w:themeColor="text1"/>
          <w:spacing w:val="-4"/>
          <w:sz w:val="24"/>
          <w:szCs w:val="24"/>
          <w:lang w:val="sq-AL"/>
        </w:rPr>
        <w:t>‘</w:t>
      </w:r>
      <w:r w:rsidR="001C4863" w:rsidRPr="00626BFE">
        <w:rPr>
          <w:rFonts w:ascii="Garamond" w:hAnsi="Garamond" w:cs="Tahoma"/>
          <w:color w:val="000000" w:themeColor="text1"/>
          <w:spacing w:val="-4"/>
          <w:sz w:val="24"/>
          <w:szCs w:val="24"/>
          <w:lang w:val="sq-AL"/>
        </w:rPr>
        <w:t>PGMD</w:t>
      </w:r>
      <w:r w:rsidR="00D95211" w:rsidRPr="00626BFE">
        <w:rPr>
          <w:rFonts w:ascii="Garamond" w:hAnsi="Garamond" w:cs="Tahoma"/>
          <w:color w:val="000000" w:themeColor="text1"/>
          <w:spacing w:val="-4"/>
          <w:sz w:val="24"/>
          <w:szCs w:val="24"/>
          <w:lang w:val="sq-AL"/>
        </w:rPr>
        <w:t>’</w:t>
      </w:r>
      <w:r w:rsidR="001C4863" w:rsidRPr="00626BFE">
        <w:rPr>
          <w:rFonts w:ascii="Garamond" w:hAnsi="Garamond" w:cs="Tahoma"/>
          <w:color w:val="000000" w:themeColor="text1"/>
          <w:spacing w:val="-4"/>
          <w:sz w:val="24"/>
          <w:szCs w:val="24"/>
          <w:lang w:val="sq-AL"/>
        </w:rPr>
        <w:t>) nga pronari i objektit gjenerues për operatorin e sistemit dhe do të përfshijë një deklarate pajtueshmërie.</w:t>
      </w:r>
    </w:p>
    <w:p w:rsidR="001C4863" w:rsidRPr="00626BFE" w:rsidRDefault="001C4863" w:rsidP="00996163">
      <w:pPr>
        <w:widowControl w:val="0"/>
        <w:spacing w:after="0" w:line="240" w:lineRule="auto"/>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Për çdo modul gjenerues brenda objektit gjenerues, do të sigurohen deklarata </w:t>
      </w:r>
      <w:r w:rsidR="00AC471E" w:rsidRPr="00626BFE">
        <w:rPr>
          <w:rFonts w:ascii="Garamond" w:hAnsi="Garamond" w:cs="Tahoma"/>
          <w:color w:val="000000" w:themeColor="text1"/>
          <w:spacing w:val="-4"/>
          <w:sz w:val="24"/>
          <w:szCs w:val="24"/>
          <w:lang w:val="sq-AL"/>
        </w:rPr>
        <w:t>“</w:t>
      </w:r>
      <w:r w:rsidRPr="00626BFE">
        <w:rPr>
          <w:rFonts w:ascii="Garamond" w:hAnsi="Garamond" w:cs="Tahoma"/>
          <w:color w:val="000000" w:themeColor="text1"/>
          <w:spacing w:val="-4"/>
          <w:sz w:val="24"/>
          <w:szCs w:val="24"/>
          <w:lang w:val="sq-AL"/>
        </w:rPr>
        <w:t>PGMD</w:t>
      </w:r>
      <w:r w:rsidR="00AC471E" w:rsidRPr="00626BFE">
        <w:rPr>
          <w:rFonts w:ascii="Garamond" w:hAnsi="Garamond" w:cs="Tahoma"/>
          <w:color w:val="000000" w:themeColor="text1"/>
          <w:spacing w:val="-4"/>
          <w:sz w:val="24"/>
          <w:szCs w:val="24"/>
          <w:lang w:val="sq-AL"/>
        </w:rPr>
        <w:t>”</w:t>
      </w:r>
      <w:r w:rsidRPr="00626BFE">
        <w:rPr>
          <w:rFonts w:ascii="Garamond" w:hAnsi="Garamond" w:cs="Tahoma"/>
          <w:color w:val="000000" w:themeColor="text1"/>
          <w:spacing w:val="-4"/>
          <w:sz w:val="24"/>
          <w:szCs w:val="24"/>
          <w:lang w:val="sq-AL"/>
        </w:rPr>
        <w:t xml:space="preserve"> të ndara veçmas.</w:t>
      </w:r>
    </w:p>
    <w:p w:rsidR="001C4863" w:rsidRPr="00626BFE" w:rsidRDefault="00A46F7B" w:rsidP="00996163">
      <w:pPr>
        <w:widowControl w:val="0"/>
        <w:numPr>
          <w:ilvl w:val="0"/>
          <w:numId w:val="113"/>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Formati i PGMD dhe informacioni që do jepet aty duhet të specifikohet nga operatori përkatës i sistemit. Operatori përkatës i sistemit do të ketë të drejtën të kërkojë që pronarët e objektit gjenerues, të përfshijnë në PGMD informacionin</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si më poshtë:</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Dëshminë </w:t>
      </w:r>
      <w:r w:rsidR="001C4863" w:rsidRPr="00626BFE">
        <w:rPr>
          <w:rFonts w:ascii="Garamond" w:hAnsi="Garamond" w:cs="Tahoma"/>
          <w:color w:val="000000" w:themeColor="text1"/>
          <w:spacing w:val="-4"/>
          <w:sz w:val="24"/>
          <w:szCs w:val="24"/>
          <w:lang w:val="sq-AL"/>
        </w:rPr>
        <w:t>e një marrëveshjeje mbi parametrat e mbrojtjes dhe kontrollit për pikën e lidhjes ndërmjet operatorit të sistemit përkatës dhe pronarit të objektit të gjenerimit;</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Style w:val="shorttext"/>
          <w:rFonts w:ascii="Garamond" w:eastAsiaTheme="majorEastAsia" w:hAnsi="Garamond" w:cs="Tahoma"/>
          <w:color w:val="000000" w:themeColor="text1"/>
          <w:spacing w:val="-4"/>
          <w:sz w:val="24"/>
          <w:szCs w:val="24"/>
          <w:lang w:val="sq-AL"/>
        </w:rPr>
        <w:t xml:space="preserve"> </w:t>
      </w:r>
      <w:r w:rsidR="00F501D5" w:rsidRPr="00626BFE">
        <w:rPr>
          <w:rStyle w:val="shorttext"/>
          <w:rFonts w:ascii="Garamond" w:eastAsiaTheme="majorEastAsia" w:hAnsi="Garamond" w:cs="Tahoma"/>
          <w:color w:val="000000" w:themeColor="text1"/>
          <w:spacing w:val="-4"/>
          <w:sz w:val="24"/>
          <w:szCs w:val="24"/>
          <w:lang w:val="sq-AL"/>
        </w:rPr>
        <w:t xml:space="preserve">Deklaratën </w:t>
      </w:r>
      <w:r w:rsidR="001C4863" w:rsidRPr="00626BFE">
        <w:rPr>
          <w:rStyle w:val="shorttext"/>
          <w:rFonts w:ascii="Garamond" w:eastAsiaTheme="majorEastAsia" w:hAnsi="Garamond" w:cs="Tahoma"/>
          <w:color w:val="000000" w:themeColor="text1"/>
          <w:spacing w:val="-4"/>
          <w:sz w:val="24"/>
          <w:szCs w:val="24"/>
          <w:lang w:val="sq-AL"/>
        </w:rPr>
        <w:t>e detajuar e pajtueshmërisë;</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Të </w:t>
      </w:r>
      <w:r w:rsidR="001C4863" w:rsidRPr="00626BFE">
        <w:rPr>
          <w:rFonts w:ascii="Garamond" w:hAnsi="Garamond" w:cs="Tahoma"/>
          <w:color w:val="000000" w:themeColor="text1"/>
          <w:spacing w:val="-4"/>
          <w:sz w:val="24"/>
          <w:szCs w:val="24"/>
          <w:lang w:val="sq-AL"/>
        </w:rPr>
        <w:t>dhënat e detajuara teknike të modulit gjenerues me rëndësi për lidhjen me rrjetin, siç është përcaktuar nga operatori përkatës</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i sistemit;</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Certifikatat </w:t>
      </w:r>
      <w:r w:rsidR="001C4863" w:rsidRPr="00626BFE">
        <w:rPr>
          <w:rFonts w:ascii="Garamond" w:hAnsi="Garamond" w:cs="Tahoma"/>
          <w:color w:val="000000" w:themeColor="text1"/>
          <w:spacing w:val="-4"/>
          <w:sz w:val="24"/>
          <w:szCs w:val="24"/>
          <w:lang w:val="sq-AL"/>
        </w:rPr>
        <w:t>të pa</w:t>
      </w:r>
      <w:r w:rsidR="00924CF8" w:rsidRPr="00626BFE">
        <w:rPr>
          <w:rFonts w:ascii="Garamond" w:hAnsi="Garamond" w:cs="Tahoma"/>
          <w:color w:val="000000" w:themeColor="text1"/>
          <w:spacing w:val="-4"/>
          <w:sz w:val="24"/>
          <w:szCs w:val="24"/>
          <w:lang w:val="sq-AL"/>
        </w:rPr>
        <w:t>jisjeve të lëshuara nga një c</w:t>
      </w:r>
      <w:r w:rsidR="001C4863" w:rsidRPr="00626BFE">
        <w:rPr>
          <w:rFonts w:ascii="Garamond" w:hAnsi="Garamond" w:cs="Tahoma"/>
          <w:color w:val="000000" w:themeColor="text1"/>
          <w:spacing w:val="-4"/>
          <w:sz w:val="24"/>
          <w:szCs w:val="24"/>
          <w:lang w:val="sq-AL"/>
        </w:rPr>
        <w:t>ertifikues i autorizuar në respekt të moduleve gjenerues,</w:t>
      </w:r>
      <w:r w:rsidR="00F501D5"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kur</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 xml:space="preserve">këto janë pjesë përbërëse e provave të pajtueshmërisë; </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Për </w:t>
      </w:r>
      <w:r w:rsidR="001C4863" w:rsidRPr="00626BFE">
        <w:rPr>
          <w:rFonts w:ascii="Garamond" w:hAnsi="Garamond" w:cs="Tahoma"/>
          <w:color w:val="000000" w:themeColor="text1"/>
          <w:spacing w:val="-4"/>
          <w:sz w:val="24"/>
          <w:szCs w:val="24"/>
          <w:lang w:val="sq-AL"/>
        </w:rPr>
        <w:t xml:space="preserve">tipin C të moduleve gjenerues, modele të simulimit në përputhje me </w:t>
      </w:r>
      <w:hyperlink w:anchor="N_15_6_c" w:history="1">
        <w:r w:rsidRPr="00626BFE">
          <w:rPr>
            <w:rStyle w:val="Hyperlink"/>
            <w:rFonts w:ascii="Garamond" w:hAnsi="Garamond" w:cs="Tahoma"/>
            <w:color w:val="000000" w:themeColor="text1"/>
            <w:spacing w:val="-4"/>
            <w:sz w:val="24"/>
            <w:szCs w:val="24"/>
            <w:lang w:val="sq-AL"/>
          </w:rPr>
          <w:t>n</w:t>
        </w:r>
        <w:r w:rsidR="001C4863" w:rsidRPr="00626BFE">
          <w:rPr>
            <w:rStyle w:val="Hyperlink"/>
            <w:rFonts w:ascii="Garamond" w:hAnsi="Garamond" w:cs="Tahoma"/>
            <w:color w:val="000000" w:themeColor="text1"/>
            <w:spacing w:val="-4"/>
            <w:sz w:val="24"/>
            <w:szCs w:val="24"/>
            <w:lang w:val="sq-AL"/>
          </w:rPr>
          <w:t>enin 15 (6)(c);</w:t>
        </w:r>
      </w:hyperlink>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Raporte </w:t>
      </w:r>
      <w:r w:rsidR="001C4863" w:rsidRPr="00626BFE">
        <w:rPr>
          <w:rFonts w:ascii="Garamond" w:hAnsi="Garamond" w:cs="Tahoma"/>
          <w:color w:val="000000" w:themeColor="text1"/>
          <w:spacing w:val="-4"/>
          <w:sz w:val="24"/>
          <w:szCs w:val="24"/>
          <w:lang w:val="sq-AL"/>
        </w:rPr>
        <w:t xml:space="preserve">të testeve të pajtueshmërisë që demonstrojnë performancën në gjendjen dinamike dhe statike siç kërkohet në </w:t>
      </w:r>
      <w:r w:rsidR="00BC10F2" w:rsidRPr="00626BFE">
        <w:rPr>
          <w:rFonts w:ascii="Garamond" w:hAnsi="Garamond" w:cs="Tahoma"/>
          <w:color w:val="000000" w:themeColor="text1"/>
          <w:spacing w:val="-4"/>
          <w:sz w:val="24"/>
          <w:szCs w:val="24"/>
          <w:lang w:val="sq-AL"/>
        </w:rPr>
        <w:t>k</w:t>
      </w:r>
      <w:r w:rsidR="001C4863" w:rsidRPr="00626BFE">
        <w:rPr>
          <w:rFonts w:ascii="Garamond" w:hAnsi="Garamond" w:cs="Tahoma"/>
          <w:color w:val="000000" w:themeColor="text1"/>
          <w:spacing w:val="-4"/>
          <w:sz w:val="24"/>
          <w:szCs w:val="24"/>
          <w:lang w:val="sq-AL"/>
        </w:rPr>
        <w:t>apitujt 2, 3 dhe 4</w:t>
      </w:r>
      <w:r w:rsidR="004B28BA" w:rsidRPr="00626BFE">
        <w:rPr>
          <w:rFonts w:ascii="Garamond" w:hAnsi="Garamond" w:cs="Tahoma"/>
          <w:color w:val="000000" w:themeColor="text1"/>
          <w:spacing w:val="-4"/>
          <w:sz w:val="24"/>
          <w:szCs w:val="24"/>
          <w:lang w:val="sq-AL"/>
        </w:rPr>
        <w:t>,</w:t>
      </w:r>
      <w:r w:rsidR="001C4863" w:rsidRPr="00626BFE">
        <w:rPr>
          <w:rFonts w:ascii="Garamond" w:hAnsi="Garamond" w:cs="Tahoma"/>
          <w:color w:val="000000" w:themeColor="text1"/>
          <w:spacing w:val="-4"/>
          <w:sz w:val="24"/>
          <w:szCs w:val="24"/>
          <w:lang w:val="sq-AL"/>
        </w:rPr>
        <w:t xml:space="preserve"> të </w:t>
      </w:r>
      <w:r w:rsidR="00BC10F2" w:rsidRPr="00626BFE">
        <w:rPr>
          <w:rFonts w:ascii="Garamond" w:hAnsi="Garamond" w:cs="Tahoma"/>
          <w:color w:val="000000" w:themeColor="text1"/>
          <w:spacing w:val="-4"/>
          <w:sz w:val="24"/>
          <w:szCs w:val="24"/>
          <w:lang w:val="sq-AL"/>
        </w:rPr>
        <w:t>p</w:t>
      </w:r>
      <w:r w:rsidR="001C4863" w:rsidRPr="00626BFE">
        <w:rPr>
          <w:rFonts w:ascii="Garamond" w:hAnsi="Garamond" w:cs="Tahoma"/>
          <w:color w:val="000000" w:themeColor="text1"/>
          <w:spacing w:val="-4"/>
          <w:sz w:val="24"/>
          <w:szCs w:val="24"/>
          <w:lang w:val="sq-AL"/>
        </w:rPr>
        <w:t>jesës</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IV, përfshirë përdorimin e vlerave të matjeve aktuale gjatë testeve, në nivelin e detajit të kërkuar nga operatori i sistemit përkatës; dhe</w:t>
      </w:r>
    </w:p>
    <w:p w:rsidR="001C4863" w:rsidRPr="00626BFE" w:rsidRDefault="00A46F7B" w:rsidP="00996163">
      <w:pPr>
        <w:widowControl w:val="0"/>
        <w:numPr>
          <w:ilvl w:val="0"/>
          <w:numId w:val="112"/>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F501D5" w:rsidRPr="00626BFE">
        <w:rPr>
          <w:rFonts w:ascii="Garamond" w:hAnsi="Garamond" w:cs="Tahoma"/>
          <w:color w:val="000000" w:themeColor="text1"/>
          <w:spacing w:val="-4"/>
          <w:sz w:val="24"/>
          <w:szCs w:val="24"/>
          <w:lang w:val="sq-AL"/>
        </w:rPr>
        <w:t xml:space="preserve">Studime </w:t>
      </w:r>
      <w:r w:rsidR="001C4863" w:rsidRPr="00626BFE">
        <w:rPr>
          <w:rFonts w:ascii="Garamond" w:hAnsi="Garamond" w:cs="Tahoma"/>
          <w:color w:val="000000" w:themeColor="text1"/>
          <w:spacing w:val="-4"/>
          <w:sz w:val="24"/>
          <w:szCs w:val="24"/>
          <w:lang w:val="sq-AL"/>
        </w:rPr>
        <w:t xml:space="preserve">që demonstrojnë performancën e gjendjes statike dhe dinamike siç kërkohet në </w:t>
      </w:r>
      <w:r w:rsidR="00F501D5" w:rsidRPr="00626BFE">
        <w:rPr>
          <w:rFonts w:ascii="Garamond" w:hAnsi="Garamond" w:cs="Tahoma"/>
          <w:color w:val="000000" w:themeColor="text1"/>
          <w:spacing w:val="-4"/>
          <w:sz w:val="24"/>
          <w:szCs w:val="24"/>
          <w:lang w:val="sq-AL"/>
        </w:rPr>
        <w:t>k</w:t>
      </w:r>
      <w:r w:rsidR="001C4863" w:rsidRPr="00626BFE">
        <w:rPr>
          <w:rFonts w:ascii="Garamond" w:hAnsi="Garamond" w:cs="Tahoma"/>
          <w:color w:val="000000" w:themeColor="text1"/>
          <w:spacing w:val="-4"/>
          <w:sz w:val="24"/>
          <w:szCs w:val="24"/>
          <w:lang w:val="sq-AL"/>
        </w:rPr>
        <w:t>apitu</w:t>
      </w:r>
      <w:r w:rsidR="004B28BA" w:rsidRPr="00626BFE">
        <w:rPr>
          <w:rFonts w:ascii="Garamond" w:hAnsi="Garamond" w:cs="Tahoma"/>
          <w:color w:val="000000" w:themeColor="text1"/>
          <w:spacing w:val="-4"/>
          <w:sz w:val="24"/>
          <w:szCs w:val="24"/>
          <w:lang w:val="sq-AL"/>
        </w:rPr>
        <w:t>jt</w:t>
      </w:r>
      <w:r w:rsidR="001C4863" w:rsidRPr="00626BFE">
        <w:rPr>
          <w:rFonts w:ascii="Garamond" w:hAnsi="Garamond" w:cs="Tahoma"/>
          <w:color w:val="000000" w:themeColor="text1"/>
          <w:spacing w:val="-4"/>
          <w:sz w:val="24"/>
          <w:szCs w:val="24"/>
          <w:lang w:val="sq-AL"/>
        </w:rPr>
        <w:t xml:space="preserve"> 5, 6 ose 7</w:t>
      </w:r>
      <w:r w:rsidR="00F501D5" w:rsidRPr="00626BFE">
        <w:rPr>
          <w:rFonts w:ascii="Garamond" w:hAnsi="Garamond" w:cs="Tahoma"/>
          <w:color w:val="000000" w:themeColor="text1"/>
          <w:spacing w:val="-4"/>
          <w:sz w:val="24"/>
          <w:szCs w:val="24"/>
          <w:lang w:val="sq-AL"/>
        </w:rPr>
        <w:t>,</w:t>
      </w:r>
      <w:r w:rsidR="001C4863" w:rsidRPr="00626BFE">
        <w:rPr>
          <w:rFonts w:ascii="Garamond" w:hAnsi="Garamond" w:cs="Tahoma"/>
          <w:color w:val="000000" w:themeColor="text1"/>
          <w:spacing w:val="-4"/>
          <w:sz w:val="24"/>
          <w:szCs w:val="24"/>
          <w:lang w:val="sq-AL"/>
        </w:rPr>
        <w:t xml:space="preserve"> të pjesës</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IV, në nivelin e detajit të kërkuar nga operatori i sistemit përkatës</w:t>
      </w:r>
      <w:r w:rsidR="00BC3A7C" w:rsidRPr="00626BFE">
        <w:rPr>
          <w:rFonts w:ascii="Garamond" w:hAnsi="Garamond" w:cs="Tahoma"/>
          <w:color w:val="000000" w:themeColor="text1"/>
          <w:spacing w:val="-4"/>
          <w:sz w:val="24"/>
          <w:szCs w:val="24"/>
          <w:lang w:val="sq-AL"/>
        </w:rPr>
        <w:t>.</w:t>
      </w:r>
    </w:p>
    <w:p w:rsidR="001C4863" w:rsidRPr="00626BFE" w:rsidRDefault="00A46F7B" w:rsidP="00996163">
      <w:pPr>
        <w:widowControl w:val="0"/>
        <w:numPr>
          <w:ilvl w:val="0"/>
          <w:numId w:val="109"/>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Operatori i sistemit përkatës, me pranimin</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e</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PGMD-s</w:t>
      </w:r>
      <w:r w:rsidR="00BC10F2" w:rsidRPr="00626BFE">
        <w:rPr>
          <w:rFonts w:ascii="Garamond" w:hAnsi="Garamond" w:cs="Tahoma"/>
          <w:color w:val="000000" w:themeColor="text1"/>
          <w:spacing w:val="-4"/>
          <w:sz w:val="24"/>
          <w:szCs w:val="24"/>
          <w:lang w:val="sq-AL"/>
        </w:rPr>
        <w:t>ë</w:t>
      </w:r>
      <w:r w:rsidR="001C4863" w:rsidRPr="00626BFE">
        <w:rPr>
          <w:rFonts w:ascii="Garamond" w:hAnsi="Garamond" w:cs="Tahoma"/>
          <w:color w:val="000000" w:themeColor="text1"/>
          <w:spacing w:val="-4"/>
          <w:sz w:val="24"/>
          <w:szCs w:val="24"/>
          <w:lang w:val="sq-AL"/>
        </w:rPr>
        <w:t xml:space="preserve"> së duhur dhe të plotë, do të lëshojë një</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Njoftim Final Operacional për Pronarin e Objektit Gjenerues.</w:t>
      </w:r>
    </w:p>
    <w:p w:rsidR="001C4863" w:rsidRPr="00626BFE" w:rsidRDefault="00A46F7B" w:rsidP="00996163">
      <w:pPr>
        <w:widowControl w:val="0"/>
        <w:numPr>
          <w:ilvl w:val="0"/>
          <w:numId w:val="109"/>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Në rastin e daljes nga puna përgjithmonë të një moduli gjenerues, pronari i objektit gjenerues do të njoftojë</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me shkrim operatorin e sistemit dhe</w:t>
      </w:r>
      <w:r w:rsidR="009016D3"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autoritetin ko</w:t>
      </w:r>
      <w:r w:rsidR="00F501D5" w:rsidRPr="00626BFE">
        <w:rPr>
          <w:rFonts w:ascii="Garamond" w:hAnsi="Garamond" w:cs="Tahoma"/>
          <w:color w:val="000000" w:themeColor="text1"/>
          <w:spacing w:val="-4"/>
          <w:sz w:val="24"/>
          <w:szCs w:val="24"/>
          <w:lang w:val="sq-AL"/>
        </w:rPr>
        <w:t>m</w:t>
      </w:r>
      <w:r w:rsidR="001C4863" w:rsidRPr="00626BFE">
        <w:rPr>
          <w:rFonts w:ascii="Garamond" w:hAnsi="Garamond" w:cs="Tahoma"/>
          <w:color w:val="000000" w:themeColor="text1"/>
          <w:spacing w:val="-4"/>
          <w:sz w:val="24"/>
          <w:szCs w:val="24"/>
          <w:lang w:val="sq-AL"/>
        </w:rPr>
        <w:t>petent të Palës Kontraktuese</w:t>
      </w:r>
      <w:r w:rsidR="001C4863" w:rsidRPr="00626BFE" w:rsidDel="0050790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në p</w:t>
      </w:r>
      <w:r w:rsidR="002E1B5D" w:rsidRPr="00626BFE">
        <w:rPr>
          <w:rFonts w:ascii="Garamond" w:hAnsi="Garamond" w:cs="Tahoma"/>
          <w:color w:val="000000" w:themeColor="text1"/>
          <w:spacing w:val="-4"/>
          <w:sz w:val="24"/>
          <w:szCs w:val="24"/>
          <w:lang w:val="sq-AL"/>
        </w:rPr>
        <w:t>ë</w:t>
      </w:r>
      <w:r w:rsidR="001C4863" w:rsidRPr="00626BFE">
        <w:rPr>
          <w:rFonts w:ascii="Garamond" w:hAnsi="Garamond" w:cs="Tahoma"/>
          <w:color w:val="000000" w:themeColor="text1"/>
          <w:spacing w:val="-4"/>
          <w:sz w:val="24"/>
          <w:szCs w:val="24"/>
          <w:lang w:val="sq-AL"/>
        </w:rPr>
        <w:t>rputhje me legjislacionin kombëtar.</w:t>
      </w:r>
    </w:p>
    <w:p w:rsidR="001C4863" w:rsidRPr="00626BFE" w:rsidRDefault="00A46F7B" w:rsidP="00996163">
      <w:pPr>
        <w:widowControl w:val="0"/>
        <w:numPr>
          <w:ilvl w:val="0"/>
          <w:numId w:val="109"/>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 xml:space="preserve">Sipas rastit, </w:t>
      </w:r>
      <w:r w:rsidRPr="00626BFE">
        <w:rPr>
          <w:rFonts w:ascii="Garamond" w:hAnsi="Garamond" w:cs="Tahoma"/>
          <w:color w:val="000000" w:themeColor="text1"/>
          <w:spacing w:val="-4"/>
          <w:sz w:val="24"/>
          <w:szCs w:val="24"/>
          <w:lang w:val="sq-AL"/>
        </w:rPr>
        <w:t>operatori i sistemit përkatës</w:t>
      </w:r>
      <w:r w:rsidR="001C4863" w:rsidRPr="00626BFE">
        <w:rPr>
          <w:rFonts w:ascii="Garamond" w:hAnsi="Garamond" w:cs="Tahoma"/>
          <w:color w:val="000000" w:themeColor="text1"/>
          <w:spacing w:val="-4"/>
          <w:sz w:val="24"/>
          <w:szCs w:val="24"/>
          <w:lang w:val="sq-AL"/>
        </w:rPr>
        <w:t xml:space="preserve"> do të sigurohet që njoftimi për komisionimin dhe dekomisionimin e </w:t>
      </w:r>
      <w:r w:rsidR="00BC10F2" w:rsidRPr="00626BFE">
        <w:rPr>
          <w:rFonts w:ascii="Garamond" w:hAnsi="Garamond" w:cs="Tahoma"/>
          <w:color w:val="000000" w:themeColor="text1"/>
          <w:spacing w:val="-4"/>
          <w:sz w:val="24"/>
          <w:szCs w:val="24"/>
          <w:lang w:val="sq-AL"/>
        </w:rPr>
        <w:t>t</w:t>
      </w:r>
      <w:r w:rsidR="001C4863" w:rsidRPr="00626BFE">
        <w:rPr>
          <w:rFonts w:ascii="Garamond" w:hAnsi="Garamond" w:cs="Tahoma"/>
          <w:color w:val="000000" w:themeColor="text1"/>
          <w:spacing w:val="-4"/>
          <w:sz w:val="24"/>
          <w:szCs w:val="24"/>
          <w:lang w:val="sq-AL"/>
        </w:rPr>
        <w:t>ip</w:t>
      </w:r>
      <w:r w:rsidR="004B28BA" w:rsidRPr="00626BFE">
        <w:rPr>
          <w:rFonts w:ascii="Garamond" w:hAnsi="Garamond" w:cs="Tahoma"/>
          <w:color w:val="000000" w:themeColor="text1"/>
          <w:spacing w:val="-4"/>
          <w:sz w:val="24"/>
          <w:szCs w:val="24"/>
          <w:lang w:val="sq-AL"/>
        </w:rPr>
        <w:t>ave</w:t>
      </w:r>
      <w:r w:rsidR="001C4863" w:rsidRPr="00626BFE">
        <w:rPr>
          <w:rFonts w:ascii="Garamond" w:hAnsi="Garamond" w:cs="Tahoma"/>
          <w:color w:val="000000" w:themeColor="text1"/>
          <w:spacing w:val="-4"/>
          <w:sz w:val="24"/>
          <w:szCs w:val="24"/>
          <w:lang w:val="sq-AL"/>
        </w:rPr>
        <w:t xml:space="preserve"> B dhe C të </w:t>
      </w:r>
      <w:r w:rsidR="00AE05DE" w:rsidRPr="00626BFE">
        <w:rPr>
          <w:rFonts w:ascii="Garamond" w:hAnsi="Garamond" w:cs="Tahoma"/>
          <w:color w:val="000000" w:themeColor="text1"/>
          <w:spacing w:val="-4"/>
          <w:sz w:val="24"/>
          <w:szCs w:val="24"/>
          <w:lang w:val="sq-AL"/>
        </w:rPr>
        <w:t xml:space="preserve">moduleve gjeneruese </w:t>
      </w:r>
      <w:r w:rsidR="001C4863" w:rsidRPr="00626BFE">
        <w:rPr>
          <w:rFonts w:ascii="Garamond" w:hAnsi="Garamond" w:cs="Tahoma"/>
          <w:color w:val="000000" w:themeColor="text1"/>
          <w:spacing w:val="-4"/>
          <w:sz w:val="24"/>
          <w:szCs w:val="24"/>
          <w:lang w:val="sq-AL"/>
        </w:rPr>
        <w:t>të bëhet elektronikisht.</w:t>
      </w:r>
    </w:p>
    <w:p w:rsidR="001C4863" w:rsidRPr="00626BFE" w:rsidRDefault="00A46F7B" w:rsidP="00996163">
      <w:pPr>
        <w:widowControl w:val="0"/>
        <w:numPr>
          <w:ilvl w:val="0"/>
          <w:numId w:val="109"/>
        </w:numPr>
        <w:spacing w:after="0" w:line="240" w:lineRule="auto"/>
        <w:ind w:left="0" w:firstLine="284"/>
        <w:rPr>
          <w:rFonts w:ascii="Garamond" w:hAnsi="Garamond" w:cs="Tahoma"/>
          <w:color w:val="000000" w:themeColor="text1"/>
          <w:spacing w:val="-4"/>
          <w:sz w:val="24"/>
          <w:szCs w:val="24"/>
          <w:lang w:val="sq-AL"/>
        </w:rPr>
      </w:pPr>
      <w:r w:rsidRPr="00626BFE">
        <w:rPr>
          <w:rFonts w:ascii="Garamond" w:hAnsi="Garamond" w:cs="Tahoma"/>
          <w:color w:val="000000" w:themeColor="text1"/>
          <w:spacing w:val="-4"/>
          <w:sz w:val="24"/>
          <w:szCs w:val="24"/>
          <w:lang w:val="sq-AL"/>
        </w:rPr>
        <w:t xml:space="preserve"> </w:t>
      </w:r>
      <w:r w:rsidR="001C4863" w:rsidRPr="00626BFE">
        <w:rPr>
          <w:rFonts w:ascii="Garamond" w:hAnsi="Garamond" w:cs="Tahoma"/>
          <w:color w:val="000000" w:themeColor="text1"/>
          <w:spacing w:val="-4"/>
          <w:sz w:val="24"/>
          <w:szCs w:val="24"/>
          <w:lang w:val="sq-AL"/>
        </w:rPr>
        <w:t>Palët Kontraktuese mund të parashikojnë që PGMD të lëshohet nga një</w:t>
      </w:r>
      <w:r w:rsidR="00924CF8" w:rsidRPr="00626BFE">
        <w:rPr>
          <w:rFonts w:ascii="Garamond" w:hAnsi="Garamond" w:cs="Tahoma"/>
          <w:color w:val="000000" w:themeColor="text1"/>
          <w:spacing w:val="-4"/>
          <w:sz w:val="24"/>
          <w:szCs w:val="24"/>
          <w:lang w:val="sq-AL"/>
        </w:rPr>
        <w:t xml:space="preserve"> c</w:t>
      </w:r>
      <w:r w:rsidR="001C4863" w:rsidRPr="00626BFE">
        <w:rPr>
          <w:rFonts w:ascii="Garamond" w:hAnsi="Garamond" w:cs="Tahoma"/>
          <w:color w:val="000000" w:themeColor="text1"/>
          <w:spacing w:val="-4"/>
          <w:sz w:val="24"/>
          <w:szCs w:val="24"/>
          <w:lang w:val="sq-AL"/>
        </w:rPr>
        <w:t>ertifikues i autorizuar.</w:t>
      </w:r>
    </w:p>
    <w:p w:rsidR="00035D0B" w:rsidRPr="00626BFE" w:rsidRDefault="00035D0B" w:rsidP="00996163">
      <w:pPr>
        <w:pStyle w:val="Heading3"/>
        <w:widowControl w:val="0"/>
        <w:spacing w:before="0" w:line="240" w:lineRule="auto"/>
        <w:ind w:left="0" w:firstLine="284"/>
        <w:jc w:val="center"/>
        <w:rPr>
          <w:rFonts w:ascii="Garamond" w:hAnsi="Garamond"/>
          <w:color w:val="000000" w:themeColor="text1"/>
          <w:spacing w:val="-4"/>
          <w:sz w:val="12"/>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33</w:t>
      </w:r>
    </w:p>
    <w:p w:rsidR="001C4863" w:rsidRPr="00605A0E" w:rsidRDefault="001C4863" w:rsidP="00996163">
      <w:pPr>
        <w:pStyle w:val="NeniNr"/>
        <w:keepNext w:val="0"/>
        <w:rPr>
          <w:b/>
          <w:color w:val="000000" w:themeColor="text1"/>
          <w:lang w:val="sq-AL"/>
        </w:rPr>
      </w:pPr>
      <w:r w:rsidRPr="00605A0E">
        <w:rPr>
          <w:b/>
          <w:color w:val="000000" w:themeColor="text1"/>
          <w:lang w:val="sq-AL"/>
        </w:rPr>
        <w:t>Procedura për tipin D të moduleve gjenerues</w:t>
      </w:r>
      <w:r w:rsidR="00A92783">
        <w:rPr>
          <w:b/>
          <w:color w:val="000000" w:themeColor="text1"/>
          <w:lang w:val="sq-AL"/>
        </w:rPr>
        <w:t>e</w:t>
      </w:r>
    </w:p>
    <w:p w:rsidR="00035D0B" w:rsidRPr="00626BFE" w:rsidRDefault="00035D0B" w:rsidP="00996163">
      <w:pPr>
        <w:pStyle w:val="Paragrafi"/>
        <w:rPr>
          <w:b/>
          <w:color w:val="000000" w:themeColor="text1"/>
          <w:sz w:val="10"/>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Procedura e njoftimit operacional për lidhjen e çdo modulit gjenerues i tipit D të ri, do të përbëhet nga:</w:t>
      </w:r>
    </w:p>
    <w:p w:rsidR="001C4863" w:rsidRPr="00605A0E" w:rsidRDefault="00F16DC8" w:rsidP="00996163">
      <w:pPr>
        <w:widowControl w:val="0"/>
        <w:numPr>
          <w:ilvl w:val="0"/>
          <w:numId w:val="1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i Energjizimit Operacional (EON);</w:t>
      </w:r>
    </w:p>
    <w:p w:rsidR="001C4863" w:rsidRPr="00605A0E" w:rsidRDefault="00F16DC8" w:rsidP="00996163">
      <w:pPr>
        <w:widowControl w:val="0"/>
        <w:numPr>
          <w:ilvl w:val="0"/>
          <w:numId w:val="1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Operacional i Përkohshem (ION);</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F16DC8" w:rsidP="00996163">
      <w:pPr>
        <w:widowControl w:val="0"/>
        <w:numPr>
          <w:ilvl w:val="0"/>
          <w:numId w:val="1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Operacional Përfundimtar(FON).</w:t>
      </w:r>
    </w:p>
    <w:p w:rsidR="00035D0B" w:rsidRPr="00626BFE" w:rsidRDefault="00035D0B" w:rsidP="00996163">
      <w:pPr>
        <w:pStyle w:val="Heading3"/>
        <w:widowControl w:val="0"/>
        <w:spacing w:before="0" w:line="240" w:lineRule="auto"/>
        <w:ind w:left="0" w:firstLine="284"/>
        <w:jc w:val="center"/>
        <w:rPr>
          <w:rFonts w:ascii="Garamond" w:hAnsi="Garamond"/>
          <w:color w:val="000000" w:themeColor="text1"/>
          <w:sz w:val="12"/>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34</w:t>
      </w:r>
    </w:p>
    <w:p w:rsidR="001C4863" w:rsidRPr="00605A0E" w:rsidRDefault="001C4863" w:rsidP="00996163">
      <w:pPr>
        <w:pStyle w:val="NeniNr"/>
        <w:keepNext w:val="0"/>
        <w:rPr>
          <w:b/>
          <w:color w:val="000000" w:themeColor="text1"/>
          <w:lang w:val="sq-AL"/>
        </w:rPr>
      </w:pPr>
      <w:r w:rsidRPr="00605A0E">
        <w:rPr>
          <w:b/>
          <w:color w:val="000000" w:themeColor="text1"/>
          <w:lang w:val="sq-AL"/>
        </w:rPr>
        <w:t>Njoftimi i energjizimit operacional për tipin D të moduleve gjenerues</w:t>
      </w:r>
      <w:r w:rsidR="00F6184D">
        <w:rPr>
          <w:b/>
          <w:color w:val="000000" w:themeColor="text1"/>
          <w:lang w:val="sq-AL"/>
        </w:rPr>
        <w:t>e</w:t>
      </w:r>
    </w:p>
    <w:p w:rsidR="00035D0B" w:rsidRPr="00322837" w:rsidRDefault="00035D0B" w:rsidP="00996163">
      <w:pPr>
        <w:pStyle w:val="Paragrafi"/>
        <w:rPr>
          <w:color w:val="000000" w:themeColor="text1"/>
          <w:sz w:val="14"/>
          <w:lang w:val="sq-AL"/>
        </w:rPr>
      </w:pPr>
    </w:p>
    <w:p w:rsidR="001C4863" w:rsidRPr="00605A0E" w:rsidRDefault="00A46F7B" w:rsidP="00996163">
      <w:pPr>
        <w:widowControl w:val="0"/>
        <w:numPr>
          <w:ilvl w:val="0"/>
          <w:numId w:val="11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Njoftimi i Energjizimit Operacional (EON) i jep të drejtë </w:t>
      </w:r>
      <w:r w:rsidR="00AE0859">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ronarit të modulit gjenerues të energjizojë rrjetin e brendsh</w:t>
      </w:r>
      <w:r w:rsidR="004932D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dhe ndihm</w:t>
      </w:r>
      <w:r w:rsidR="004932D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të modulit gjenerues duke përdorur lidhjet me rrjetin, siç është përcaktuar për pikën e lidhjes.</w:t>
      </w:r>
    </w:p>
    <w:p w:rsidR="001C4863" w:rsidRPr="00605A0E" w:rsidRDefault="00A46F7B" w:rsidP="00996163">
      <w:pPr>
        <w:widowControl w:val="0"/>
        <w:numPr>
          <w:ilvl w:val="0"/>
          <w:numId w:val="11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i Energjizim</w:t>
      </w:r>
      <w:r w:rsidR="00035D0B" w:rsidRPr="00605A0E">
        <w:rPr>
          <w:rFonts w:ascii="Garamond" w:hAnsi="Garamond" w:cs="Tahoma"/>
          <w:color w:val="000000" w:themeColor="text1"/>
          <w:sz w:val="24"/>
          <w:szCs w:val="24"/>
          <w:lang w:val="sq-AL"/>
        </w:rPr>
        <w:t xml:space="preserve">it Operacional (EON) lëshohet </w:t>
      </w:r>
      <w:r w:rsidR="001C4863" w:rsidRPr="00605A0E">
        <w:rPr>
          <w:rFonts w:ascii="Garamond" w:hAnsi="Garamond" w:cs="Tahoma"/>
          <w:color w:val="000000" w:themeColor="text1"/>
          <w:sz w:val="24"/>
          <w:szCs w:val="24"/>
          <w:lang w:val="sq-AL"/>
        </w:rPr>
        <w:t>nga operatori i sistemit, në varësi të përfundimit të përgatitjes, përfshirë marrëveshjen për parametrat përkatës të mbrojtjes dhe kontrollit për pikën e lidhjes midis operatorit të sistemit dhe pronarit të objektit gjenerues.</w:t>
      </w:r>
    </w:p>
    <w:p w:rsidR="00035D0B" w:rsidRPr="00322837" w:rsidRDefault="00035D0B" w:rsidP="00322837">
      <w:pPr>
        <w:widowControl w:val="0"/>
        <w:spacing w:after="0" w:line="240" w:lineRule="auto"/>
        <w:ind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35</w:t>
      </w:r>
    </w:p>
    <w:p w:rsidR="001C4863" w:rsidRPr="00605A0E" w:rsidRDefault="001C4863" w:rsidP="00996163">
      <w:pPr>
        <w:pStyle w:val="NeniNr"/>
        <w:keepNext w:val="0"/>
        <w:rPr>
          <w:b/>
          <w:color w:val="000000" w:themeColor="text1"/>
          <w:lang w:val="sq-AL"/>
        </w:rPr>
      </w:pPr>
      <w:r w:rsidRPr="00605A0E">
        <w:rPr>
          <w:b/>
          <w:color w:val="000000" w:themeColor="text1"/>
          <w:lang w:val="sq-AL"/>
        </w:rPr>
        <w:t>Njoftimi operacional i përkohshëm për tipin D të moduleve gjenerues</w:t>
      </w:r>
      <w:r w:rsidR="00AE0859">
        <w:rPr>
          <w:b/>
          <w:color w:val="000000" w:themeColor="text1"/>
          <w:lang w:val="sq-AL"/>
        </w:rPr>
        <w:t>e</w:t>
      </w:r>
    </w:p>
    <w:p w:rsidR="00035D0B" w:rsidRPr="00605A0E" w:rsidRDefault="00035D0B" w:rsidP="00996163">
      <w:pPr>
        <w:widowControl w:val="0"/>
        <w:rPr>
          <w:rFonts w:ascii="Garamond" w:hAnsi="Garamond"/>
          <w:color w:val="000000" w:themeColor="text1"/>
          <w:sz w:val="16"/>
          <w:lang w:val="sq-AL"/>
        </w:rPr>
      </w:pPr>
    </w:p>
    <w:p w:rsidR="001C4863" w:rsidRPr="00605A0E" w:rsidRDefault="00035D0B" w:rsidP="00996163">
      <w:pPr>
        <w:widowControl w:val="0"/>
        <w:numPr>
          <w:ilvl w:val="0"/>
          <w:numId w:val="1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Një </w:t>
      </w:r>
      <w:r w:rsidR="00C34CDD" w:rsidRPr="00605A0E">
        <w:rPr>
          <w:rFonts w:ascii="Garamond" w:hAnsi="Garamond" w:cs="Tahoma"/>
          <w:color w:val="000000" w:themeColor="text1"/>
          <w:sz w:val="24"/>
          <w:szCs w:val="24"/>
          <w:lang w:val="sq-AL"/>
        </w:rPr>
        <w:t xml:space="preserve">Njoftim Operacional </w:t>
      </w:r>
      <w:r w:rsidR="001C4863" w:rsidRPr="00605A0E">
        <w:rPr>
          <w:rFonts w:ascii="Garamond" w:hAnsi="Garamond" w:cs="Tahoma"/>
          <w:color w:val="000000" w:themeColor="text1"/>
          <w:sz w:val="24"/>
          <w:szCs w:val="24"/>
          <w:lang w:val="sq-AL"/>
        </w:rPr>
        <w:t xml:space="preserve">i </w:t>
      </w:r>
      <w:r w:rsidR="00C34CDD" w:rsidRPr="00605A0E">
        <w:rPr>
          <w:rFonts w:ascii="Garamond" w:hAnsi="Garamond" w:cs="Tahoma"/>
          <w:color w:val="000000" w:themeColor="text1"/>
          <w:sz w:val="24"/>
          <w:szCs w:val="24"/>
          <w:lang w:val="sq-AL"/>
        </w:rPr>
        <w:t xml:space="preserve">Përkohshëm </w:t>
      </w:r>
      <w:r w:rsidR="001C4863" w:rsidRPr="00605A0E">
        <w:rPr>
          <w:rFonts w:ascii="Garamond" w:hAnsi="Garamond" w:cs="Tahoma"/>
          <w:color w:val="000000" w:themeColor="text1"/>
          <w:sz w:val="24"/>
          <w:szCs w:val="24"/>
          <w:lang w:val="sq-AL"/>
        </w:rPr>
        <w:t>(ION) do</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jap</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drejtë Pronarit të Objektit Gjenerues të operojë modulin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të gjenerojë energji duke p</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rdorur lidhjet me rrjetin për një koh</w:t>
      </w:r>
      <w:r w:rsidR="00AE0859">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kufizuar.</w:t>
      </w:r>
    </w:p>
    <w:p w:rsidR="001C4863" w:rsidRPr="00605A0E" w:rsidRDefault="00035D0B" w:rsidP="00996163">
      <w:pPr>
        <w:widowControl w:val="0"/>
        <w:numPr>
          <w:ilvl w:val="0"/>
          <w:numId w:val="1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Operacional i Përkohshëm (ION) do të lëshohet nga operatori i sistemit, në varësi të procesit të rishqyrtimit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plotësimit me t</w:t>
      </w:r>
      <w:r w:rsidR="00A46F7B" w:rsidRPr="00605A0E">
        <w:rPr>
          <w:rFonts w:ascii="Garamond" w:hAnsi="Garamond" w:cs="Tahoma"/>
          <w:color w:val="000000" w:themeColor="text1"/>
          <w:sz w:val="24"/>
          <w:szCs w:val="24"/>
          <w:lang w:val="sq-AL"/>
        </w:rPr>
        <w:t>ë dhëna siç kërkohet nga ky nen</w:t>
      </w:r>
      <w:r w:rsidR="001C4863" w:rsidRPr="00605A0E">
        <w:rPr>
          <w:rFonts w:ascii="Garamond" w:hAnsi="Garamond" w:cs="Tahoma"/>
          <w:color w:val="000000" w:themeColor="text1"/>
          <w:sz w:val="24"/>
          <w:szCs w:val="24"/>
          <w:lang w:val="sq-AL"/>
        </w:rPr>
        <w:t>.</w:t>
      </w:r>
    </w:p>
    <w:p w:rsidR="001C4863" w:rsidRPr="00605A0E" w:rsidRDefault="00035D0B" w:rsidP="00996163">
      <w:pPr>
        <w:widowControl w:val="0"/>
        <w:numPr>
          <w:ilvl w:val="0"/>
          <w:numId w:val="1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të dhënat dhe rishqyrtimin e tyre, operatori i sistemit do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ketë të drejtën të kërkojë nga pronari i </w:t>
      </w:r>
      <w:r w:rsidR="00A46F7B" w:rsidRPr="00605A0E">
        <w:rPr>
          <w:rFonts w:ascii="Garamond" w:hAnsi="Garamond" w:cs="Tahoma"/>
          <w:color w:val="000000" w:themeColor="text1"/>
          <w:sz w:val="24"/>
          <w:szCs w:val="24"/>
          <w:lang w:val="sq-AL"/>
        </w:rPr>
        <w:t>modulit gjenerues, si më poshtë</w:t>
      </w:r>
      <w:r w:rsidR="001C4863" w:rsidRPr="00605A0E">
        <w:rPr>
          <w:rFonts w:ascii="Garamond" w:hAnsi="Garamond" w:cs="Tahoma"/>
          <w:color w:val="000000" w:themeColor="text1"/>
          <w:sz w:val="24"/>
          <w:szCs w:val="24"/>
          <w:lang w:val="sq-AL"/>
        </w:rPr>
        <w:t>:</w:t>
      </w:r>
    </w:p>
    <w:p w:rsidR="001C4863" w:rsidRPr="00605A0E" w:rsidRDefault="00035D0B"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C34CDD" w:rsidRPr="00605A0E">
        <w:rPr>
          <w:rFonts w:ascii="Garamond" w:hAnsi="Garamond" w:cs="Tahoma"/>
          <w:color w:val="000000" w:themeColor="text1"/>
          <w:sz w:val="24"/>
          <w:szCs w:val="24"/>
          <w:lang w:val="sq-AL"/>
        </w:rPr>
        <w:t xml:space="preserve">Pasqyrën </w:t>
      </w:r>
      <w:r w:rsidR="00A46F7B" w:rsidRPr="00605A0E">
        <w:rPr>
          <w:rFonts w:ascii="Garamond" w:hAnsi="Garamond" w:cs="Tahoma"/>
          <w:color w:val="000000" w:themeColor="text1"/>
          <w:sz w:val="24"/>
          <w:szCs w:val="24"/>
          <w:lang w:val="sq-AL"/>
        </w:rPr>
        <w:t>e detajuar e pajtueshmërisë</w:t>
      </w:r>
      <w:r w:rsidR="001C4863" w:rsidRPr="00605A0E">
        <w:rPr>
          <w:rFonts w:ascii="Garamond" w:hAnsi="Garamond" w:cs="Tahoma"/>
          <w:color w:val="000000" w:themeColor="text1"/>
          <w:sz w:val="24"/>
          <w:szCs w:val="24"/>
          <w:lang w:val="sq-AL"/>
        </w:rPr>
        <w:t>;</w:t>
      </w:r>
    </w:p>
    <w:p w:rsidR="001C4863" w:rsidRPr="00605A0E" w:rsidRDefault="00C34CDD"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bookmarkStart w:id="96" w:name="N__35_3_b"/>
      <w:bookmarkEnd w:id="96"/>
      <w:r>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dhëna teknike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detajuara të modulit gjenerues me rëndësi në lidhjet me rrjetin siç specifikohet nga operatori i sistemit;</w:t>
      </w:r>
    </w:p>
    <w:p w:rsidR="001C4863" w:rsidRPr="00605A0E" w:rsidRDefault="00035D0B"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bookmarkStart w:id="97" w:name="N__35_3_c"/>
      <w:bookmarkEnd w:id="97"/>
      <w:r w:rsidRPr="00605A0E">
        <w:rPr>
          <w:rFonts w:ascii="Garamond" w:hAnsi="Garamond" w:cs="Tahoma"/>
          <w:color w:val="000000" w:themeColor="text1"/>
          <w:sz w:val="24"/>
          <w:szCs w:val="24"/>
          <w:lang w:val="sq-AL"/>
        </w:rPr>
        <w:t xml:space="preserve"> </w:t>
      </w:r>
      <w:r w:rsidR="00C34CDD" w:rsidRPr="00605A0E">
        <w:rPr>
          <w:rFonts w:ascii="Garamond" w:hAnsi="Garamond" w:cs="Tahoma"/>
          <w:color w:val="000000" w:themeColor="text1"/>
          <w:sz w:val="24"/>
          <w:szCs w:val="24"/>
          <w:lang w:val="sq-AL"/>
        </w:rPr>
        <w:t xml:space="preserve">Certifikatat </w:t>
      </w:r>
      <w:r w:rsidR="001C4863" w:rsidRPr="00605A0E">
        <w:rPr>
          <w:rFonts w:ascii="Garamond" w:hAnsi="Garamond" w:cs="Tahoma"/>
          <w:color w:val="000000" w:themeColor="text1"/>
          <w:sz w:val="24"/>
          <w:szCs w:val="24"/>
          <w:lang w:val="sq-AL"/>
        </w:rPr>
        <w:t>e pa</w:t>
      </w:r>
      <w:r w:rsidR="00924CF8" w:rsidRPr="00605A0E">
        <w:rPr>
          <w:rFonts w:ascii="Garamond" w:hAnsi="Garamond" w:cs="Tahoma"/>
          <w:color w:val="000000" w:themeColor="text1"/>
          <w:sz w:val="24"/>
          <w:szCs w:val="24"/>
          <w:lang w:val="sq-AL"/>
        </w:rPr>
        <w:t>jisjeve të lëshuara nga një c</w:t>
      </w:r>
      <w:r w:rsidR="001C4863" w:rsidRPr="00605A0E">
        <w:rPr>
          <w:rFonts w:ascii="Garamond" w:hAnsi="Garamond" w:cs="Tahoma"/>
          <w:color w:val="000000" w:themeColor="text1"/>
          <w:sz w:val="24"/>
          <w:szCs w:val="24"/>
          <w:lang w:val="sq-AL"/>
        </w:rPr>
        <w:t>ertifikues i autorizuar kur këto janë pjesë p</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rb</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se evidenc</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s</w:t>
      </w:r>
      <w:r w:rsidR="00A0040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pajtueshmërisë,</w:t>
      </w:r>
    </w:p>
    <w:p w:rsidR="001C4863" w:rsidRPr="00605A0E" w:rsidRDefault="00035D0B"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bookmarkStart w:id="98" w:name="N__35_3_d"/>
      <w:bookmarkEnd w:id="98"/>
      <w:r w:rsidRPr="00605A0E">
        <w:rPr>
          <w:rFonts w:ascii="Garamond" w:hAnsi="Garamond" w:cs="Tahoma"/>
          <w:color w:val="000000" w:themeColor="text1"/>
          <w:sz w:val="24"/>
          <w:szCs w:val="24"/>
          <w:lang w:val="sq-AL"/>
        </w:rPr>
        <w:t xml:space="preserve"> </w:t>
      </w:r>
      <w:r w:rsidR="00C34CDD" w:rsidRPr="00605A0E">
        <w:rPr>
          <w:rFonts w:ascii="Garamond" w:hAnsi="Garamond" w:cs="Tahoma"/>
          <w:color w:val="000000" w:themeColor="text1"/>
          <w:sz w:val="24"/>
          <w:szCs w:val="24"/>
          <w:lang w:val="sq-AL"/>
        </w:rPr>
        <w:t xml:space="preserve">Modelet </w:t>
      </w:r>
      <w:r w:rsidR="001C4863" w:rsidRPr="00605A0E">
        <w:rPr>
          <w:rFonts w:ascii="Garamond" w:hAnsi="Garamond" w:cs="Tahoma"/>
          <w:color w:val="000000" w:themeColor="text1"/>
          <w:sz w:val="24"/>
          <w:szCs w:val="24"/>
          <w:lang w:val="sq-AL"/>
        </w:rPr>
        <w:t xml:space="preserve">simuluese siç specifikohet në </w:t>
      </w:r>
      <w:hyperlink w:anchor="N_15_6_c"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enin15(6) (C)</w:t>
        </w:r>
      </w:hyperlink>
      <w:r w:rsidR="001C4863" w:rsidRPr="00605A0E">
        <w:rPr>
          <w:rFonts w:ascii="Garamond" w:hAnsi="Garamond" w:cs="Tahoma"/>
          <w:color w:val="000000" w:themeColor="text1"/>
          <w:sz w:val="24"/>
          <w:szCs w:val="24"/>
          <w:lang w:val="sq-AL"/>
        </w:rPr>
        <w:t xml:space="preserve"> dhe siç janë kërkuar nga operatori sistemit.</w:t>
      </w:r>
    </w:p>
    <w:p w:rsidR="001C4863" w:rsidRPr="00605A0E" w:rsidRDefault="00035D0B"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bookmarkStart w:id="99" w:name="N__35_3_e"/>
      <w:bookmarkEnd w:id="99"/>
      <w:r w:rsidRPr="00605A0E">
        <w:rPr>
          <w:rFonts w:ascii="Garamond" w:hAnsi="Garamond" w:cs="Tahoma"/>
          <w:color w:val="000000" w:themeColor="text1"/>
          <w:sz w:val="24"/>
          <w:szCs w:val="24"/>
          <w:lang w:val="sq-AL"/>
        </w:rPr>
        <w:t xml:space="preserve"> </w:t>
      </w:r>
      <w:r w:rsidR="00C34CDD" w:rsidRPr="00605A0E">
        <w:rPr>
          <w:rFonts w:ascii="Garamond" w:hAnsi="Garamond" w:cs="Tahoma"/>
          <w:color w:val="000000" w:themeColor="text1"/>
          <w:sz w:val="24"/>
          <w:szCs w:val="24"/>
          <w:lang w:val="sq-AL"/>
        </w:rPr>
        <w:t xml:space="preserve">Studimet </w:t>
      </w:r>
      <w:r w:rsidR="001C4863" w:rsidRPr="00605A0E">
        <w:rPr>
          <w:rFonts w:ascii="Garamond" w:hAnsi="Garamond" w:cs="Tahoma"/>
          <w:color w:val="000000" w:themeColor="text1"/>
          <w:sz w:val="24"/>
          <w:szCs w:val="24"/>
          <w:lang w:val="sq-AL"/>
        </w:rPr>
        <w:t>që demo</w:t>
      </w:r>
      <w:r w:rsidR="00C34CDD">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strojnë performancën në gjendje statike dhe dinamike siç kërkohet në </w:t>
      </w:r>
      <w:r w:rsidR="008C462C">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jesën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4 </w:t>
      </w:r>
      <w:r w:rsidR="00C34CDD">
        <w:rPr>
          <w:rFonts w:ascii="Garamond" w:hAnsi="Garamond" w:cs="Tahoma"/>
          <w:color w:val="000000" w:themeColor="text1"/>
          <w:sz w:val="24"/>
          <w:szCs w:val="24"/>
          <w:lang w:val="sq-AL"/>
        </w:rPr>
        <w:t>k</w:t>
      </w:r>
      <w:r w:rsidR="001C4863" w:rsidRPr="00605A0E">
        <w:rPr>
          <w:rFonts w:ascii="Garamond" w:hAnsi="Garamond" w:cs="Tahoma"/>
          <w:color w:val="000000" w:themeColor="text1"/>
          <w:sz w:val="24"/>
          <w:szCs w:val="24"/>
          <w:lang w:val="sq-AL"/>
        </w:rPr>
        <w:t>apitujt 5, 6 ose 7</w:t>
      </w:r>
      <w:r w:rsidR="008C462C">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k</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tij Kodi; dhe</w:t>
      </w:r>
    </w:p>
    <w:p w:rsidR="001C4863" w:rsidRPr="00605A0E" w:rsidRDefault="00035D0B" w:rsidP="00996163">
      <w:pPr>
        <w:widowControl w:val="0"/>
        <w:numPr>
          <w:ilvl w:val="0"/>
          <w:numId w:val="11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C34CDD" w:rsidRPr="00605A0E">
        <w:rPr>
          <w:rFonts w:ascii="Garamond" w:hAnsi="Garamond" w:cs="Tahoma"/>
          <w:color w:val="000000" w:themeColor="text1"/>
          <w:sz w:val="24"/>
          <w:szCs w:val="24"/>
          <w:lang w:val="sq-AL"/>
        </w:rPr>
        <w:t xml:space="preserve">Detajet </w:t>
      </w:r>
      <w:r w:rsidR="001C4863" w:rsidRPr="00605A0E">
        <w:rPr>
          <w:rFonts w:ascii="Garamond" w:hAnsi="Garamond" w:cs="Tahoma"/>
          <w:color w:val="000000" w:themeColor="text1"/>
          <w:sz w:val="24"/>
          <w:szCs w:val="24"/>
          <w:lang w:val="sq-AL"/>
        </w:rPr>
        <w:t>e testeve të pajtueshmërisë s</w:t>
      </w:r>
      <w:r w:rsidR="00A0040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synuar</w:t>
      </w:r>
      <w:r w:rsidR="00A00408"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(target), në përputhje me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pjesën 4, </w:t>
      </w:r>
      <w:r w:rsidR="00C34CDD">
        <w:rPr>
          <w:rFonts w:ascii="Garamond" w:hAnsi="Garamond" w:cs="Tahoma"/>
          <w:color w:val="000000" w:themeColor="text1"/>
          <w:sz w:val="24"/>
          <w:szCs w:val="24"/>
          <w:lang w:val="sq-AL"/>
        </w:rPr>
        <w:t>k</w:t>
      </w:r>
      <w:r w:rsidR="001C4863" w:rsidRPr="00605A0E">
        <w:rPr>
          <w:rFonts w:ascii="Garamond" w:hAnsi="Garamond" w:cs="Tahoma"/>
          <w:color w:val="000000" w:themeColor="text1"/>
          <w:sz w:val="24"/>
          <w:szCs w:val="24"/>
          <w:lang w:val="sq-AL"/>
        </w:rPr>
        <w:t>apit</w:t>
      </w:r>
      <w:r w:rsidR="00C34CDD">
        <w:rPr>
          <w:rFonts w:ascii="Garamond" w:hAnsi="Garamond" w:cs="Tahoma"/>
          <w:color w:val="000000" w:themeColor="text1"/>
          <w:sz w:val="24"/>
          <w:szCs w:val="24"/>
          <w:lang w:val="sq-AL"/>
        </w:rPr>
        <w:t>ujt</w:t>
      </w:r>
      <w:r w:rsidR="001C4863" w:rsidRPr="00605A0E">
        <w:rPr>
          <w:rFonts w:ascii="Garamond" w:hAnsi="Garamond" w:cs="Tahoma"/>
          <w:color w:val="000000" w:themeColor="text1"/>
          <w:sz w:val="24"/>
          <w:szCs w:val="24"/>
          <w:lang w:val="sq-AL"/>
        </w:rPr>
        <w:t xml:space="preserve"> 2, 3 dhe 4.</w:t>
      </w:r>
    </w:p>
    <w:p w:rsidR="001C4863" w:rsidRPr="00605A0E" w:rsidRDefault="00035D0B" w:rsidP="00996163">
      <w:pPr>
        <w:widowControl w:val="0"/>
        <w:numPr>
          <w:ilvl w:val="0"/>
          <w:numId w:val="1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Koha maksimale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që një pronar i objektit gjenerues mund të qëndrojë në statusin e (ION) nuk do të kalojë 24 muaj. Operatori i sistemit ka të drejtë të specifikojë një periudh</w:t>
      </w:r>
      <w:r w:rsidR="0031189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m</w:t>
      </w:r>
      <w:r w:rsidR="0031189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shkurtër vlefshmërie për ION. Zgjatja e afatit për ION do të jepet, vet</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nëse pronari i objektit gjenerues ka bërë përparim thelbësor drejt pajtueshmërisë totale. Gjatë kohës që kërkohet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zgjatje e ION, do të identifikohen në mënyrë të qartë ç</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shtjet e pazgjidhura.</w:t>
      </w:r>
    </w:p>
    <w:p w:rsidR="001C4863" w:rsidRPr="00605A0E" w:rsidRDefault="00035D0B" w:rsidP="00996163">
      <w:pPr>
        <w:widowControl w:val="0"/>
        <w:numPr>
          <w:ilvl w:val="0"/>
          <w:numId w:val="1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zgjatje e kohës maksimale për pronarin e modulit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gjenerues për të mbetur në statusin e Njoftimit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Operacional të P</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rkohsh</w:t>
      </w:r>
      <w:r w:rsidR="00C34C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(ION)</w:t>
      </w:r>
      <w:r w:rsidR="00D8294E"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w:t>
      </w:r>
      <w:r w:rsidR="00D8294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rtej kohës së përcaktuar në paragrafin 4) mund të jepet sipas kërkesës për derogim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drejtuar operatorit të sistemit, para se të skadojë koha, në përputhje 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urën e derogimit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përcaktuar në </w:t>
      </w:r>
      <w:hyperlink w:anchor="_Neni__60." w:history="1">
        <w:r w:rsidR="00A46F7B"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60</w:t>
        </w:r>
      </w:hyperlink>
      <w:r w:rsidR="001C4863" w:rsidRPr="00605A0E">
        <w:rPr>
          <w:rFonts w:ascii="Garamond" w:hAnsi="Garamond" w:cs="Tahoma"/>
          <w:color w:val="000000" w:themeColor="text1"/>
          <w:sz w:val="24"/>
          <w:szCs w:val="24"/>
          <w:lang w:val="sq-AL"/>
        </w:rPr>
        <w:t xml:space="preserve">. </w:t>
      </w:r>
    </w:p>
    <w:p w:rsidR="009F079D" w:rsidRPr="00224FB5" w:rsidRDefault="009F079D" w:rsidP="00996163">
      <w:pPr>
        <w:pStyle w:val="Heading3"/>
        <w:widowControl w:val="0"/>
        <w:spacing w:before="0" w:line="240" w:lineRule="auto"/>
        <w:ind w:left="0" w:firstLine="284"/>
        <w:jc w:val="center"/>
        <w:rPr>
          <w:rFonts w:ascii="Garamond" w:hAnsi="Garamond"/>
          <w:b w:val="0"/>
          <w:color w:val="000000" w:themeColor="text1"/>
          <w:sz w:val="14"/>
          <w:lang w:val="sq-AL"/>
        </w:rPr>
      </w:pPr>
      <w:bookmarkStart w:id="100" w:name="_Neni_36._Njoftimi"/>
      <w:bookmarkEnd w:id="100"/>
    </w:p>
    <w:p w:rsidR="001C4863" w:rsidRPr="00D723DD"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D723DD">
        <w:rPr>
          <w:rFonts w:ascii="Garamond" w:hAnsi="Garamond"/>
          <w:b w:val="0"/>
          <w:color w:val="000000" w:themeColor="text1"/>
          <w:lang w:val="sq-AL"/>
        </w:rPr>
        <w:t>Neni 36</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Njoftimi operacional final për tipin D të moduleve gjenerues</w:t>
      </w:r>
      <w:r w:rsidR="009F079D">
        <w:rPr>
          <w:rFonts w:ascii="Garamond" w:hAnsi="Garamond"/>
          <w:color w:val="000000" w:themeColor="text1"/>
          <w:lang w:val="sq-AL"/>
        </w:rPr>
        <w:t>e</w:t>
      </w:r>
    </w:p>
    <w:p w:rsidR="00035D0B" w:rsidRPr="00322837" w:rsidRDefault="00035D0B" w:rsidP="00996163">
      <w:pPr>
        <w:pStyle w:val="Paragrafi"/>
        <w:rPr>
          <w:color w:val="000000" w:themeColor="text1"/>
          <w:sz w:val="14"/>
          <w:lang w:val="sq-AL"/>
        </w:rPr>
      </w:pPr>
    </w:p>
    <w:p w:rsidR="001C4863" w:rsidRPr="00605A0E" w:rsidRDefault="00035D0B" w:rsidP="00996163">
      <w:pPr>
        <w:widowControl w:val="0"/>
        <w:numPr>
          <w:ilvl w:val="0"/>
          <w:numId w:val="119"/>
        </w:numPr>
        <w:spacing w:after="0" w:line="240" w:lineRule="auto"/>
        <w:ind w:left="0" w:firstLine="284"/>
        <w:rPr>
          <w:rFonts w:ascii="Garamond" w:hAnsi="Garamond" w:cs="Tahoma"/>
          <w:color w:val="000000" w:themeColor="text1"/>
          <w:sz w:val="24"/>
          <w:szCs w:val="24"/>
          <w:lang w:val="sq-AL"/>
        </w:rPr>
      </w:pPr>
      <w:r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Njoftimi Operacional Përfundimtar (FON) do</w:t>
      </w:r>
      <w:r w:rsidR="005C6C7D" w:rsidRPr="00605A0E">
        <w:rPr>
          <w:rFonts w:ascii="Garamond" w:eastAsiaTheme="minorEastAsia" w:hAnsi="Garamond" w:cs="Tahoma"/>
          <w:color w:val="000000" w:themeColor="text1"/>
          <w:sz w:val="24"/>
          <w:szCs w:val="24"/>
          <w:lang w:val="sq-AL"/>
        </w:rPr>
        <w:t xml:space="preserve"> t</w:t>
      </w:r>
      <w:r w:rsidR="00D95211" w:rsidRPr="00605A0E">
        <w:rPr>
          <w:rFonts w:ascii="Garamond" w:eastAsiaTheme="minorEastAsia" w:hAnsi="Garamond" w:cs="Tahoma"/>
          <w:color w:val="000000" w:themeColor="text1"/>
          <w:sz w:val="24"/>
          <w:szCs w:val="24"/>
          <w:lang w:val="sq-AL"/>
        </w:rPr>
        <w:t>’</w:t>
      </w:r>
      <w:r w:rsidR="005C6C7D" w:rsidRPr="00605A0E">
        <w:rPr>
          <w:rFonts w:ascii="Garamond" w:eastAsiaTheme="minorEastAsia" w:hAnsi="Garamond" w:cs="Tahoma"/>
          <w:color w:val="000000" w:themeColor="text1"/>
          <w:sz w:val="24"/>
          <w:szCs w:val="24"/>
          <w:lang w:val="sq-AL"/>
        </w:rPr>
        <w:t xml:space="preserve">i </w:t>
      </w:r>
      <w:r w:rsidR="001C4863" w:rsidRPr="00605A0E">
        <w:rPr>
          <w:rFonts w:ascii="Garamond" w:eastAsiaTheme="minorEastAsia" w:hAnsi="Garamond" w:cs="Tahoma"/>
          <w:color w:val="000000" w:themeColor="text1"/>
          <w:sz w:val="24"/>
          <w:szCs w:val="24"/>
          <w:lang w:val="sq-AL"/>
        </w:rPr>
        <w:t>jap</w:t>
      </w:r>
      <w:r w:rsidR="00A46F7B" w:rsidRPr="00605A0E">
        <w:rPr>
          <w:rFonts w:ascii="Garamond" w:eastAsiaTheme="minorEastAsia" w:hAnsi="Garamond" w:cs="Tahoma"/>
          <w:color w:val="000000" w:themeColor="text1"/>
          <w:sz w:val="24"/>
          <w:szCs w:val="24"/>
          <w:lang w:val="sq-AL"/>
        </w:rPr>
        <w:t>ë të drejtë pronarit të modulit</w:t>
      </w:r>
      <w:r w:rsidR="001C4863" w:rsidRPr="00605A0E">
        <w:rPr>
          <w:rFonts w:ascii="Garamond" w:eastAsiaTheme="minorEastAsia" w:hAnsi="Garamond" w:cs="Tahoma"/>
          <w:color w:val="000000" w:themeColor="text1"/>
          <w:sz w:val="24"/>
          <w:szCs w:val="24"/>
          <w:lang w:val="sq-AL"/>
        </w:rPr>
        <w:t xml:space="preserve"> gjenerues të operojë modulin gjenerues duke përdorur lidhjet me rrjetin.</w:t>
      </w:r>
    </w:p>
    <w:p w:rsidR="001C4863" w:rsidRPr="00605A0E" w:rsidRDefault="00035D0B" w:rsidP="00996163">
      <w:pPr>
        <w:widowControl w:val="0"/>
        <w:numPr>
          <w:ilvl w:val="0"/>
          <w:numId w:val="11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Njoftimi Operacional Përfundimtar</w:t>
      </w:r>
      <w:r w:rsidR="009F079D">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(FON) do të lëshohet nga operatori i sistemit pas heqjes paraprakisht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gjitha papajtueshm</w:t>
      </w:r>
      <w:r w:rsidR="00A75DEA">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rive të identifikuara në qëllim të statusit të Njoftimit të Përkohshëm Operacional (ION) dhe në varësi të plotësimit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w:t>
      </w:r>
      <w:r w:rsidR="00924CF8" w:rsidRPr="00605A0E">
        <w:rPr>
          <w:rFonts w:ascii="Garamond" w:hAnsi="Garamond" w:cs="Tahoma"/>
          <w:color w:val="000000" w:themeColor="text1"/>
          <w:sz w:val="24"/>
          <w:szCs w:val="24"/>
          <w:lang w:val="sq-AL"/>
        </w:rPr>
        <w:t>proces</w:t>
      </w:r>
      <w:r w:rsidR="001C4863" w:rsidRPr="00605A0E">
        <w:rPr>
          <w:rFonts w:ascii="Garamond" w:hAnsi="Garamond" w:cs="Tahoma"/>
          <w:color w:val="000000" w:themeColor="text1"/>
          <w:sz w:val="24"/>
          <w:szCs w:val="24"/>
          <w:lang w:val="sq-AL"/>
        </w:rPr>
        <w:t>it të rishqyrtimit të të dhënave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s</w:t>
      </w:r>
      <w:r w:rsidR="000C5BC0" w:rsidRPr="00605A0E">
        <w:rPr>
          <w:rFonts w:ascii="Garamond" w:hAnsi="Garamond" w:cs="Tahoma"/>
          <w:color w:val="000000" w:themeColor="text1"/>
          <w:sz w:val="24"/>
          <w:szCs w:val="24"/>
          <w:lang w:val="sq-AL"/>
        </w:rPr>
        <w:t>tudimit siç kërkohet nga ky nen</w:t>
      </w:r>
      <w:r w:rsidR="001C4863" w:rsidRPr="00605A0E">
        <w:rPr>
          <w:rFonts w:ascii="Garamond" w:hAnsi="Garamond" w:cs="Tahoma"/>
          <w:color w:val="000000" w:themeColor="text1"/>
          <w:sz w:val="24"/>
          <w:szCs w:val="24"/>
          <w:lang w:val="sq-AL"/>
        </w:rPr>
        <w:t>.</w:t>
      </w:r>
    </w:p>
    <w:p w:rsidR="001C4863" w:rsidRPr="00605A0E" w:rsidRDefault="008C5253" w:rsidP="00996163">
      <w:pPr>
        <w:widowControl w:val="0"/>
        <w:numPr>
          <w:ilvl w:val="0"/>
          <w:numId w:val="11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sa </w:t>
      </w:r>
      <w:r w:rsidR="00615589">
        <w:rPr>
          <w:rFonts w:ascii="Garamond" w:hAnsi="Garamond" w:cs="Tahoma"/>
          <w:color w:val="000000" w:themeColor="text1"/>
          <w:sz w:val="24"/>
          <w:szCs w:val="24"/>
          <w:lang w:val="sq-AL"/>
        </w:rPr>
        <w:t>u</w:t>
      </w:r>
      <w:r w:rsidR="001C4863" w:rsidRPr="00605A0E">
        <w:rPr>
          <w:rFonts w:ascii="Garamond" w:hAnsi="Garamond" w:cs="Tahoma"/>
          <w:color w:val="000000" w:themeColor="text1"/>
          <w:sz w:val="24"/>
          <w:szCs w:val="24"/>
          <w:lang w:val="sq-AL"/>
        </w:rPr>
        <w:t xml:space="preserve"> përket të dhënave dhe shqyrtimit të tyre nga pronari i modulit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gjenerues, operatorit të sistemit d</w:t>
      </w:r>
      <w:r w:rsidR="000C5BC0" w:rsidRPr="00605A0E">
        <w:rPr>
          <w:rFonts w:ascii="Garamond" w:hAnsi="Garamond" w:cs="Tahoma"/>
          <w:color w:val="000000" w:themeColor="text1"/>
          <w:sz w:val="24"/>
          <w:szCs w:val="24"/>
          <w:lang w:val="sq-AL"/>
        </w:rPr>
        <w:t>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0C5BC0" w:rsidRPr="00605A0E">
        <w:rPr>
          <w:rFonts w:ascii="Garamond" w:hAnsi="Garamond" w:cs="Tahoma"/>
          <w:color w:val="000000" w:themeColor="text1"/>
          <w:sz w:val="24"/>
          <w:szCs w:val="24"/>
          <w:lang w:val="sq-AL"/>
        </w:rPr>
        <w:t>paraqiten si</w:t>
      </w:r>
      <w:r w:rsidR="009016D3" w:rsidRPr="00605A0E">
        <w:rPr>
          <w:rFonts w:ascii="Garamond" w:hAnsi="Garamond" w:cs="Tahoma"/>
          <w:color w:val="000000" w:themeColor="text1"/>
          <w:sz w:val="24"/>
          <w:szCs w:val="24"/>
          <w:lang w:val="sq-AL"/>
        </w:rPr>
        <w:t xml:space="preserve"> </w:t>
      </w:r>
      <w:r w:rsidR="000C5BC0" w:rsidRPr="00605A0E">
        <w:rPr>
          <w:rFonts w:ascii="Garamond" w:hAnsi="Garamond" w:cs="Tahoma"/>
          <w:color w:val="000000" w:themeColor="text1"/>
          <w:sz w:val="24"/>
          <w:szCs w:val="24"/>
          <w:lang w:val="sq-AL"/>
        </w:rPr>
        <w:t>më poshtë</w:t>
      </w:r>
      <w:r w:rsidR="001C4863" w:rsidRPr="00605A0E">
        <w:rPr>
          <w:rFonts w:ascii="Garamond" w:hAnsi="Garamond" w:cs="Tahoma"/>
          <w:color w:val="000000" w:themeColor="text1"/>
          <w:sz w:val="24"/>
          <w:szCs w:val="24"/>
          <w:lang w:val="sq-AL"/>
        </w:rPr>
        <w:t>:</w:t>
      </w:r>
    </w:p>
    <w:p w:rsidR="001C4863" w:rsidRPr="00605A0E" w:rsidRDefault="00035D0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deklarata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detajuar e pajtueshmërisë; dhe</w:t>
      </w:r>
    </w:p>
    <w:p w:rsidR="001C4863" w:rsidRPr="00605A0E" w:rsidRDefault="00035D0B"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dhënat e përditësuara teknike të zbatueshme, modele simulimi dhe studime sipas </w:t>
      </w:r>
      <w:hyperlink w:anchor="N__35_3_b" w:history="1">
        <w:r w:rsidR="00A46F7B" w:rsidRPr="00605A0E">
          <w:rPr>
            <w:rStyle w:val="Hyperlink"/>
            <w:rFonts w:ascii="Garamond" w:hAnsi="Garamond" w:cs="Tahoma"/>
            <w:color w:val="000000" w:themeColor="text1"/>
            <w:sz w:val="24"/>
            <w:szCs w:val="24"/>
            <w:lang w:val="sq-AL"/>
          </w:rPr>
          <w:t>nenit</w:t>
        </w:r>
        <w:r w:rsidR="001C4863" w:rsidRPr="00605A0E">
          <w:rPr>
            <w:rStyle w:val="Hyperlink"/>
            <w:rFonts w:ascii="Garamond" w:hAnsi="Garamond" w:cs="Tahoma"/>
            <w:color w:val="000000" w:themeColor="text1"/>
            <w:sz w:val="24"/>
            <w:szCs w:val="24"/>
            <w:lang w:val="sq-AL"/>
          </w:rPr>
          <w:t xml:space="preserve"> 35 (3) (b),</w:t>
        </w:r>
      </w:hyperlink>
      <w:r w:rsidR="001C4863" w:rsidRPr="00605A0E">
        <w:rPr>
          <w:rFonts w:ascii="Garamond" w:hAnsi="Garamond" w:cs="Tahoma"/>
          <w:color w:val="000000" w:themeColor="text1"/>
          <w:sz w:val="24"/>
          <w:szCs w:val="24"/>
          <w:lang w:val="sq-AL"/>
        </w:rPr>
        <w:t xml:space="preserve"> </w:t>
      </w:r>
      <w:hyperlink w:anchor="N__35_3_c" w:history="1">
        <w:r w:rsidR="001C4863" w:rsidRPr="00605A0E">
          <w:rPr>
            <w:rStyle w:val="Hyperlink"/>
            <w:rFonts w:ascii="Garamond" w:hAnsi="Garamond" w:cs="Tahoma"/>
            <w:color w:val="000000" w:themeColor="text1"/>
            <w:sz w:val="24"/>
            <w:szCs w:val="24"/>
            <w:lang w:val="sq-AL"/>
          </w:rPr>
          <w:t>(c),</w:t>
        </w:r>
      </w:hyperlink>
      <w:r w:rsidR="001C4863" w:rsidRPr="00605A0E">
        <w:rPr>
          <w:rFonts w:ascii="Garamond" w:hAnsi="Garamond" w:cs="Tahoma"/>
          <w:color w:val="000000" w:themeColor="text1"/>
          <w:sz w:val="24"/>
          <w:szCs w:val="24"/>
          <w:lang w:val="sq-AL"/>
        </w:rPr>
        <w:t xml:space="preserve"> </w:t>
      </w:r>
      <w:hyperlink w:anchor="N__35_3_d" w:history="1">
        <w:r w:rsidR="001C4863" w:rsidRPr="00605A0E">
          <w:rPr>
            <w:rStyle w:val="Hyperlink"/>
            <w:rFonts w:ascii="Garamond" w:hAnsi="Garamond" w:cs="Tahoma"/>
            <w:color w:val="000000" w:themeColor="text1"/>
            <w:sz w:val="24"/>
            <w:szCs w:val="24"/>
            <w:lang w:val="sq-AL"/>
          </w:rPr>
          <w:t>(d)</w:t>
        </w:r>
      </w:hyperlink>
      <w:r w:rsidR="001C4863" w:rsidRPr="00605A0E">
        <w:rPr>
          <w:rFonts w:ascii="Garamond" w:hAnsi="Garamond" w:cs="Tahoma"/>
          <w:color w:val="000000" w:themeColor="text1"/>
          <w:sz w:val="24"/>
          <w:szCs w:val="24"/>
          <w:lang w:val="sq-AL"/>
        </w:rPr>
        <w:t xml:space="preserve"> dhe </w:t>
      </w:r>
      <w:hyperlink w:anchor="N__35_3_e" w:history="1">
        <w:r w:rsidR="001C4863" w:rsidRPr="00605A0E">
          <w:rPr>
            <w:rStyle w:val="Hyperlink"/>
            <w:rFonts w:ascii="Garamond" w:hAnsi="Garamond" w:cs="Tahoma"/>
            <w:color w:val="000000" w:themeColor="text1"/>
            <w:sz w:val="24"/>
            <w:szCs w:val="24"/>
            <w:lang w:val="sq-AL"/>
          </w:rPr>
          <w:t>(e),</w:t>
        </w:r>
      </w:hyperlink>
      <w:r w:rsidR="001C4863" w:rsidRPr="00605A0E">
        <w:rPr>
          <w:rFonts w:ascii="Garamond" w:hAnsi="Garamond" w:cs="Tahoma"/>
          <w:color w:val="000000" w:themeColor="text1"/>
          <w:sz w:val="24"/>
          <w:szCs w:val="24"/>
          <w:lang w:val="sq-AL"/>
        </w:rPr>
        <w:t xml:space="preserve"> duke përfshirë edhe përdorimin e vlerave aktuale të matura gjatë testimeve.</w:t>
      </w:r>
    </w:p>
    <w:p w:rsidR="001C4863" w:rsidRPr="00605A0E" w:rsidRDefault="00035D0B" w:rsidP="00996163">
      <w:pPr>
        <w:widowControl w:val="0"/>
        <w:numPr>
          <w:ilvl w:val="0"/>
          <w:numId w:val="11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rast të identifikimit të një papajtueshm</w:t>
      </w:r>
      <w:r w:rsidR="00D723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rie me dhënien e Njoftimit Operacional Përfundimtar (FON), mund të lejohet një derogim sipas kërkesës drejtuar operatorit të sistemit në p</w:t>
      </w:r>
      <w:r w:rsidR="00D723D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rputhje 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 xml:space="preserve">urën e derogimit sipas </w:t>
      </w:r>
      <w:r w:rsidR="00FC15B4" w:rsidRPr="00605A0E">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 xml:space="preserve">jesës V. Njoftim Operacional Përfundimtar do të lëshohet nga operatori i sistemit, nëse moduli gjenerues është në përputhje me dispozitat e derogimit.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Operatori</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i rrjetit do të këtë të drejtën të refuzojë operimin e modulit gjenerues, deri në kohën që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kërkesës së pronarit i refuzohet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derogimi, kjo, deri sa pronari i objektit gjenerues dhe operatori i sistemit kanë zgjidhur papajtueshmërin</w:t>
      </w:r>
      <w:r w:rsidR="00D723DD">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dhe moduli gjenerues të konsiderohet të jetë në pajtueshmëri me dispozitat e kësa</w:t>
      </w:r>
      <w:r w:rsidR="005421E7" w:rsidRPr="00605A0E">
        <w:rPr>
          <w:rFonts w:ascii="Garamond" w:hAnsi="Garamond" w:cs="Tahoma"/>
          <w:color w:val="000000" w:themeColor="text1"/>
          <w:sz w:val="24"/>
          <w:szCs w:val="24"/>
          <w:lang w:val="sq-AL"/>
        </w:rPr>
        <w:t>j Rregulloreje</w:t>
      </w:r>
      <w:r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Nëse operatori i sistemit dhe pronari i objektit gjenerues nuk zgjidhin papajtueshmërinë brenda një kohe të arsyeshme, por në çdo rast jo m</w:t>
      </w:r>
      <w:r w:rsidR="00A00408"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vonë se 6 muaj pas njoftimit për refuzim të kërkesës për derogim, secila palë mund të delegojë çështjen për vendim në autoritetin rregullator.</w:t>
      </w:r>
    </w:p>
    <w:p w:rsidR="00035D0B" w:rsidRPr="00322837" w:rsidRDefault="00035D0B" w:rsidP="00996163">
      <w:pPr>
        <w:pStyle w:val="Heading3"/>
        <w:widowControl w:val="0"/>
        <w:spacing w:before="0" w:line="240" w:lineRule="auto"/>
        <w:ind w:left="0" w:firstLine="284"/>
        <w:jc w:val="center"/>
        <w:rPr>
          <w:rFonts w:ascii="Garamond" w:hAnsi="Garamond"/>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37</w:t>
      </w:r>
    </w:p>
    <w:p w:rsidR="001C4863" w:rsidRPr="00605A0E" w:rsidRDefault="001C4863" w:rsidP="00996163">
      <w:pPr>
        <w:pStyle w:val="NeniNr"/>
        <w:keepNext w:val="0"/>
        <w:rPr>
          <w:b/>
          <w:color w:val="000000" w:themeColor="text1"/>
          <w:lang w:val="sq-AL"/>
        </w:rPr>
      </w:pPr>
      <w:r w:rsidRPr="00605A0E">
        <w:rPr>
          <w:b/>
          <w:color w:val="000000" w:themeColor="text1"/>
          <w:lang w:val="sq-AL"/>
        </w:rPr>
        <w:t>Njoftimi operacional i kufizuar (LON) për tipin D të moduleve gjenerues</w:t>
      </w:r>
      <w:r w:rsidR="009F079D">
        <w:rPr>
          <w:b/>
          <w:color w:val="000000" w:themeColor="text1"/>
          <w:lang w:val="sq-AL"/>
        </w:rPr>
        <w:t>e</w:t>
      </w:r>
    </w:p>
    <w:p w:rsidR="00035D0B" w:rsidRPr="00322837" w:rsidRDefault="00035D0B" w:rsidP="00996163">
      <w:pPr>
        <w:pStyle w:val="Paragrafi"/>
        <w:rPr>
          <w:color w:val="000000" w:themeColor="text1"/>
          <w:sz w:val="14"/>
          <w:lang w:val="sq-AL"/>
        </w:rPr>
      </w:pP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Pronarët e objekteve gjeneruese të cilëve iu është dhënë një Njoftim Operacional Përfundimtar (FON) do të informojnë menjëherë operator</w:t>
      </w:r>
      <w:r w:rsidR="004932DA" w:rsidRPr="00605A0E">
        <w:rPr>
          <w:rFonts w:ascii="Garamond" w:hAnsi="Garamond" w:cs="Tahoma"/>
          <w:color w:val="000000" w:themeColor="text1"/>
          <w:sz w:val="24"/>
          <w:szCs w:val="24"/>
          <w:lang w:val="sq-AL"/>
        </w:rPr>
        <w:t>in e rrjetit në rrethanat</w:t>
      </w:r>
      <w:r w:rsidR="009016D3" w:rsidRPr="00605A0E">
        <w:rPr>
          <w:rFonts w:ascii="Garamond" w:hAnsi="Garamond" w:cs="Tahoma"/>
          <w:color w:val="000000" w:themeColor="text1"/>
          <w:sz w:val="24"/>
          <w:szCs w:val="24"/>
          <w:lang w:val="sq-AL"/>
        </w:rPr>
        <w:t xml:space="preserve"> </w:t>
      </w:r>
      <w:r w:rsidR="004932DA" w:rsidRPr="00605A0E">
        <w:rPr>
          <w:rFonts w:ascii="Garamond" w:hAnsi="Garamond" w:cs="Tahoma"/>
          <w:color w:val="000000" w:themeColor="text1"/>
          <w:sz w:val="24"/>
          <w:szCs w:val="24"/>
          <w:lang w:val="sq-AL"/>
        </w:rPr>
        <w:t>e më</w:t>
      </w:r>
      <w:r w:rsidR="001C4863" w:rsidRPr="00605A0E">
        <w:rPr>
          <w:rFonts w:ascii="Garamond" w:hAnsi="Garamond" w:cs="Tahoma"/>
          <w:color w:val="000000" w:themeColor="text1"/>
          <w:sz w:val="24"/>
          <w:szCs w:val="24"/>
          <w:lang w:val="sq-AL"/>
        </w:rPr>
        <w:t>poshtme:</w:t>
      </w:r>
    </w:p>
    <w:p w:rsidR="001C4863" w:rsidRPr="00605A0E" w:rsidRDefault="00A46F7B" w:rsidP="00996163">
      <w:pPr>
        <w:widowControl w:val="0"/>
        <w:numPr>
          <w:ilvl w:val="0"/>
          <w:numId w:val="1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Objekti i nënshtrohet përkoh</w:t>
      </w:r>
      <w:r w:rsidR="00ED5CCA">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sisht modifikimeve të rëndësishme ose ka humbje të aftësisë që prek performancën e tij; ose</w:t>
      </w:r>
    </w:p>
    <w:p w:rsidR="001C4863" w:rsidRPr="00605A0E" w:rsidRDefault="00A46F7B" w:rsidP="00996163">
      <w:pPr>
        <w:widowControl w:val="0"/>
        <w:numPr>
          <w:ilvl w:val="0"/>
          <w:numId w:val="1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rast të dëmtimit të pajisjeve që çon 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papajtueshmëri me disa kërkesa të rëndësishme.</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 i objektit gjenerues do të aplikojë tek operatori i sistemit për një njoftim operacional të kufizuar (LON), nëse pronari i modulit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gjenerues në mënyrë të arsyeshme pret që rrethanat në përputhje paragrafin 1, të vazhdojnë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më shumë se tre muaj.</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LON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lëshohet nga operatori i sistemit respektiv 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përmbajë identifikimin e qart</w:t>
      </w:r>
      <w:r w:rsidR="00501BE6" w:rsidRPr="00605A0E">
        <w:rPr>
          <w:rFonts w:ascii="Garamond" w:hAnsi="Garamond" w:cs="Tahoma"/>
          <w:color w:val="000000" w:themeColor="text1"/>
          <w:sz w:val="24"/>
          <w:szCs w:val="24"/>
          <w:lang w:val="sq-AL"/>
        </w:rPr>
        <w:t>ë të informacionit si më poshtë</w:t>
      </w:r>
      <w:r w:rsidR="001C4863" w:rsidRPr="00605A0E">
        <w:rPr>
          <w:rFonts w:ascii="Garamond" w:hAnsi="Garamond" w:cs="Tahoma"/>
          <w:color w:val="000000" w:themeColor="text1"/>
          <w:sz w:val="24"/>
          <w:szCs w:val="24"/>
          <w:lang w:val="sq-AL"/>
        </w:rPr>
        <w:t>:</w:t>
      </w:r>
    </w:p>
    <w:p w:rsidR="001C4863" w:rsidRPr="00605A0E" w:rsidRDefault="00A46F7B" w:rsidP="00996163">
      <w:pPr>
        <w:widowControl w:val="0"/>
        <w:numPr>
          <w:ilvl w:val="0"/>
          <w:numId w:val="1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D5CCA" w:rsidRPr="00605A0E">
        <w:rPr>
          <w:rFonts w:ascii="Garamond" w:hAnsi="Garamond" w:cs="Tahoma"/>
          <w:color w:val="000000" w:themeColor="text1"/>
          <w:sz w:val="24"/>
          <w:szCs w:val="24"/>
          <w:lang w:val="sq-AL"/>
        </w:rPr>
        <w:t xml:space="preserve">Çështje </w:t>
      </w:r>
      <w:r w:rsidR="001C4863" w:rsidRPr="00605A0E">
        <w:rPr>
          <w:rFonts w:ascii="Garamond" w:hAnsi="Garamond" w:cs="Tahoma"/>
          <w:color w:val="000000" w:themeColor="text1"/>
          <w:sz w:val="24"/>
          <w:szCs w:val="24"/>
          <w:lang w:val="sq-AL"/>
        </w:rPr>
        <w:t>të pazgjidhura që justifikojnë dhënien e LON</w:t>
      </w:r>
      <w:r w:rsidR="00D37CC9">
        <w:rPr>
          <w:rFonts w:ascii="Garamond" w:hAnsi="Garamond" w:cs="Tahoma"/>
          <w:color w:val="000000" w:themeColor="text1"/>
          <w:sz w:val="24"/>
          <w:szCs w:val="24"/>
          <w:lang w:val="sq-AL"/>
        </w:rPr>
        <w:t>-it</w:t>
      </w:r>
      <w:r w:rsidR="001C4863" w:rsidRPr="00605A0E">
        <w:rPr>
          <w:rFonts w:ascii="Garamond" w:hAnsi="Garamond" w:cs="Tahoma"/>
          <w:color w:val="000000" w:themeColor="text1"/>
          <w:sz w:val="24"/>
          <w:szCs w:val="24"/>
          <w:lang w:val="sq-AL"/>
        </w:rPr>
        <w:t>;</w:t>
      </w:r>
    </w:p>
    <w:p w:rsidR="001C4863" w:rsidRPr="00605A0E" w:rsidRDefault="00A46F7B" w:rsidP="00996163">
      <w:pPr>
        <w:widowControl w:val="0"/>
        <w:numPr>
          <w:ilvl w:val="0"/>
          <w:numId w:val="1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D5CCA" w:rsidRPr="00605A0E">
        <w:rPr>
          <w:rFonts w:ascii="Garamond" w:hAnsi="Garamond" w:cs="Tahoma"/>
          <w:color w:val="000000" w:themeColor="text1"/>
          <w:sz w:val="24"/>
          <w:szCs w:val="24"/>
          <w:lang w:val="sq-AL"/>
        </w:rPr>
        <w:t xml:space="preserve">Përgjegjësitë </w:t>
      </w:r>
      <w:r w:rsidR="001C4863" w:rsidRPr="00605A0E">
        <w:rPr>
          <w:rFonts w:ascii="Garamond" w:hAnsi="Garamond" w:cs="Tahoma"/>
          <w:color w:val="000000" w:themeColor="text1"/>
          <w:sz w:val="24"/>
          <w:szCs w:val="24"/>
          <w:lang w:val="sq-AL"/>
        </w:rPr>
        <w:t>dhe kohën për zgjidhjet e pritshme; dhe</w:t>
      </w:r>
    </w:p>
    <w:p w:rsidR="001C4863" w:rsidRPr="00605A0E" w:rsidRDefault="00A46F7B" w:rsidP="00996163">
      <w:pPr>
        <w:widowControl w:val="0"/>
        <w:numPr>
          <w:ilvl w:val="0"/>
          <w:numId w:val="1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D5CCA" w:rsidRPr="00605A0E">
        <w:rPr>
          <w:rFonts w:ascii="Garamond" w:hAnsi="Garamond" w:cs="Tahoma"/>
          <w:color w:val="000000" w:themeColor="text1"/>
          <w:sz w:val="24"/>
          <w:szCs w:val="24"/>
          <w:lang w:val="sq-AL"/>
        </w:rPr>
        <w:t xml:space="preserve">Periudhën </w:t>
      </w:r>
      <w:r w:rsidR="001C4863" w:rsidRPr="00605A0E">
        <w:rPr>
          <w:rFonts w:ascii="Garamond" w:hAnsi="Garamond" w:cs="Tahoma"/>
          <w:color w:val="000000" w:themeColor="text1"/>
          <w:sz w:val="24"/>
          <w:szCs w:val="24"/>
          <w:lang w:val="sq-AL"/>
        </w:rPr>
        <w:t>maksimale të vlefshmërisë e cila nuk do</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kalojë 12 muaj. Periudha fillestare mund të jetë m</w:t>
      </w:r>
      <w:r w:rsidR="00796C94"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e shkurtër, me mund</w:t>
      </w:r>
      <w:r w:rsidR="00B37CB7">
        <w:rPr>
          <w:rFonts w:ascii="Garamond" w:hAnsi="Garamond" w:cs="Tahoma"/>
          <w:color w:val="000000" w:themeColor="text1"/>
          <w:sz w:val="24"/>
          <w:szCs w:val="24"/>
          <w:lang w:val="sq-AL"/>
        </w:rPr>
        <w:t>ës</w:t>
      </w:r>
      <w:r w:rsidR="001C4863" w:rsidRPr="00605A0E">
        <w:rPr>
          <w:rFonts w:ascii="Garamond" w:hAnsi="Garamond" w:cs="Tahoma"/>
          <w:color w:val="000000" w:themeColor="text1"/>
          <w:sz w:val="24"/>
          <w:szCs w:val="24"/>
          <w:lang w:val="sq-AL"/>
        </w:rPr>
        <w:t>inë për</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u </w:t>
      </w:r>
      <w:r w:rsidR="001C4863" w:rsidRPr="00605A0E">
        <w:rPr>
          <w:rFonts w:ascii="Garamond" w:hAnsi="Garamond" w:cs="Tahoma"/>
          <w:color w:val="000000" w:themeColor="text1"/>
          <w:sz w:val="24"/>
          <w:szCs w:val="24"/>
          <w:lang w:val="sq-AL"/>
        </w:rPr>
        <w:t>zgjatur, nëse janë paraqitur prova për pranimin nga ana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operatorit të sistemit, dhe që demonstrojnë një përparim thelbësor të bërë në drejtim të arritjes së pajtueshmërisë së plotë.</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FON</w:t>
      </w:r>
      <w:r w:rsidR="00ED5CCA">
        <w:rPr>
          <w:rFonts w:ascii="Garamond" w:hAnsi="Garamond" w:cs="Tahoma"/>
          <w:color w:val="000000" w:themeColor="text1"/>
          <w:sz w:val="24"/>
          <w:szCs w:val="24"/>
          <w:lang w:val="sq-AL"/>
        </w:rPr>
        <w:t>-i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pezullohet gjatë kohës së vlefshm</w:t>
      </w:r>
      <w:r w:rsidR="00D37CC9">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risë së LON, në lidhje me arsyen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të cilën LON ishte lëshuar.</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zgjatje e mëtejshme e kohës së vlefshmëris</w:t>
      </w:r>
      <w:r w:rsidR="00D37CC9">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së Njoftimit të Kufizimit Operacional (LON) mund të jepet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nga operatori i sistemit sipas kërkesës për derogim para skadimit të kohës, në përputhje me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 xml:space="preserve">urën e derogimit të përshkruar në </w:t>
      </w:r>
      <w:r w:rsidR="00A64730" w:rsidRPr="00605A0E">
        <w:rPr>
          <w:rFonts w:ascii="Garamond" w:hAnsi="Garamond" w:cs="Tahoma"/>
          <w:color w:val="000000" w:themeColor="text1"/>
          <w:sz w:val="24"/>
          <w:szCs w:val="24"/>
          <w:lang w:val="sq-AL"/>
        </w:rPr>
        <w:t xml:space="preserve">pjesën </w:t>
      </w:r>
      <w:r w:rsidR="001C4863" w:rsidRPr="00605A0E">
        <w:rPr>
          <w:rFonts w:ascii="Garamond" w:hAnsi="Garamond" w:cs="Tahoma"/>
          <w:color w:val="000000" w:themeColor="text1"/>
          <w:sz w:val="24"/>
          <w:szCs w:val="24"/>
          <w:lang w:val="sq-AL"/>
        </w:rPr>
        <w:t>5.</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sistemit do të ketë të drejtën të refuzojë operimin e modulit gjenerues, nëse LON ndërpritet pa el</w:t>
      </w:r>
      <w:r w:rsidR="000F4754">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minimin e rrethanave që shkaktojnë dhënien e tij (LON). Në raste të tilla Njoftimi Final Operacional</w:t>
      </w:r>
      <w:r w:rsidR="00A64730"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(FON) do të jetë i pavlefshëm automatikisht.</w:t>
      </w:r>
    </w:p>
    <w:p w:rsidR="001C4863" w:rsidRPr="00605A0E" w:rsidRDefault="00A46F7B" w:rsidP="00996163">
      <w:pPr>
        <w:widowControl w:val="0"/>
        <w:numPr>
          <w:ilvl w:val="0"/>
          <w:numId w:val="1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Nëse operatori i sistemit respektiv nuk jep një zgjatje të periudhës së vlefshmërisë së LON në p</w:t>
      </w:r>
      <w:r w:rsidR="000F4754">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rputhje me paragrafin 5, ose ai refuzon të lejojë operimin e modulit gjenerues pasi LON </w:t>
      </w:r>
      <w:r w:rsidR="001C4863" w:rsidRPr="00605A0E">
        <w:rPr>
          <w:rStyle w:val="shorttext"/>
          <w:rFonts w:ascii="Garamond" w:eastAsiaTheme="majorEastAsia" w:hAnsi="Garamond"/>
          <w:color w:val="000000" w:themeColor="text1"/>
          <w:sz w:val="24"/>
          <w:szCs w:val="24"/>
          <w:lang w:val="sq-AL"/>
        </w:rPr>
        <w:t>nuk është më i vlefshëm në përputhje me paragrafin 6, pronari i modulit gjenerues mund ta referojë çështjen për vendim në autoritetin rregullator brenda 6 muajve pas njoftimit të vendimit nga operatori i sistemit respektiv.</w:t>
      </w:r>
    </w:p>
    <w:p w:rsidR="00035D0B" w:rsidRPr="00322837" w:rsidRDefault="00035D0B" w:rsidP="00996163">
      <w:pPr>
        <w:pStyle w:val="Heading2"/>
        <w:widowControl w:val="0"/>
        <w:spacing w:before="0"/>
        <w:ind w:left="0" w:firstLine="284"/>
        <w:rPr>
          <w:rFonts w:ascii="Garamond" w:hAnsi="Garamond"/>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 2</w:t>
      </w:r>
    </w:p>
    <w:p w:rsidR="001C4863" w:rsidRPr="00605A0E" w:rsidRDefault="001C4863" w:rsidP="00996163">
      <w:pPr>
        <w:pStyle w:val="NeniNr"/>
        <w:keepNext w:val="0"/>
        <w:rPr>
          <w:color w:val="000000" w:themeColor="text1"/>
          <w:lang w:val="sq-AL"/>
        </w:rPr>
      </w:pPr>
      <w:r w:rsidRPr="00605A0E">
        <w:rPr>
          <w:color w:val="000000" w:themeColor="text1"/>
          <w:lang w:val="sq-AL"/>
        </w:rPr>
        <w:t>ANALIZA KOSTO-</w:t>
      </w:r>
      <w:r w:rsidR="00C070AE" w:rsidRPr="00605A0E">
        <w:rPr>
          <w:color w:val="000000" w:themeColor="text1"/>
          <w:lang w:val="sq-AL"/>
        </w:rPr>
        <w:t>PËRFITIM</w:t>
      </w:r>
    </w:p>
    <w:p w:rsidR="00035D0B" w:rsidRPr="00322837" w:rsidRDefault="00035D0B" w:rsidP="00996163">
      <w:pPr>
        <w:pStyle w:val="NeniNr"/>
        <w:keepNext w:val="0"/>
        <w:rPr>
          <w:color w:val="000000" w:themeColor="text1"/>
          <w:sz w:val="14"/>
          <w:lang w:val="sq-AL"/>
        </w:rPr>
      </w:pPr>
      <w:bookmarkStart w:id="101" w:name="_Neni__38"/>
      <w:bookmarkStart w:id="102" w:name="_Neni_38._Identifikimi"/>
      <w:bookmarkEnd w:id="101"/>
      <w:bookmarkEnd w:id="102"/>
    </w:p>
    <w:p w:rsidR="001C4863" w:rsidRPr="00605A0E" w:rsidRDefault="001C4863" w:rsidP="00996163">
      <w:pPr>
        <w:pStyle w:val="NeniNr"/>
        <w:keepNext w:val="0"/>
        <w:rPr>
          <w:color w:val="000000" w:themeColor="text1"/>
          <w:lang w:val="sq-AL"/>
        </w:rPr>
      </w:pPr>
      <w:r w:rsidRPr="00605A0E">
        <w:rPr>
          <w:color w:val="000000" w:themeColor="text1"/>
          <w:lang w:val="sq-AL"/>
        </w:rPr>
        <w:t>Neni 38</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Identifikimi i kostove dhe përfitimeve të zbatimit të kërkesave për </w:t>
      </w:r>
      <w:r w:rsidR="003F2E6F">
        <w:rPr>
          <w:b/>
          <w:color w:val="000000" w:themeColor="text1"/>
          <w:lang w:val="sq-AL"/>
        </w:rPr>
        <w:t>modulet gjeneruese</w:t>
      </w:r>
      <w:r w:rsidRPr="00605A0E">
        <w:rPr>
          <w:b/>
          <w:color w:val="000000" w:themeColor="text1"/>
          <w:lang w:val="sq-AL"/>
        </w:rPr>
        <w:t xml:space="preserve"> ekzistuese</w:t>
      </w:r>
    </w:p>
    <w:p w:rsidR="00035D0B" w:rsidRPr="00322837" w:rsidRDefault="00035D0B" w:rsidP="00996163">
      <w:pPr>
        <w:pStyle w:val="Paragrafi"/>
        <w:rPr>
          <w:color w:val="000000" w:themeColor="text1"/>
          <w:sz w:val="14"/>
          <w:lang w:val="sq-AL"/>
        </w:rPr>
      </w:pPr>
    </w:p>
    <w:p w:rsidR="001C4863" w:rsidRDefault="00035D0B" w:rsidP="00996163">
      <w:pPr>
        <w:pStyle w:val="Paragrafi"/>
        <w:rPr>
          <w:color w:val="000000" w:themeColor="text1"/>
          <w:lang w:val="sq-AL"/>
        </w:rPr>
      </w:pPr>
      <w:r w:rsidRPr="00605A0E">
        <w:rPr>
          <w:color w:val="000000" w:themeColor="text1"/>
          <w:lang w:val="sq-AL"/>
        </w:rPr>
        <w:t xml:space="preserve">1. </w:t>
      </w:r>
      <w:r w:rsidR="001C4863" w:rsidRPr="00605A0E">
        <w:rPr>
          <w:color w:val="000000" w:themeColor="text1"/>
          <w:lang w:val="sq-AL"/>
        </w:rPr>
        <w:t>Para zbatimit të secilës ng</w:t>
      </w:r>
      <w:r w:rsidR="00A6384D">
        <w:rPr>
          <w:color w:val="000000" w:themeColor="text1"/>
          <w:lang w:val="sq-AL"/>
        </w:rPr>
        <w:t>a kërkesat e vendosura në këtë R</w:t>
      </w:r>
      <w:r w:rsidR="001C4863" w:rsidRPr="00605A0E">
        <w:rPr>
          <w:color w:val="000000" w:themeColor="text1"/>
          <w:lang w:val="sq-AL"/>
        </w:rPr>
        <w:t xml:space="preserve">regullore për </w:t>
      </w:r>
      <w:r w:rsidR="003F2E6F">
        <w:rPr>
          <w:color w:val="000000" w:themeColor="text1"/>
          <w:lang w:val="sq-AL"/>
        </w:rPr>
        <w:t>modulet gjeneruese</w:t>
      </w:r>
      <w:r w:rsidR="00A46F7B" w:rsidRPr="00605A0E">
        <w:rPr>
          <w:color w:val="000000" w:themeColor="text1"/>
          <w:lang w:val="sq-AL"/>
        </w:rPr>
        <w:t xml:space="preserve"> ekzistuese në përputhje me</w:t>
      </w:r>
      <w:r w:rsidR="001C4863" w:rsidRPr="00605A0E">
        <w:rPr>
          <w:color w:val="000000" w:themeColor="text1"/>
          <w:lang w:val="sq-AL"/>
        </w:rPr>
        <w:t xml:space="preserve"> </w:t>
      </w:r>
      <w:r w:rsidR="00F16DC8" w:rsidRPr="00605A0E">
        <w:rPr>
          <w:color w:val="000000" w:themeColor="text1"/>
          <w:lang w:val="sq-AL"/>
        </w:rPr>
        <w:t>n</w:t>
      </w:r>
      <w:r w:rsidR="001C4863" w:rsidRPr="00605A0E">
        <w:rPr>
          <w:color w:val="000000" w:themeColor="text1"/>
          <w:lang w:val="sq-AL"/>
        </w:rPr>
        <w:t>enin 4(3), OST</w:t>
      </w:r>
      <w:r w:rsidR="00C33579">
        <w:rPr>
          <w:color w:val="000000" w:themeColor="text1"/>
          <w:lang w:val="sq-AL"/>
        </w:rPr>
        <w:t>-ja</w:t>
      </w:r>
      <w:r w:rsidR="001C4863" w:rsidRPr="00605A0E">
        <w:rPr>
          <w:color w:val="000000" w:themeColor="text1"/>
          <w:lang w:val="sq-AL"/>
        </w:rPr>
        <w:t xml:space="preserve"> përkatëse do të bëjë krahasim sasior të kostove dhe përfitimeve në lidhje me kërkesat</w:t>
      </w:r>
      <w:r w:rsidR="009016D3" w:rsidRPr="00605A0E">
        <w:rPr>
          <w:color w:val="000000" w:themeColor="text1"/>
          <w:lang w:val="sq-AL"/>
        </w:rPr>
        <w:t xml:space="preserve"> </w:t>
      </w:r>
      <w:r w:rsidR="001C4863" w:rsidRPr="00605A0E">
        <w:rPr>
          <w:color w:val="000000" w:themeColor="text1"/>
          <w:lang w:val="sq-AL"/>
        </w:rPr>
        <w:t>në fjale. Ky krahasim do të marrë parasysh alternativat me bazë rrjeti ose me bazë tregu. OST</w:t>
      </w:r>
      <w:r w:rsidR="00C33579">
        <w:rPr>
          <w:color w:val="000000" w:themeColor="text1"/>
          <w:lang w:val="sq-AL"/>
        </w:rPr>
        <w:t>-ja</w:t>
      </w:r>
      <w:r w:rsidR="001C4863" w:rsidRPr="00605A0E">
        <w:rPr>
          <w:color w:val="000000" w:themeColor="text1"/>
          <w:lang w:val="sq-AL"/>
        </w:rPr>
        <w:t xml:space="preserve"> mundet të </w:t>
      </w:r>
      <w:r w:rsidR="00924CF8" w:rsidRPr="00605A0E">
        <w:rPr>
          <w:color w:val="000000" w:themeColor="text1"/>
          <w:lang w:val="sq-AL"/>
        </w:rPr>
        <w:t>proced</w:t>
      </w:r>
      <w:r w:rsidR="001C4863" w:rsidRPr="00605A0E">
        <w:rPr>
          <w:color w:val="000000" w:themeColor="text1"/>
          <w:lang w:val="sq-AL"/>
        </w:rPr>
        <w:t xml:space="preserve">ojë vetëm duke ndërmarrë analizë të kostos në përputhje me paragrafët 2 deri 5, nëse krahasimi cilësor tregon që përfitimi i mundshëm i kalon kostot e </w:t>
      </w:r>
      <w:r w:rsidR="00635533">
        <w:rPr>
          <w:color w:val="000000" w:themeColor="text1"/>
          <w:lang w:val="sq-AL"/>
        </w:rPr>
        <w:t>mundsh</w:t>
      </w:r>
      <w:r w:rsidR="001C4863" w:rsidRPr="00605A0E">
        <w:rPr>
          <w:color w:val="000000" w:themeColor="text1"/>
          <w:lang w:val="sq-AL"/>
        </w:rPr>
        <w:t>me. N</w:t>
      </w:r>
      <w:r w:rsidR="00A00408" w:rsidRPr="00605A0E">
        <w:rPr>
          <w:color w:val="000000" w:themeColor="text1"/>
          <w:lang w:val="sq-AL"/>
        </w:rPr>
        <w:t>ë</w:t>
      </w:r>
      <w:r w:rsidR="001C4863" w:rsidRPr="00605A0E">
        <w:rPr>
          <w:color w:val="000000" w:themeColor="text1"/>
          <w:lang w:val="sq-AL"/>
        </w:rPr>
        <w:t>se, megjithatë, kostot konsiderohen të larta ose përfitimet të ulëta, atëherë OST</w:t>
      </w:r>
      <w:r w:rsidR="00C33579">
        <w:rPr>
          <w:color w:val="000000" w:themeColor="text1"/>
          <w:lang w:val="sq-AL"/>
        </w:rPr>
        <w:t>-ja</w:t>
      </w:r>
      <w:r w:rsidR="001C4863" w:rsidRPr="00605A0E">
        <w:rPr>
          <w:color w:val="000000" w:themeColor="text1"/>
          <w:lang w:val="sq-AL"/>
        </w:rPr>
        <w:t xml:space="preserve"> nuk do të </w:t>
      </w:r>
      <w:r w:rsidR="00924CF8" w:rsidRPr="00605A0E">
        <w:rPr>
          <w:color w:val="000000" w:themeColor="text1"/>
          <w:lang w:val="sq-AL"/>
        </w:rPr>
        <w:t>proced</w:t>
      </w:r>
      <w:r w:rsidR="001C4863" w:rsidRPr="00605A0E">
        <w:rPr>
          <w:color w:val="000000" w:themeColor="text1"/>
          <w:lang w:val="sq-AL"/>
        </w:rPr>
        <w:t>ojë m</w:t>
      </w:r>
      <w:r w:rsidR="00A00408" w:rsidRPr="00605A0E">
        <w:rPr>
          <w:color w:val="000000" w:themeColor="text1"/>
          <w:lang w:val="sq-AL"/>
        </w:rPr>
        <w:t>ë</w:t>
      </w:r>
      <w:r w:rsidR="001C4863" w:rsidRPr="00605A0E">
        <w:rPr>
          <w:color w:val="000000" w:themeColor="text1"/>
          <w:lang w:val="sq-AL"/>
        </w:rPr>
        <w:t xml:space="preserve"> tej.</w:t>
      </w:r>
    </w:p>
    <w:p w:rsidR="001C4863" w:rsidRPr="00605A0E" w:rsidRDefault="00035D0B" w:rsidP="00996163">
      <w:pPr>
        <w:pStyle w:val="Paragrafi"/>
        <w:rPr>
          <w:color w:val="000000" w:themeColor="text1"/>
          <w:lang w:val="sq-AL"/>
        </w:rPr>
      </w:pPr>
      <w:r w:rsidRPr="00605A0E">
        <w:rPr>
          <w:color w:val="000000" w:themeColor="text1"/>
          <w:lang w:val="sq-AL"/>
        </w:rPr>
        <w:t xml:space="preserve">2. </w:t>
      </w:r>
      <w:r w:rsidR="001C4863" w:rsidRPr="00605A0E">
        <w:rPr>
          <w:color w:val="000000" w:themeColor="text1"/>
          <w:lang w:val="sq-AL"/>
        </w:rPr>
        <w:t>Pas fazës përgatitore të ndërmarrë në përputhje me paragrafin 1, OST</w:t>
      </w:r>
      <w:r w:rsidR="00C33579">
        <w:rPr>
          <w:color w:val="000000" w:themeColor="text1"/>
          <w:lang w:val="sq-AL"/>
        </w:rPr>
        <w:t>-ja</w:t>
      </w:r>
      <w:r w:rsidR="009F079D">
        <w:rPr>
          <w:color w:val="000000" w:themeColor="text1"/>
          <w:lang w:val="sq-AL"/>
        </w:rPr>
        <w:t xml:space="preserve"> do të kryejë analizë</w:t>
      </w:r>
      <w:r w:rsidR="001C4863" w:rsidRPr="00605A0E">
        <w:rPr>
          <w:color w:val="000000" w:themeColor="text1"/>
          <w:lang w:val="sq-AL"/>
        </w:rPr>
        <w:t xml:space="preserve"> sasiore</w:t>
      </w:r>
      <w:r w:rsidR="009016D3" w:rsidRPr="00605A0E">
        <w:rPr>
          <w:color w:val="000000" w:themeColor="text1"/>
          <w:lang w:val="sq-AL"/>
        </w:rPr>
        <w:t xml:space="preserve"> </w:t>
      </w:r>
      <w:r w:rsidR="001C4863" w:rsidRPr="00605A0E">
        <w:rPr>
          <w:color w:val="000000" w:themeColor="text1"/>
          <w:lang w:val="sq-AL"/>
        </w:rPr>
        <w:t xml:space="preserve">të kosto-përfitimit për çdo kërkesë në fjalë, për zbatimin në </w:t>
      </w:r>
      <w:r w:rsidR="003F2E6F">
        <w:rPr>
          <w:color w:val="000000" w:themeColor="text1"/>
          <w:lang w:val="sq-AL"/>
        </w:rPr>
        <w:t>modulet gjeneruese</w:t>
      </w:r>
      <w:r w:rsidR="001C4863" w:rsidRPr="00605A0E">
        <w:rPr>
          <w:color w:val="000000" w:themeColor="text1"/>
          <w:lang w:val="sq-AL"/>
        </w:rPr>
        <w:t xml:space="preserve"> ekzistues që kanë demonstruar përfitime potenciale si rezultat i fazës përgatitore në përputhje me paragrafin 1.</w:t>
      </w:r>
    </w:p>
    <w:p w:rsidR="001C4863" w:rsidRPr="00605A0E" w:rsidRDefault="00035D0B" w:rsidP="00996163">
      <w:pPr>
        <w:pStyle w:val="Paragrafi"/>
        <w:rPr>
          <w:color w:val="000000" w:themeColor="text1"/>
          <w:lang w:val="sq-AL"/>
        </w:rPr>
      </w:pPr>
      <w:bookmarkStart w:id="103" w:name="N_38_3"/>
      <w:bookmarkEnd w:id="103"/>
      <w:r w:rsidRPr="00605A0E">
        <w:rPr>
          <w:color w:val="000000" w:themeColor="text1"/>
          <w:lang w:val="sq-AL"/>
        </w:rPr>
        <w:t xml:space="preserve">3. </w:t>
      </w:r>
      <w:r w:rsidR="001C4863" w:rsidRPr="00605A0E">
        <w:rPr>
          <w:color w:val="000000" w:themeColor="text1"/>
          <w:lang w:val="sq-AL"/>
        </w:rPr>
        <w:t>Brenda tre muajve pas përfundimit të analizës kosto-përfitim, OST</w:t>
      </w:r>
      <w:r w:rsidR="00C33579">
        <w:rPr>
          <w:color w:val="000000" w:themeColor="text1"/>
          <w:lang w:val="sq-AL"/>
        </w:rPr>
        <w:t>-ja</w:t>
      </w:r>
      <w:r w:rsidR="001C4863" w:rsidRPr="00605A0E">
        <w:rPr>
          <w:color w:val="000000" w:themeColor="text1"/>
          <w:lang w:val="sq-AL"/>
        </w:rPr>
        <w:t xml:space="preserve"> përkatëse do të përmbledhë rezult</w:t>
      </w:r>
      <w:r w:rsidR="005421E7" w:rsidRPr="00605A0E">
        <w:rPr>
          <w:color w:val="000000" w:themeColor="text1"/>
          <w:lang w:val="sq-AL"/>
        </w:rPr>
        <w:t>atet në një raport</w:t>
      </w:r>
      <w:r w:rsidR="00552C02" w:rsidRPr="00605A0E">
        <w:rPr>
          <w:color w:val="000000" w:themeColor="text1"/>
          <w:lang w:val="sq-AL"/>
        </w:rPr>
        <w:t>,</w:t>
      </w:r>
      <w:r w:rsidR="005421E7" w:rsidRPr="00605A0E">
        <w:rPr>
          <w:color w:val="000000" w:themeColor="text1"/>
          <w:lang w:val="sq-AL"/>
        </w:rPr>
        <w:t xml:space="preserve"> i cili do të</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 xml:space="preserve">a) </w:t>
      </w:r>
      <w:r w:rsidR="00A00408" w:rsidRPr="00605A0E">
        <w:rPr>
          <w:color w:val="000000" w:themeColor="text1"/>
          <w:lang w:val="sq-AL"/>
        </w:rPr>
        <w:t xml:space="preserve">Përfshijë </w:t>
      </w:r>
      <w:r w:rsidR="001C4863" w:rsidRPr="00605A0E">
        <w:rPr>
          <w:color w:val="000000" w:themeColor="text1"/>
          <w:lang w:val="sq-AL"/>
        </w:rPr>
        <w:t>analizat e kosto-përfitimit dhe rekomandimet në mënyrën</w:t>
      </w:r>
      <w:r w:rsidR="009016D3" w:rsidRPr="00605A0E">
        <w:rPr>
          <w:color w:val="000000" w:themeColor="text1"/>
          <w:lang w:val="sq-AL"/>
        </w:rPr>
        <w:t xml:space="preserve"> </w:t>
      </w:r>
      <w:r w:rsidR="001C4863" w:rsidRPr="00605A0E">
        <w:rPr>
          <w:color w:val="000000" w:themeColor="text1"/>
          <w:lang w:val="sq-AL"/>
        </w:rPr>
        <w:t xml:space="preserve">se si do </w:t>
      </w:r>
      <w:r w:rsidR="00A00408" w:rsidRPr="00605A0E">
        <w:rPr>
          <w:color w:val="000000" w:themeColor="text1"/>
          <w:lang w:val="sq-AL"/>
        </w:rPr>
        <w:t xml:space="preserve">të </w:t>
      </w:r>
      <w:r w:rsidR="00924CF8" w:rsidRPr="00605A0E">
        <w:rPr>
          <w:color w:val="000000" w:themeColor="text1"/>
          <w:lang w:val="sq-AL"/>
        </w:rPr>
        <w:t>proced</w:t>
      </w:r>
      <w:r w:rsidR="001C4863" w:rsidRPr="00605A0E">
        <w:rPr>
          <w:color w:val="000000" w:themeColor="text1"/>
          <w:lang w:val="sq-AL"/>
        </w:rPr>
        <w:t>ohet;</w:t>
      </w:r>
    </w:p>
    <w:p w:rsidR="001C4863" w:rsidRPr="00605A0E" w:rsidRDefault="00035D0B" w:rsidP="00996163">
      <w:pPr>
        <w:pStyle w:val="Paragrafi"/>
        <w:rPr>
          <w:color w:val="000000" w:themeColor="text1"/>
          <w:lang w:val="sq-AL"/>
        </w:rPr>
      </w:pPr>
      <w:r w:rsidRPr="00605A0E">
        <w:rPr>
          <w:color w:val="000000" w:themeColor="text1"/>
          <w:lang w:val="sq-AL"/>
        </w:rPr>
        <w:t xml:space="preserve">b) </w:t>
      </w:r>
      <w:r w:rsidR="00A00408" w:rsidRPr="00605A0E">
        <w:rPr>
          <w:color w:val="000000" w:themeColor="text1"/>
          <w:lang w:val="sq-AL"/>
        </w:rPr>
        <w:t xml:space="preserve">Përfshijë </w:t>
      </w:r>
      <w:r w:rsidR="001C4863" w:rsidRPr="00605A0E">
        <w:rPr>
          <w:color w:val="000000" w:themeColor="text1"/>
          <w:lang w:val="sq-AL"/>
        </w:rPr>
        <w:t xml:space="preserve">një propozim për periudhën tranzitore për zbatim të kërkesës në </w:t>
      </w:r>
      <w:r w:rsidR="003F2E6F">
        <w:rPr>
          <w:color w:val="000000" w:themeColor="text1"/>
          <w:lang w:val="sq-AL"/>
        </w:rPr>
        <w:t>modulet gjeneruese</w:t>
      </w:r>
      <w:r w:rsidR="001C4863" w:rsidRPr="00605A0E">
        <w:rPr>
          <w:color w:val="000000" w:themeColor="text1"/>
          <w:lang w:val="sq-AL"/>
        </w:rPr>
        <w:t xml:space="preserve"> ekzistuese. Kjo periudhë tranzitore duhet të jetë m</w:t>
      </w:r>
      <w:r w:rsidR="00A00408" w:rsidRPr="00605A0E">
        <w:rPr>
          <w:color w:val="000000" w:themeColor="text1"/>
          <w:lang w:val="sq-AL"/>
        </w:rPr>
        <w:t>ë</w:t>
      </w:r>
      <w:r w:rsidR="001C4863" w:rsidRPr="00605A0E">
        <w:rPr>
          <w:color w:val="000000" w:themeColor="text1"/>
          <w:lang w:val="sq-AL"/>
        </w:rPr>
        <w:t xml:space="preserve"> shumë se dy vite pas datës së vendimit të autoritetit rregullator ose Palës Kontraktuese</w:t>
      </w:r>
      <w:r w:rsidR="001C4863" w:rsidRPr="00605A0E" w:rsidDel="00543F7E">
        <w:rPr>
          <w:color w:val="000000" w:themeColor="text1"/>
          <w:lang w:val="sq-AL"/>
        </w:rPr>
        <w:t xml:space="preserve"> </w:t>
      </w:r>
      <w:r w:rsidR="005E240D" w:rsidRPr="00605A0E">
        <w:rPr>
          <w:color w:val="000000" w:themeColor="text1"/>
          <w:lang w:val="sq-AL"/>
        </w:rPr>
        <w:t>për zbatueshmërinë e kërkesës</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 xml:space="preserve">c) </w:t>
      </w:r>
      <w:r w:rsidR="00A00408" w:rsidRPr="00605A0E">
        <w:rPr>
          <w:color w:val="000000" w:themeColor="text1"/>
          <w:lang w:val="sq-AL"/>
        </w:rPr>
        <w:t xml:space="preserve">Jetë </w:t>
      </w:r>
      <w:r w:rsidR="001C4863" w:rsidRPr="00605A0E">
        <w:rPr>
          <w:color w:val="000000" w:themeColor="text1"/>
          <w:lang w:val="sq-AL"/>
        </w:rPr>
        <w:t xml:space="preserve">subjekt i konsultimit publik në përputhje me </w:t>
      </w:r>
      <w:hyperlink w:anchor="_Neni_10._Konsultimi"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10</w:t>
        </w:r>
      </w:hyperlink>
      <w:r w:rsidR="001C4863" w:rsidRPr="00605A0E">
        <w:rPr>
          <w:color w:val="000000" w:themeColor="text1"/>
          <w:lang w:val="sq-AL"/>
        </w:rPr>
        <w:t>.</w:t>
      </w:r>
    </w:p>
    <w:p w:rsidR="001C4863" w:rsidRPr="00605A0E" w:rsidRDefault="00035D0B" w:rsidP="00996163">
      <w:pPr>
        <w:pStyle w:val="Paragrafi"/>
        <w:rPr>
          <w:color w:val="000000" w:themeColor="text1"/>
          <w:lang w:val="sq-AL"/>
        </w:rPr>
      </w:pPr>
      <w:bookmarkStart w:id="104" w:name="N_38_4"/>
      <w:bookmarkEnd w:id="104"/>
      <w:r w:rsidRPr="00605A0E">
        <w:rPr>
          <w:color w:val="000000" w:themeColor="text1"/>
          <w:lang w:val="sq-AL"/>
        </w:rPr>
        <w:t xml:space="preserve">4. </w:t>
      </w:r>
      <w:r w:rsidR="001C4863" w:rsidRPr="00605A0E">
        <w:rPr>
          <w:color w:val="000000" w:themeColor="text1"/>
          <w:lang w:val="sq-AL"/>
        </w:rPr>
        <w:t>Jo më vonë se 6 muaj pas përfundimit të konsultimit publik, OST</w:t>
      </w:r>
      <w:r w:rsidR="00C33579">
        <w:rPr>
          <w:color w:val="000000" w:themeColor="text1"/>
          <w:lang w:val="sq-AL"/>
        </w:rPr>
        <w:t>-ja</w:t>
      </w:r>
      <w:r w:rsidR="001C4863" w:rsidRPr="00605A0E">
        <w:rPr>
          <w:color w:val="000000" w:themeColor="text1"/>
          <w:lang w:val="sq-AL"/>
        </w:rPr>
        <w:t xml:space="preserve"> përkatëse do të përgatisë një raport ku shpjegon rezultatet e konsultimit dhe bën propozimet në zbatueshmërinë e kërkesave në fjalë për </w:t>
      </w:r>
      <w:r w:rsidR="003F2E6F">
        <w:rPr>
          <w:color w:val="000000" w:themeColor="text1"/>
          <w:lang w:val="sq-AL"/>
        </w:rPr>
        <w:t>modulet gjeneruese</w:t>
      </w:r>
      <w:r w:rsidR="001C4863" w:rsidRPr="00605A0E">
        <w:rPr>
          <w:color w:val="000000" w:themeColor="text1"/>
          <w:lang w:val="sq-AL"/>
        </w:rPr>
        <w:t xml:space="preserve"> ekzistuese. Raporti dhe propozimet do</w:t>
      </w:r>
      <w:r w:rsidR="005C6C7D" w:rsidRPr="00605A0E">
        <w:rPr>
          <w:color w:val="000000" w:themeColor="text1"/>
          <w:lang w:val="sq-AL"/>
        </w:rPr>
        <w:t xml:space="preserve"> t</w:t>
      </w:r>
      <w:r w:rsidR="00D95211" w:rsidRPr="00605A0E">
        <w:rPr>
          <w:color w:val="000000" w:themeColor="text1"/>
          <w:lang w:val="sq-AL"/>
        </w:rPr>
        <w:t>’</w:t>
      </w:r>
      <w:r w:rsidR="005C6C7D" w:rsidRPr="00605A0E">
        <w:rPr>
          <w:color w:val="000000" w:themeColor="text1"/>
          <w:lang w:val="sq-AL"/>
        </w:rPr>
        <w:t xml:space="preserve">i </w:t>
      </w:r>
      <w:r w:rsidR="001C4863" w:rsidRPr="00605A0E">
        <w:rPr>
          <w:color w:val="000000" w:themeColor="text1"/>
          <w:lang w:val="sq-AL"/>
        </w:rPr>
        <w:t>bëhen të ditura autoritetit rregullator ose sipas rastit Palës Kontraktuese</w:t>
      </w:r>
      <w:r w:rsidR="001C4863" w:rsidRPr="00605A0E" w:rsidDel="00543F7E">
        <w:rPr>
          <w:color w:val="000000" w:themeColor="text1"/>
          <w:lang w:val="sq-AL"/>
        </w:rPr>
        <w:t xml:space="preserve"> </w:t>
      </w:r>
      <w:r w:rsidR="001C4863" w:rsidRPr="00605A0E">
        <w:rPr>
          <w:color w:val="000000" w:themeColor="text1"/>
          <w:lang w:val="sq-AL"/>
        </w:rPr>
        <w:t>dhe pronarit të objektit</w:t>
      </w:r>
      <w:r w:rsidR="009016D3" w:rsidRPr="00605A0E">
        <w:rPr>
          <w:color w:val="000000" w:themeColor="text1"/>
          <w:lang w:val="sq-AL"/>
        </w:rPr>
        <w:t xml:space="preserve"> </w:t>
      </w:r>
      <w:r w:rsidR="001C4863" w:rsidRPr="00605A0E">
        <w:rPr>
          <w:color w:val="000000" w:themeColor="text1"/>
          <w:lang w:val="sq-AL"/>
        </w:rPr>
        <w:t>gjenerues, ose sipas rastit do të informohen për përmbajtjen palët e treta.</w:t>
      </w:r>
    </w:p>
    <w:p w:rsidR="001C4863" w:rsidRPr="00605A0E" w:rsidRDefault="00035D0B" w:rsidP="00996163">
      <w:pPr>
        <w:pStyle w:val="Paragrafi"/>
        <w:rPr>
          <w:color w:val="000000" w:themeColor="text1"/>
          <w:lang w:val="sq-AL"/>
        </w:rPr>
      </w:pPr>
      <w:r w:rsidRPr="00605A0E">
        <w:rPr>
          <w:color w:val="000000" w:themeColor="text1"/>
          <w:lang w:val="sq-AL"/>
        </w:rPr>
        <w:t xml:space="preserve">5. </w:t>
      </w:r>
      <w:r w:rsidR="001C4863" w:rsidRPr="00605A0E">
        <w:rPr>
          <w:color w:val="000000" w:themeColor="text1"/>
          <w:lang w:val="sq-AL"/>
        </w:rPr>
        <w:t>Propozimi i bërë</w:t>
      </w:r>
      <w:r w:rsidR="00ED2E4D" w:rsidRPr="00605A0E">
        <w:rPr>
          <w:color w:val="000000" w:themeColor="text1"/>
          <w:lang w:val="sq-AL"/>
        </w:rPr>
        <w:t xml:space="preserve"> nga OST-ja </w:t>
      </w:r>
      <w:r w:rsidR="001C4863" w:rsidRPr="00605A0E">
        <w:rPr>
          <w:color w:val="000000" w:themeColor="text1"/>
          <w:lang w:val="sq-AL"/>
        </w:rPr>
        <w:t>përkatëse për autoritetin rregullator ose sipas rastit</w:t>
      </w:r>
      <w:r w:rsidR="009016D3" w:rsidRPr="00605A0E">
        <w:rPr>
          <w:color w:val="000000" w:themeColor="text1"/>
          <w:lang w:val="sq-AL"/>
        </w:rPr>
        <w:t xml:space="preserve"> </w:t>
      </w:r>
      <w:r w:rsidR="001C4863" w:rsidRPr="00605A0E">
        <w:rPr>
          <w:color w:val="000000" w:themeColor="text1"/>
          <w:lang w:val="sq-AL"/>
        </w:rPr>
        <w:t>për Palën Kontraktuese</w:t>
      </w:r>
      <w:r w:rsidR="001C4863" w:rsidRPr="00605A0E" w:rsidDel="00543F7E">
        <w:rPr>
          <w:color w:val="000000" w:themeColor="text1"/>
          <w:lang w:val="sq-AL"/>
        </w:rPr>
        <w:t xml:space="preserve"> </w:t>
      </w:r>
      <w:r w:rsidR="001C4863" w:rsidRPr="00605A0E">
        <w:rPr>
          <w:color w:val="000000" w:themeColor="text1"/>
          <w:lang w:val="sq-AL"/>
        </w:rPr>
        <w:t>në përputhje me paragrafin 4 duhet të përfshijnë si më poshtë:</w:t>
      </w:r>
    </w:p>
    <w:p w:rsidR="001C4863" w:rsidRPr="00605A0E" w:rsidRDefault="00035D0B" w:rsidP="00996163">
      <w:pPr>
        <w:pStyle w:val="Paragrafi"/>
        <w:rPr>
          <w:color w:val="000000" w:themeColor="text1"/>
          <w:lang w:val="sq-AL"/>
        </w:rPr>
      </w:pPr>
      <w:r w:rsidRPr="00605A0E">
        <w:rPr>
          <w:color w:val="000000" w:themeColor="text1"/>
          <w:lang w:val="sq-AL"/>
        </w:rPr>
        <w:t xml:space="preserve">a) </w:t>
      </w:r>
      <w:r w:rsidR="00D71F6E" w:rsidRPr="00605A0E">
        <w:rPr>
          <w:color w:val="000000" w:themeColor="text1"/>
          <w:lang w:val="sq-AL"/>
        </w:rPr>
        <w:t xml:space="preserve">Një </w:t>
      </w:r>
      <w:r w:rsidR="00924CF8" w:rsidRPr="00605A0E">
        <w:rPr>
          <w:color w:val="000000" w:themeColor="text1"/>
          <w:lang w:val="sq-AL"/>
        </w:rPr>
        <w:t>proced</w:t>
      </w:r>
      <w:r w:rsidR="001C4863" w:rsidRPr="00605A0E">
        <w:rPr>
          <w:color w:val="000000" w:themeColor="text1"/>
          <w:lang w:val="sq-AL"/>
        </w:rPr>
        <w:t xml:space="preserve">urë të njoftimit operacional për </w:t>
      </w:r>
      <w:r w:rsidR="00DE4974">
        <w:rPr>
          <w:color w:val="000000" w:themeColor="text1"/>
          <w:lang w:val="sq-AL"/>
        </w:rPr>
        <w:t>demonst</w:t>
      </w:r>
      <w:r w:rsidR="001C4863" w:rsidRPr="00605A0E">
        <w:rPr>
          <w:color w:val="000000" w:themeColor="text1"/>
          <w:lang w:val="sq-AL"/>
        </w:rPr>
        <w:t>rim të implementimit të kërkesave nga pronari</w:t>
      </w:r>
      <w:r w:rsidR="00C51F68" w:rsidRPr="00605A0E">
        <w:rPr>
          <w:color w:val="000000" w:themeColor="text1"/>
          <w:lang w:val="sq-AL"/>
        </w:rPr>
        <w:t xml:space="preserve"> i objektit gjenerues ekzistues</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 xml:space="preserve">b) </w:t>
      </w:r>
      <w:r w:rsidR="00D71F6E" w:rsidRPr="00605A0E">
        <w:rPr>
          <w:color w:val="000000" w:themeColor="text1"/>
          <w:lang w:val="sq-AL"/>
        </w:rPr>
        <w:t xml:space="preserve">Periudhën </w:t>
      </w:r>
      <w:r w:rsidR="001C4863" w:rsidRPr="00605A0E">
        <w:rPr>
          <w:color w:val="000000" w:themeColor="text1"/>
          <w:lang w:val="sq-AL"/>
        </w:rPr>
        <w:t xml:space="preserve">kalimtare për implementim të kërkesave të cilat do të marrin parasysh kategorinë e modulit gjenerues </w:t>
      </w:r>
      <w:r w:rsidR="00C070AE" w:rsidRPr="00605A0E">
        <w:rPr>
          <w:color w:val="000000" w:themeColor="text1"/>
          <w:lang w:val="sq-AL"/>
        </w:rPr>
        <w:t>siç</w:t>
      </w:r>
      <w:r w:rsidR="001C4863" w:rsidRPr="00605A0E">
        <w:rPr>
          <w:color w:val="000000" w:themeColor="text1"/>
          <w:lang w:val="sq-AL"/>
        </w:rPr>
        <w:t xml:space="preserve"> specifikohet në </w:t>
      </w:r>
      <w:r w:rsidR="00A46F7B" w:rsidRPr="00605A0E">
        <w:rPr>
          <w:color w:val="000000" w:themeColor="text1"/>
          <w:lang w:val="sq-AL"/>
        </w:rPr>
        <w:t>n</w:t>
      </w:r>
      <w:r w:rsidR="001C4863" w:rsidRPr="00605A0E">
        <w:rPr>
          <w:color w:val="000000" w:themeColor="text1"/>
          <w:lang w:val="sq-AL"/>
        </w:rPr>
        <w:t xml:space="preserve">enin 5(2) dhe </w:t>
      </w:r>
      <w:r w:rsidR="00A46F7B" w:rsidRPr="00605A0E">
        <w:rPr>
          <w:color w:val="000000" w:themeColor="text1"/>
          <w:lang w:val="sq-AL"/>
        </w:rPr>
        <w:t>n</w:t>
      </w:r>
      <w:r w:rsidR="001C4863" w:rsidRPr="00605A0E">
        <w:rPr>
          <w:color w:val="000000" w:themeColor="text1"/>
          <w:lang w:val="sq-AL"/>
        </w:rPr>
        <w:t>enin 6(1)</w:t>
      </w:r>
      <w:r w:rsidR="00D71F6E" w:rsidRPr="00605A0E">
        <w:rPr>
          <w:color w:val="000000" w:themeColor="text1"/>
          <w:lang w:val="sq-AL"/>
        </w:rPr>
        <w:t>,</w:t>
      </w:r>
      <w:r w:rsidR="001C4863" w:rsidRPr="00605A0E">
        <w:rPr>
          <w:color w:val="000000" w:themeColor="text1"/>
          <w:lang w:val="sq-AL"/>
        </w:rPr>
        <w:t xml:space="preserve"> si dhe </w:t>
      </w:r>
      <w:r w:rsidR="001C4863" w:rsidRPr="00605A0E">
        <w:rPr>
          <w:rStyle w:val="hps"/>
          <w:rFonts w:eastAsiaTheme="majorEastAsia" w:cs="Tahoma"/>
          <w:color w:val="000000" w:themeColor="text1"/>
          <w:szCs w:val="24"/>
          <w:lang w:val="sq-AL"/>
        </w:rPr>
        <w:t>ndonjë pengesë</w:t>
      </w:r>
      <w:r w:rsidR="001C4863" w:rsidRPr="00605A0E">
        <w:rPr>
          <w:color w:val="000000" w:themeColor="text1"/>
          <w:lang w:val="sq-AL"/>
        </w:rPr>
        <w:t xml:space="preserve"> të </w:t>
      </w:r>
      <w:r w:rsidR="001C4863" w:rsidRPr="00605A0E">
        <w:rPr>
          <w:rStyle w:val="hps"/>
          <w:rFonts w:eastAsiaTheme="majorEastAsia" w:cs="Tahoma"/>
          <w:color w:val="000000" w:themeColor="text1"/>
          <w:szCs w:val="24"/>
          <w:lang w:val="sq-AL"/>
        </w:rPr>
        <w:t>dukshme për</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zbatimin</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efikas të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modifikimit</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të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pajisjeve</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/ripërshtatjes</w:t>
      </w:r>
      <w:r w:rsidR="001C4863" w:rsidRPr="00605A0E">
        <w:rPr>
          <w:color w:val="000000" w:themeColor="text1"/>
          <w:lang w:val="sq-AL"/>
        </w:rPr>
        <w:t>.</w:t>
      </w:r>
    </w:p>
    <w:p w:rsidR="00035D0B" w:rsidRPr="00322837" w:rsidRDefault="00035D0B" w:rsidP="00996163">
      <w:pPr>
        <w:pStyle w:val="Heading3"/>
        <w:widowControl w:val="0"/>
        <w:spacing w:before="0" w:line="240" w:lineRule="auto"/>
        <w:ind w:left="0" w:firstLine="284"/>
        <w:jc w:val="center"/>
        <w:rPr>
          <w:rFonts w:ascii="Garamond" w:hAnsi="Garamond"/>
          <w:color w:val="000000" w:themeColor="text1"/>
          <w:sz w:val="14"/>
          <w:lang w:val="sq-AL"/>
        </w:rPr>
      </w:pPr>
      <w:bookmarkStart w:id="105" w:name="_Neni_39._"/>
      <w:bookmarkEnd w:id="105"/>
    </w:p>
    <w:p w:rsidR="001C4863" w:rsidRPr="00605A0E" w:rsidRDefault="001C4863" w:rsidP="00996163">
      <w:pPr>
        <w:pStyle w:val="NeniNr"/>
        <w:keepNext w:val="0"/>
        <w:rPr>
          <w:color w:val="000000" w:themeColor="text1"/>
          <w:lang w:val="sq-AL"/>
        </w:rPr>
      </w:pPr>
      <w:r w:rsidRPr="00605A0E">
        <w:rPr>
          <w:color w:val="000000" w:themeColor="text1"/>
          <w:lang w:val="sq-AL"/>
        </w:rPr>
        <w:t>Neni 39</w:t>
      </w:r>
    </w:p>
    <w:p w:rsidR="001C4863" w:rsidRPr="00605A0E" w:rsidRDefault="001C4863" w:rsidP="00996163">
      <w:pPr>
        <w:pStyle w:val="NeniNr"/>
        <w:keepNext w:val="0"/>
        <w:rPr>
          <w:b/>
          <w:color w:val="000000" w:themeColor="text1"/>
          <w:lang w:val="sq-AL"/>
        </w:rPr>
      </w:pPr>
      <w:r w:rsidRPr="00605A0E">
        <w:rPr>
          <w:b/>
          <w:color w:val="000000" w:themeColor="text1"/>
          <w:lang w:val="sq-AL"/>
        </w:rPr>
        <w:t>Parimet e analizës kosto-përfitim</w:t>
      </w:r>
    </w:p>
    <w:p w:rsidR="00035D0B" w:rsidRPr="00322837" w:rsidRDefault="00035D0B" w:rsidP="00996163">
      <w:pPr>
        <w:pStyle w:val="NeniNr"/>
        <w:keepNext w:val="0"/>
        <w:rPr>
          <w:color w:val="000000" w:themeColor="text1"/>
          <w:sz w:val="14"/>
          <w:lang w:val="sq-AL"/>
        </w:rPr>
      </w:pPr>
    </w:p>
    <w:p w:rsidR="001C4863" w:rsidRPr="00605A0E" w:rsidRDefault="00035D0B" w:rsidP="00996163">
      <w:pPr>
        <w:pStyle w:val="Paragrafi"/>
        <w:rPr>
          <w:color w:val="000000" w:themeColor="text1"/>
          <w:lang w:val="sq-AL"/>
        </w:rPr>
      </w:pPr>
      <w:r w:rsidRPr="00605A0E">
        <w:rPr>
          <w:color w:val="000000" w:themeColor="text1"/>
          <w:lang w:val="sq-AL"/>
        </w:rPr>
        <w:t xml:space="preserve">1. </w:t>
      </w:r>
      <w:r w:rsidR="001C4863" w:rsidRPr="00605A0E">
        <w:rPr>
          <w:color w:val="000000" w:themeColor="text1"/>
          <w:lang w:val="sq-AL"/>
        </w:rPr>
        <w:t>Pronarët e objektit gjenerues</w:t>
      </w:r>
      <w:r w:rsidR="009016D3" w:rsidRPr="00605A0E">
        <w:rPr>
          <w:color w:val="000000" w:themeColor="text1"/>
          <w:lang w:val="sq-AL"/>
        </w:rPr>
        <w:t xml:space="preserve"> </w:t>
      </w:r>
      <w:r w:rsidR="001C4863" w:rsidRPr="00605A0E">
        <w:rPr>
          <w:color w:val="000000" w:themeColor="text1"/>
          <w:lang w:val="sq-AL"/>
        </w:rPr>
        <w:t xml:space="preserve">dhe OSSH-të, duke përfshirë OSMSH-të do të ndihmojnë dhe të kontribuojnë për analizën kosto-përfitim të ndërmarrë në përputhje me </w:t>
      </w:r>
      <w:hyperlink w:anchor="_Neni__38"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w:t>
        </w:r>
        <w:r w:rsidR="00F717F9">
          <w:rPr>
            <w:rStyle w:val="Hyperlink"/>
            <w:rFonts w:cs="Tahoma"/>
            <w:color w:val="000000" w:themeColor="text1"/>
            <w:szCs w:val="24"/>
            <w:lang w:val="sq-AL"/>
          </w:rPr>
          <w:t>et</w:t>
        </w:r>
        <w:r w:rsidR="001C4863" w:rsidRPr="00605A0E">
          <w:rPr>
            <w:rStyle w:val="Hyperlink"/>
            <w:rFonts w:cs="Tahoma"/>
            <w:color w:val="000000" w:themeColor="text1"/>
            <w:szCs w:val="24"/>
            <w:lang w:val="sq-AL"/>
          </w:rPr>
          <w:t xml:space="preserve"> 38</w:t>
        </w:r>
      </w:hyperlink>
      <w:r w:rsidR="001C4863" w:rsidRPr="00605A0E">
        <w:rPr>
          <w:color w:val="000000" w:themeColor="text1"/>
          <w:lang w:val="sq-AL"/>
        </w:rPr>
        <w:t xml:space="preserve"> dhe</w:t>
      </w:r>
      <w:hyperlink w:anchor="_Article_63_Request" w:history="1">
        <w:r w:rsidR="001C4863" w:rsidRPr="00605A0E">
          <w:rPr>
            <w:rStyle w:val="Hyperlink"/>
            <w:rFonts w:cs="Tahoma"/>
            <w:color w:val="000000" w:themeColor="text1"/>
            <w:szCs w:val="24"/>
            <w:u w:val="none"/>
            <w:lang w:val="sq-AL"/>
          </w:rPr>
          <w:t xml:space="preserve"> </w:t>
        </w:r>
        <w:r w:rsidR="001C4863" w:rsidRPr="00605A0E">
          <w:rPr>
            <w:rStyle w:val="Hyperlink"/>
            <w:rFonts w:cs="Tahoma"/>
            <w:color w:val="000000" w:themeColor="text1"/>
            <w:szCs w:val="24"/>
            <w:lang w:val="sq-AL"/>
          </w:rPr>
          <w:t>63</w:t>
        </w:r>
      </w:hyperlink>
      <w:r w:rsidR="001C4863" w:rsidRPr="00605A0E">
        <w:rPr>
          <w:color w:val="000000" w:themeColor="text1"/>
          <w:lang w:val="sq-AL"/>
        </w:rPr>
        <w:t xml:space="preserve"> dhe të sigurojnë të dhënat e nevojshme </w:t>
      </w:r>
      <w:r w:rsidR="00C7171D" w:rsidRPr="00605A0E">
        <w:rPr>
          <w:color w:val="000000" w:themeColor="text1"/>
          <w:lang w:val="sq-AL"/>
        </w:rPr>
        <w:t>siç</w:t>
      </w:r>
      <w:r w:rsidR="009016D3" w:rsidRPr="00605A0E">
        <w:rPr>
          <w:color w:val="000000" w:themeColor="text1"/>
          <w:lang w:val="sq-AL"/>
        </w:rPr>
        <w:t xml:space="preserve"> </w:t>
      </w:r>
      <w:r w:rsidR="001C4863" w:rsidRPr="00605A0E">
        <w:rPr>
          <w:color w:val="000000" w:themeColor="text1"/>
          <w:lang w:val="sq-AL"/>
        </w:rPr>
        <w:t>kërkohen nga operatori i sistemit përkatës ose OST</w:t>
      </w:r>
      <w:r w:rsidR="00F717F9">
        <w:rPr>
          <w:color w:val="000000" w:themeColor="text1"/>
          <w:lang w:val="sq-AL"/>
        </w:rPr>
        <w:t>-ja</w:t>
      </w:r>
      <w:r w:rsidR="001C4863" w:rsidRPr="00605A0E">
        <w:rPr>
          <w:color w:val="000000" w:themeColor="text1"/>
          <w:lang w:val="sq-AL"/>
        </w:rPr>
        <w:t xml:space="preserve"> përkatëse brenda tre muajve nga marrja e kërkesës, nëse nuk bihet dakord ndryshe</w:t>
      </w:r>
      <w:r w:rsidR="00ED2E4D" w:rsidRPr="00605A0E">
        <w:rPr>
          <w:color w:val="000000" w:themeColor="text1"/>
          <w:lang w:val="sq-AL"/>
        </w:rPr>
        <w:t xml:space="preserve"> nga OST-ja </w:t>
      </w:r>
      <w:r w:rsidR="001C4863" w:rsidRPr="00605A0E">
        <w:rPr>
          <w:color w:val="000000" w:themeColor="text1"/>
          <w:lang w:val="sq-AL"/>
        </w:rPr>
        <w:t>respektive. Për përgatitjen e analizës</w:t>
      </w:r>
      <w:r w:rsidR="009016D3" w:rsidRPr="00605A0E">
        <w:rPr>
          <w:color w:val="000000" w:themeColor="text1"/>
          <w:lang w:val="sq-AL"/>
        </w:rPr>
        <w:t xml:space="preserve"> </w:t>
      </w:r>
      <w:r w:rsidR="001C4863" w:rsidRPr="00605A0E">
        <w:rPr>
          <w:color w:val="000000" w:themeColor="text1"/>
          <w:lang w:val="sq-AL"/>
        </w:rPr>
        <w:t>kosto-përfitim</w:t>
      </w:r>
      <w:r w:rsidR="009016D3" w:rsidRPr="00605A0E">
        <w:rPr>
          <w:color w:val="000000" w:themeColor="text1"/>
          <w:lang w:val="sq-AL"/>
        </w:rPr>
        <w:t xml:space="preserve"> </w:t>
      </w:r>
      <w:r w:rsidR="001C4863" w:rsidRPr="00605A0E">
        <w:rPr>
          <w:color w:val="000000" w:themeColor="text1"/>
          <w:lang w:val="sq-AL"/>
        </w:rPr>
        <w:t xml:space="preserve">nga pronari i objektit gjenerues të energjisë, ose pronari i ardhshëm, duke vlerësuar një shmangie të mundshme në përputhje me </w:t>
      </w:r>
      <w:hyperlink w:anchor="_Article_62_Request" w:history="1">
        <w:r w:rsidR="00A46F7B"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62</w:t>
        </w:r>
      </w:hyperlink>
      <w:r w:rsidR="001C4863" w:rsidRPr="00605A0E">
        <w:rPr>
          <w:color w:val="000000" w:themeColor="text1"/>
          <w:lang w:val="sq-AL"/>
        </w:rPr>
        <w:t>, OST</w:t>
      </w:r>
      <w:r w:rsidR="00C7171D">
        <w:rPr>
          <w:color w:val="000000" w:themeColor="text1"/>
          <w:lang w:val="sq-AL"/>
        </w:rPr>
        <w:t>-ja</w:t>
      </w:r>
      <w:r w:rsidR="009016D3" w:rsidRPr="00605A0E">
        <w:rPr>
          <w:color w:val="000000" w:themeColor="text1"/>
          <w:lang w:val="sq-AL"/>
        </w:rPr>
        <w:t xml:space="preserve"> </w:t>
      </w:r>
      <w:r w:rsidR="001C4863" w:rsidRPr="00605A0E">
        <w:rPr>
          <w:color w:val="000000" w:themeColor="text1"/>
          <w:lang w:val="sq-AL"/>
        </w:rPr>
        <w:t>dhe OSSH-ja, duke përfshirë OSMSH-në, do të ndihmojnë dhe kontribuojnë në analizën kosto-përfitim</w:t>
      </w:r>
      <w:r w:rsidR="00DF5733">
        <w:rPr>
          <w:color w:val="000000" w:themeColor="text1"/>
          <w:lang w:val="sq-AL"/>
        </w:rPr>
        <w:t>,</w:t>
      </w:r>
      <w:r w:rsidR="001C4863" w:rsidRPr="00605A0E">
        <w:rPr>
          <w:color w:val="000000" w:themeColor="text1"/>
          <w:lang w:val="sq-AL"/>
        </w:rPr>
        <w:t xml:space="preserve"> si dhe të sigurojnë të dhënat e nevojshme që kërkohen nga pronari i objektit gjenerues, ose pronari i ardhshëm, brenda tre muajve nga marrja e kërkesës, nëse nuk bihet dakord ndryshe nga pronari i</w:t>
      </w:r>
      <w:r w:rsidR="009016D3" w:rsidRPr="00605A0E">
        <w:rPr>
          <w:color w:val="000000" w:themeColor="text1"/>
          <w:lang w:val="sq-AL"/>
        </w:rPr>
        <w:t xml:space="preserve"> </w:t>
      </w:r>
      <w:r w:rsidR="001C4863" w:rsidRPr="00605A0E">
        <w:rPr>
          <w:color w:val="000000" w:themeColor="text1"/>
          <w:lang w:val="sq-AL"/>
        </w:rPr>
        <w:t>objektit gjenerues</w:t>
      </w:r>
      <w:r w:rsidR="009016D3" w:rsidRPr="00605A0E">
        <w:rPr>
          <w:color w:val="000000" w:themeColor="text1"/>
          <w:lang w:val="sq-AL"/>
        </w:rPr>
        <w:t xml:space="preserve"> </w:t>
      </w:r>
      <w:r w:rsidR="001C4863" w:rsidRPr="00605A0E">
        <w:rPr>
          <w:color w:val="000000" w:themeColor="text1"/>
          <w:lang w:val="sq-AL"/>
        </w:rPr>
        <w:t>ose pronari i ardhshëm.</w:t>
      </w:r>
    </w:p>
    <w:p w:rsidR="001C4863" w:rsidRPr="00605A0E" w:rsidRDefault="00035D0B" w:rsidP="00996163">
      <w:pPr>
        <w:pStyle w:val="Paragrafi"/>
        <w:rPr>
          <w:color w:val="000000" w:themeColor="text1"/>
          <w:lang w:val="sq-AL"/>
        </w:rPr>
      </w:pPr>
      <w:r w:rsidRPr="00605A0E">
        <w:rPr>
          <w:color w:val="000000" w:themeColor="text1"/>
          <w:lang w:val="sq-AL"/>
        </w:rPr>
        <w:t xml:space="preserve">2. </w:t>
      </w:r>
      <w:r w:rsidR="001C4863" w:rsidRPr="00605A0E">
        <w:rPr>
          <w:color w:val="000000" w:themeColor="text1"/>
          <w:lang w:val="sq-AL"/>
        </w:rPr>
        <w:t>Një analizë e kosto-përfitim do të bëhet në përputhje me parimet e mëposhtme:</w:t>
      </w:r>
    </w:p>
    <w:p w:rsidR="001C4863" w:rsidRPr="00605A0E" w:rsidRDefault="00035D0B" w:rsidP="00996163">
      <w:pPr>
        <w:pStyle w:val="Paragrafi"/>
        <w:rPr>
          <w:color w:val="000000" w:themeColor="text1"/>
          <w:lang w:val="sq-AL"/>
        </w:rPr>
      </w:pPr>
      <w:r w:rsidRPr="00605A0E">
        <w:rPr>
          <w:rFonts w:eastAsiaTheme="minorEastAsia"/>
          <w:color w:val="000000" w:themeColor="text1"/>
          <w:kern w:val="24"/>
          <w:lang w:val="sq-AL" w:eastAsia="sq-AL"/>
        </w:rPr>
        <w:t xml:space="preserve">a) </w:t>
      </w:r>
      <w:r w:rsidR="001C4863" w:rsidRPr="00605A0E">
        <w:rPr>
          <w:rFonts w:eastAsiaTheme="minorEastAsia"/>
          <w:color w:val="000000" w:themeColor="text1"/>
          <w:kern w:val="24"/>
          <w:lang w:val="sq-AL" w:eastAsia="sq-AL"/>
        </w:rPr>
        <w:t>OST</w:t>
      </w:r>
      <w:r w:rsidR="00BC10F2" w:rsidRPr="00605A0E">
        <w:rPr>
          <w:rFonts w:eastAsiaTheme="minorEastAsia"/>
          <w:color w:val="000000" w:themeColor="text1"/>
          <w:kern w:val="24"/>
          <w:lang w:val="sq-AL" w:eastAsia="sq-AL"/>
        </w:rPr>
        <w:t>-ja</w:t>
      </w:r>
      <w:r w:rsidR="001C4863" w:rsidRPr="00605A0E">
        <w:rPr>
          <w:rFonts w:eastAsiaTheme="minorEastAsia"/>
          <w:color w:val="000000" w:themeColor="text1"/>
          <w:kern w:val="24"/>
          <w:lang w:val="sq-AL" w:eastAsia="sq-AL"/>
        </w:rPr>
        <w:t xml:space="preserve"> respektive, operatori i sistemit respektiv, pronari i objektit gjenerues ose pronari i ardhshëm do bazojnë </w:t>
      </w:r>
      <w:r w:rsidR="001C4863" w:rsidRPr="00605A0E">
        <w:rPr>
          <w:color w:val="000000" w:themeColor="text1"/>
          <w:lang w:val="sq-AL"/>
        </w:rPr>
        <w:t>analizën e kosto-p</w:t>
      </w:r>
      <w:r w:rsidR="00AA63A1">
        <w:rPr>
          <w:color w:val="000000" w:themeColor="text1"/>
          <w:lang w:val="sq-AL"/>
        </w:rPr>
        <w:t>ë</w:t>
      </w:r>
      <w:r w:rsidR="001C4863" w:rsidRPr="00605A0E">
        <w:rPr>
          <w:color w:val="000000" w:themeColor="text1"/>
          <w:lang w:val="sq-AL"/>
        </w:rPr>
        <w:t>rfitimit duke marrë në kon</w:t>
      </w:r>
      <w:r w:rsidR="00F717F9">
        <w:rPr>
          <w:color w:val="000000" w:themeColor="text1"/>
          <w:lang w:val="sq-AL"/>
        </w:rPr>
        <w:t>s</w:t>
      </w:r>
      <w:r w:rsidR="001C4863" w:rsidRPr="00605A0E">
        <w:rPr>
          <w:color w:val="000000" w:themeColor="text1"/>
          <w:lang w:val="sq-AL"/>
        </w:rPr>
        <w:t>iderat</w:t>
      </w:r>
      <w:r w:rsidR="00AA63A1">
        <w:rPr>
          <w:color w:val="000000" w:themeColor="text1"/>
          <w:lang w:val="sq-AL"/>
        </w:rPr>
        <w:t>ë</w:t>
      </w:r>
      <w:r w:rsidR="001C4863" w:rsidRPr="00605A0E">
        <w:rPr>
          <w:color w:val="000000" w:themeColor="text1"/>
          <w:lang w:val="sq-AL"/>
        </w:rPr>
        <w:t xml:space="preserve"> një ose më shumë nga</w:t>
      </w:r>
      <w:r w:rsidR="009016D3" w:rsidRPr="00605A0E">
        <w:rPr>
          <w:color w:val="000000" w:themeColor="text1"/>
          <w:lang w:val="sq-AL"/>
        </w:rPr>
        <w:t xml:space="preserve"> </w:t>
      </w:r>
      <w:r w:rsidR="001C4863" w:rsidRPr="00605A0E">
        <w:rPr>
          <w:color w:val="000000" w:themeColor="text1"/>
          <w:lang w:val="sq-AL"/>
        </w:rPr>
        <w:t>p</w:t>
      </w:r>
      <w:r w:rsidR="00C51F68" w:rsidRPr="00605A0E">
        <w:rPr>
          <w:color w:val="000000" w:themeColor="text1"/>
          <w:lang w:val="sq-AL"/>
        </w:rPr>
        <w:t>arimet llogarit</w:t>
      </w:r>
      <w:r w:rsidR="005421E7" w:rsidRPr="00605A0E">
        <w:rPr>
          <w:color w:val="000000" w:themeColor="text1"/>
          <w:lang w:val="sq-AL"/>
        </w:rPr>
        <w:t>ë</w:t>
      </w:r>
      <w:r w:rsidR="00C51F68" w:rsidRPr="00605A0E">
        <w:rPr>
          <w:color w:val="000000" w:themeColor="text1"/>
          <w:lang w:val="sq-AL"/>
        </w:rPr>
        <w:t>se të mëposhtme</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vlerën aktuale neto;</w:t>
      </w:r>
    </w:p>
    <w:p w:rsidR="001C4863" w:rsidRPr="00605A0E" w:rsidRDefault="00035D0B" w:rsidP="00996163">
      <w:pPr>
        <w:pStyle w:val="Paragrafi"/>
        <w:rPr>
          <w:color w:val="000000" w:themeColor="text1"/>
          <w:lang w:val="sq-AL"/>
        </w:rPr>
      </w:pPr>
      <w:r w:rsidRPr="00605A0E">
        <w:rPr>
          <w:color w:val="000000" w:themeColor="text1"/>
          <w:lang w:val="sq-AL"/>
        </w:rPr>
        <w:t>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kthimin e investimit;</w:t>
      </w:r>
    </w:p>
    <w:p w:rsidR="001C4863" w:rsidRPr="00605A0E" w:rsidRDefault="00035D0B" w:rsidP="00996163">
      <w:pPr>
        <w:pStyle w:val="Paragrafi"/>
        <w:rPr>
          <w:color w:val="000000" w:themeColor="text1"/>
          <w:lang w:val="sq-AL"/>
        </w:rPr>
      </w:pPr>
      <w:r w:rsidRPr="00605A0E">
        <w:rPr>
          <w:color w:val="000000" w:themeColor="text1"/>
          <w:lang w:val="sq-AL"/>
        </w:rPr>
        <w:t>iii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normën</w:t>
      </w:r>
      <w:r w:rsidR="009016D3" w:rsidRPr="00605A0E">
        <w:rPr>
          <w:color w:val="000000" w:themeColor="text1"/>
          <w:lang w:val="sq-AL"/>
        </w:rPr>
        <w:t xml:space="preserve"> </w:t>
      </w:r>
      <w:r w:rsidR="001C4863" w:rsidRPr="00605A0E">
        <w:rPr>
          <w:color w:val="000000" w:themeColor="text1"/>
          <w:lang w:val="sq-AL"/>
        </w:rPr>
        <w:t>e fitimit;</w:t>
      </w:r>
    </w:p>
    <w:p w:rsidR="001C4863" w:rsidRPr="00605A0E" w:rsidRDefault="00035D0B" w:rsidP="00996163">
      <w:pPr>
        <w:pStyle w:val="Paragrafi"/>
        <w:rPr>
          <w:color w:val="000000" w:themeColor="text1"/>
          <w:lang w:val="sq-AL"/>
        </w:rPr>
      </w:pPr>
      <w:r w:rsidRPr="00605A0E">
        <w:rPr>
          <w:color w:val="000000" w:themeColor="text1"/>
          <w:lang w:val="sq-AL"/>
        </w:rPr>
        <w:t>iv</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kohë n e shlyerjes;</w:t>
      </w:r>
    </w:p>
    <w:p w:rsidR="001C4863" w:rsidRDefault="005421E7" w:rsidP="00996163">
      <w:pPr>
        <w:pStyle w:val="Paragrafi"/>
        <w:rPr>
          <w:color w:val="000000" w:themeColor="text1"/>
          <w:lang w:val="sq-AL"/>
        </w:rPr>
      </w:pPr>
      <w:r w:rsidRPr="00605A0E">
        <w:rPr>
          <w:rFonts w:eastAsiaTheme="minorEastAsia"/>
          <w:color w:val="000000" w:themeColor="text1"/>
          <w:kern w:val="24"/>
          <w:lang w:val="sq-AL" w:eastAsia="sq-AL"/>
        </w:rPr>
        <w:t>b</w:t>
      </w:r>
      <w:r w:rsidR="00035D0B" w:rsidRPr="00605A0E">
        <w:rPr>
          <w:rFonts w:eastAsiaTheme="minorEastAsia"/>
          <w:color w:val="000000" w:themeColor="text1"/>
          <w:kern w:val="24"/>
          <w:lang w:val="sq-AL" w:eastAsia="sq-AL"/>
        </w:rPr>
        <w:t xml:space="preserve">) </w:t>
      </w:r>
      <w:r w:rsidR="001C4863" w:rsidRPr="00605A0E">
        <w:rPr>
          <w:rFonts w:eastAsiaTheme="minorEastAsia"/>
          <w:color w:val="000000" w:themeColor="text1"/>
          <w:kern w:val="24"/>
          <w:lang w:val="sq-AL" w:eastAsia="sq-AL"/>
        </w:rPr>
        <w:t>OST</w:t>
      </w:r>
      <w:r w:rsidR="00BC10F2" w:rsidRPr="00605A0E">
        <w:rPr>
          <w:rFonts w:eastAsiaTheme="minorEastAsia"/>
          <w:color w:val="000000" w:themeColor="text1"/>
          <w:kern w:val="24"/>
          <w:lang w:val="sq-AL" w:eastAsia="sq-AL"/>
        </w:rPr>
        <w:t>-ja</w:t>
      </w:r>
      <w:r w:rsidR="001C4863" w:rsidRPr="00605A0E">
        <w:rPr>
          <w:rFonts w:eastAsiaTheme="minorEastAsia"/>
          <w:color w:val="000000" w:themeColor="text1"/>
          <w:kern w:val="24"/>
          <w:lang w:val="sq-AL" w:eastAsia="sq-AL"/>
        </w:rPr>
        <w:t xml:space="preserve"> respektive, operatori i sistemit respektiv, pronari i objektit gjenerues ose pronari i ardhsh</w:t>
      </w:r>
      <w:r w:rsidR="00BB2098">
        <w:rPr>
          <w:rFonts w:eastAsiaTheme="minorEastAsia"/>
          <w:color w:val="000000" w:themeColor="text1"/>
          <w:kern w:val="24"/>
          <w:lang w:val="sq-AL" w:eastAsia="sq-AL"/>
        </w:rPr>
        <w:t>ë</w:t>
      </w:r>
      <w:r w:rsidR="001C4863" w:rsidRPr="00605A0E">
        <w:rPr>
          <w:rFonts w:eastAsiaTheme="minorEastAsia"/>
          <w:color w:val="000000" w:themeColor="text1"/>
          <w:kern w:val="24"/>
          <w:lang w:val="sq-AL" w:eastAsia="sq-AL"/>
        </w:rPr>
        <w:t xml:space="preserve">m do të bëjnë </w:t>
      </w:r>
      <w:r w:rsidR="00C51F68" w:rsidRPr="00605A0E">
        <w:rPr>
          <w:color w:val="000000" w:themeColor="text1"/>
          <w:lang w:val="sq-AL"/>
        </w:rPr>
        <w:t>analizën e</w:t>
      </w:r>
      <w:r w:rsidR="001C4863" w:rsidRPr="00605A0E">
        <w:rPr>
          <w:color w:val="000000" w:themeColor="text1"/>
          <w:lang w:val="sq-AL"/>
        </w:rPr>
        <w:t xml:space="preserve"> kosto-përfitimit në terma të përmirësimit të sigurisë së furnizimit dhe do të përfshijn</w:t>
      </w:r>
      <w:r w:rsidR="00BC10F2" w:rsidRPr="00605A0E">
        <w:rPr>
          <w:color w:val="000000" w:themeColor="text1"/>
          <w:lang w:val="sq-AL"/>
        </w:rPr>
        <w:t>ë</w:t>
      </w:r>
      <w:r w:rsidR="001C4863" w:rsidRPr="00605A0E">
        <w:rPr>
          <w:color w:val="000000" w:themeColor="text1"/>
          <w:lang w:val="sq-AL"/>
        </w:rPr>
        <w:t xml:space="preserve"> së paku:</w:t>
      </w:r>
    </w:p>
    <w:p w:rsidR="00D0548A" w:rsidRPr="00605A0E" w:rsidRDefault="00D0548A" w:rsidP="00996163">
      <w:pPr>
        <w:pStyle w:val="Paragrafi"/>
        <w:rPr>
          <w:color w:val="000000" w:themeColor="text1"/>
          <w:lang w:val="sq-AL"/>
        </w:rPr>
      </w:pPr>
    </w:p>
    <w:p w:rsidR="001C4863" w:rsidRPr="00605A0E" w:rsidRDefault="00035D0B" w:rsidP="00996163">
      <w:pPr>
        <w:pStyle w:val="Paragrafi"/>
        <w:rPr>
          <w:color w:val="000000" w:themeColor="text1"/>
          <w:lang w:val="sq-AL"/>
        </w:rPr>
      </w:pPr>
      <w:r w:rsidRPr="00605A0E">
        <w:rPr>
          <w:color w:val="000000" w:themeColor="text1"/>
          <w:lang w:val="sq-AL"/>
        </w:rPr>
        <w:t>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Reduktimin e shoqërues në </w:t>
      </w:r>
      <w:r w:rsidR="00BB2098" w:rsidRPr="00605A0E">
        <w:rPr>
          <w:color w:val="000000" w:themeColor="text1"/>
          <w:lang w:val="sq-AL"/>
        </w:rPr>
        <w:t>probabilitetin</w:t>
      </w:r>
      <w:r w:rsidR="001C4863" w:rsidRPr="00605A0E">
        <w:rPr>
          <w:color w:val="000000" w:themeColor="text1"/>
          <w:lang w:val="sq-AL"/>
        </w:rPr>
        <w:t xml:space="preserve"> e humbjes së furnizimit kundrejt jetëgjatësisë së modifikimit;</w:t>
      </w:r>
    </w:p>
    <w:p w:rsidR="001C4863" w:rsidRPr="00605A0E" w:rsidRDefault="00035D0B" w:rsidP="00996163">
      <w:pPr>
        <w:pStyle w:val="Paragrafi"/>
        <w:rPr>
          <w:color w:val="000000" w:themeColor="text1"/>
          <w:lang w:val="sq-AL"/>
        </w:rPr>
      </w:pPr>
      <w:r w:rsidRPr="00605A0E">
        <w:rPr>
          <w:color w:val="000000" w:themeColor="text1"/>
          <w:lang w:val="sq-AL"/>
        </w:rPr>
        <w:t>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shtrirjes dhe kohëzgjatjes së mundshme të një humbje të tillë të furnizimit;</w:t>
      </w:r>
    </w:p>
    <w:p w:rsidR="001C4863" w:rsidRPr="00605A0E" w:rsidRDefault="00035D0B" w:rsidP="00996163">
      <w:pPr>
        <w:pStyle w:val="Paragrafi"/>
        <w:rPr>
          <w:color w:val="000000" w:themeColor="text1"/>
          <w:lang w:val="sq-AL"/>
        </w:rPr>
      </w:pPr>
      <w:r w:rsidRPr="00605A0E">
        <w:rPr>
          <w:color w:val="000000" w:themeColor="text1"/>
          <w:lang w:val="sq-AL"/>
        </w:rPr>
        <w:t>iii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kostojn sociale për ore e një humbje të tillë të furnizimit;</w:t>
      </w:r>
    </w:p>
    <w:p w:rsidR="001C4863" w:rsidRPr="00605A0E" w:rsidRDefault="005421E7" w:rsidP="00996163">
      <w:pPr>
        <w:pStyle w:val="Paragrafi"/>
        <w:rPr>
          <w:color w:val="000000" w:themeColor="text1"/>
          <w:lang w:val="sq-AL"/>
        </w:rPr>
      </w:pPr>
      <w:r w:rsidRPr="00605A0E">
        <w:rPr>
          <w:rFonts w:eastAsiaTheme="minorEastAsia"/>
          <w:color w:val="000000" w:themeColor="text1"/>
          <w:kern w:val="24"/>
          <w:lang w:val="sq-AL" w:eastAsia="sq-AL"/>
        </w:rPr>
        <w:t xml:space="preserve">c) </w:t>
      </w:r>
      <w:r w:rsidR="001C4863" w:rsidRPr="00605A0E">
        <w:rPr>
          <w:rFonts w:eastAsiaTheme="minorEastAsia"/>
          <w:color w:val="000000" w:themeColor="text1"/>
          <w:kern w:val="24"/>
          <w:lang w:val="sq-AL" w:eastAsia="sq-AL"/>
        </w:rPr>
        <w:t>OST</w:t>
      </w:r>
      <w:r w:rsidR="00BC10F2" w:rsidRPr="00605A0E">
        <w:rPr>
          <w:rFonts w:eastAsiaTheme="minorEastAsia"/>
          <w:color w:val="000000" w:themeColor="text1"/>
          <w:kern w:val="24"/>
          <w:lang w:val="sq-AL" w:eastAsia="sq-AL"/>
        </w:rPr>
        <w:t>-ja</w:t>
      </w:r>
      <w:r w:rsidR="001C4863" w:rsidRPr="00605A0E">
        <w:rPr>
          <w:rFonts w:eastAsiaTheme="minorEastAsia"/>
          <w:color w:val="000000" w:themeColor="text1"/>
          <w:kern w:val="24"/>
          <w:lang w:val="sq-AL" w:eastAsia="sq-AL"/>
        </w:rPr>
        <w:t xml:space="preserve"> respektive, operatori i sistemit respektiv pronari i objektit gjenerues ose pronari i ardhsh</w:t>
      </w:r>
      <w:r w:rsidR="00C070AE">
        <w:rPr>
          <w:rFonts w:eastAsiaTheme="minorEastAsia"/>
          <w:color w:val="000000" w:themeColor="text1"/>
          <w:kern w:val="24"/>
          <w:lang w:val="sq-AL" w:eastAsia="sq-AL"/>
        </w:rPr>
        <w:t>ë</w:t>
      </w:r>
      <w:r w:rsidR="001C4863" w:rsidRPr="00605A0E">
        <w:rPr>
          <w:rFonts w:eastAsiaTheme="minorEastAsia"/>
          <w:color w:val="000000" w:themeColor="text1"/>
          <w:kern w:val="24"/>
          <w:lang w:val="sq-AL" w:eastAsia="sq-AL"/>
        </w:rPr>
        <w:t xml:space="preserve">m do të matin </w:t>
      </w:r>
      <w:r w:rsidR="001C4863" w:rsidRPr="00605A0E">
        <w:rPr>
          <w:rStyle w:val="hps"/>
          <w:rFonts w:eastAsiaTheme="majorEastAsia" w:cs="Tahoma"/>
          <w:color w:val="000000" w:themeColor="text1"/>
          <w:szCs w:val="24"/>
          <w:lang w:val="sq-AL"/>
        </w:rPr>
        <w:t>përfitimet</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në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tregun e brendshëm të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energjisë elektrike</w:t>
      </w:r>
      <w:r w:rsidR="001C4863" w:rsidRPr="00605A0E">
        <w:rPr>
          <w:color w:val="000000" w:themeColor="text1"/>
          <w:lang w:val="sq-AL"/>
        </w:rPr>
        <w:t xml:space="preserve">, tregtimit ndërkufitar dhe </w:t>
      </w:r>
      <w:r w:rsidR="001C4863" w:rsidRPr="00605A0E">
        <w:rPr>
          <w:rStyle w:val="hps"/>
          <w:rFonts w:eastAsiaTheme="majorEastAsia" w:cs="Tahoma"/>
          <w:color w:val="000000" w:themeColor="text1"/>
          <w:szCs w:val="24"/>
          <w:lang w:val="sq-AL"/>
        </w:rPr>
        <w:t>integrimit të</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energjive të rinovueshme</w:t>
      </w:r>
      <w:r w:rsidR="001C4863" w:rsidRPr="00605A0E">
        <w:rPr>
          <w:color w:val="000000" w:themeColor="text1"/>
          <w:lang w:val="sq-AL"/>
        </w:rPr>
        <w:t xml:space="preserve">, </w:t>
      </w:r>
      <w:r w:rsidR="001C4863" w:rsidRPr="00605A0E">
        <w:rPr>
          <w:rStyle w:val="hps"/>
          <w:rFonts w:eastAsiaTheme="majorEastAsia" w:cs="Tahoma"/>
          <w:color w:val="000000" w:themeColor="text1"/>
          <w:szCs w:val="24"/>
          <w:lang w:val="sq-AL"/>
        </w:rPr>
        <w:t>duke përfshirë të paktën</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i</w:t>
      </w:r>
      <w:r w:rsidR="00BC10F2" w:rsidRPr="00605A0E">
        <w:rPr>
          <w:color w:val="000000" w:themeColor="text1"/>
          <w:lang w:val="sq-AL"/>
        </w:rPr>
        <w:t>.</w:t>
      </w:r>
      <w:r w:rsidRPr="00605A0E">
        <w:rPr>
          <w:color w:val="000000" w:themeColor="text1"/>
          <w:lang w:val="sq-AL"/>
        </w:rPr>
        <w:t xml:space="preserve"> </w:t>
      </w:r>
      <w:r w:rsidR="005421E7" w:rsidRPr="00605A0E">
        <w:rPr>
          <w:color w:val="000000" w:themeColor="text1"/>
          <w:lang w:val="sq-AL"/>
        </w:rPr>
        <w:t>përgjigjen e frekuencës</w:t>
      </w:r>
      <w:r w:rsidR="001C4863"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rezervat balancuese</w:t>
      </w:r>
      <w:r w:rsidR="005421E7" w:rsidRPr="00605A0E">
        <w:rPr>
          <w:color w:val="000000" w:themeColor="text1"/>
          <w:lang w:val="sq-AL"/>
        </w:rPr>
        <w:t>;</w:t>
      </w:r>
    </w:p>
    <w:p w:rsidR="001C4863" w:rsidRPr="00605A0E" w:rsidRDefault="00035D0B" w:rsidP="00996163">
      <w:pPr>
        <w:pStyle w:val="Paragrafi"/>
        <w:rPr>
          <w:color w:val="000000" w:themeColor="text1"/>
          <w:lang w:val="sq-AL"/>
        </w:rPr>
      </w:pPr>
      <w:r w:rsidRPr="00605A0E">
        <w:rPr>
          <w:color w:val="000000" w:themeColor="text1"/>
          <w:lang w:val="sq-AL"/>
        </w:rPr>
        <w:t>iii</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sigurimin e fuqisë </w:t>
      </w:r>
      <w:r w:rsidR="005421E7" w:rsidRPr="00605A0E">
        <w:rPr>
          <w:color w:val="000000" w:themeColor="text1"/>
          <w:lang w:val="sq-AL"/>
        </w:rPr>
        <w:t>rea</w:t>
      </w:r>
      <w:r w:rsidR="007730AA">
        <w:rPr>
          <w:color w:val="000000" w:themeColor="text1"/>
          <w:lang w:val="sq-AL"/>
        </w:rPr>
        <w:t>k</w:t>
      </w:r>
      <w:r w:rsidR="005421E7" w:rsidRPr="00605A0E">
        <w:rPr>
          <w:color w:val="000000" w:themeColor="text1"/>
          <w:lang w:val="sq-AL"/>
        </w:rPr>
        <w:t>tive;</w:t>
      </w:r>
    </w:p>
    <w:p w:rsidR="001C4863" w:rsidRPr="00605A0E" w:rsidRDefault="00035D0B" w:rsidP="00996163">
      <w:pPr>
        <w:pStyle w:val="Paragrafi"/>
        <w:rPr>
          <w:color w:val="000000" w:themeColor="text1"/>
          <w:lang w:val="sq-AL"/>
        </w:rPr>
      </w:pPr>
      <w:r w:rsidRPr="00605A0E">
        <w:rPr>
          <w:color w:val="000000" w:themeColor="text1"/>
          <w:lang w:val="sq-AL"/>
        </w:rPr>
        <w:t>iv</w:t>
      </w:r>
      <w:r w:rsidR="00BC10F2"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menaxhimin e konxhestioneve</w:t>
      </w:r>
      <w:r w:rsidR="005421E7" w:rsidRPr="00605A0E">
        <w:rPr>
          <w:color w:val="000000" w:themeColor="text1"/>
          <w:lang w:val="sq-AL"/>
        </w:rPr>
        <w:t>;</w:t>
      </w:r>
    </w:p>
    <w:p w:rsidR="001C4863" w:rsidRPr="00D0548A" w:rsidRDefault="009F079D" w:rsidP="00996163">
      <w:pPr>
        <w:pStyle w:val="Paragrafi"/>
        <w:rPr>
          <w:color w:val="000000" w:themeColor="text1"/>
          <w:spacing w:val="-4"/>
          <w:lang w:val="sq-AL"/>
        </w:rPr>
      </w:pPr>
      <w:r w:rsidRPr="00D0548A">
        <w:rPr>
          <w:color w:val="000000" w:themeColor="text1"/>
          <w:spacing w:val="-4"/>
          <w:lang w:val="sq-AL"/>
        </w:rPr>
        <w:t>v.</w:t>
      </w:r>
      <w:r w:rsidR="00035D0B" w:rsidRPr="00D0548A">
        <w:rPr>
          <w:color w:val="000000" w:themeColor="text1"/>
          <w:spacing w:val="-4"/>
          <w:lang w:val="sq-AL"/>
        </w:rPr>
        <w:t xml:space="preserve"> </w:t>
      </w:r>
      <w:r w:rsidR="001C4863" w:rsidRPr="00D0548A">
        <w:rPr>
          <w:color w:val="000000" w:themeColor="text1"/>
          <w:spacing w:val="-4"/>
          <w:lang w:val="sq-AL"/>
        </w:rPr>
        <w:t>masat e mbrojtjes</w:t>
      </w:r>
      <w:r w:rsidR="005421E7" w:rsidRPr="00D0548A">
        <w:rPr>
          <w:color w:val="000000" w:themeColor="text1"/>
          <w:spacing w:val="-4"/>
          <w:lang w:val="sq-AL"/>
        </w:rPr>
        <w:t>.</w:t>
      </w:r>
    </w:p>
    <w:p w:rsidR="001C4863" w:rsidRPr="00D0548A" w:rsidRDefault="00035D0B" w:rsidP="00996163">
      <w:pPr>
        <w:pStyle w:val="Paragrafi"/>
        <w:rPr>
          <w:color w:val="000000" w:themeColor="text1"/>
          <w:spacing w:val="-4"/>
          <w:lang w:val="sq-AL"/>
        </w:rPr>
      </w:pPr>
      <w:r w:rsidRPr="00D0548A">
        <w:rPr>
          <w:color w:val="000000" w:themeColor="text1"/>
          <w:spacing w:val="-4"/>
          <w:lang w:val="sq-AL"/>
        </w:rPr>
        <w:t xml:space="preserve">d) </w:t>
      </w:r>
      <w:r w:rsidR="001C4863" w:rsidRPr="00D0548A">
        <w:rPr>
          <w:color w:val="000000" w:themeColor="text1"/>
          <w:spacing w:val="-4"/>
          <w:lang w:val="sq-AL"/>
        </w:rPr>
        <w:t>OST</w:t>
      </w:r>
      <w:r w:rsidR="00BC10F2" w:rsidRPr="00D0548A">
        <w:rPr>
          <w:color w:val="000000" w:themeColor="text1"/>
          <w:spacing w:val="-4"/>
          <w:lang w:val="sq-AL"/>
        </w:rPr>
        <w:t>-ja</w:t>
      </w:r>
      <w:r w:rsidR="001C4863" w:rsidRPr="00D0548A">
        <w:rPr>
          <w:color w:val="000000" w:themeColor="text1"/>
          <w:spacing w:val="-4"/>
          <w:lang w:val="sq-AL"/>
        </w:rPr>
        <w:t xml:space="preserve"> përkatëse do të matë kostot për zbatimin e rregullave të nevojshme në </w:t>
      </w:r>
      <w:r w:rsidR="003F2E6F" w:rsidRPr="00D0548A">
        <w:rPr>
          <w:color w:val="000000" w:themeColor="text1"/>
          <w:spacing w:val="-4"/>
          <w:lang w:val="sq-AL"/>
        </w:rPr>
        <w:t>modulet gjeneruese</w:t>
      </w:r>
      <w:r w:rsidR="001C4863" w:rsidRPr="00D0548A">
        <w:rPr>
          <w:color w:val="000000" w:themeColor="text1"/>
          <w:spacing w:val="-4"/>
          <w:lang w:val="sq-AL"/>
        </w:rPr>
        <w:t xml:space="preserve"> ekzistuese, duke përfshirë së paku:</w:t>
      </w:r>
    </w:p>
    <w:p w:rsidR="001C4863" w:rsidRPr="00D0548A" w:rsidRDefault="00035D0B" w:rsidP="00996163">
      <w:pPr>
        <w:pStyle w:val="Paragrafi"/>
        <w:rPr>
          <w:color w:val="000000" w:themeColor="text1"/>
          <w:spacing w:val="-4"/>
          <w:lang w:val="sq-AL"/>
        </w:rPr>
      </w:pPr>
      <w:r w:rsidRPr="00D0548A">
        <w:rPr>
          <w:color w:val="000000" w:themeColor="text1"/>
          <w:spacing w:val="-4"/>
          <w:lang w:val="sq-AL"/>
        </w:rPr>
        <w:t>i</w:t>
      </w:r>
      <w:r w:rsidR="00BC10F2" w:rsidRPr="00D0548A">
        <w:rPr>
          <w:color w:val="000000" w:themeColor="text1"/>
          <w:spacing w:val="-4"/>
          <w:lang w:val="sq-AL"/>
        </w:rPr>
        <w:t>.</w:t>
      </w:r>
      <w:r w:rsidRPr="00D0548A">
        <w:rPr>
          <w:color w:val="000000" w:themeColor="text1"/>
          <w:spacing w:val="-4"/>
          <w:lang w:val="sq-AL"/>
        </w:rPr>
        <w:t xml:space="preserve"> </w:t>
      </w:r>
      <w:r w:rsidR="001C4863" w:rsidRPr="00D0548A">
        <w:rPr>
          <w:color w:val="000000" w:themeColor="text1"/>
          <w:spacing w:val="-4"/>
          <w:lang w:val="sq-AL"/>
        </w:rPr>
        <w:t>kostot për implementimin e kërkesave;</w:t>
      </w:r>
    </w:p>
    <w:p w:rsidR="001C4863" w:rsidRPr="00D0548A" w:rsidRDefault="00035D0B" w:rsidP="00996163">
      <w:pPr>
        <w:pStyle w:val="Paragrafi"/>
        <w:rPr>
          <w:color w:val="000000" w:themeColor="text1"/>
          <w:spacing w:val="-4"/>
          <w:lang w:val="sq-AL"/>
        </w:rPr>
      </w:pPr>
      <w:r w:rsidRPr="00D0548A">
        <w:rPr>
          <w:color w:val="000000" w:themeColor="text1"/>
          <w:spacing w:val="-4"/>
          <w:lang w:val="sq-AL"/>
        </w:rPr>
        <w:t>ii</w:t>
      </w:r>
      <w:r w:rsidR="00BC10F2" w:rsidRPr="00D0548A">
        <w:rPr>
          <w:color w:val="000000" w:themeColor="text1"/>
          <w:spacing w:val="-4"/>
          <w:lang w:val="sq-AL"/>
        </w:rPr>
        <w:t>.</w:t>
      </w:r>
      <w:r w:rsidRPr="00D0548A">
        <w:rPr>
          <w:color w:val="000000" w:themeColor="text1"/>
          <w:spacing w:val="-4"/>
          <w:lang w:val="sq-AL"/>
        </w:rPr>
        <w:t xml:space="preserve"> </w:t>
      </w:r>
      <w:r w:rsidR="001C4863" w:rsidRPr="00D0548A">
        <w:rPr>
          <w:color w:val="000000" w:themeColor="text1"/>
          <w:spacing w:val="-4"/>
          <w:lang w:val="sq-AL"/>
        </w:rPr>
        <w:t xml:space="preserve">kostot për ndonjë humbje të mundshme të rasteve; dhe/ose </w:t>
      </w:r>
    </w:p>
    <w:p w:rsidR="001C4863" w:rsidRPr="00D0548A" w:rsidRDefault="00035D0B" w:rsidP="00996163">
      <w:pPr>
        <w:pStyle w:val="Paragrafi"/>
        <w:rPr>
          <w:color w:val="000000" w:themeColor="text1"/>
          <w:spacing w:val="-4"/>
          <w:lang w:val="sq-AL"/>
        </w:rPr>
      </w:pPr>
      <w:r w:rsidRPr="00D0548A">
        <w:rPr>
          <w:color w:val="000000" w:themeColor="text1"/>
          <w:spacing w:val="-4"/>
          <w:lang w:val="sq-AL"/>
        </w:rPr>
        <w:t>iii</w:t>
      </w:r>
      <w:r w:rsidR="00BC10F2" w:rsidRPr="00D0548A">
        <w:rPr>
          <w:color w:val="000000" w:themeColor="text1"/>
          <w:spacing w:val="-4"/>
          <w:lang w:val="sq-AL"/>
        </w:rPr>
        <w:t>.</w:t>
      </w:r>
      <w:r w:rsidRPr="00D0548A">
        <w:rPr>
          <w:color w:val="000000" w:themeColor="text1"/>
          <w:spacing w:val="-4"/>
          <w:lang w:val="sq-AL"/>
        </w:rPr>
        <w:t xml:space="preserve"> </w:t>
      </w:r>
      <w:r w:rsidR="001C4863" w:rsidRPr="00D0548A">
        <w:rPr>
          <w:color w:val="000000" w:themeColor="text1"/>
          <w:spacing w:val="-4"/>
          <w:lang w:val="sq-AL"/>
        </w:rPr>
        <w:t>ndryshimet në mirëmbajtjen dhe kostot operacionale</w:t>
      </w:r>
      <w:r w:rsidR="005421E7" w:rsidRPr="00D0548A">
        <w:rPr>
          <w:color w:val="000000" w:themeColor="text1"/>
          <w:spacing w:val="-4"/>
          <w:lang w:val="sq-AL"/>
        </w:rPr>
        <w:t>.</w:t>
      </w:r>
      <w:r w:rsidR="001C4863" w:rsidRPr="00D0548A">
        <w:rPr>
          <w:color w:val="000000" w:themeColor="text1"/>
          <w:spacing w:val="-4"/>
          <w:lang w:val="sq-AL"/>
        </w:rPr>
        <w:t xml:space="preserve"> </w:t>
      </w:r>
    </w:p>
    <w:p w:rsidR="001C4863" w:rsidRPr="00D0548A" w:rsidRDefault="001C4863" w:rsidP="00322837">
      <w:pPr>
        <w:pStyle w:val="Paragrafi"/>
        <w:rPr>
          <w:spacing w:val="-4"/>
          <w:sz w:val="14"/>
          <w:lang w:val="sq-AL"/>
        </w:rPr>
      </w:pPr>
    </w:p>
    <w:p w:rsidR="001C4863" w:rsidRPr="00D0548A" w:rsidRDefault="001C4863" w:rsidP="00996163">
      <w:pPr>
        <w:pStyle w:val="NeniNr"/>
        <w:keepNext w:val="0"/>
        <w:rPr>
          <w:color w:val="000000" w:themeColor="text1"/>
          <w:spacing w:val="-4"/>
          <w:lang w:val="sq-AL"/>
        </w:rPr>
      </w:pPr>
      <w:bookmarkStart w:id="106" w:name="_TITLE_IV"/>
      <w:bookmarkEnd w:id="106"/>
      <w:r w:rsidRPr="00D0548A">
        <w:rPr>
          <w:color w:val="000000" w:themeColor="text1"/>
          <w:spacing w:val="-4"/>
          <w:lang w:val="sq-AL"/>
        </w:rPr>
        <w:t>PJESA</w:t>
      </w:r>
      <w:r w:rsidR="009016D3" w:rsidRPr="00D0548A">
        <w:rPr>
          <w:color w:val="000000" w:themeColor="text1"/>
          <w:spacing w:val="-4"/>
          <w:lang w:val="sq-AL"/>
        </w:rPr>
        <w:t xml:space="preserve"> </w:t>
      </w:r>
      <w:r w:rsidRPr="00D0548A">
        <w:rPr>
          <w:color w:val="000000" w:themeColor="text1"/>
          <w:spacing w:val="-4"/>
          <w:lang w:val="sq-AL"/>
        </w:rPr>
        <w:t>IV</w:t>
      </w:r>
    </w:p>
    <w:p w:rsidR="001C4863" w:rsidRPr="00D0548A" w:rsidRDefault="001C4863" w:rsidP="00996163">
      <w:pPr>
        <w:pStyle w:val="NeniNr"/>
        <w:keepNext w:val="0"/>
        <w:rPr>
          <w:color w:val="000000" w:themeColor="text1"/>
          <w:spacing w:val="-4"/>
          <w:lang w:val="sq-AL"/>
        </w:rPr>
      </w:pPr>
      <w:r w:rsidRPr="00D0548A">
        <w:rPr>
          <w:color w:val="000000" w:themeColor="text1"/>
          <w:spacing w:val="-4"/>
          <w:lang w:val="sq-AL"/>
        </w:rPr>
        <w:t>PAJTUESHM</w:t>
      </w:r>
      <w:r w:rsidR="005421E7" w:rsidRPr="00D0548A">
        <w:rPr>
          <w:color w:val="000000" w:themeColor="text1"/>
          <w:spacing w:val="-4"/>
          <w:lang w:val="sq-AL"/>
        </w:rPr>
        <w:t>Ë</w:t>
      </w:r>
      <w:r w:rsidRPr="00D0548A">
        <w:rPr>
          <w:color w:val="000000" w:themeColor="text1"/>
          <w:spacing w:val="-4"/>
          <w:lang w:val="sq-AL"/>
        </w:rPr>
        <w:t>RIA</w:t>
      </w:r>
    </w:p>
    <w:p w:rsidR="00F16DC8" w:rsidRPr="00D0548A" w:rsidRDefault="00F16DC8" w:rsidP="00322837">
      <w:pPr>
        <w:pStyle w:val="Paragrafi"/>
        <w:rPr>
          <w:spacing w:val="-4"/>
          <w:sz w:val="10"/>
          <w:lang w:val="sq-AL"/>
        </w:rPr>
      </w:pPr>
    </w:p>
    <w:p w:rsidR="001C4863" w:rsidRPr="00D0548A" w:rsidRDefault="001C4863" w:rsidP="00996163">
      <w:pPr>
        <w:pStyle w:val="NeniNr"/>
        <w:keepNext w:val="0"/>
        <w:rPr>
          <w:color w:val="000000" w:themeColor="text1"/>
          <w:spacing w:val="-4"/>
          <w:lang w:val="sq-AL"/>
        </w:rPr>
      </w:pPr>
      <w:r w:rsidRPr="00D0548A">
        <w:rPr>
          <w:color w:val="000000" w:themeColor="text1"/>
          <w:spacing w:val="-4"/>
          <w:lang w:val="sq-AL"/>
        </w:rPr>
        <w:t>KAPITULLI I</w:t>
      </w:r>
    </w:p>
    <w:p w:rsidR="001C4863" w:rsidRPr="00D0548A" w:rsidRDefault="001C4863" w:rsidP="00996163">
      <w:pPr>
        <w:pStyle w:val="NeniNr"/>
        <w:keepNext w:val="0"/>
        <w:rPr>
          <w:color w:val="000000" w:themeColor="text1"/>
          <w:spacing w:val="-4"/>
          <w:lang w:val="sq-AL"/>
        </w:rPr>
      </w:pPr>
      <w:r w:rsidRPr="00D0548A">
        <w:rPr>
          <w:color w:val="000000" w:themeColor="text1"/>
          <w:spacing w:val="-4"/>
          <w:lang w:val="sq-AL"/>
        </w:rPr>
        <w:t>MONITORIMI I PAJTUESHMËRISË</w:t>
      </w:r>
    </w:p>
    <w:p w:rsidR="00765DE6" w:rsidRPr="00D0548A" w:rsidRDefault="00765DE6" w:rsidP="00772724">
      <w:pPr>
        <w:pStyle w:val="Paragrafi"/>
        <w:rPr>
          <w:spacing w:val="-4"/>
          <w:sz w:val="10"/>
          <w:lang w:val="sq-AL"/>
        </w:rPr>
      </w:pPr>
    </w:p>
    <w:p w:rsidR="001C4863" w:rsidRPr="00D0548A" w:rsidRDefault="001C4863" w:rsidP="00996163">
      <w:pPr>
        <w:pStyle w:val="NeniNr"/>
        <w:keepNext w:val="0"/>
        <w:rPr>
          <w:color w:val="000000" w:themeColor="text1"/>
          <w:spacing w:val="-4"/>
          <w:lang w:val="sq-AL"/>
        </w:rPr>
      </w:pPr>
      <w:r w:rsidRPr="00D0548A">
        <w:rPr>
          <w:color w:val="000000" w:themeColor="text1"/>
          <w:spacing w:val="-4"/>
          <w:lang w:val="sq-AL"/>
        </w:rPr>
        <w:t>Neni 40</w:t>
      </w:r>
    </w:p>
    <w:p w:rsidR="001C4863" w:rsidRPr="00D0548A" w:rsidRDefault="001C4863" w:rsidP="00996163">
      <w:pPr>
        <w:pStyle w:val="NeniNr"/>
        <w:keepNext w:val="0"/>
        <w:rPr>
          <w:b/>
          <w:color w:val="000000" w:themeColor="text1"/>
          <w:spacing w:val="-4"/>
          <w:lang w:val="sq-AL"/>
        </w:rPr>
      </w:pPr>
      <w:r w:rsidRPr="00D0548A">
        <w:rPr>
          <w:b/>
          <w:color w:val="000000" w:themeColor="text1"/>
          <w:spacing w:val="-4"/>
          <w:lang w:val="sq-AL"/>
        </w:rPr>
        <w:t>Përgjegjësitë e pronarit të objektit gjenerues</w:t>
      </w:r>
    </w:p>
    <w:p w:rsidR="00765DE6" w:rsidRPr="00D0548A" w:rsidRDefault="00765DE6" w:rsidP="00322837">
      <w:pPr>
        <w:pStyle w:val="Paragrafi"/>
        <w:rPr>
          <w:spacing w:val="-4"/>
          <w:sz w:val="10"/>
          <w:lang w:val="sq-AL"/>
        </w:rPr>
      </w:pPr>
    </w:p>
    <w:p w:rsidR="001C4863" w:rsidRPr="00D0548A" w:rsidRDefault="00F16DC8" w:rsidP="00996163">
      <w:pPr>
        <w:widowControl w:val="0"/>
        <w:numPr>
          <w:ilvl w:val="0"/>
          <w:numId w:val="133"/>
        </w:numPr>
        <w:spacing w:after="0" w:line="240" w:lineRule="auto"/>
        <w:ind w:left="0" w:firstLine="284"/>
        <w:rPr>
          <w:rFonts w:ascii="Garamond" w:hAnsi="Garamond" w:cs="Tahoma"/>
          <w:color w:val="000000" w:themeColor="text1"/>
          <w:spacing w:val="-4"/>
          <w:sz w:val="24"/>
          <w:szCs w:val="24"/>
          <w:lang w:val="sq-AL"/>
        </w:rPr>
      </w:pPr>
      <w:r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 xml:space="preserve">Pronari i objektit gjenerues të energjisë duhet të sigurojë që çdo modul i gjenerimit të energjisë të përputhet me kërkesat e zbatueshme sipas kësaj Rregulloreje gjatë gjithë jetës së objektit. Për modulet e tipit A të gjenerimit të energjisë, pronari i objektit gjenerues të energjisë mund të mbështetet në certifikatat e pajisjeve, të lëshuara sipas Rregullores (KE) </w:t>
      </w:r>
      <w:r w:rsidR="00755BE9" w:rsidRPr="00D0548A">
        <w:rPr>
          <w:rFonts w:ascii="Garamond" w:hAnsi="Garamond" w:cs="Tahoma"/>
          <w:color w:val="000000" w:themeColor="text1"/>
          <w:spacing w:val="-4"/>
          <w:sz w:val="24"/>
          <w:szCs w:val="24"/>
          <w:lang w:val="sq-AL"/>
        </w:rPr>
        <w:t>n</w:t>
      </w:r>
      <w:r w:rsidR="001C4863" w:rsidRPr="00D0548A">
        <w:rPr>
          <w:rFonts w:ascii="Garamond" w:hAnsi="Garamond" w:cs="Tahoma"/>
          <w:color w:val="000000" w:themeColor="text1"/>
          <w:spacing w:val="-4"/>
          <w:sz w:val="24"/>
          <w:szCs w:val="24"/>
          <w:lang w:val="sq-AL"/>
        </w:rPr>
        <w:t>r</w:t>
      </w:r>
      <w:r w:rsidR="00755BE9" w:rsidRPr="00D0548A">
        <w:rPr>
          <w:rFonts w:ascii="Garamond" w:hAnsi="Garamond" w:cs="Tahoma"/>
          <w:color w:val="000000" w:themeColor="text1"/>
          <w:spacing w:val="-4"/>
          <w:sz w:val="24"/>
          <w:szCs w:val="24"/>
          <w:lang w:val="sq-AL"/>
        </w:rPr>
        <w:t>.</w:t>
      </w:r>
      <w:r w:rsidR="001C4863" w:rsidRPr="00D0548A">
        <w:rPr>
          <w:rFonts w:ascii="Garamond" w:hAnsi="Garamond" w:cs="Tahoma"/>
          <w:color w:val="000000" w:themeColor="text1"/>
          <w:spacing w:val="-4"/>
          <w:sz w:val="24"/>
          <w:szCs w:val="24"/>
          <w:lang w:val="sq-AL"/>
        </w:rPr>
        <w:t xml:space="preserve"> 765/2008.</w:t>
      </w:r>
      <w:r w:rsidR="001C4863" w:rsidRPr="00D0548A">
        <w:rPr>
          <w:rStyle w:val="FootnoteReference"/>
          <w:rFonts w:ascii="Garamond" w:hAnsi="Garamond" w:cs="Tahoma"/>
          <w:color w:val="000000" w:themeColor="text1"/>
          <w:spacing w:val="-4"/>
          <w:sz w:val="24"/>
          <w:szCs w:val="24"/>
          <w:lang w:val="sq-AL"/>
        </w:rPr>
        <w:footnoteReference w:id="4"/>
      </w:r>
    </w:p>
    <w:p w:rsidR="001C4863" w:rsidRPr="00D0548A" w:rsidRDefault="00F16DC8" w:rsidP="00996163">
      <w:pPr>
        <w:widowControl w:val="0"/>
        <w:numPr>
          <w:ilvl w:val="0"/>
          <w:numId w:val="133"/>
        </w:numPr>
        <w:spacing w:after="0" w:line="240" w:lineRule="auto"/>
        <w:ind w:left="0" w:firstLine="284"/>
        <w:rPr>
          <w:rFonts w:ascii="Garamond" w:hAnsi="Garamond" w:cs="Tahoma"/>
          <w:color w:val="000000" w:themeColor="text1"/>
          <w:spacing w:val="-4"/>
          <w:sz w:val="24"/>
          <w:szCs w:val="24"/>
          <w:lang w:val="sq-AL"/>
        </w:rPr>
      </w:pPr>
      <w:r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Modifikimet e planifikuara të aftësive teknike të modulit gjenerues me ndikim të mundshëm në pajtueshmërinë e tyre me kërkesat sipas kësaj Rregulloreje do</w:t>
      </w:r>
      <w:r w:rsidR="005C6C7D" w:rsidRPr="00D0548A">
        <w:rPr>
          <w:rFonts w:ascii="Garamond" w:hAnsi="Garamond" w:cs="Tahoma"/>
          <w:color w:val="000000" w:themeColor="text1"/>
          <w:spacing w:val="-4"/>
          <w:sz w:val="24"/>
          <w:szCs w:val="24"/>
          <w:lang w:val="sq-AL"/>
        </w:rPr>
        <w:t xml:space="preserve"> t</w:t>
      </w:r>
      <w:r w:rsidR="00D95211" w:rsidRPr="00D0548A">
        <w:rPr>
          <w:rFonts w:ascii="Garamond" w:hAnsi="Garamond" w:cs="Tahoma"/>
          <w:color w:val="000000" w:themeColor="text1"/>
          <w:spacing w:val="-4"/>
          <w:sz w:val="24"/>
          <w:szCs w:val="24"/>
          <w:lang w:val="sq-AL"/>
        </w:rPr>
        <w:t>’</w:t>
      </w:r>
      <w:r w:rsidR="005C6C7D" w:rsidRPr="00D0548A">
        <w:rPr>
          <w:rFonts w:ascii="Garamond" w:hAnsi="Garamond" w:cs="Tahoma"/>
          <w:color w:val="000000" w:themeColor="text1"/>
          <w:spacing w:val="-4"/>
          <w:sz w:val="24"/>
          <w:szCs w:val="24"/>
          <w:lang w:val="sq-AL"/>
        </w:rPr>
        <w:t xml:space="preserve">i </w:t>
      </w:r>
      <w:r w:rsidR="001C4863" w:rsidRPr="00D0548A">
        <w:rPr>
          <w:rFonts w:ascii="Garamond" w:hAnsi="Garamond" w:cs="Tahoma"/>
          <w:color w:val="000000" w:themeColor="text1"/>
          <w:spacing w:val="-4"/>
          <w:sz w:val="24"/>
          <w:szCs w:val="24"/>
          <w:lang w:val="sq-AL"/>
        </w:rPr>
        <w:t>bëhen me dije operatorit</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të rrjetit nga pronari i objektit gjenerues para fillimit të një modifikimi të tillë.</w:t>
      </w:r>
    </w:p>
    <w:p w:rsidR="001C4863" w:rsidRPr="00D0548A" w:rsidRDefault="00F16DC8" w:rsidP="00996163">
      <w:pPr>
        <w:widowControl w:val="0"/>
        <w:numPr>
          <w:ilvl w:val="0"/>
          <w:numId w:val="133"/>
        </w:numPr>
        <w:spacing w:after="0" w:line="240" w:lineRule="auto"/>
        <w:ind w:left="0" w:firstLine="284"/>
        <w:rPr>
          <w:rFonts w:ascii="Garamond" w:hAnsi="Garamond" w:cs="Tahoma"/>
          <w:color w:val="000000" w:themeColor="text1"/>
          <w:spacing w:val="-4"/>
          <w:sz w:val="24"/>
          <w:szCs w:val="24"/>
          <w:lang w:val="sq-AL"/>
        </w:rPr>
      </w:pPr>
      <w:r w:rsidRPr="00D0548A">
        <w:rPr>
          <w:rFonts w:ascii="Garamond" w:hAnsi="Garamond" w:cs="Tahoma"/>
          <w:color w:val="000000" w:themeColor="text1"/>
          <w:spacing w:val="-4"/>
          <w:sz w:val="24"/>
          <w:szCs w:val="24"/>
          <w:lang w:val="sq-AL"/>
        </w:rPr>
        <w:t xml:space="preserve"> Ç</w:t>
      </w:r>
      <w:r w:rsidR="001C4863" w:rsidRPr="00D0548A">
        <w:rPr>
          <w:rFonts w:ascii="Garamond" w:hAnsi="Garamond" w:cs="Tahoma"/>
          <w:color w:val="000000" w:themeColor="text1"/>
          <w:spacing w:val="-4"/>
          <w:sz w:val="24"/>
          <w:szCs w:val="24"/>
          <w:lang w:val="sq-AL"/>
        </w:rPr>
        <w:t xml:space="preserve">do incident operacional ose </w:t>
      </w:r>
      <w:r w:rsidR="004209F1" w:rsidRPr="00D0548A">
        <w:rPr>
          <w:rFonts w:ascii="Garamond" w:hAnsi="Garamond" w:cs="Tahoma"/>
          <w:color w:val="000000" w:themeColor="text1"/>
          <w:spacing w:val="-4"/>
          <w:sz w:val="24"/>
          <w:szCs w:val="24"/>
          <w:lang w:val="sq-AL"/>
        </w:rPr>
        <w:t>defekt</w:t>
      </w:r>
      <w:r w:rsidR="001C4863" w:rsidRPr="00D0548A">
        <w:rPr>
          <w:rFonts w:ascii="Garamond" w:hAnsi="Garamond" w:cs="Tahoma"/>
          <w:color w:val="000000" w:themeColor="text1"/>
          <w:spacing w:val="-4"/>
          <w:sz w:val="24"/>
          <w:szCs w:val="24"/>
          <w:lang w:val="sq-AL"/>
        </w:rPr>
        <w:t xml:space="preserve"> i</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modulit gjenerues që ka ndikim në pajtueshmërinë me kërkesat e kësaj Rregulloreje, do</w:t>
      </w:r>
      <w:r w:rsidR="005C6C7D" w:rsidRPr="00D0548A">
        <w:rPr>
          <w:rFonts w:ascii="Garamond" w:hAnsi="Garamond" w:cs="Tahoma"/>
          <w:color w:val="000000" w:themeColor="text1"/>
          <w:spacing w:val="-4"/>
          <w:sz w:val="24"/>
          <w:szCs w:val="24"/>
          <w:lang w:val="sq-AL"/>
        </w:rPr>
        <w:t xml:space="preserve"> t</w:t>
      </w:r>
      <w:r w:rsidR="00D95211" w:rsidRPr="00D0548A">
        <w:rPr>
          <w:rFonts w:ascii="Garamond" w:hAnsi="Garamond" w:cs="Tahoma"/>
          <w:color w:val="000000" w:themeColor="text1"/>
          <w:spacing w:val="-4"/>
          <w:sz w:val="24"/>
          <w:szCs w:val="24"/>
          <w:lang w:val="sq-AL"/>
        </w:rPr>
        <w:t>’</w:t>
      </w:r>
      <w:r w:rsidR="005C6C7D" w:rsidRPr="00D0548A">
        <w:rPr>
          <w:rFonts w:ascii="Garamond" w:hAnsi="Garamond" w:cs="Tahoma"/>
          <w:color w:val="000000" w:themeColor="text1"/>
          <w:spacing w:val="-4"/>
          <w:sz w:val="24"/>
          <w:szCs w:val="24"/>
          <w:lang w:val="sq-AL"/>
        </w:rPr>
        <w:t xml:space="preserve">i </w:t>
      </w:r>
      <w:r w:rsidR="001C4863" w:rsidRPr="00D0548A">
        <w:rPr>
          <w:rFonts w:ascii="Garamond" w:hAnsi="Garamond" w:cs="Tahoma"/>
          <w:color w:val="000000" w:themeColor="text1"/>
          <w:spacing w:val="-4"/>
          <w:sz w:val="24"/>
          <w:szCs w:val="24"/>
          <w:lang w:val="sq-AL"/>
        </w:rPr>
        <w:t>bëhet me dije operatorit të sistemit nga pronari i objektit gjenerues sa më shpejt që të jet</w:t>
      </w:r>
      <w:r w:rsidR="009D4D90" w:rsidRPr="00D0548A">
        <w:rPr>
          <w:rFonts w:ascii="Garamond" w:hAnsi="Garamond" w:cs="Tahoma"/>
          <w:color w:val="000000" w:themeColor="text1"/>
          <w:spacing w:val="-4"/>
          <w:sz w:val="24"/>
          <w:szCs w:val="24"/>
          <w:lang w:val="sq-AL"/>
        </w:rPr>
        <w:t>ë e mundur, pa vonesë, menjëherë</w:t>
      </w:r>
      <w:r w:rsidR="001C4863" w:rsidRPr="00D0548A">
        <w:rPr>
          <w:rFonts w:ascii="Garamond" w:hAnsi="Garamond" w:cs="Tahoma"/>
          <w:color w:val="000000" w:themeColor="text1"/>
          <w:spacing w:val="-4"/>
          <w:sz w:val="24"/>
          <w:szCs w:val="24"/>
          <w:lang w:val="sq-AL"/>
        </w:rPr>
        <w:t xml:space="preserve"> pas ndodhjes</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së një incidenti të tillë.</w:t>
      </w:r>
    </w:p>
    <w:p w:rsidR="001C4863" w:rsidRPr="00D0548A" w:rsidRDefault="00F16DC8" w:rsidP="00996163">
      <w:pPr>
        <w:widowControl w:val="0"/>
        <w:numPr>
          <w:ilvl w:val="0"/>
          <w:numId w:val="133"/>
        </w:numPr>
        <w:spacing w:after="0" w:line="240" w:lineRule="auto"/>
        <w:ind w:left="0" w:firstLine="284"/>
        <w:rPr>
          <w:rFonts w:ascii="Garamond" w:hAnsi="Garamond" w:cs="Tahoma"/>
          <w:color w:val="000000" w:themeColor="text1"/>
          <w:spacing w:val="-4"/>
          <w:sz w:val="24"/>
          <w:szCs w:val="24"/>
          <w:lang w:val="sq-AL"/>
        </w:rPr>
      </w:pPr>
      <w:r w:rsidRPr="00D0548A">
        <w:rPr>
          <w:rFonts w:ascii="Garamond" w:hAnsi="Garamond" w:cs="Tahoma"/>
          <w:color w:val="000000" w:themeColor="text1"/>
          <w:spacing w:val="-4"/>
          <w:sz w:val="24"/>
          <w:szCs w:val="24"/>
          <w:lang w:val="sq-AL"/>
        </w:rPr>
        <w:t xml:space="preserve"> Ç</w:t>
      </w:r>
      <w:r w:rsidR="001C4863" w:rsidRPr="00D0548A">
        <w:rPr>
          <w:rFonts w:ascii="Garamond" w:hAnsi="Garamond" w:cs="Tahoma"/>
          <w:color w:val="000000" w:themeColor="text1"/>
          <w:spacing w:val="-4"/>
          <w:sz w:val="24"/>
          <w:szCs w:val="24"/>
          <w:lang w:val="sq-AL"/>
        </w:rPr>
        <w:t xml:space="preserve">do test i parashikuar dhe </w:t>
      </w:r>
      <w:r w:rsidR="00924CF8" w:rsidRPr="00D0548A">
        <w:rPr>
          <w:rFonts w:ascii="Garamond" w:hAnsi="Garamond" w:cs="Tahoma"/>
          <w:color w:val="000000" w:themeColor="text1"/>
          <w:spacing w:val="-4"/>
          <w:sz w:val="24"/>
          <w:szCs w:val="24"/>
          <w:lang w:val="sq-AL"/>
        </w:rPr>
        <w:t>proced</w:t>
      </w:r>
      <w:r w:rsidR="001C4863" w:rsidRPr="00D0548A">
        <w:rPr>
          <w:rFonts w:ascii="Garamond" w:hAnsi="Garamond" w:cs="Tahoma"/>
          <w:color w:val="000000" w:themeColor="text1"/>
          <w:spacing w:val="-4"/>
          <w:sz w:val="24"/>
          <w:szCs w:val="24"/>
          <w:lang w:val="sq-AL"/>
        </w:rPr>
        <w:t>urë e verifikimit të pajtueshmërisë së modulit gjenerues me kërkesat e kësaj Rregulloreje, do</w:t>
      </w:r>
      <w:r w:rsidR="005C6C7D" w:rsidRPr="00D0548A">
        <w:rPr>
          <w:rFonts w:ascii="Garamond" w:hAnsi="Garamond" w:cs="Tahoma"/>
          <w:color w:val="000000" w:themeColor="text1"/>
          <w:spacing w:val="-4"/>
          <w:sz w:val="24"/>
          <w:szCs w:val="24"/>
          <w:lang w:val="sq-AL"/>
        </w:rPr>
        <w:t xml:space="preserve"> t</w:t>
      </w:r>
      <w:r w:rsidR="00D95211" w:rsidRPr="00D0548A">
        <w:rPr>
          <w:rFonts w:ascii="Garamond" w:hAnsi="Garamond" w:cs="Tahoma"/>
          <w:color w:val="000000" w:themeColor="text1"/>
          <w:spacing w:val="-4"/>
          <w:sz w:val="24"/>
          <w:szCs w:val="24"/>
          <w:lang w:val="sq-AL"/>
        </w:rPr>
        <w:t>’</w:t>
      </w:r>
      <w:r w:rsidR="005C6C7D" w:rsidRPr="00D0548A">
        <w:rPr>
          <w:rFonts w:ascii="Garamond" w:hAnsi="Garamond" w:cs="Tahoma"/>
          <w:color w:val="000000" w:themeColor="text1"/>
          <w:spacing w:val="-4"/>
          <w:sz w:val="24"/>
          <w:szCs w:val="24"/>
          <w:lang w:val="sq-AL"/>
        </w:rPr>
        <w:t xml:space="preserve">i </w:t>
      </w:r>
      <w:r w:rsidR="001C4863" w:rsidRPr="00D0548A">
        <w:rPr>
          <w:rFonts w:ascii="Garamond" w:hAnsi="Garamond" w:cs="Tahoma"/>
          <w:color w:val="000000" w:themeColor="text1"/>
          <w:spacing w:val="-4"/>
          <w:sz w:val="24"/>
          <w:szCs w:val="24"/>
          <w:lang w:val="sq-AL"/>
        </w:rPr>
        <w:t>bëhen me dije operatorit të</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sistemit</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nga pronari i modulit gjenerues në kohën e duhur para se të fillojë</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testi dhe pasi të aprovohen nga operatori</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 xml:space="preserve">i sistemit. Operatori i sistemit përkatës do të aprovojë paraprakisht planet, skedulet dhe </w:t>
      </w:r>
      <w:r w:rsidR="00924CF8" w:rsidRPr="00D0548A">
        <w:rPr>
          <w:rFonts w:ascii="Garamond" w:hAnsi="Garamond" w:cs="Tahoma"/>
          <w:color w:val="000000" w:themeColor="text1"/>
          <w:spacing w:val="-4"/>
          <w:sz w:val="24"/>
          <w:szCs w:val="24"/>
          <w:lang w:val="sq-AL"/>
        </w:rPr>
        <w:t>proced</w:t>
      </w:r>
      <w:r w:rsidR="001C4863" w:rsidRPr="00D0548A">
        <w:rPr>
          <w:rFonts w:ascii="Garamond" w:hAnsi="Garamond" w:cs="Tahoma"/>
          <w:color w:val="000000" w:themeColor="text1"/>
          <w:spacing w:val="-4"/>
          <w:sz w:val="24"/>
          <w:szCs w:val="24"/>
          <w:lang w:val="sq-AL"/>
        </w:rPr>
        <w:t>urat e testimit. Aprovimi nga operatori i sistemit do të bëhet në kohën dhe mënyrën e duhur dhe nuk do refuzohen pa shkak.</w:t>
      </w:r>
    </w:p>
    <w:p w:rsidR="001C4863" w:rsidRPr="00D0548A" w:rsidRDefault="00F16DC8" w:rsidP="00996163">
      <w:pPr>
        <w:widowControl w:val="0"/>
        <w:numPr>
          <w:ilvl w:val="0"/>
          <w:numId w:val="133"/>
        </w:numPr>
        <w:spacing w:after="0" w:line="240" w:lineRule="auto"/>
        <w:ind w:left="0" w:firstLine="284"/>
        <w:rPr>
          <w:rFonts w:ascii="Garamond" w:hAnsi="Garamond" w:cs="Tahoma"/>
          <w:color w:val="000000" w:themeColor="text1"/>
          <w:spacing w:val="-4"/>
          <w:sz w:val="24"/>
          <w:szCs w:val="24"/>
          <w:lang w:val="sq-AL"/>
        </w:rPr>
      </w:pPr>
      <w:r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Operatori i sistemit do</w:t>
      </w:r>
      <w:r w:rsidR="005C6C7D" w:rsidRPr="00D0548A">
        <w:rPr>
          <w:rFonts w:ascii="Garamond" w:hAnsi="Garamond" w:cs="Tahoma"/>
          <w:color w:val="000000" w:themeColor="text1"/>
          <w:spacing w:val="-4"/>
          <w:sz w:val="24"/>
          <w:szCs w:val="24"/>
          <w:lang w:val="sq-AL"/>
        </w:rPr>
        <w:t xml:space="preserve"> t</w:t>
      </w:r>
      <w:r w:rsidR="00D95211" w:rsidRPr="00D0548A">
        <w:rPr>
          <w:rFonts w:ascii="Garamond" w:hAnsi="Garamond" w:cs="Tahoma"/>
          <w:color w:val="000000" w:themeColor="text1"/>
          <w:spacing w:val="-4"/>
          <w:sz w:val="24"/>
          <w:szCs w:val="24"/>
          <w:lang w:val="sq-AL"/>
        </w:rPr>
        <w:t>’</w:t>
      </w:r>
      <w:r w:rsidR="005C6C7D" w:rsidRPr="00D0548A">
        <w:rPr>
          <w:rFonts w:ascii="Garamond" w:hAnsi="Garamond" w:cs="Tahoma"/>
          <w:color w:val="000000" w:themeColor="text1"/>
          <w:spacing w:val="-4"/>
          <w:sz w:val="24"/>
          <w:szCs w:val="24"/>
          <w:lang w:val="sq-AL"/>
        </w:rPr>
        <w:t xml:space="preserve">i </w:t>
      </w:r>
      <w:r w:rsidR="001C4863" w:rsidRPr="00D0548A">
        <w:rPr>
          <w:rFonts w:ascii="Garamond" w:hAnsi="Garamond" w:cs="Tahoma"/>
          <w:color w:val="000000" w:themeColor="text1"/>
          <w:spacing w:val="-4"/>
          <w:sz w:val="24"/>
          <w:szCs w:val="24"/>
          <w:lang w:val="sq-AL"/>
        </w:rPr>
        <w:t>mund</w:t>
      </w:r>
      <w:r w:rsidR="004D15E0" w:rsidRPr="00D0548A">
        <w:rPr>
          <w:rFonts w:ascii="Garamond" w:hAnsi="Garamond" w:cs="Tahoma"/>
          <w:color w:val="000000" w:themeColor="text1"/>
          <w:spacing w:val="-4"/>
          <w:sz w:val="24"/>
          <w:szCs w:val="24"/>
          <w:lang w:val="sq-AL"/>
        </w:rPr>
        <w:t>ë</w:t>
      </w:r>
      <w:r w:rsidR="001C4863" w:rsidRPr="00D0548A">
        <w:rPr>
          <w:rFonts w:ascii="Garamond" w:hAnsi="Garamond" w:cs="Tahoma"/>
          <w:color w:val="000000" w:themeColor="text1"/>
          <w:spacing w:val="-4"/>
          <w:sz w:val="24"/>
          <w:szCs w:val="24"/>
          <w:lang w:val="sq-AL"/>
        </w:rPr>
        <w:t>sohet të m</w:t>
      </w:r>
      <w:r w:rsidR="00C51F68" w:rsidRPr="00D0548A">
        <w:rPr>
          <w:rFonts w:ascii="Garamond" w:hAnsi="Garamond" w:cs="Tahoma"/>
          <w:color w:val="000000" w:themeColor="text1"/>
          <w:spacing w:val="-4"/>
          <w:sz w:val="24"/>
          <w:szCs w:val="24"/>
          <w:lang w:val="sq-AL"/>
        </w:rPr>
        <w:t>arrë pjesë në teste të tilla ku</w:t>
      </w:r>
      <w:r w:rsidR="001C4863" w:rsidRPr="00D0548A">
        <w:rPr>
          <w:rFonts w:ascii="Garamond" w:hAnsi="Garamond" w:cs="Tahoma"/>
          <w:color w:val="000000" w:themeColor="text1"/>
          <w:spacing w:val="-4"/>
          <w:sz w:val="24"/>
          <w:szCs w:val="24"/>
          <w:lang w:val="sq-AL"/>
        </w:rPr>
        <w:t xml:space="preserve"> të regjistrojë dhe performancën e moduleve gjenerues.</w:t>
      </w:r>
    </w:p>
    <w:p w:rsidR="001C4863" w:rsidRPr="00D0548A" w:rsidRDefault="001C4863" w:rsidP="00996163">
      <w:pPr>
        <w:pStyle w:val="NeniNr"/>
        <w:keepNext w:val="0"/>
        <w:rPr>
          <w:color w:val="000000" w:themeColor="text1"/>
          <w:spacing w:val="-4"/>
          <w:lang w:val="sq-AL"/>
        </w:rPr>
      </w:pPr>
      <w:r w:rsidRPr="00D0548A">
        <w:rPr>
          <w:color w:val="000000" w:themeColor="text1"/>
          <w:spacing w:val="-4"/>
          <w:lang w:val="sq-AL"/>
        </w:rPr>
        <w:t>Neni 41</w:t>
      </w:r>
    </w:p>
    <w:p w:rsidR="00075C27" w:rsidRPr="00D0548A" w:rsidRDefault="005421E7" w:rsidP="00996163">
      <w:pPr>
        <w:pStyle w:val="NeniNr"/>
        <w:keepNext w:val="0"/>
        <w:rPr>
          <w:b/>
          <w:color w:val="000000" w:themeColor="text1"/>
          <w:spacing w:val="-4"/>
          <w:lang w:val="sq-AL"/>
        </w:rPr>
      </w:pPr>
      <w:r w:rsidRPr="00D0548A">
        <w:rPr>
          <w:b/>
          <w:color w:val="000000" w:themeColor="text1"/>
          <w:spacing w:val="-4"/>
          <w:lang w:val="sq-AL"/>
        </w:rPr>
        <w:t>Detyrat e operatorit të rrjetit</w:t>
      </w:r>
    </w:p>
    <w:p w:rsidR="005421E7" w:rsidRPr="00D0548A" w:rsidRDefault="005421E7" w:rsidP="00D0548A">
      <w:pPr>
        <w:pStyle w:val="Paragrafi"/>
        <w:rPr>
          <w:sz w:val="16"/>
          <w:lang w:val="sq-AL"/>
        </w:rPr>
      </w:pP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Operatori i</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sistemit</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do të analizojë rregullisht pajtueshmërinë</w:t>
      </w:r>
      <w:r w:rsidR="009016D3" w:rsidRPr="00D0548A">
        <w:rPr>
          <w:rFonts w:ascii="Garamond" w:hAnsi="Garamond" w:cs="Tahoma"/>
          <w:color w:val="000000" w:themeColor="text1"/>
          <w:spacing w:val="-4"/>
          <w:sz w:val="24"/>
          <w:szCs w:val="24"/>
          <w:lang w:val="sq-AL"/>
        </w:rPr>
        <w:t xml:space="preserve"> </w:t>
      </w:r>
      <w:r w:rsidR="001C4863" w:rsidRPr="00D0548A">
        <w:rPr>
          <w:rFonts w:ascii="Garamond" w:hAnsi="Garamond" w:cs="Tahoma"/>
          <w:color w:val="000000" w:themeColor="text1"/>
          <w:spacing w:val="-4"/>
          <w:sz w:val="24"/>
          <w:szCs w:val="24"/>
          <w:lang w:val="sq-AL"/>
        </w:rPr>
        <w:t xml:space="preserve">e modulit gjenerues me kërkesat e </w:t>
      </w:r>
      <w:r w:rsidR="001C4863" w:rsidRPr="00605A0E">
        <w:rPr>
          <w:rFonts w:ascii="Garamond" w:hAnsi="Garamond" w:cs="Tahoma"/>
          <w:color w:val="000000" w:themeColor="text1"/>
          <w:sz w:val="24"/>
          <w:szCs w:val="24"/>
          <w:lang w:val="sq-AL"/>
        </w:rPr>
        <w:t>kësaj Rregulloreje gjatë gjithë jetëgjatësisë së objektit gjenerues. Pronari i objektit gjenerues do të informohet për rezultatet e kësaj analize.</w:t>
      </w:r>
    </w:p>
    <w:p w:rsidR="001C4863" w:rsidRPr="00605A0E" w:rsidRDefault="001C4863" w:rsidP="00996163">
      <w:pPr>
        <w:widowControl w:val="0"/>
        <w:spacing w:after="0" w:line="240" w:lineRule="auto"/>
        <w:rPr>
          <w:rStyle w:val="hps"/>
          <w:rFonts w:ascii="Garamond" w:eastAsiaTheme="majorEastAsia" w:hAnsi="Garamond" w:cs="Tahoma"/>
          <w:color w:val="000000" w:themeColor="text1"/>
          <w:sz w:val="24"/>
          <w:szCs w:val="24"/>
          <w:lang w:val="sq-AL"/>
        </w:rPr>
      </w:pPr>
      <w:r w:rsidRPr="00605A0E">
        <w:rPr>
          <w:rFonts w:ascii="Garamond" w:hAnsi="Garamond" w:cs="Tahoma"/>
          <w:color w:val="000000" w:themeColor="text1"/>
          <w:sz w:val="24"/>
          <w:szCs w:val="24"/>
          <w:lang w:val="sq-AL"/>
        </w:rPr>
        <w:t>Për tipin A të moduleve gjenerues</w:t>
      </w:r>
      <w:r w:rsidR="009F079D">
        <w:rPr>
          <w:rFonts w:ascii="Garamond" w:hAnsi="Garamond" w:cs="Tahoma"/>
          <w:color w:val="000000" w:themeColor="text1"/>
          <w:sz w:val="24"/>
          <w:szCs w:val="24"/>
          <w:lang w:val="sq-AL"/>
        </w:rPr>
        <w:t>e</w:t>
      </w:r>
      <w:r w:rsidRPr="00605A0E">
        <w:rPr>
          <w:rFonts w:ascii="Garamond" w:hAnsi="Garamond" w:cs="Tahoma"/>
          <w:color w:val="000000" w:themeColor="text1"/>
          <w:sz w:val="24"/>
          <w:szCs w:val="24"/>
          <w:lang w:val="sq-AL"/>
        </w:rPr>
        <w:t xml:space="preserve">, pronari i objektit gjenerues mund </w:t>
      </w:r>
      <w:r w:rsidRPr="00605A0E">
        <w:rPr>
          <w:rStyle w:val="hps"/>
          <w:rFonts w:ascii="Garamond" w:eastAsiaTheme="majorEastAsia" w:hAnsi="Garamond" w:cs="Tahoma"/>
          <w:color w:val="000000" w:themeColor="text1"/>
          <w:sz w:val="24"/>
          <w:szCs w:val="24"/>
          <w:lang w:val="sq-AL"/>
        </w:rPr>
        <w:t>të mbështetet mbi</w:t>
      </w:r>
      <w:r w:rsidRPr="00605A0E">
        <w:rPr>
          <w:rFonts w:ascii="Garamond" w:hAnsi="Garamond" w:cs="Tahoma"/>
          <w:color w:val="000000" w:themeColor="text1"/>
          <w:sz w:val="24"/>
          <w:szCs w:val="24"/>
          <w:lang w:val="sq-AL"/>
        </w:rPr>
        <w:t xml:space="preserve"> </w:t>
      </w:r>
      <w:r w:rsidR="00924CF8" w:rsidRPr="00605A0E">
        <w:rPr>
          <w:rStyle w:val="hps"/>
          <w:rFonts w:ascii="Garamond" w:eastAsiaTheme="majorEastAsia" w:hAnsi="Garamond" w:cs="Tahoma"/>
          <w:color w:val="000000" w:themeColor="text1"/>
          <w:sz w:val="24"/>
          <w:szCs w:val="24"/>
          <w:lang w:val="sq-AL"/>
        </w:rPr>
        <w:t>c</w:t>
      </w:r>
      <w:r w:rsidRPr="00605A0E">
        <w:rPr>
          <w:rStyle w:val="hps"/>
          <w:rFonts w:ascii="Garamond" w:eastAsiaTheme="majorEastAsia" w:hAnsi="Garamond" w:cs="Tahoma"/>
          <w:color w:val="000000" w:themeColor="text1"/>
          <w:sz w:val="24"/>
          <w:szCs w:val="24"/>
          <w:lang w:val="sq-AL"/>
        </w:rPr>
        <w:t>ertifikatat e</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pajisjeve</w:t>
      </w:r>
      <w:r w:rsidRPr="00605A0E">
        <w:rPr>
          <w:rFonts w:ascii="Garamond" w:hAnsi="Garamond" w:cs="Tahoma"/>
          <w:color w:val="000000" w:themeColor="text1"/>
          <w:sz w:val="24"/>
          <w:szCs w:val="24"/>
          <w:lang w:val="sq-AL"/>
        </w:rPr>
        <w:t xml:space="preserve">, </w:t>
      </w:r>
      <w:r w:rsidRPr="00605A0E">
        <w:rPr>
          <w:rStyle w:val="hps"/>
          <w:rFonts w:ascii="Garamond" w:eastAsiaTheme="majorEastAsia" w:hAnsi="Garamond" w:cs="Tahoma"/>
          <w:color w:val="000000" w:themeColor="text1"/>
          <w:sz w:val="24"/>
          <w:szCs w:val="24"/>
          <w:lang w:val="sq-AL"/>
        </w:rPr>
        <w:t>të lëshuara</w:t>
      </w:r>
      <w:r w:rsidRPr="00605A0E">
        <w:rPr>
          <w:rFonts w:ascii="Garamond" w:hAnsi="Garamond" w:cs="Tahoma"/>
          <w:color w:val="000000" w:themeColor="text1"/>
          <w:sz w:val="24"/>
          <w:szCs w:val="24"/>
          <w:lang w:val="sq-AL"/>
        </w:rPr>
        <w:t xml:space="preserve"> </w:t>
      </w:r>
      <w:r w:rsidR="00924CF8" w:rsidRPr="00605A0E">
        <w:rPr>
          <w:rStyle w:val="hps"/>
          <w:rFonts w:ascii="Garamond" w:eastAsiaTheme="majorEastAsia" w:hAnsi="Garamond" w:cs="Tahoma"/>
          <w:color w:val="000000" w:themeColor="text1"/>
          <w:sz w:val="24"/>
          <w:szCs w:val="24"/>
          <w:lang w:val="sq-AL"/>
        </w:rPr>
        <w:t>nga c</w:t>
      </w:r>
      <w:r w:rsidRPr="00605A0E">
        <w:rPr>
          <w:rStyle w:val="hps"/>
          <w:rFonts w:ascii="Garamond" w:eastAsiaTheme="majorEastAsia" w:hAnsi="Garamond" w:cs="Tahoma"/>
          <w:color w:val="000000" w:themeColor="text1"/>
          <w:sz w:val="24"/>
          <w:szCs w:val="24"/>
          <w:lang w:val="sq-AL"/>
        </w:rPr>
        <w:t>ertifikuesi i autorizuar në këtë analiz</w:t>
      </w:r>
      <w:r w:rsidR="009F079D">
        <w:rPr>
          <w:rStyle w:val="hps"/>
          <w:rFonts w:ascii="Garamond" w:eastAsiaTheme="majorEastAsia" w:hAnsi="Garamond" w:cs="Tahoma"/>
          <w:color w:val="000000" w:themeColor="text1"/>
          <w:sz w:val="24"/>
          <w:szCs w:val="24"/>
          <w:lang w:val="sq-AL"/>
        </w:rPr>
        <w:t>ë</w:t>
      </w:r>
      <w:r w:rsidRPr="00605A0E">
        <w:rPr>
          <w:rStyle w:val="hps"/>
          <w:rFonts w:ascii="Garamond" w:eastAsiaTheme="majorEastAsia" w:hAnsi="Garamond" w:cs="Tahoma"/>
          <w:color w:val="000000" w:themeColor="text1"/>
          <w:sz w:val="24"/>
          <w:szCs w:val="24"/>
          <w:lang w:val="sq-AL"/>
        </w:rPr>
        <w:t>.</w:t>
      </w: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do të ketë të drejtën të kërkojë nga pronari i objektit gjenerues të kryejë testet e pajtueshmërisë dhe simulimet jo vetëm gjatë procedurës së njoftimit operacionale, por në mënyrë të vazhdueshme gjatë gjithë jetëgjatësisë së objektit gjenerues, në përputhje me një plan ose skemë të përgjithshme ose pas një </w:t>
      </w:r>
      <w:r w:rsidR="004209F1" w:rsidRPr="00605A0E">
        <w:rPr>
          <w:rFonts w:ascii="Garamond" w:hAnsi="Garamond" w:cs="Tahoma"/>
          <w:color w:val="000000" w:themeColor="text1"/>
          <w:sz w:val="24"/>
          <w:szCs w:val="24"/>
          <w:lang w:val="sq-AL"/>
        </w:rPr>
        <w:t>defekt</w:t>
      </w:r>
      <w:r w:rsidR="001C4863" w:rsidRPr="00605A0E">
        <w:rPr>
          <w:rFonts w:ascii="Garamond" w:hAnsi="Garamond" w:cs="Tahoma"/>
          <w:color w:val="000000" w:themeColor="text1"/>
          <w:sz w:val="24"/>
          <w:szCs w:val="24"/>
          <w:lang w:val="sq-AL"/>
        </w:rPr>
        <w:t>i, ose modifikim ose zëvendësim të ndonjë pajisje që mund të ketë ndikim në pajtueshmërinë e modulit gjenerues me kërkesat e kësaj Rregulloreje.</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Pronari i objektit gjenerues duhet të njoftohet për rezultatet e testeve të pajtueshmërisë dhe simulimeve.</w:t>
      </w: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5421E7" w:rsidRPr="00605A0E">
        <w:rPr>
          <w:rFonts w:ascii="Garamond" w:hAnsi="Garamond" w:cs="Tahoma"/>
          <w:color w:val="000000" w:themeColor="text1"/>
          <w:sz w:val="24"/>
          <w:szCs w:val="24"/>
          <w:lang w:val="sq-AL"/>
        </w:rPr>
        <w:t>Operatori i</w:t>
      </w:r>
      <w:r w:rsidR="001C4863" w:rsidRPr="00605A0E">
        <w:rPr>
          <w:rFonts w:ascii="Garamond" w:hAnsi="Garamond" w:cs="Tahoma"/>
          <w:color w:val="000000" w:themeColor="text1"/>
          <w:sz w:val="24"/>
          <w:szCs w:val="24"/>
          <w:lang w:val="sq-AL"/>
        </w:rPr>
        <w:t xml:space="preserve"> Rrjetit do të bëjë të disponueshëm publikisht listën e informacionit dhe </w:t>
      </w:r>
      <w:r w:rsidR="00CD2E02">
        <w:rPr>
          <w:rFonts w:ascii="Garamond" w:hAnsi="Garamond" w:cs="Tahoma"/>
          <w:color w:val="000000" w:themeColor="text1"/>
          <w:sz w:val="24"/>
          <w:szCs w:val="24"/>
          <w:lang w:val="sq-AL"/>
        </w:rPr>
        <w:t>dokumente</w:t>
      </w:r>
      <w:r w:rsidR="001C4863" w:rsidRPr="00605A0E">
        <w:rPr>
          <w:rFonts w:ascii="Garamond" w:hAnsi="Garamond" w:cs="Tahoma"/>
          <w:color w:val="000000" w:themeColor="text1"/>
          <w:sz w:val="24"/>
          <w:szCs w:val="24"/>
          <w:lang w:val="sq-AL"/>
        </w:rPr>
        <w:t>ve që duhet të ofrohen</w:t>
      </w:r>
      <w:r w:rsidR="00C070A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kërkesat që duhet të përmbushen nga pronari i objektit gjenerues në kuadër të </w:t>
      </w:r>
      <w:r w:rsidR="00924CF8" w:rsidRPr="00605A0E">
        <w:rPr>
          <w:rFonts w:ascii="Garamond" w:hAnsi="Garamond" w:cs="Tahoma"/>
          <w:color w:val="000000" w:themeColor="text1"/>
          <w:sz w:val="24"/>
          <w:szCs w:val="24"/>
          <w:lang w:val="sq-AL"/>
        </w:rPr>
        <w:t>proces</w:t>
      </w:r>
      <w:r w:rsidR="001C4863" w:rsidRPr="00605A0E">
        <w:rPr>
          <w:rFonts w:ascii="Garamond" w:hAnsi="Garamond" w:cs="Tahoma"/>
          <w:color w:val="000000" w:themeColor="text1"/>
          <w:sz w:val="24"/>
          <w:szCs w:val="24"/>
          <w:lang w:val="sq-AL"/>
        </w:rPr>
        <w:t xml:space="preserve">it të pajtueshmërisë. Lista duhet të ketë së paku informacionin, </w:t>
      </w:r>
      <w:r w:rsidR="00CD2E02">
        <w:rPr>
          <w:rFonts w:ascii="Garamond" w:hAnsi="Garamond" w:cs="Tahoma"/>
          <w:color w:val="000000" w:themeColor="text1"/>
          <w:sz w:val="24"/>
          <w:szCs w:val="24"/>
          <w:lang w:val="sq-AL"/>
        </w:rPr>
        <w:t>dokumente</w:t>
      </w:r>
      <w:r w:rsidR="001C4863" w:rsidRPr="00605A0E">
        <w:rPr>
          <w:rFonts w:ascii="Garamond" w:hAnsi="Garamond" w:cs="Tahoma"/>
          <w:color w:val="000000" w:themeColor="text1"/>
          <w:sz w:val="24"/>
          <w:szCs w:val="24"/>
          <w:lang w:val="sq-AL"/>
        </w:rPr>
        <w:t>t dhe kërkesat e mëposhtme:</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Gjithë </w:t>
      </w:r>
      <w:r w:rsidR="009F1EC4">
        <w:rPr>
          <w:rFonts w:ascii="Garamond" w:hAnsi="Garamond" w:cs="Tahoma"/>
          <w:color w:val="000000" w:themeColor="text1"/>
          <w:sz w:val="24"/>
          <w:szCs w:val="24"/>
          <w:lang w:val="sq-AL"/>
        </w:rPr>
        <w:t>dokumentacion</w:t>
      </w:r>
      <w:r w:rsidR="001C4863" w:rsidRPr="00605A0E">
        <w:rPr>
          <w:rFonts w:ascii="Garamond" w:hAnsi="Garamond" w:cs="Tahoma"/>
          <w:color w:val="000000" w:themeColor="text1"/>
          <w:sz w:val="24"/>
          <w:szCs w:val="24"/>
          <w:lang w:val="sq-AL"/>
        </w:rPr>
        <w:t xml:space="preserve">in dhe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ertifikatat që duhet të sigurohen nga pronari</w:t>
      </w:r>
      <w:r w:rsidR="009F079D">
        <w:rPr>
          <w:rFonts w:ascii="Garamond" w:hAnsi="Garamond" w:cs="Tahoma"/>
          <w:color w:val="000000" w:themeColor="text1"/>
          <w:sz w:val="24"/>
          <w:szCs w:val="24"/>
          <w:lang w:val="sq-AL"/>
        </w:rPr>
        <w:t xml:space="preserve"> i</w:t>
      </w:r>
      <w:r w:rsidR="001C4863" w:rsidRPr="00605A0E">
        <w:rPr>
          <w:rFonts w:ascii="Garamond" w:hAnsi="Garamond" w:cs="Tahoma"/>
          <w:color w:val="000000" w:themeColor="text1"/>
          <w:sz w:val="24"/>
          <w:szCs w:val="24"/>
          <w:lang w:val="sq-AL"/>
        </w:rPr>
        <w:t xml:space="preserve"> objektit gjenerues;</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dhënat dhe detajet teknike të modulit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me rëndësi për lidhjen me rrjetin;</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Kërkesat </w:t>
      </w:r>
      <w:r w:rsidR="001C4863" w:rsidRPr="00605A0E">
        <w:rPr>
          <w:rFonts w:ascii="Garamond" w:hAnsi="Garamond" w:cs="Tahoma"/>
          <w:color w:val="000000" w:themeColor="text1"/>
          <w:sz w:val="24"/>
          <w:szCs w:val="24"/>
          <w:lang w:val="sq-AL"/>
        </w:rPr>
        <w:t>për modelet për studimet e qëndrueshmërisë dinamike dhe statike;</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Kohën </w:t>
      </w:r>
      <w:r w:rsidR="001C4863" w:rsidRPr="00605A0E">
        <w:rPr>
          <w:rFonts w:ascii="Garamond" w:hAnsi="Garamond" w:cs="Tahoma"/>
          <w:color w:val="000000" w:themeColor="text1"/>
          <w:sz w:val="24"/>
          <w:szCs w:val="24"/>
          <w:lang w:val="sq-AL"/>
        </w:rPr>
        <w:t>për sigurimin e të dhënave të nevojshme të sistemit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të kryer këto studime;</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Studimet </w:t>
      </w:r>
      <w:r w:rsidR="001C4863" w:rsidRPr="00605A0E">
        <w:rPr>
          <w:rFonts w:ascii="Garamond" w:hAnsi="Garamond" w:cs="Tahoma"/>
          <w:color w:val="000000" w:themeColor="text1"/>
          <w:sz w:val="24"/>
          <w:szCs w:val="24"/>
          <w:lang w:val="sq-AL"/>
        </w:rPr>
        <w:t xml:space="preserve">nga pronari i objektit gjenerues për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rimin e performancës së pritshme statike 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dinamike duke </w:t>
      </w:r>
      <w:r w:rsidR="004D7BCF">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u referuar kërkesave të përcaktuara n</w:t>
      </w:r>
      <w:r w:rsidR="005421E7" w:rsidRPr="00605A0E">
        <w:rPr>
          <w:rFonts w:ascii="Garamond" w:hAnsi="Garamond" w:cs="Tahoma"/>
          <w:color w:val="000000" w:themeColor="text1"/>
          <w:sz w:val="24"/>
          <w:szCs w:val="24"/>
          <w:lang w:val="sq-AL"/>
        </w:rPr>
        <w:t xml:space="preserve">ë </w:t>
      </w:r>
      <w:r w:rsidR="00DE4974">
        <w:rPr>
          <w:rFonts w:ascii="Garamond" w:hAnsi="Garamond" w:cs="Tahoma"/>
          <w:color w:val="000000" w:themeColor="text1"/>
          <w:sz w:val="24"/>
          <w:szCs w:val="24"/>
          <w:lang w:val="sq-AL"/>
        </w:rPr>
        <w:t>k</w:t>
      </w:r>
      <w:r w:rsidR="005421E7" w:rsidRPr="00605A0E">
        <w:rPr>
          <w:rFonts w:ascii="Garamond" w:hAnsi="Garamond" w:cs="Tahoma"/>
          <w:color w:val="000000" w:themeColor="text1"/>
          <w:sz w:val="24"/>
          <w:szCs w:val="24"/>
          <w:lang w:val="sq-AL"/>
        </w:rPr>
        <w:t>apitujt 5 dhe 6</w:t>
      </w:r>
      <w:r w:rsidR="00DE4974">
        <w:rPr>
          <w:rFonts w:ascii="Garamond" w:hAnsi="Garamond" w:cs="Tahoma"/>
          <w:color w:val="000000" w:themeColor="text1"/>
          <w:sz w:val="24"/>
          <w:szCs w:val="24"/>
          <w:lang w:val="sq-AL"/>
        </w:rPr>
        <w:t>,</w:t>
      </w:r>
      <w:r w:rsidR="005421E7" w:rsidRPr="00605A0E">
        <w:rPr>
          <w:rFonts w:ascii="Garamond" w:hAnsi="Garamond" w:cs="Tahoma"/>
          <w:color w:val="000000" w:themeColor="text1"/>
          <w:sz w:val="24"/>
          <w:szCs w:val="24"/>
          <w:lang w:val="sq-AL"/>
        </w:rPr>
        <w:t xml:space="preserve"> të </w:t>
      </w:r>
      <w:r w:rsidR="00DE4974">
        <w:rPr>
          <w:rFonts w:ascii="Garamond" w:hAnsi="Garamond" w:cs="Tahoma"/>
          <w:color w:val="000000" w:themeColor="text1"/>
          <w:sz w:val="24"/>
          <w:szCs w:val="24"/>
          <w:lang w:val="sq-AL"/>
        </w:rPr>
        <w:t>p</w:t>
      </w:r>
      <w:r w:rsidR="005421E7" w:rsidRPr="00605A0E">
        <w:rPr>
          <w:rFonts w:ascii="Garamond" w:hAnsi="Garamond" w:cs="Tahoma"/>
          <w:color w:val="000000" w:themeColor="text1"/>
          <w:sz w:val="24"/>
          <w:szCs w:val="24"/>
          <w:lang w:val="sq-AL"/>
        </w:rPr>
        <w:t>jesës IV</w:t>
      </w:r>
      <w:r w:rsidR="001C4863" w:rsidRPr="00605A0E">
        <w:rPr>
          <w:rFonts w:ascii="Garamond" w:hAnsi="Garamond" w:cs="Tahoma"/>
          <w:color w:val="000000" w:themeColor="text1"/>
          <w:sz w:val="24"/>
          <w:szCs w:val="24"/>
          <w:lang w:val="sq-AL"/>
        </w:rPr>
        <w:t>;</w:t>
      </w:r>
      <w:r w:rsidR="005421E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Kushtet </w:t>
      </w:r>
      <w:r w:rsidR="001C4863" w:rsidRPr="00605A0E">
        <w:rPr>
          <w:rFonts w:ascii="Garamond" w:hAnsi="Garamond" w:cs="Tahoma"/>
          <w:color w:val="000000" w:themeColor="text1"/>
          <w:sz w:val="24"/>
          <w:szCs w:val="24"/>
          <w:lang w:val="sq-AL"/>
        </w:rPr>
        <w:t xml:space="preserve">dhe procedurat, duke përfshirë objektin, për regjistrimin e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ertifikatave të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isjeve</w:t>
      </w:r>
      <w:r w:rsidR="005421E7"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D7BCF" w:rsidRPr="00605A0E">
        <w:rPr>
          <w:rFonts w:ascii="Garamond" w:hAnsi="Garamond" w:cs="Tahoma"/>
          <w:color w:val="000000" w:themeColor="text1"/>
          <w:sz w:val="24"/>
          <w:szCs w:val="24"/>
          <w:lang w:val="sq-AL"/>
        </w:rPr>
        <w:t xml:space="preserve">Kushtet </w:t>
      </w:r>
      <w:r w:rsidR="001C4863" w:rsidRPr="00605A0E">
        <w:rPr>
          <w:rFonts w:ascii="Garamond" w:hAnsi="Garamond" w:cs="Tahoma"/>
          <w:color w:val="000000" w:themeColor="text1"/>
          <w:sz w:val="24"/>
          <w:szCs w:val="24"/>
          <w:lang w:val="sq-AL"/>
        </w:rPr>
        <w:t>dhe procedurat për përdorimin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e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ertifikatave të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isjeve përkatëse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nga pronari i mo</w:t>
      </w:r>
      <w:r w:rsidR="00924CF8" w:rsidRPr="00605A0E">
        <w:rPr>
          <w:rFonts w:ascii="Garamond" w:hAnsi="Garamond" w:cs="Tahoma"/>
          <w:color w:val="000000" w:themeColor="text1"/>
          <w:sz w:val="24"/>
          <w:szCs w:val="24"/>
          <w:lang w:val="sq-AL"/>
        </w:rPr>
        <w:t>dulit gjenerues të lesuara nga c</w:t>
      </w:r>
      <w:r w:rsidR="001C4863" w:rsidRPr="00605A0E">
        <w:rPr>
          <w:rFonts w:ascii="Garamond" w:hAnsi="Garamond" w:cs="Tahoma"/>
          <w:color w:val="000000" w:themeColor="text1"/>
          <w:sz w:val="24"/>
          <w:szCs w:val="24"/>
          <w:lang w:val="sq-AL"/>
        </w:rPr>
        <w:t>ertifikuesi i autorizuar</w:t>
      </w:r>
      <w:r w:rsidR="005421E7"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w:t>
      </w:r>
      <w:r w:rsidRPr="00605A0E">
        <w:rPr>
          <w:rFonts w:ascii="Garamond" w:hAnsi="Garamond" w:cs="Tahoma"/>
          <w:color w:val="000000" w:themeColor="text1"/>
          <w:sz w:val="24"/>
          <w:szCs w:val="24"/>
          <w:lang w:val="sq-AL"/>
        </w:rPr>
        <w:t>i i sistemit do të bëjë publike</w:t>
      </w:r>
      <w:r w:rsidR="001C4863" w:rsidRPr="00605A0E">
        <w:rPr>
          <w:rFonts w:ascii="Garamond" w:hAnsi="Garamond" w:cs="Tahoma"/>
          <w:color w:val="000000" w:themeColor="text1"/>
          <w:sz w:val="24"/>
          <w:szCs w:val="24"/>
          <w:lang w:val="sq-AL"/>
        </w:rPr>
        <w:t xml:space="preserve"> ndarjen e përgjegjësive ndërmjet pronarit të objektit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dhe operatorit të </w:t>
      </w:r>
      <w:r w:rsidR="00054957" w:rsidRPr="00605A0E">
        <w:rPr>
          <w:rFonts w:ascii="Garamond" w:hAnsi="Garamond" w:cs="Tahoma"/>
          <w:color w:val="000000" w:themeColor="text1"/>
          <w:sz w:val="24"/>
          <w:szCs w:val="24"/>
          <w:lang w:val="sq-AL"/>
        </w:rPr>
        <w:t>sistemit</w:t>
      </w:r>
      <w:r w:rsidR="001C4863" w:rsidRPr="00605A0E">
        <w:rPr>
          <w:rFonts w:ascii="Garamond" w:hAnsi="Garamond" w:cs="Tahoma"/>
          <w:color w:val="000000" w:themeColor="text1"/>
          <w:sz w:val="24"/>
          <w:szCs w:val="24"/>
          <w:lang w:val="sq-AL"/>
        </w:rPr>
        <w:t xml:space="preserve"> për testimin e pajtueshmërisë, simulimin dhe monitorimin.</w:t>
      </w: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mundet, pjesërisht ose tërësisht, t</w:t>
      </w:r>
      <w:r w:rsidR="00D95211" w:rsidRPr="00605A0E">
        <w:rPr>
          <w:rFonts w:ascii="Garamond" w:hAnsi="Garamond" w:cs="Tahoma"/>
          <w:color w:val="000000" w:themeColor="text1"/>
          <w:sz w:val="24"/>
          <w:szCs w:val="24"/>
          <w:lang w:val="sq-AL"/>
        </w:rPr>
        <w:t>’</w:t>
      </w:r>
      <w:r w:rsidR="00054957">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a caktojë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monitorimin e performancës dhe të pajtueshmërisë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së tij pal</w:t>
      </w:r>
      <w:r w:rsidR="00BC10F2"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ve të treta. Në këtë rast, operatori 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sistemit do të vazhdojë të sigurojë pajtueshmërinë me </w:t>
      </w:r>
      <w:hyperlink w:anchor="_Neni_12._Detyrim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12</w:t>
        </w:r>
      </w:hyperlink>
      <w:r w:rsidR="001C4863" w:rsidRPr="00605A0E">
        <w:rPr>
          <w:rFonts w:ascii="Garamond" w:hAnsi="Garamond" w:cs="Tahoma"/>
          <w:color w:val="000000" w:themeColor="text1"/>
          <w:sz w:val="24"/>
          <w:szCs w:val="24"/>
          <w:lang w:val="sq-AL"/>
        </w:rPr>
        <w:t xml:space="preserve"> përfshirë angazhimin dhe marrëveshjet mbi konfidencialitetin me nënshkruesin.</w:t>
      </w:r>
    </w:p>
    <w:p w:rsidR="001C4863" w:rsidRPr="00605A0E" w:rsidRDefault="00C51F68" w:rsidP="00996163">
      <w:pPr>
        <w:widowControl w:val="0"/>
        <w:numPr>
          <w:ilvl w:val="0"/>
          <w:numId w:val="1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Nëse testet dhe simulimet e pajtueshmërisë nuk mund të kryhen </w:t>
      </w:r>
      <w:r w:rsidR="00054957" w:rsidRPr="00605A0E">
        <w:rPr>
          <w:rFonts w:ascii="Garamond" w:hAnsi="Garamond" w:cs="Tahoma"/>
          <w:color w:val="000000" w:themeColor="text1"/>
          <w:sz w:val="24"/>
          <w:szCs w:val="24"/>
          <w:lang w:val="sq-AL"/>
        </w:rPr>
        <w:t>siç</w:t>
      </w:r>
      <w:r w:rsidR="001C4863" w:rsidRPr="00605A0E">
        <w:rPr>
          <w:rFonts w:ascii="Garamond" w:hAnsi="Garamond" w:cs="Tahoma"/>
          <w:color w:val="000000" w:themeColor="text1"/>
          <w:sz w:val="24"/>
          <w:szCs w:val="24"/>
          <w:lang w:val="sq-AL"/>
        </w:rPr>
        <w:t xml:space="preserve"> është dakorduar m</w:t>
      </w:r>
      <w:r w:rsidR="00802AA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parë mes pronarit të objektit gjenerues dhe operatorit të sistemit për shkaqe që varen nga operatori i sistemit përkatës, </w:t>
      </w:r>
      <w:r w:rsidR="00054957" w:rsidRPr="00605A0E">
        <w:rPr>
          <w:rFonts w:ascii="Garamond" w:hAnsi="Garamond" w:cs="Tahoma"/>
          <w:color w:val="000000" w:themeColor="text1"/>
          <w:sz w:val="24"/>
          <w:szCs w:val="24"/>
          <w:lang w:val="sq-AL"/>
        </w:rPr>
        <w:t>atëherë</w:t>
      </w:r>
      <w:r w:rsidR="001C4863" w:rsidRPr="00605A0E">
        <w:rPr>
          <w:rFonts w:ascii="Garamond" w:hAnsi="Garamond" w:cs="Tahoma"/>
          <w:color w:val="000000" w:themeColor="text1"/>
          <w:sz w:val="24"/>
          <w:szCs w:val="24"/>
          <w:lang w:val="sq-AL"/>
        </w:rPr>
        <w:t xml:space="preserve"> operatori i sistemit nuk do refuzojë dhënien e njoftimit ope</w:t>
      </w:r>
      <w:r w:rsidRPr="00605A0E">
        <w:rPr>
          <w:rFonts w:ascii="Garamond" w:hAnsi="Garamond" w:cs="Tahoma"/>
          <w:color w:val="000000" w:themeColor="text1"/>
          <w:sz w:val="24"/>
          <w:szCs w:val="24"/>
          <w:lang w:val="sq-AL"/>
        </w:rPr>
        <w:t xml:space="preserve">racional të përmendur në </w:t>
      </w:r>
      <w:r w:rsidR="00054957">
        <w:rPr>
          <w:rFonts w:ascii="Garamond" w:hAnsi="Garamond" w:cs="Tahoma"/>
          <w:color w:val="000000" w:themeColor="text1"/>
          <w:sz w:val="24"/>
          <w:szCs w:val="24"/>
          <w:lang w:val="sq-AL"/>
        </w:rPr>
        <w:t>p</w:t>
      </w:r>
      <w:r w:rsidRPr="00605A0E">
        <w:rPr>
          <w:rFonts w:ascii="Garamond" w:hAnsi="Garamond" w:cs="Tahoma"/>
          <w:color w:val="000000" w:themeColor="text1"/>
          <w:sz w:val="24"/>
          <w:szCs w:val="24"/>
          <w:lang w:val="sq-AL"/>
        </w:rPr>
        <w:t>jesën</w:t>
      </w:r>
      <w:r w:rsidR="001C4863" w:rsidRPr="00605A0E">
        <w:rPr>
          <w:rFonts w:ascii="Garamond" w:hAnsi="Garamond" w:cs="Tahoma"/>
          <w:color w:val="000000" w:themeColor="text1"/>
          <w:sz w:val="24"/>
          <w:szCs w:val="24"/>
          <w:lang w:val="sq-AL"/>
        </w:rPr>
        <w:t xml:space="preserve"> III.</w:t>
      </w:r>
    </w:p>
    <w:p w:rsidR="005421E7" w:rsidRPr="00322837" w:rsidRDefault="005421E7" w:rsidP="00996163">
      <w:pPr>
        <w:pStyle w:val="NeniNr"/>
        <w:keepNext w:val="0"/>
        <w:rPr>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42</w:t>
      </w:r>
    </w:p>
    <w:p w:rsidR="001C4863" w:rsidRPr="00605A0E" w:rsidRDefault="001C4863" w:rsidP="00996163">
      <w:pPr>
        <w:pStyle w:val="NeniNr"/>
        <w:keepNext w:val="0"/>
        <w:rPr>
          <w:b/>
          <w:color w:val="000000" w:themeColor="text1"/>
          <w:lang w:val="sq-AL"/>
        </w:rPr>
      </w:pPr>
      <w:r w:rsidRPr="00605A0E">
        <w:rPr>
          <w:b/>
          <w:color w:val="000000" w:themeColor="text1"/>
          <w:position w:val="1"/>
          <w:lang w:val="sq-AL"/>
        </w:rPr>
        <w:t>Kërkesa</w:t>
      </w:r>
      <w:r w:rsidRPr="00605A0E">
        <w:rPr>
          <w:b/>
          <w:color w:val="000000" w:themeColor="text1"/>
          <w:lang w:val="sq-AL"/>
        </w:rPr>
        <w:t xml:space="preserve"> të përbashkëta në testet e pajtueshmërisë</w:t>
      </w:r>
    </w:p>
    <w:p w:rsidR="00075C27" w:rsidRPr="00322837" w:rsidRDefault="00075C27" w:rsidP="00996163">
      <w:pPr>
        <w:pStyle w:val="Paragrafi"/>
        <w:rPr>
          <w:color w:val="000000" w:themeColor="text1"/>
          <w:sz w:val="14"/>
          <w:lang w:val="sq-AL"/>
        </w:rPr>
      </w:pPr>
    </w:p>
    <w:p w:rsidR="001C4863" w:rsidRPr="00605A0E" w:rsidRDefault="001C4863" w:rsidP="00996163">
      <w:pPr>
        <w:widowControl w:val="0"/>
        <w:numPr>
          <w:ilvl w:val="0"/>
          <w:numId w:val="13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Testimi i performancës individuale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të modulit gjenerues brenda objektit gjenerues do të synojë në </w:t>
      </w:r>
      <w:r w:rsidR="00DE4974">
        <w:rPr>
          <w:rFonts w:ascii="Garamond" w:hAnsi="Garamond" w:cs="Tahoma"/>
          <w:color w:val="000000" w:themeColor="text1"/>
          <w:sz w:val="24"/>
          <w:szCs w:val="24"/>
          <w:lang w:val="sq-AL"/>
        </w:rPr>
        <w:t>demonst</w:t>
      </w:r>
      <w:r w:rsidRPr="00605A0E">
        <w:rPr>
          <w:rFonts w:ascii="Garamond" w:hAnsi="Garamond" w:cs="Tahoma"/>
          <w:color w:val="000000" w:themeColor="text1"/>
          <w:sz w:val="24"/>
          <w:szCs w:val="24"/>
          <w:lang w:val="sq-AL"/>
        </w:rPr>
        <w:t>rimin e përmbushjes plotësisht të kërkesave të kësaj Rregulloreje.</w:t>
      </w:r>
    </w:p>
    <w:p w:rsidR="001C4863" w:rsidRPr="00605A0E" w:rsidRDefault="00075C27" w:rsidP="00996163">
      <w:pPr>
        <w:widowControl w:val="0"/>
        <w:numPr>
          <w:ilvl w:val="0"/>
          <w:numId w:val="13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Pavarësisht nga kërkesat minimale në lidhje me testimin e pajtueshmërisë të përcaktuar në këtë Rregullore, operatori i sistemit ka të drejtë, si më poshtë:</w:t>
      </w:r>
    </w:p>
    <w:p w:rsidR="001C4863" w:rsidRPr="00605A0E" w:rsidRDefault="00C51F68" w:rsidP="00996163">
      <w:pPr>
        <w:widowControl w:val="0"/>
        <w:numPr>
          <w:ilvl w:val="0"/>
          <w:numId w:val="1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07660D"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ë lejojë pronarin e objektit gjenerues të kryej</w:t>
      </w:r>
      <w:r w:rsidR="0011460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grup testesh </w:t>
      </w:r>
      <w:r w:rsidR="000C684B" w:rsidRPr="00605A0E">
        <w:rPr>
          <w:rFonts w:ascii="Garamond" w:hAnsi="Garamond" w:cs="Tahoma"/>
          <w:color w:val="000000" w:themeColor="text1"/>
          <w:sz w:val="24"/>
          <w:szCs w:val="24"/>
          <w:lang w:val="sq-AL"/>
        </w:rPr>
        <w:t>alternative</w:t>
      </w:r>
      <w:r w:rsidR="001C4863" w:rsidRPr="00605A0E">
        <w:rPr>
          <w:rFonts w:ascii="Garamond" w:hAnsi="Garamond" w:cs="Tahoma"/>
          <w:color w:val="000000" w:themeColor="text1"/>
          <w:sz w:val="24"/>
          <w:szCs w:val="24"/>
          <w:lang w:val="sq-AL"/>
        </w:rPr>
        <w:t xml:space="preserve"> me kusht që këto teste të jenë efikase dhe të mjaftueshme për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ruar pajtueshmërinë e modulit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me kërkesat e k</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saj Rregulloreje</w:t>
      </w:r>
      <w:r w:rsidR="005421E7" w:rsidRPr="00605A0E">
        <w:rPr>
          <w:rFonts w:ascii="Garamond" w:hAnsi="Garamond" w:cs="Tahoma"/>
          <w:color w:val="000000" w:themeColor="text1"/>
          <w:sz w:val="24"/>
          <w:szCs w:val="24"/>
          <w:lang w:val="sq-AL"/>
        </w:rPr>
        <w:t>;</w:t>
      </w:r>
    </w:p>
    <w:p w:rsidR="001C4863" w:rsidRPr="00605A0E" w:rsidRDefault="005C6C7D" w:rsidP="00996163">
      <w:pPr>
        <w:widowControl w:val="0"/>
        <w:numPr>
          <w:ilvl w:val="0"/>
          <w:numId w:val="1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07660D" w:rsidRPr="00605A0E">
        <w:rPr>
          <w:rFonts w:ascii="Garamond" w:hAnsi="Garamond" w:cs="Tahoma"/>
          <w:color w:val="000000" w:themeColor="text1"/>
          <w:sz w:val="24"/>
          <w:szCs w:val="24"/>
          <w:lang w:val="sq-AL"/>
        </w:rPr>
        <w:t>T</w:t>
      </w:r>
      <w:r w:rsidR="00D95211"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kërkojë pronarit të objektit gjenerues të kryej</w:t>
      </w:r>
      <w:r w:rsidR="0011460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grup testesh shtesë ose alternative në rastet kur informacioni i dhënë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operatorit të sistemit në lidhje me testet e pajtueshmërisë sipas dispozitave të </w:t>
      </w:r>
      <w:r w:rsidR="000C684B">
        <w:rPr>
          <w:rFonts w:ascii="Garamond" w:hAnsi="Garamond" w:cs="Tahoma"/>
          <w:color w:val="000000" w:themeColor="text1"/>
          <w:sz w:val="24"/>
          <w:szCs w:val="24"/>
          <w:lang w:val="sq-AL"/>
        </w:rPr>
        <w:t>k</w:t>
      </w:r>
      <w:r w:rsidR="001C4863" w:rsidRPr="00605A0E">
        <w:rPr>
          <w:rFonts w:ascii="Garamond" w:hAnsi="Garamond" w:cs="Tahoma"/>
          <w:color w:val="000000" w:themeColor="text1"/>
          <w:sz w:val="24"/>
          <w:szCs w:val="24"/>
          <w:lang w:val="sq-AL"/>
        </w:rPr>
        <w:t>apitu</w:t>
      </w:r>
      <w:r w:rsidR="000C684B">
        <w:rPr>
          <w:rFonts w:ascii="Garamond" w:hAnsi="Garamond" w:cs="Tahoma"/>
          <w:color w:val="000000" w:themeColor="text1"/>
          <w:sz w:val="24"/>
          <w:szCs w:val="24"/>
          <w:lang w:val="sq-AL"/>
        </w:rPr>
        <w:t>jt</w:t>
      </w:r>
      <w:r w:rsidR="001C4863" w:rsidRPr="00605A0E">
        <w:rPr>
          <w:rFonts w:ascii="Garamond" w:hAnsi="Garamond" w:cs="Tahoma"/>
          <w:color w:val="000000" w:themeColor="text1"/>
          <w:sz w:val="24"/>
          <w:szCs w:val="24"/>
          <w:lang w:val="sq-AL"/>
        </w:rPr>
        <w:t xml:space="preserve"> </w:t>
      </w:r>
      <w:hyperlink w:anchor="_Kapitulli__2" w:history="1">
        <w:r w:rsidR="001C4863" w:rsidRPr="00605A0E">
          <w:rPr>
            <w:rStyle w:val="Hyperlink"/>
            <w:rFonts w:ascii="Garamond" w:hAnsi="Garamond" w:cs="Tahoma"/>
            <w:color w:val="000000" w:themeColor="text1"/>
            <w:sz w:val="24"/>
            <w:szCs w:val="24"/>
            <w:lang w:val="sq-AL"/>
          </w:rPr>
          <w:t>2</w:t>
        </w:r>
      </w:hyperlink>
      <w:r w:rsidR="001C4863" w:rsidRPr="00605A0E">
        <w:rPr>
          <w:rFonts w:ascii="Garamond" w:hAnsi="Garamond" w:cs="Tahoma"/>
          <w:color w:val="000000" w:themeColor="text1"/>
          <w:sz w:val="24"/>
          <w:szCs w:val="24"/>
          <w:lang w:val="sq-AL"/>
        </w:rPr>
        <w:t>,</w:t>
      </w:r>
      <w:r w:rsidR="000C684B">
        <w:rPr>
          <w:rFonts w:ascii="Garamond" w:hAnsi="Garamond" w:cs="Tahoma"/>
          <w:color w:val="000000" w:themeColor="text1"/>
          <w:sz w:val="24"/>
          <w:szCs w:val="24"/>
          <w:lang w:val="sq-AL"/>
        </w:rPr>
        <w:t xml:space="preserve"> </w:t>
      </w:r>
      <w:hyperlink w:anchor="_Kapitulli_3" w:history="1">
        <w:r w:rsidR="001C4863" w:rsidRPr="00605A0E">
          <w:rPr>
            <w:rStyle w:val="Hyperlink"/>
            <w:rFonts w:ascii="Garamond" w:hAnsi="Garamond" w:cs="Tahoma"/>
            <w:color w:val="000000" w:themeColor="text1"/>
            <w:sz w:val="24"/>
            <w:szCs w:val="24"/>
            <w:lang w:val="sq-AL"/>
          </w:rPr>
          <w:t>3</w:t>
        </w:r>
      </w:hyperlink>
      <w:r w:rsidR="001C4863" w:rsidRPr="00605A0E">
        <w:rPr>
          <w:rFonts w:ascii="Garamond" w:hAnsi="Garamond" w:cs="Tahoma"/>
          <w:color w:val="000000" w:themeColor="text1"/>
          <w:sz w:val="24"/>
          <w:szCs w:val="24"/>
          <w:lang w:val="sq-AL"/>
        </w:rPr>
        <w:t xml:space="preserve"> ose </w:t>
      </w:r>
      <w:hyperlink w:anchor="_Kapitulli_4" w:history="1">
        <w:r w:rsidR="001C4863" w:rsidRPr="00605A0E">
          <w:rPr>
            <w:rStyle w:val="Hyperlink"/>
            <w:rFonts w:ascii="Garamond" w:hAnsi="Garamond" w:cs="Tahoma"/>
            <w:color w:val="000000" w:themeColor="text1"/>
            <w:sz w:val="24"/>
            <w:szCs w:val="24"/>
            <w:lang w:val="sq-AL"/>
          </w:rPr>
          <w:t>4</w:t>
        </w:r>
      </w:hyperlink>
      <w:r w:rsidR="007E42E5">
        <w:rPr>
          <w:rStyle w:val="Hyperlink"/>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w:t>
      </w:r>
      <w:hyperlink w:anchor="_TITLE_IV" w:history="1">
        <w:r w:rsidR="000C684B">
          <w:rPr>
            <w:rStyle w:val="Hyperlink"/>
            <w:rFonts w:ascii="Garamond" w:hAnsi="Garamond" w:cs="Tahoma"/>
            <w:color w:val="000000" w:themeColor="text1"/>
            <w:sz w:val="24"/>
            <w:szCs w:val="24"/>
            <w:lang w:val="sq-AL"/>
          </w:rPr>
          <w:t>p</w:t>
        </w:r>
        <w:r w:rsidR="001C4863" w:rsidRPr="00605A0E">
          <w:rPr>
            <w:rStyle w:val="Hyperlink"/>
            <w:rFonts w:ascii="Garamond" w:hAnsi="Garamond" w:cs="Tahoma"/>
            <w:color w:val="000000" w:themeColor="text1"/>
            <w:sz w:val="24"/>
            <w:szCs w:val="24"/>
            <w:lang w:val="sq-AL"/>
          </w:rPr>
          <w:t>jesës IV</w:t>
        </w:r>
      </w:hyperlink>
      <w:r w:rsidR="001C4863" w:rsidRPr="00605A0E">
        <w:rPr>
          <w:rFonts w:ascii="Garamond" w:hAnsi="Garamond" w:cs="Tahoma"/>
          <w:color w:val="000000" w:themeColor="text1"/>
          <w:sz w:val="24"/>
          <w:szCs w:val="24"/>
          <w:lang w:val="sq-AL"/>
        </w:rPr>
        <w:t>, nuk është i mjaftueshëm për të demonstruar pajtueshmërinë me kërkesat sipas k</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saj Rregulloreje; dhe</w:t>
      </w:r>
    </w:p>
    <w:p w:rsidR="001C4863" w:rsidRDefault="005C6C7D" w:rsidP="00996163">
      <w:pPr>
        <w:widowControl w:val="0"/>
        <w:numPr>
          <w:ilvl w:val="0"/>
          <w:numId w:val="1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07660D" w:rsidRPr="00605A0E">
        <w:rPr>
          <w:rFonts w:ascii="Garamond" w:hAnsi="Garamond" w:cs="Tahoma"/>
          <w:color w:val="000000" w:themeColor="text1"/>
          <w:sz w:val="24"/>
          <w:szCs w:val="24"/>
          <w:lang w:val="sq-AL"/>
        </w:rPr>
        <w:t>T</w:t>
      </w:r>
      <w:r w:rsidR="00D95211"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 xml:space="preserve">kërkojë pronarit të objektit gjenerues të kryejë teste të përshtatshme për të treguar performancën e modulit gjenerues kur operon me lëndë </w:t>
      </w:r>
      <w:r w:rsidR="000C684B" w:rsidRPr="00605A0E">
        <w:rPr>
          <w:rFonts w:ascii="Garamond" w:hAnsi="Garamond" w:cs="Tahoma"/>
          <w:color w:val="000000" w:themeColor="text1"/>
          <w:sz w:val="24"/>
          <w:szCs w:val="24"/>
          <w:lang w:val="sq-AL"/>
        </w:rPr>
        <w:t>djegëse</w:t>
      </w:r>
      <w:r w:rsidR="001C4863" w:rsidRPr="00605A0E">
        <w:rPr>
          <w:rFonts w:ascii="Garamond" w:hAnsi="Garamond" w:cs="Tahoma"/>
          <w:color w:val="000000" w:themeColor="text1"/>
          <w:sz w:val="24"/>
          <w:szCs w:val="24"/>
          <w:lang w:val="sq-AL"/>
        </w:rPr>
        <w:t xml:space="preserve"> alternative ose të përzier. Operatori i sistemit dhe pronari i modulit gjenerues do të bien dakord për çfar</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tipi lënde </w:t>
      </w:r>
      <w:r w:rsidR="000C684B">
        <w:rPr>
          <w:rFonts w:ascii="Garamond" w:hAnsi="Garamond" w:cs="Tahoma"/>
          <w:color w:val="000000" w:themeColor="text1"/>
          <w:sz w:val="24"/>
          <w:szCs w:val="24"/>
          <w:lang w:val="sq-AL"/>
        </w:rPr>
        <w:t>djegëse</w:t>
      </w:r>
      <w:r w:rsidR="001C4863" w:rsidRPr="00605A0E">
        <w:rPr>
          <w:rFonts w:ascii="Garamond" w:hAnsi="Garamond" w:cs="Tahoma"/>
          <w:color w:val="000000" w:themeColor="text1"/>
          <w:sz w:val="24"/>
          <w:szCs w:val="24"/>
          <w:lang w:val="sq-AL"/>
        </w:rPr>
        <w:t xml:space="preserve"> do të testohet.</w:t>
      </w:r>
    </w:p>
    <w:p w:rsidR="007A0138" w:rsidRPr="00605A0E" w:rsidRDefault="007A0138" w:rsidP="007A0138">
      <w:pPr>
        <w:widowControl w:val="0"/>
        <w:spacing w:after="0" w:line="240" w:lineRule="auto"/>
        <w:rPr>
          <w:rFonts w:ascii="Garamond" w:hAnsi="Garamond" w:cs="Tahoma"/>
          <w:color w:val="000000" w:themeColor="text1"/>
          <w:sz w:val="24"/>
          <w:szCs w:val="24"/>
          <w:lang w:val="sq-AL"/>
        </w:rPr>
      </w:pPr>
    </w:p>
    <w:p w:rsidR="001C4863" w:rsidRPr="00605A0E" w:rsidRDefault="00075C27" w:rsidP="00996163">
      <w:pPr>
        <w:widowControl w:val="0"/>
        <w:numPr>
          <w:ilvl w:val="0"/>
          <w:numId w:val="136"/>
        </w:numPr>
        <w:spacing w:after="0" w:line="240" w:lineRule="auto"/>
        <w:ind w:left="0" w:firstLine="284"/>
        <w:rPr>
          <w:rFonts w:ascii="Garamond" w:hAnsi="Garamond" w:cs="Tahoma"/>
          <w:color w:val="000000" w:themeColor="text1"/>
          <w:sz w:val="24"/>
          <w:szCs w:val="24"/>
          <w:lang w:val="sq-AL"/>
        </w:rPr>
      </w:pPr>
      <w:bookmarkStart w:id="107" w:name="N_42_3"/>
      <w:bookmarkEnd w:id="107"/>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 i objektit gjenerues është p</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rgjegj</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për sigurin</w:t>
      </w:r>
      <w:r w:rsidR="000C684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e personelit dhe të centralit gjatë testimeve.</w:t>
      </w:r>
      <w:r w:rsidR="0007660D">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Operatori i sistemit do të bashkëpunojë dhe </w:t>
      </w:r>
      <w:r w:rsidR="001C4863" w:rsidRPr="00605A0E">
        <w:rPr>
          <w:rStyle w:val="hps"/>
          <w:rFonts w:ascii="Garamond" w:eastAsiaTheme="majorEastAsia" w:hAnsi="Garamond" w:cs="Tahoma"/>
          <w:color w:val="000000" w:themeColor="text1"/>
          <w:sz w:val="24"/>
          <w:szCs w:val="24"/>
          <w:lang w:val="sq-AL"/>
        </w:rPr>
        <w:t>nuk do të vonojnë</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padrejtësisht</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kryerjen e</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testeve</w:t>
      </w:r>
      <w:r w:rsidR="001C4863" w:rsidRPr="00605A0E">
        <w:rPr>
          <w:rFonts w:ascii="Garamond" w:hAnsi="Garamond" w:cs="Tahoma"/>
          <w:color w:val="000000" w:themeColor="text1"/>
          <w:sz w:val="24"/>
          <w:szCs w:val="24"/>
          <w:lang w:val="sq-AL"/>
        </w:rPr>
        <w:t>.</w:t>
      </w:r>
    </w:p>
    <w:p w:rsidR="001C4863" w:rsidRPr="00605A0E" w:rsidRDefault="00075C27" w:rsidP="00996163">
      <w:pPr>
        <w:widowControl w:val="0"/>
        <w:numPr>
          <w:ilvl w:val="0"/>
          <w:numId w:val="13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mund të marrë pjesë në teste në vend ose në distancë, nga qendra e kontrollit e operatorit të sistemit. Për këtë qëllim pronari i modulit gjenerues do të sigurojë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 xml:space="preserve">isje të </w:t>
      </w:r>
      <w:r w:rsidR="000C684B" w:rsidRPr="00605A0E">
        <w:rPr>
          <w:rFonts w:ascii="Garamond" w:hAnsi="Garamond" w:cs="Tahoma"/>
          <w:color w:val="000000" w:themeColor="text1"/>
          <w:sz w:val="24"/>
          <w:szCs w:val="24"/>
          <w:lang w:val="sq-AL"/>
        </w:rPr>
        <w:t>përshtatshme</w:t>
      </w:r>
      <w:r w:rsidR="001C4863" w:rsidRPr="00605A0E">
        <w:rPr>
          <w:rFonts w:ascii="Garamond" w:hAnsi="Garamond" w:cs="Tahoma"/>
          <w:color w:val="000000" w:themeColor="text1"/>
          <w:sz w:val="24"/>
          <w:szCs w:val="24"/>
          <w:lang w:val="sq-AL"/>
        </w:rPr>
        <w:t xml:space="preserve"> monitorimi për të regjistruar të gjitha sinjalet e testeve dhe matjeve përkatëse</w:t>
      </w:r>
      <w:r w:rsidR="00DF5733">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të sigurojë që dhe përfaq</w:t>
      </w:r>
      <w:r w:rsidR="0007660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suesit përkatës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pronarit të objektit gjenerues janë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pranishëm gjatë gjithë kohës së testeve. Nga operatori i sistemit do të sigurohen sinjale të specifike, nëse operatori i sistemit dëshiron që për teste të përzgjedhura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përdoren pajisjet e tij për të regjistruar performancën gjatë testeve. Vendimi në lidhje me pjesëmarrjen e operatorit të sistemit në teste dhe formën e kësaj pjesëmarrje</w:t>
      </w:r>
      <w:r w:rsidR="009F079D">
        <w:rPr>
          <w:rFonts w:ascii="Garamond" w:hAnsi="Garamond" w:cs="Tahoma"/>
          <w:color w:val="000000" w:themeColor="text1"/>
          <w:sz w:val="24"/>
          <w:szCs w:val="24"/>
          <w:lang w:val="sq-AL"/>
        </w:rPr>
        <w:t>je</w:t>
      </w:r>
      <w:r w:rsidR="001C4863" w:rsidRPr="00605A0E">
        <w:rPr>
          <w:rFonts w:ascii="Garamond" w:hAnsi="Garamond" w:cs="Tahoma"/>
          <w:color w:val="000000" w:themeColor="text1"/>
          <w:sz w:val="24"/>
          <w:szCs w:val="24"/>
          <w:lang w:val="sq-AL"/>
        </w:rPr>
        <w:t xml:space="preserve"> mbetet në gjykimin e vet</w:t>
      </w:r>
      <w:r w:rsidR="0007660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dhe ekskluziv të operatorit sistemit.</w:t>
      </w:r>
    </w:p>
    <w:p w:rsidR="00075C27" w:rsidRPr="00322837" w:rsidRDefault="00075C27" w:rsidP="00996163">
      <w:pPr>
        <w:pStyle w:val="Heading3"/>
        <w:widowControl w:val="0"/>
        <w:spacing w:before="0" w:line="240" w:lineRule="auto"/>
        <w:ind w:left="0" w:firstLine="284"/>
        <w:jc w:val="center"/>
        <w:rPr>
          <w:rFonts w:ascii="Garamond" w:hAnsi="Garamond"/>
          <w:color w:val="000000" w:themeColor="text1"/>
          <w:sz w:val="14"/>
          <w:lang w:val="sq-AL"/>
        </w:rPr>
      </w:pP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Neni 43</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Kërkesa të përbashkëta për simulimet e pajtueshmërisë</w:t>
      </w:r>
    </w:p>
    <w:p w:rsidR="00075C27" w:rsidRPr="00605A0E" w:rsidRDefault="00075C27" w:rsidP="00996163">
      <w:pPr>
        <w:widowControl w:val="0"/>
        <w:rPr>
          <w:rFonts w:ascii="Garamond" w:hAnsi="Garamond"/>
          <w:color w:val="000000" w:themeColor="text1"/>
          <w:sz w:val="12"/>
          <w:lang w:val="sq-AL"/>
        </w:rPr>
      </w:pPr>
    </w:p>
    <w:p w:rsidR="001C4863" w:rsidRPr="00605A0E" w:rsidRDefault="00075C27" w:rsidP="00996163">
      <w:pPr>
        <w:widowControl w:val="0"/>
        <w:numPr>
          <w:ilvl w:val="0"/>
          <w:numId w:val="1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Simulimi i performancës së moduleve individuale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gjeneruese brenda objektit gjenerues do të synojë në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rimin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përmbushjes së kërkesave të kësaj Rregulloreje.</w:t>
      </w:r>
    </w:p>
    <w:p w:rsidR="001C4863" w:rsidRPr="00605A0E" w:rsidRDefault="00075C27" w:rsidP="00996163">
      <w:pPr>
        <w:widowControl w:val="0"/>
        <w:numPr>
          <w:ilvl w:val="0"/>
          <w:numId w:val="1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Pavarësisht kërkesave minimale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që lidhen me simulimet e pajtueshmërisë të parashtruara në kërkesat e kësaj Rregulloreje operatori i sistemit, mundet të:</w:t>
      </w:r>
    </w:p>
    <w:p w:rsidR="001C4863" w:rsidRPr="00605A0E" w:rsidRDefault="00075C27" w:rsidP="00996163">
      <w:pPr>
        <w:widowControl w:val="0"/>
        <w:numPr>
          <w:ilvl w:val="0"/>
          <w:numId w:val="1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F079D">
        <w:rPr>
          <w:rFonts w:ascii="Garamond" w:hAnsi="Garamond" w:cs="Tahoma"/>
          <w:color w:val="000000" w:themeColor="text1"/>
          <w:sz w:val="24"/>
          <w:szCs w:val="24"/>
          <w:lang w:val="sq-AL"/>
        </w:rPr>
        <w:t>L</w:t>
      </w:r>
      <w:r w:rsidR="001C4863" w:rsidRPr="00605A0E">
        <w:rPr>
          <w:rFonts w:ascii="Garamond" w:hAnsi="Garamond" w:cs="Tahoma"/>
          <w:color w:val="000000" w:themeColor="text1"/>
          <w:sz w:val="24"/>
          <w:szCs w:val="24"/>
          <w:lang w:val="sq-AL"/>
        </w:rPr>
        <w:t>ejojë pronarin e modulit gjenerues të kryejë grup alternativ simulimesh me kusht që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këto simulime të jenë efic</w:t>
      </w:r>
      <w:r w:rsidR="00661A5B" w:rsidRPr="00605A0E">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 xml:space="preserve">ente dhe të mjaftueshme për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ruar pajtueshmërinë e modulit gjenerues me kërkesat sipas kësaj Rregulloreje ose me legjislacionin kombëtar; dhe</w:t>
      </w:r>
    </w:p>
    <w:p w:rsidR="001C4863" w:rsidRPr="00605A0E" w:rsidRDefault="00075C27" w:rsidP="00996163">
      <w:pPr>
        <w:widowControl w:val="0"/>
        <w:numPr>
          <w:ilvl w:val="0"/>
          <w:numId w:val="13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F079D">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 xml:space="preserve"> kërkon pronarit të modulit gjenerues të kryejë grup simulimesh shtesë në rastin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informacionit të dhënë për operatorin e sistemit nga pronari i objektit gjenerues në lidhje me simulimet e pajtueshmërisë sipas dispozitave të </w:t>
      </w:r>
      <w:r w:rsidR="009407CA">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jesës 4</w:t>
      </w:r>
      <w:r w:rsidR="009407CA">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kapitu</w:t>
      </w:r>
      <w:r w:rsidR="009407CA">
        <w:rPr>
          <w:rFonts w:ascii="Garamond" w:hAnsi="Garamond" w:cs="Tahoma"/>
          <w:color w:val="000000" w:themeColor="text1"/>
          <w:sz w:val="24"/>
          <w:szCs w:val="24"/>
          <w:lang w:val="sq-AL"/>
        </w:rPr>
        <w:t>jt</w:t>
      </w:r>
      <w:r w:rsidR="001C4863" w:rsidRPr="00605A0E">
        <w:rPr>
          <w:rFonts w:ascii="Garamond" w:hAnsi="Garamond" w:cs="Tahoma"/>
          <w:color w:val="000000" w:themeColor="text1"/>
          <w:sz w:val="24"/>
          <w:szCs w:val="24"/>
          <w:lang w:val="sq-AL"/>
        </w:rPr>
        <w:t xml:space="preserve"> 5, 6 dhe 7</w:t>
      </w:r>
      <w:r w:rsidR="009407CA">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k</w:t>
      </w:r>
      <w:r w:rsidR="009407CA">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tij Kodi, që nuk është i mjaftuesh</w:t>
      </w:r>
      <w:r w:rsidR="009407CA">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m për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 xml:space="preserve">ruar pajtueshmërinë me kërkesat e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w:t>
      </w:r>
    </w:p>
    <w:p w:rsidR="001C4863" w:rsidRPr="00605A0E" w:rsidRDefault="00075C27" w:rsidP="00996163">
      <w:pPr>
        <w:widowControl w:val="0"/>
        <w:numPr>
          <w:ilvl w:val="0"/>
          <w:numId w:val="1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të demonstruar pajtueshmërinë me kërkesat në këtë Rregullore, pronari i objektit gjenerues duhet të sigurojë një raport me </w:t>
      </w:r>
      <w:r w:rsidR="009407CA" w:rsidRPr="00605A0E">
        <w:rPr>
          <w:rFonts w:ascii="Garamond" w:hAnsi="Garamond" w:cs="Tahoma"/>
          <w:color w:val="000000" w:themeColor="text1"/>
          <w:sz w:val="24"/>
          <w:szCs w:val="24"/>
          <w:lang w:val="sq-AL"/>
        </w:rPr>
        <w:t>rezultat</w:t>
      </w:r>
      <w:r w:rsidR="009407CA">
        <w:rPr>
          <w:rFonts w:ascii="Garamond" w:hAnsi="Garamond" w:cs="Tahoma"/>
          <w:color w:val="000000" w:themeColor="text1"/>
          <w:sz w:val="24"/>
          <w:szCs w:val="24"/>
          <w:lang w:val="sq-AL"/>
        </w:rPr>
        <w:t>et</w:t>
      </w:r>
      <w:r w:rsidR="001C4863" w:rsidRPr="00605A0E">
        <w:rPr>
          <w:rFonts w:ascii="Garamond" w:hAnsi="Garamond" w:cs="Tahoma"/>
          <w:color w:val="000000" w:themeColor="text1"/>
          <w:sz w:val="24"/>
          <w:szCs w:val="24"/>
          <w:lang w:val="sq-AL"/>
        </w:rPr>
        <w:t xml:space="preserve"> e tes</w:t>
      </w:r>
      <w:r w:rsidR="009407CA">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it për secilin modul gjenerues brenda objektit gjenerues. Pronari i modulit gjenerues do të kryejë dhe sigurojë model simulimi të vlefshëm për modulin e dhënë gjenerues.</w:t>
      </w:r>
      <w:r w:rsidR="009407CA">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Trajtimi i modeleve simuluese është përshkruar në </w:t>
      </w:r>
      <w:hyperlink w:anchor="N_15_6_c"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15(6) (c).</w:t>
        </w:r>
      </w:hyperlink>
    </w:p>
    <w:p w:rsidR="001C4863" w:rsidRPr="00605A0E" w:rsidRDefault="00075C27" w:rsidP="00996163">
      <w:pPr>
        <w:widowControl w:val="0"/>
        <w:numPr>
          <w:ilvl w:val="0"/>
          <w:numId w:val="1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do të ketë të drejtën të kontrollojë që moduli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përmbush kërkesat e kësaj </w:t>
      </w:r>
      <w:r w:rsidR="00114603"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 xml:space="preserve">duke kryer vetë simulime pajtueshmërie bazuar në raportet e siguruara të simulimit, të modeleve simulimit dhe matjeve të testeve të pajtueshmërisë. </w:t>
      </w:r>
    </w:p>
    <w:p w:rsidR="001C4863" w:rsidRPr="00605A0E" w:rsidRDefault="00075C27" w:rsidP="00996163">
      <w:pPr>
        <w:widowControl w:val="0"/>
        <w:numPr>
          <w:ilvl w:val="0"/>
          <w:numId w:val="1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do</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sigurojë pronarit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objektit gjenerues të dhëna teknike dhe modele simulimi të rrjetit,</w:t>
      </w:r>
      <w:r w:rsidR="001C4863" w:rsidRPr="00605A0E">
        <w:rPr>
          <w:rStyle w:val="Heading1Cha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në masën e nevojshme</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për të kryer</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simulimet</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e kërkuara</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në pajtim me</w:t>
      </w:r>
      <w:r w:rsidR="001C4863" w:rsidRPr="00605A0E">
        <w:rPr>
          <w:rFonts w:ascii="Garamond" w:hAnsi="Garamond" w:cs="Tahoma"/>
          <w:color w:val="000000" w:themeColor="text1"/>
          <w:sz w:val="24"/>
          <w:szCs w:val="24"/>
          <w:lang w:val="sq-AL"/>
        </w:rPr>
        <w:t xml:space="preserve"> </w:t>
      </w:r>
      <w:r w:rsidR="009407CA">
        <w:rPr>
          <w:rStyle w:val="hps"/>
          <w:rFonts w:ascii="Garamond" w:eastAsiaTheme="majorEastAsia" w:hAnsi="Garamond" w:cs="Tahoma"/>
          <w:color w:val="000000" w:themeColor="text1"/>
          <w:sz w:val="24"/>
          <w:szCs w:val="24"/>
          <w:lang w:val="sq-AL"/>
        </w:rPr>
        <w:t>k</w:t>
      </w:r>
      <w:r w:rsidR="001C4863" w:rsidRPr="00605A0E">
        <w:rPr>
          <w:rStyle w:val="hps"/>
          <w:rFonts w:ascii="Garamond" w:eastAsiaTheme="majorEastAsia" w:hAnsi="Garamond" w:cs="Tahoma"/>
          <w:color w:val="000000" w:themeColor="text1"/>
          <w:sz w:val="24"/>
          <w:szCs w:val="24"/>
          <w:lang w:val="sq-AL"/>
        </w:rPr>
        <w:t>apitu</w:t>
      </w:r>
      <w:r w:rsidR="009407CA">
        <w:rPr>
          <w:rStyle w:val="hps"/>
          <w:rFonts w:ascii="Garamond" w:eastAsiaTheme="majorEastAsia" w:hAnsi="Garamond" w:cs="Tahoma"/>
          <w:color w:val="000000" w:themeColor="text1"/>
          <w:sz w:val="24"/>
          <w:szCs w:val="24"/>
          <w:lang w:val="sq-AL"/>
        </w:rPr>
        <w:t>jt</w:t>
      </w:r>
      <w:r w:rsidR="001C4863" w:rsidRPr="00605A0E">
        <w:rPr>
          <w:rStyle w:val="hps"/>
          <w:rFonts w:ascii="Garamond" w:eastAsiaTheme="majorEastAsia" w:hAnsi="Garamond" w:cs="Tahoma"/>
          <w:color w:val="000000" w:themeColor="text1"/>
          <w:sz w:val="24"/>
          <w:szCs w:val="24"/>
          <w:lang w:val="sq-AL"/>
        </w:rPr>
        <w:t xml:space="preserve"> 5</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6 ose 7</w:t>
      </w:r>
      <w:r w:rsidR="009407CA">
        <w:rPr>
          <w:rStyle w:val="hps"/>
          <w:rFonts w:ascii="Garamond" w:eastAsiaTheme="majorEastAsia"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 xml:space="preserve">të </w:t>
      </w:r>
      <w:r w:rsidR="009407CA">
        <w:rPr>
          <w:rStyle w:val="hps"/>
          <w:rFonts w:ascii="Garamond" w:eastAsiaTheme="majorEastAsia" w:hAnsi="Garamond" w:cs="Tahoma"/>
          <w:color w:val="000000" w:themeColor="text1"/>
          <w:sz w:val="24"/>
          <w:szCs w:val="24"/>
          <w:lang w:val="sq-AL"/>
        </w:rPr>
        <w:t>p</w:t>
      </w:r>
      <w:r w:rsidR="001C4863" w:rsidRPr="00605A0E">
        <w:rPr>
          <w:rStyle w:val="hps"/>
          <w:rFonts w:ascii="Garamond" w:eastAsiaTheme="majorEastAsia" w:hAnsi="Garamond" w:cs="Tahoma"/>
          <w:color w:val="000000" w:themeColor="text1"/>
          <w:sz w:val="24"/>
          <w:szCs w:val="24"/>
          <w:lang w:val="sq-AL"/>
        </w:rPr>
        <w:t>jesës</w:t>
      </w:r>
      <w:r w:rsidR="001C4863" w:rsidRPr="00605A0E">
        <w:rPr>
          <w:rFonts w:ascii="Garamond" w:hAnsi="Garamond" w:cs="Tahoma"/>
          <w:color w:val="000000" w:themeColor="text1"/>
          <w:sz w:val="24"/>
          <w:szCs w:val="24"/>
          <w:lang w:val="sq-AL"/>
        </w:rPr>
        <w:t xml:space="preserve"> </w:t>
      </w:r>
      <w:r w:rsidR="001C4863" w:rsidRPr="00605A0E">
        <w:rPr>
          <w:rStyle w:val="hps"/>
          <w:rFonts w:ascii="Garamond" w:eastAsiaTheme="majorEastAsia" w:hAnsi="Garamond" w:cs="Tahoma"/>
          <w:color w:val="000000" w:themeColor="text1"/>
          <w:sz w:val="24"/>
          <w:szCs w:val="24"/>
          <w:lang w:val="sq-AL"/>
        </w:rPr>
        <w:t>IV</w:t>
      </w:r>
      <w:r w:rsidR="001C4863" w:rsidRPr="00605A0E">
        <w:rPr>
          <w:rFonts w:ascii="Garamond" w:hAnsi="Garamond" w:cs="Tahoma"/>
          <w:color w:val="000000" w:themeColor="text1"/>
          <w:sz w:val="24"/>
          <w:szCs w:val="24"/>
          <w:lang w:val="sq-AL"/>
        </w:rPr>
        <w:t>.</w:t>
      </w:r>
    </w:p>
    <w:p w:rsidR="001C4863" w:rsidRPr="00322837" w:rsidRDefault="001C4863" w:rsidP="00996163">
      <w:pPr>
        <w:pStyle w:val="NeniNr"/>
        <w:keepNext w:val="0"/>
        <w:rPr>
          <w:color w:val="000000" w:themeColor="text1"/>
          <w:sz w:val="14"/>
          <w:lang w:val="sq-AL"/>
        </w:rPr>
      </w:pPr>
    </w:p>
    <w:p w:rsidR="001C4863" w:rsidRPr="00605A0E" w:rsidRDefault="001C4863" w:rsidP="00996163">
      <w:pPr>
        <w:pStyle w:val="NeniNr"/>
        <w:keepNext w:val="0"/>
        <w:rPr>
          <w:color w:val="000000" w:themeColor="text1"/>
          <w:lang w:val="sq-AL"/>
        </w:rPr>
      </w:pPr>
      <w:bookmarkStart w:id="108" w:name="_Kapitulli__2"/>
      <w:bookmarkEnd w:id="108"/>
      <w:r w:rsidRPr="00605A0E">
        <w:rPr>
          <w:color w:val="000000" w:themeColor="text1"/>
          <w:lang w:val="sq-AL"/>
        </w:rPr>
        <w:t>KAPITULLI</w:t>
      </w:r>
      <w:r w:rsidR="009016D3" w:rsidRPr="00605A0E">
        <w:rPr>
          <w:color w:val="000000" w:themeColor="text1"/>
          <w:lang w:val="sq-AL"/>
        </w:rPr>
        <w:t xml:space="preserve"> </w:t>
      </w:r>
      <w:r w:rsidRPr="00605A0E">
        <w:rPr>
          <w:color w:val="000000" w:themeColor="text1"/>
          <w:lang w:val="sq-AL"/>
        </w:rPr>
        <w:t>2</w:t>
      </w:r>
    </w:p>
    <w:p w:rsidR="001C4863" w:rsidRPr="00605A0E" w:rsidRDefault="001C4863" w:rsidP="00996163">
      <w:pPr>
        <w:pStyle w:val="NeniNr"/>
        <w:keepNext w:val="0"/>
        <w:rPr>
          <w:rFonts w:eastAsiaTheme="minorEastAsia"/>
          <w:color w:val="000000" w:themeColor="text1"/>
          <w:kern w:val="24"/>
          <w:lang w:val="sq-AL"/>
        </w:rPr>
      </w:pPr>
      <w:r w:rsidRPr="00605A0E">
        <w:rPr>
          <w:rFonts w:eastAsiaTheme="minorEastAsia"/>
          <w:color w:val="000000" w:themeColor="text1"/>
          <w:kern w:val="24"/>
          <w:position w:val="1"/>
          <w:lang w:val="sq-AL"/>
        </w:rPr>
        <w:t>TESTET</w:t>
      </w:r>
      <w:r w:rsidRPr="00605A0E">
        <w:rPr>
          <w:rFonts w:eastAsiaTheme="minorEastAsia"/>
          <w:color w:val="000000" w:themeColor="text1"/>
          <w:kern w:val="24"/>
          <w:lang w:val="sq-AL"/>
        </w:rPr>
        <w:t xml:space="preserve"> E PAJTUESHMËRISË PËR MODULET SINKRONE</w:t>
      </w:r>
    </w:p>
    <w:p w:rsidR="00075C27" w:rsidRPr="00322837" w:rsidRDefault="00075C27" w:rsidP="00996163">
      <w:pPr>
        <w:pStyle w:val="NeniNr"/>
        <w:keepNext w:val="0"/>
        <w:rPr>
          <w:color w:val="000000" w:themeColor="text1"/>
          <w:sz w:val="14"/>
          <w:lang w:val="sq-AL"/>
        </w:rPr>
      </w:pPr>
      <w:bookmarkStart w:id="109" w:name="_Neni_44._TESTET"/>
      <w:bookmarkEnd w:id="109"/>
    </w:p>
    <w:p w:rsidR="001C4863" w:rsidRPr="00605A0E" w:rsidRDefault="001C4863" w:rsidP="00996163">
      <w:pPr>
        <w:pStyle w:val="NeniNr"/>
        <w:keepNext w:val="0"/>
        <w:rPr>
          <w:color w:val="000000" w:themeColor="text1"/>
          <w:lang w:val="sq-AL"/>
        </w:rPr>
      </w:pPr>
      <w:r w:rsidRPr="00605A0E">
        <w:rPr>
          <w:color w:val="000000" w:themeColor="text1"/>
          <w:lang w:val="sq-AL"/>
        </w:rPr>
        <w:t>Neni 44</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Testet e pajtueshmërisë për tipin B të </w:t>
      </w:r>
      <w:r w:rsidR="00AE05DE">
        <w:rPr>
          <w:b/>
          <w:color w:val="000000" w:themeColor="text1"/>
          <w:lang w:val="sq-AL"/>
        </w:rPr>
        <w:t>moduleve gjeneruese sinkrone</w:t>
      </w:r>
    </w:p>
    <w:p w:rsidR="00075C27" w:rsidRPr="00322837" w:rsidRDefault="00075C27" w:rsidP="00996163">
      <w:pPr>
        <w:pStyle w:val="Paragrafi"/>
        <w:rPr>
          <w:color w:val="000000" w:themeColor="text1"/>
          <w:sz w:val="14"/>
          <w:lang w:val="sq-AL"/>
        </w:rPr>
      </w:pPr>
    </w:p>
    <w:p w:rsidR="001C4863" w:rsidRPr="00605A0E" w:rsidRDefault="00075C27" w:rsidP="00996163">
      <w:pPr>
        <w:widowControl w:val="0"/>
        <w:numPr>
          <w:ilvl w:val="1"/>
          <w:numId w:val="9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Pronarët e objektit gjenerues do të ndërmarrin testet e pajtueshmërisë së përgjigjes në LFSM-O në lidhje me tipin B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bookmarkStart w:id="110" w:name="N_44_2"/>
      <w:bookmarkEnd w:id="110"/>
      <w:r w:rsidRPr="00605A0E">
        <w:rPr>
          <w:rFonts w:ascii="Garamond" w:hAnsi="Garamond" w:cs="Tahoma"/>
          <w:color w:val="000000" w:themeColor="text1"/>
          <w:sz w:val="24"/>
          <w:szCs w:val="24"/>
          <w:lang w:val="sq-AL"/>
        </w:rPr>
        <w:t>Në vend të kryerjes së testeve përkatëse, pronarët e objektit gjen</w:t>
      </w:r>
      <w:r w:rsidR="00924CF8" w:rsidRPr="00605A0E">
        <w:rPr>
          <w:rFonts w:ascii="Garamond" w:hAnsi="Garamond" w:cs="Tahoma"/>
          <w:color w:val="000000" w:themeColor="text1"/>
          <w:sz w:val="24"/>
          <w:szCs w:val="24"/>
          <w:lang w:val="sq-AL"/>
        </w:rPr>
        <w:t>erues munden të mbështeten mbi c</w:t>
      </w:r>
      <w:r w:rsidRPr="00605A0E">
        <w:rPr>
          <w:rFonts w:ascii="Garamond" w:hAnsi="Garamond" w:cs="Tahoma"/>
          <w:color w:val="000000" w:themeColor="text1"/>
          <w:sz w:val="24"/>
          <w:szCs w:val="24"/>
          <w:lang w:val="sq-AL"/>
        </w:rPr>
        <w:t>ertifikatat e</w:t>
      </w:r>
      <w:r w:rsidR="00924CF8" w:rsidRPr="00605A0E">
        <w:rPr>
          <w:rFonts w:ascii="Garamond" w:hAnsi="Garamond" w:cs="Tahoma"/>
          <w:color w:val="000000" w:themeColor="text1"/>
          <w:sz w:val="24"/>
          <w:szCs w:val="24"/>
          <w:lang w:val="sq-AL"/>
        </w:rPr>
        <w:t xml:space="preserve"> pajisjeve të lëshuara nga një c</w:t>
      </w:r>
      <w:r w:rsidRPr="00605A0E">
        <w:rPr>
          <w:rFonts w:ascii="Garamond" w:hAnsi="Garamond" w:cs="Tahoma"/>
          <w:color w:val="000000" w:themeColor="text1"/>
          <w:sz w:val="24"/>
          <w:szCs w:val="24"/>
          <w:lang w:val="sq-AL"/>
        </w:rPr>
        <w:t>ertifikues i autorizuar për të demonstruar pajtueshmërinë me kërkesat përkatëse. Në të tilla raste,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Pr="00605A0E">
        <w:rPr>
          <w:rFonts w:ascii="Garamond" w:hAnsi="Garamond" w:cs="Tahoma"/>
          <w:color w:val="000000" w:themeColor="text1"/>
          <w:sz w:val="24"/>
          <w:szCs w:val="24"/>
          <w:lang w:val="sq-AL"/>
        </w:rPr>
        <w:t xml:space="preserve">sigurohet operatorit të sistemit përkatës </w:t>
      </w:r>
      <w:r w:rsidR="00924CF8" w:rsidRPr="00605A0E">
        <w:rPr>
          <w:rFonts w:ascii="Garamond" w:hAnsi="Garamond" w:cs="Tahoma"/>
          <w:color w:val="000000" w:themeColor="text1"/>
          <w:sz w:val="24"/>
          <w:szCs w:val="24"/>
          <w:lang w:val="sq-AL"/>
        </w:rPr>
        <w:t>c</w:t>
      </w:r>
      <w:r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Pr="00605A0E">
        <w:rPr>
          <w:rFonts w:ascii="Garamond" w:hAnsi="Garamond" w:cs="Tahoma"/>
          <w:color w:val="000000" w:themeColor="text1"/>
          <w:sz w:val="24"/>
          <w:szCs w:val="24"/>
          <w:lang w:val="sq-AL"/>
        </w:rPr>
        <w:t>isjes.</w:t>
      </w:r>
    </w:p>
    <w:p w:rsidR="001C4863" w:rsidRPr="00605A0E" w:rsidRDefault="00C51F68" w:rsidP="00996163">
      <w:pPr>
        <w:widowControl w:val="0"/>
        <w:numPr>
          <w:ilvl w:val="0"/>
          <w:numId w:val="15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Kërkesat e mëposhtme në lidhje me testin e përgjigjes në LFSM-O do të zbatohen si më poshtë:</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Moduli </w:t>
      </w:r>
      <w:r w:rsidR="000F5757">
        <w:rPr>
          <w:rFonts w:ascii="Garamond" w:hAnsi="Garamond" w:cs="Tahoma"/>
          <w:color w:val="000000" w:themeColor="text1"/>
          <w:sz w:val="24"/>
          <w:szCs w:val="24"/>
          <w:lang w:val="sq-AL"/>
        </w:rPr>
        <w:t>g</w:t>
      </w:r>
      <w:r w:rsidRPr="00605A0E">
        <w:rPr>
          <w:rFonts w:ascii="Garamond" w:hAnsi="Garamond" w:cs="Tahoma"/>
          <w:color w:val="000000" w:themeColor="text1"/>
          <w:sz w:val="24"/>
          <w:szCs w:val="24"/>
          <w:lang w:val="sq-AL"/>
        </w:rPr>
        <w:t>jenerues do të demonstrojë aftësit</w:t>
      </w:r>
      <w:r w:rsidR="00A03600">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e tij teknike për të ndryshuar në mënyrë të vazhdueshme fuqinë aktive për të kontribuar në kontrollin e frekuencës</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në rastin e</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rritjes s</w:t>
      </w:r>
      <w:r w:rsidR="00D71F6E"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frekuencës</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në sistem. Do të verifikohen dhe parametrat e rregullimit të gjendjes së qëndrueshme të tilla si përkulja dhe deadbanda</w:t>
      </w:r>
      <w:r w:rsidR="00A03600">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si dhe parametrat dinamikë, përfshirë përgjigjen e ndryshimit me shkallë të frekuencës</w:t>
      </w:r>
      <w:r w:rsidR="00FC15B4"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5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F6031"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estet do të kryhen me anë të simulimit të përshkallëzuar me hapa të tillë, të mëdhenj mjaftueshëm, që të nxitin të paktën ndryshim me 10 % në kapacitetit maksimal të fuqisë aktive, duke marrë parasysh parametrat e përkuljes dhe të </w:t>
      </w:r>
      <w:r w:rsidR="00864698">
        <w:rPr>
          <w:rFonts w:ascii="Garamond" w:hAnsi="Garamond" w:cs="Tahoma"/>
          <w:color w:val="000000" w:themeColor="text1"/>
          <w:sz w:val="24"/>
          <w:szCs w:val="24"/>
          <w:lang w:val="sq-AL"/>
        </w:rPr>
        <w:t>deadbande</w:t>
      </w:r>
      <w:r w:rsidR="001C4863" w:rsidRPr="00605A0E">
        <w:rPr>
          <w:rFonts w:ascii="Garamond" w:hAnsi="Garamond" w:cs="Tahoma"/>
          <w:color w:val="000000" w:themeColor="text1"/>
          <w:sz w:val="24"/>
          <w:szCs w:val="24"/>
          <w:lang w:val="sq-AL"/>
        </w:rPr>
        <w:t>s. Nëse kërkohet, sinjalet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devijimit të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së simuluar do të injektohen njëkohësisht në të dy</w:t>
      </w:r>
      <w:r w:rsidR="0024130B"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anët, si në qarkun e kontrollit të fuqisë ashtu dhe të shpejtësisë,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w:t>
      </w:r>
      <w:r w:rsidR="009016D3" w:rsidRPr="00605A0E">
        <w:rPr>
          <w:rFonts w:ascii="Garamond" w:hAnsi="Garamond" w:cs="Tahoma"/>
          <w:color w:val="000000" w:themeColor="text1"/>
          <w:sz w:val="24"/>
          <w:szCs w:val="24"/>
          <w:lang w:val="sq-AL"/>
        </w:rPr>
        <w:t xml:space="preserve"> </w:t>
      </w:r>
      <w:r w:rsidR="00FC15B4" w:rsidRPr="00605A0E">
        <w:rPr>
          <w:rFonts w:ascii="Garamond" w:hAnsi="Garamond" w:cs="Tahoma"/>
          <w:color w:val="000000" w:themeColor="text1"/>
          <w:sz w:val="24"/>
          <w:szCs w:val="24"/>
          <w:lang w:val="sq-AL"/>
        </w:rPr>
        <w:t>sistemit të kontrollit</w:t>
      </w:r>
      <w:r w:rsidR="001C4863" w:rsidRPr="00605A0E">
        <w:rPr>
          <w:rFonts w:ascii="Garamond" w:hAnsi="Garamond" w:cs="Tahoma"/>
          <w:color w:val="000000" w:themeColor="text1"/>
          <w:sz w:val="24"/>
          <w:szCs w:val="24"/>
          <w:lang w:val="sq-AL"/>
        </w:rPr>
        <w:t>, nëse kërkohet, duke marrë parasysh skemën e këtyre sistemeve të kontrollit</w:t>
      </w:r>
      <w:r w:rsidR="00FC15B4"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5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Testi do të gjykohet i suksesshëm nëse përmbushen kushtet e mëposhtme:</w:t>
      </w:r>
    </w:p>
    <w:p w:rsidR="001C4863" w:rsidRPr="00605A0E" w:rsidRDefault="00075C27" w:rsidP="00996163">
      <w:pPr>
        <w:pStyle w:val="Paragrafi"/>
        <w:rPr>
          <w:color w:val="000000" w:themeColor="text1"/>
          <w:lang w:val="sq-AL"/>
        </w:rPr>
      </w:pPr>
      <w:r w:rsidRPr="00605A0E">
        <w:rPr>
          <w:color w:val="000000" w:themeColor="text1"/>
          <w:lang w:val="sq-AL"/>
        </w:rPr>
        <w:t>i</w:t>
      </w:r>
      <w:r w:rsidR="001F6031"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testi plotëson, si për parametrat dinamik</w:t>
      </w:r>
      <w:r w:rsidR="001F6031" w:rsidRPr="00605A0E">
        <w:rPr>
          <w:color w:val="000000" w:themeColor="text1"/>
          <w:lang w:val="sq-AL"/>
        </w:rPr>
        <w:t>ë</w:t>
      </w:r>
      <w:r w:rsidR="001C4863" w:rsidRPr="00605A0E">
        <w:rPr>
          <w:color w:val="000000" w:themeColor="text1"/>
          <w:lang w:val="sq-AL"/>
        </w:rPr>
        <w:t xml:space="preserve"> ashtu dhe at</w:t>
      </w:r>
      <w:r w:rsidR="001F6031" w:rsidRPr="00605A0E">
        <w:rPr>
          <w:color w:val="000000" w:themeColor="text1"/>
          <w:lang w:val="sq-AL"/>
        </w:rPr>
        <w:t>a</w:t>
      </w:r>
      <w:r w:rsidR="001C4863" w:rsidRPr="00605A0E">
        <w:rPr>
          <w:color w:val="000000" w:themeColor="text1"/>
          <w:lang w:val="sq-AL"/>
        </w:rPr>
        <w:t xml:space="preserve"> statik</w:t>
      </w:r>
      <w:r w:rsidR="001F6031" w:rsidRPr="00605A0E">
        <w:rPr>
          <w:color w:val="000000" w:themeColor="text1"/>
          <w:lang w:val="sq-AL"/>
        </w:rPr>
        <w:t>ë</w:t>
      </w:r>
      <w:r w:rsidR="001C4863" w:rsidRPr="00605A0E">
        <w:rPr>
          <w:color w:val="000000" w:themeColor="text1"/>
          <w:lang w:val="sq-AL"/>
        </w:rPr>
        <w:t xml:space="preserve">, kërkesat e përcaktuara në </w:t>
      </w:r>
      <w:hyperlink w:anchor="N_13_2" w:history="1">
        <w:r w:rsidR="00C51F6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13(2)</w:t>
        </w:r>
      </w:hyperlink>
      <w:r w:rsidR="001C4863" w:rsidRPr="00605A0E">
        <w:rPr>
          <w:color w:val="000000" w:themeColor="text1"/>
          <w:lang w:val="sq-AL"/>
        </w:rPr>
        <w:t>;</w:t>
      </w:r>
      <w:r w:rsidR="005421E7" w:rsidRPr="00605A0E">
        <w:rPr>
          <w:color w:val="000000" w:themeColor="text1"/>
          <w:lang w:val="sq-AL"/>
        </w:rPr>
        <w:t xml:space="preserve"> </w:t>
      </w:r>
      <w:r w:rsidR="001C4863" w:rsidRPr="00605A0E">
        <w:rPr>
          <w:color w:val="000000" w:themeColor="text1"/>
          <w:lang w:val="sq-AL"/>
        </w:rPr>
        <w:t>dhe</w:t>
      </w:r>
    </w:p>
    <w:p w:rsidR="001C4863" w:rsidRPr="00605A0E" w:rsidRDefault="00075C27" w:rsidP="00996163">
      <w:pPr>
        <w:pStyle w:val="Paragrafi"/>
        <w:rPr>
          <w:color w:val="000000" w:themeColor="text1"/>
          <w:lang w:val="sq-AL"/>
        </w:rPr>
      </w:pPr>
      <w:r w:rsidRPr="00605A0E">
        <w:rPr>
          <w:color w:val="000000" w:themeColor="text1"/>
          <w:lang w:val="sq-AL"/>
        </w:rPr>
        <w:t>ii</w:t>
      </w:r>
      <w:r w:rsidR="001F6031"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pas përgjigjes së ndryshimit me një hap nuk shkaktohen lëkundje të pashuara.</w:t>
      </w:r>
    </w:p>
    <w:p w:rsidR="00075C27" w:rsidRPr="00322837" w:rsidRDefault="00075C27" w:rsidP="00996163">
      <w:pPr>
        <w:pStyle w:val="Heading3"/>
        <w:widowControl w:val="0"/>
        <w:spacing w:before="0" w:line="240" w:lineRule="auto"/>
        <w:ind w:left="0" w:firstLine="284"/>
        <w:jc w:val="center"/>
        <w:rPr>
          <w:rFonts w:ascii="Garamond" w:hAnsi="Garamond"/>
          <w:color w:val="000000" w:themeColor="text1"/>
          <w:sz w:val="14"/>
          <w:lang w:val="sq-AL"/>
        </w:rPr>
      </w:pPr>
      <w:bookmarkStart w:id="111" w:name="_Neni_45._"/>
      <w:bookmarkEnd w:id="111"/>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 45</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Testet e pajtueshmërisë për tipin C të modulit gjenerues sinkron</w:t>
      </w:r>
    </w:p>
    <w:p w:rsidR="00075C27" w:rsidRPr="00322837" w:rsidRDefault="00075C27" w:rsidP="00996163">
      <w:pPr>
        <w:pStyle w:val="Paragrafi"/>
        <w:rPr>
          <w:color w:val="000000" w:themeColor="text1"/>
          <w:sz w:val="14"/>
          <w:lang w:val="sq-AL"/>
        </w:rPr>
      </w:pPr>
    </w:p>
    <w:p w:rsidR="001C4863" w:rsidRPr="00605A0E" w:rsidRDefault="00C51F68" w:rsidP="00996163">
      <w:pPr>
        <w:widowControl w:val="0"/>
        <w:numPr>
          <w:ilvl w:val="0"/>
          <w:numId w:val="16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Përveç testeve të pajtueshmërisë për tipin B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të përshkruara në </w:t>
      </w:r>
      <w:hyperlink w:anchor="_Neni_44._TEST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44,</w:t>
        </w:r>
      </w:hyperlink>
      <w:r w:rsidR="001C4863" w:rsidRPr="00605A0E">
        <w:rPr>
          <w:rFonts w:ascii="Garamond" w:hAnsi="Garamond" w:cs="Tahoma"/>
          <w:color w:val="000000" w:themeColor="text1"/>
          <w:sz w:val="24"/>
          <w:szCs w:val="24"/>
          <w:lang w:val="sq-AL"/>
        </w:rPr>
        <w:t xml:space="preserve"> pronarët e modulit gjenerues do të ndërmarrin testet e përcaktuara në paragrafët 2,</w:t>
      </w:r>
      <w:r w:rsidR="00A0360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3,</w:t>
      </w:r>
      <w:r w:rsidR="00A0360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4 dhe 6</w:t>
      </w:r>
      <w:r w:rsidR="00A03600">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këtij </w:t>
      </w:r>
      <w:r w:rsidR="00F16DC8"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w:t>
      </w:r>
      <w:r w:rsidR="00A03600">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në lidhje me tipin C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Nëse një modul gjenerues e ka aftësinë për black start, pronarët e objekti gjenerues duhet të ndërmarrin dhe testet e përmendura në paragrafin 5. Në vend të testeve përkatëse, pronari i objekt</w:t>
      </w:r>
      <w:r w:rsidR="00924CF8" w:rsidRPr="00605A0E">
        <w:rPr>
          <w:rFonts w:ascii="Garamond" w:hAnsi="Garamond" w:cs="Tahoma"/>
          <w:color w:val="000000" w:themeColor="text1"/>
          <w:sz w:val="24"/>
          <w:szCs w:val="24"/>
          <w:lang w:val="sq-AL"/>
        </w:rPr>
        <w:t>it gjenerues mundet të përdorë c</w:t>
      </w:r>
      <w:r w:rsidR="001C4863" w:rsidRPr="00605A0E">
        <w:rPr>
          <w:rFonts w:ascii="Garamond" w:hAnsi="Garamond" w:cs="Tahoma"/>
          <w:color w:val="000000" w:themeColor="text1"/>
          <w:sz w:val="24"/>
          <w:szCs w:val="24"/>
          <w:lang w:val="sq-AL"/>
        </w:rPr>
        <w:t>ertifikatat e pa</w:t>
      </w:r>
      <w:r w:rsidR="00924CF8" w:rsidRPr="00605A0E">
        <w:rPr>
          <w:rFonts w:ascii="Garamond" w:hAnsi="Garamond" w:cs="Tahoma"/>
          <w:color w:val="000000" w:themeColor="text1"/>
          <w:sz w:val="24"/>
          <w:szCs w:val="24"/>
          <w:lang w:val="sq-AL"/>
        </w:rPr>
        <w:t>jisjes së lëshuar nga një c</w:t>
      </w:r>
      <w:r w:rsidR="001C4863" w:rsidRPr="00605A0E">
        <w:rPr>
          <w:rFonts w:ascii="Garamond" w:hAnsi="Garamond" w:cs="Tahoma"/>
          <w:color w:val="000000" w:themeColor="text1"/>
          <w:sz w:val="24"/>
          <w:szCs w:val="24"/>
          <w:lang w:val="sq-AL"/>
        </w:rPr>
        <w:t xml:space="preserve">ertifikues i autorizuar për të demonstruar pajtueshmërinë me kërkesën përkatëse. Në atë rast,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isjes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sigurohet operatorit të sistemit.</w:t>
      </w:r>
    </w:p>
    <w:p w:rsidR="001C4863" w:rsidRPr="00605A0E" w:rsidRDefault="009016D3" w:rsidP="00996163">
      <w:pPr>
        <w:widowControl w:val="0"/>
        <w:numPr>
          <w:ilvl w:val="0"/>
          <w:numId w:val="16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testin e përgjigjes në LFSM-U do të zbatohen kërkesat e mëposhtme</w:t>
      </w:r>
      <w:r w:rsidR="001B3A76"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66B1C"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duhet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demonstrojë që moduli gjenerues që është i aftë teknikisht për të ndryshuar në mënyrë të vazhdueshme fuqinë aktive në pikat e operimit poshtë kapacitetit maksimal për të kontribuar në kontrollin e frekuencës në rastet e një rënie të madhe të frekuencës në sistem;</w:t>
      </w:r>
    </w:p>
    <w:p w:rsidR="001C4863" w:rsidRPr="00605A0E" w:rsidRDefault="00C51F68" w:rsidP="00996163">
      <w:pPr>
        <w:widowControl w:val="0"/>
        <w:numPr>
          <w:ilvl w:val="0"/>
          <w:numId w:val="16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66B1C"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 xml:space="preserve">do të kryhet duke simuluar në mënyrë të përshtatshme pika të ngarkesës së fuqisë aktive, me hapa të ulët të </w:t>
      </w:r>
      <w:r w:rsidR="00166B1C" w:rsidRPr="00605A0E">
        <w:rPr>
          <w:rFonts w:ascii="Garamond" w:hAnsi="Garamond" w:cs="Tahoma"/>
          <w:color w:val="000000" w:themeColor="text1"/>
          <w:sz w:val="24"/>
          <w:szCs w:val="24"/>
          <w:lang w:val="sq-AL"/>
        </w:rPr>
        <w:t>f</w:t>
      </w:r>
      <w:r w:rsidR="001C4863" w:rsidRPr="00605A0E">
        <w:rPr>
          <w:rFonts w:ascii="Garamond" w:hAnsi="Garamond" w:cs="Tahoma"/>
          <w:color w:val="000000" w:themeColor="text1"/>
          <w:sz w:val="24"/>
          <w:szCs w:val="24"/>
          <w:lang w:val="sq-AL"/>
        </w:rPr>
        <w:t>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vlerë të mjaftueshme pjerrësie sa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të aktivizuar të paktën 10% të ndryshimit të kapaciteti maksimal të fuqisë aktive duke marrë parasysh parametrat e </w:t>
      </w:r>
      <w:r w:rsidR="005C24B0" w:rsidRPr="00605A0E">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ërkuljes dhe deadband-ën. Nëse kërkohet, sinjalet e devijimit të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simuluar do të injektohen njëkohësisht në të dy</w:t>
      </w:r>
      <w:r w:rsidR="00166B1C"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anët, si në shpejtësinë e governorit ashtu dhe në referenc</w:t>
      </w:r>
      <w:r w:rsidR="005421E7" w:rsidRPr="00605A0E">
        <w:rPr>
          <w:rFonts w:ascii="Garamond" w:hAnsi="Garamond" w:cs="Tahoma"/>
          <w:color w:val="000000" w:themeColor="text1"/>
          <w:sz w:val="24"/>
          <w:szCs w:val="24"/>
          <w:lang w:val="sq-AL"/>
        </w:rPr>
        <w:t>at e rregullatorit të ngarkesës</w:t>
      </w:r>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66B1C"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gjykohet i suksesshëm nëse përmbushen kushtet e mëposhtme:</w:t>
      </w:r>
    </w:p>
    <w:p w:rsidR="001C4863" w:rsidRPr="00605A0E" w:rsidRDefault="000F5757" w:rsidP="00996163">
      <w:pPr>
        <w:widowControl w:val="0"/>
        <w:spacing w:after="0" w:line="240" w:lineRule="auto"/>
        <w:ind w:left="284" w:firstLine="0"/>
        <w:rPr>
          <w:rFonts w:ascii="Garamond" w:hAnsi="Garamond" w:cs="Tahoma"/>
          <w:color w:val="000000" w:themeColor="text1"/>
          <w:sz w:val="24"/>
          <w:szCs w:val="24"/>
          <w:lang w:val="sq-AL"/>
        </w:rPr>
      </w:pPr>
      <w:r>
        <w:rPr>
          <w:rFonts w:ascii="Garamond" w:hAnsi="Garamond" w:cs="Tahoma"/>
          <w:color w:val="000000" w:themeColor="text1"/>
          <w:sz w:val="24"/>
          <w:szCs w:val="24"/>
          <w:lang w:val="sq-AL"/>
        </w:rPr>
        <w:t>i.</w:t>
      </w:r>
      <w:r w:rsidR="00075C2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rezultatet e testit, si për parametrat dinamike ashtu dhe stat</w:t>
      </w:r>
      <w:r w:rsidR="00C51F68" w:rsidRPr="00605A0E">
        <w:rPr>
          <w:rFonts w:ascii="Garamond" w:hAnsi="Garamond" w:cs="Tahoma"/>
          <w:color w:val="000000" w:themeColor="text1"/>
          <w:sz w:val="24"/>
          <w:szCs w:val="24"/>
          <w:lang w:val="sq-AL"/>
        </w:rPr>
        <w:t>ike, janë në përputhje me</w:t>
      </w:r>
      <w:r w:rsidR="001C4863" w:rsidRPr="00605A0E">
        <w:rPr>
          <w:rFonts w:ascii="Garamond" w:hAnsi="Garamond" w:cs="Tahoma"/>
          <w:color w:val="000000" w:themeColor="text1"/>
          <w:sz w:val="24"/>
          <w:szCs w:val="24"/>
          <w:lang w:val="sq-AL"/>
        </w:rPr>
        <w:t xml:space="preserve"> </w:t>
      </w:r>
      <w:hyperlink w:anchor="N_15_2_c"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15(2)(c)</w:t>
        </w:r>
      </w:hyperlink>
      <w:r w:rsidR="001C4863" w:rsidRPr="00605A0E">
        <w:rPr>
          <w:rFonts w:ascii="Garamond" w:hAnsi="Garamond" w:cs="Tahoma"/>
          <w:color w:val="000000" w:themeColor="text1"/>
          <w:sz w:val="24"/>
          <w:szCs w:val="24"/>
          <w:lang w:val="sq-AL"/>
        </w:rPr>
        <w:t>;</w:t>
      </w:r>
      <w:r w:rsidR="005421E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0F5757" w:rsidP="00996163">
      <w:pPr>
        <w:widowControl w:val="0"/>
        <w:spacing w:after="0" w:line="240" w:lineRule="auto"/>
        <w:ind w:left="284" w:firstLine="0"/>
        <w:rPr>
          <w:rFonts w:ascii="Garamond" w:hAnsi="Garamond" w:cs="Tahoma"/>
          <w:color w:val="000000" w:themeColor="text1"/>
          <w:sz w:val="24"/>
          <w:szCs w:val="24"/>
          <w:lang w:val="sq-AL"/>
        </w:rPr>
      </w:pPr>
      <w:r>
        <w:rPr>
          <w:rFonts w:ascii="Garamond" w:hAnsi="Garamond" w:cs="Tahoma"/>
          <w:color w:val="000000" w:themeColor="text1"/>
          <w:sz w:val="24"/>
          <w:szCs w:val="24"/>
          <w:lang w:val="sq-AL"/>
        </w:rPr>
        <w:t>ii.</w:t>
      </w:r>
      <w:r w:rsidR="00075C2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nuk shkaktohen lëkundje që nuk shuhen pas përgjigjes 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ndryshimit me hap</w:t>
      </w:r>
      <w:r w:rsidR="005421E7" w:rsidRPr="00605A0E">
        <w:rPr>
          <w:rFonts w:ascii="Garamond" w:hAnsi="Garamond" w:cs="Tahoma"/>
          <w:color w:val="000000" w:themeColor="text1"/>
          <w:sz w:val="24"/>
          <w:szCs w:val="24"/>
          <w:lang w:val="sq-AL"/>
        </w:rPr>
        <w:t>.</w:t>
      </w:r>
    </w:p>
    <w:p w:rsidR="001C4863" w:rsidRPr="00605A0E" w:rsidRDefault="00075C27"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3. </w:t>
      </w:r>
      <w:r w:rsidR="001C4863" w:rsidRPr="00605A0E">
        <w:rPr>
          <w:rFonts w:ascii="Garamond" w:hAnsi="Garamond" w:cs="Tahoma"/>
          <w:color w:val="000000" w:themeColor="text1"/>
          <w:sz w:val="24"/>
          <w:szCs w:val="24"/>
          <w:lang w:val="sq-AL"/>
        </w:rPr>
        <w:t>Në lidhje me testin e përgjigjes në FSM do të zbatohen kërkesat si më poshtë:</w:t>
      </w:r>
    </w:p>
    <w:p w:rsidR="001C4863" w:rsidRPr="00605A0E" w:rsidRDefault="00C51F68" w:rsidP="00996163">
      <w:pPr>
        <w:widowControl w:val="0"/>
        <w:numPr>
          <w:ilvl w:val="0"/>
          <w:numId w:val="16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Moduli gjenerues do të demonstrojë që është i aftë teknikisht për të ndryshuar në mënyrë të vazhdueshme fuqinë aktive gjatë gjithë diapazonit të operimit ndërmjet kapacitetit maksimal dhe nivelit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rregullimit minimal për të kontribuar në kontrollin e frekuencës. Do të verifikohen parametrat e rregullimit të gjendjes qëndrueshme, të tilla si p</w:t>
      </w:r>
      <w:r w:rsidR="00A0360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rkulja, deadbanda</w:t>
      </w:r>
      <w:r w:rsidR="00A03600">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parametrat dinamik</w:t>
      </w:r>
      <w:r w:rsidR="00A0360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përfshirë qëndrueshmërinë ndërmjet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përgjigjes së ndryshimit me hap të frekuencës dhe devijimeve të mëdha e të shpejta të saj;</w:t>
      </w:r>
    </w:p>
    <w:p w:rsidR="001C4863" w:rsidRPr="00605A0E" w:rsidRDefault="00C51F68" w:rsidP="00996163">
      <w:pPr>
        <w:widowControl w:val="0"/>
        <w:numPr>
          <w:ilvl w:val="0"/>
          <w:numId w:val="16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03600"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kryhet duke simuluar hapa të frekuencës dhe pjerrësi të mëdha mjaftueshëm sa për të nxitur gjithë diapazonin e përgjigjes së fuqisë aktive ndaj frekuencës, duke marrë parasysh si parametrat e përkuljes dhe deadbandes,</w:t>
      </w:r>
      <w:r w:rsidR="00A0360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po aq sa dhe aftësinë për të rritur ose zvogëluar aktualisht prodhimin e fuqisë aktive nga pika e operimit respektive.</w:t>
      </w:r>
      <w:r w:rsidR="001C4863" w:rsidRPr="00605A0E">
        <w:rPr>
          <w:rFonts w:ascii="Garamond" w:eastAsiaTheme="minorEastAsia" w:hAnsi="Garamond" w:cs="Tahoma"/>
          <w:color w:val="000000" w:themeColor="text1"/>
          <w:kern w:val="24"/>
          <w:sz w:val="24"/>
          <w:szCs w:val="24"/>
          <w:lang w:val="sq-AL" w:eastAsia="sq-AL"/>
        </w:rPr>
        <w:t xml:space="preserve"> </w:t>
      </w:r>
      <w:r w:rsidR="001C4863" w:rsidRPr="00605A0E">
        <w:rPr>
          <w:rFonts w:ascii="Garamond" w:hAnsi="Garamond" w:cs="Tahoma"/>
          <w:color w:val="000000" w:themeColor="text1"/>
          <w:sz w:val="24"/>
          <w:szCs w:val="24"/>
          <w:lang w:val="sq-AL"/>
        </w:rPr>
        <w:t xml:space="preserve">Sinjalet e ndryshimit të simuluar të </w:t>
      </w:r>
      <w:r w:rsidR="00A03600">
        <w:rPr>
          <w:rFonts w:ascii="Garamond" w:hAnsi="Garamond" w:cs="Tahoma"/>
          <w:color w:val="000000" w:themeColor="text1"/>
          <w:sz w:val="24"/>
          <w:szCs w:val="24"/>
          <w:lang w:val="sq-AL"/>
        </w:rPr>
        <w:t>f</w:t>
      </w:r>
      <w:r w:rsidR="001C4863" w:rsidRPr="00605A0E">
        <w:rPr>
          <w:rFonts w:ascii="Garamond" w:hAnsi="Garamond" w:cs="Tahoma"/>
          <w:color w:val="000000" w:themeColor="text1"/>
          <w:sz w:val="24"/>
          <w:szCs w:val="24"/>
          <w:lang w:val="sq-AL"/>
        </w:rPr>
        <w:t>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injektohen në mënyrë të dyanshme në referimet e rregullatorit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shpejtësisë dhe në rregullatorin e ngarkesës së modulit ose sist</w:t>
      </w:r>
      <w:r w:rsidRPr="00605A0E">
        <w:rPr>
          <w:rFonts w:ascii="Garamond" w:hAnsi="Garamond" w:cs="Tahoma"/>
          <w:color w:val="000000" w:themeColor="text1"/>
          <w:sz w:val="24"/>
          <w:szCs w:val="24"/>
          <w:lang w:val="sq-AL"/>
        </w:rPr>
        <w:t>emit të kontrollit të centralit;</w:t>
      </w:r>
    </w:p>
    <w:p w:rsidR="001C4863" w:rsidRPr="00605A0E" w:rsidRDefault="00A03600" w:rsidP="00996163">
      <w:pPr>
        <w:widowControl w:val="0"/>
        <w:numPr>
          <w:ilvl w:val="0"/>
          <w:numId w:val="164"/>
        </w:numPr>
        <w:spacing w:after="0" w:line="240" w:lineRule="auto"/>
        <w:ind w:left="0" w:firstLine="284"/>
        <w:rPr>
          <w:rFonts w:ascii="Garamond" w:hAnsi="Garamond" w:cs="Tahoma"/>
          <w:color w:val="000000" w:themeColor="text1"/>
          <w:sz w:val="24"/>
          <w:szCs w:val="24"/>
          <w:lang w:val="sq-AL"/>
        </w:rPr>
      </w:pPr>
      <w:r>
        <w:rPr>
          <w:rFonts w:ascii="Garamond" w:hAnsi="Garamond" w:cs="Tahoma"/>
          <w:color w:val="000000" w:themeColor="text1"/>
          <w:sz w:val="24"/>
          <w:szCs w:val="24"/>
          <w:lang w:val="sq-AL"/>
        </w:rPr>
        <w:t xml:space="preserve"> T</w:t>
      </w:r>
      <w:r w:rsidR="001C4863" w:rsidRPr="00605A0E">
        <w:rPr>
          <w:rFonts w:ascii="Garamond" w:hAnsi="Garamond" w:cs="Tahoma"/>
          <w:color w:val="000000" w:themeColor="text1"/>
          <w:sz w:val="24"/>
          <w:szCs w:val="24"/>
          <w:lang w:val="sq-AL"/>
        </w:rPr>
        <w:t>esti konsiderohet i suksesshëm nëse përmbushen kushtet e mëposhtme:</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A03600">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A03600">
        <w:rPr>
          <w:rFonts w:ascii="Garamond" w:hAnsi="Garamond" w:cs="Tahoma"/>
          <w:color w:val="000000" w:themeColor="text1"/>
          <w:sz w:val="24"/>
          <w:szCs w:val="24"/>
          <w:lang w:val="sq-AL"/>
        </w:rPr>
        <w:t>k</w:t>
      </w:r>
      <w:r w:rsidR="001C4863" w:rsidRPr="00605A0E">
        <w:rPr>
          <w:rFonts w:ascii="Garamond" w:hAnsi="Garamond" w:cs="Tahoma"/>
          <w:color w:val="000000" w:themeColor="text1"/>
          <w:sz w:val="24"/>
          <w:szCs w:val="24"/>
          <w:lang w:val="sq-AL"/>
        </w:rPr>
        <w:t>oha e aktivizimit të plot</w:t>
      </w:r>
      <w:r w:rsidR="00965EC7" w:rsidRPr="00605A0E">
        <w:rPr>
          <w:rFonts w:ascii="Garamond" w:hAnsi="Garamond" w:cs="Tahoma"/>
          <w:color w:val="000000" w:themeColor="text1"/>
          <w:sz w:val="24"/>
          <w:szCs w:val="24"/>
          <w:lang w:val="sq-AL"/>
        </w:rPr>
        <w: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përgjigjes frekuencës ndaj</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fuqisë aktive si rezultat i ndryshimit me hap të frekuencës është jo m</w:t>
      </w:r>
      <w:r w:rsidR="00D71F6E" w:rsidRPr="00605A0E">
        <w:rPr>
          <w:rFonts w:ascii="Garamond" w:hAnsi="Garamond" w:cs="Tahoma"/>
          <w:color w:val="000000" w:themeColor="text1"/>
          <w:sz w:val="24"/>
          <w:szCs w:val="24"/>
          <w:lang w:val="sq-AL"/>
        </w:rPr>
        <w:t>ë</w:t>
      </w:r>
      <w:r w:rsidR="000F5757">
        <w:rPr>
          <w:rFonts w:ascii="Garamond" w:hAnsi="Garamond" w:cs="Tahoma"/>
          <w:color w:val="000000" w:themeColor="text1"/>
          <w:sz w:val="24"/>
          <w:szCs w:val="24"/>
          <w:lang w:val="sq-AL"/>
        </w:rPr>
        <w:t xml:space="preserve"> e gjatë se ajo e kërkuar</w:t>
      </w:r>
      <w:r w:rsidR="001C4863" w:rsidRPr="00605A0E">
        <w:rPr>
          <w:rFonts w:ascii="Garamond" w:hAnsi="Garamond" w:cs="Tahoma"/>
          <w:color w:val="000000" w:themeColor="text1"/>
          <w:sz w:val="24"/>
          <w:szCs w:val="24"/>
          <w:lang w:val="sq-AL"/>
        </w:rPr>
        <w:t xml:space="preserve"> në </w:t>
      </w:r>
      <w:hyperlink w:anchor="N_15_2_d"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15(2)(d);</w:t>
        </w:r>
      </w:hyperlink>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eastAsiaTheme="minorEastAsia" w:hAnsi="Garamond" w:cs="Tahoma"/>
          <w:color w:val="000000" w:themeColor="text1"/>
          <w:kern w:val="24"/>
          <w:position w:val="1"/>
          <w:sz w:val="24"/>
          <w:szCs w:val="24"/>
          <w:lang w:val="sq-AL"/>
        </w:rPr>
        <w:t>ii</w:t>
      </w:r>
      <w:r w:rsidR="00A03600">
        <w:rPr>
          <w:rFonts w:ascii="Garamond" w:eastAsiaTheme="minorEastAsia" w:hAnsi="Garamond" w:cs="Tahoma"/>
          <w:color w:val="000000" w:themeColor="text1"/>
          <w:kern w:val="24"/>
          <w:position w:val="1"/>
          <w:sz w:val="24"/>
          <w:szCs w:val="24"/>
          <w:lang w:val="sq-AL"/>
        </w:rPr>
        <w:t>.</w:t>
      </w:r>
      <w:r w:rsidRPr="00605A0E">
        <w:rPr>
          <w:rFonts w:ascii="Garamond" w:eastAsiaTheme="minorEastAsia" w:hAnsi="Garamond" w:cs="Tahoma"/>
          <w:color w:val="000000" w:themeColor="text1"/>
          <w:kern w:val="24"/>
          <w:position w:val="1"/>
          <w:sz w:val="24"/>
          <w:szCs w:val="24"/>
          <w:lang w:val="sq-AL"/>
        </w:rPr>
        <w:t xml:space="preserve"> </w:t>
      </w:r>
      <w:r w:rsidR="001C4863" w:rsidRPr="00605A0E">
        <w:rPr>
          <w:rFonts w:ascii="Garamond" w:eastAsiaTheme="minorEastAsia" w:hAnsi="Garamond" w:cs="Tahoma"/>
          <w:color w:val="000000" w:themeColor="text1"/>
          <w:kern w:val="24"/>
          <w:position w:val="1"/>
          <w:sz w:val="24"/>
          <w:szCs w:val="24"/>
          <w:lang w:val="sq-AL"/>
        </w:rPr>
        <w:t>pas ndryshimit me hap</w:t>
      </w:r>
      <w:r w:rsidR="001C4863" w:rsidRPr="00605A0E">
        <w:rPr>
          <w:rFonts w:ascii="Garamond" w:eastAsiaTheme="minorEastAsia" w:hAnsi="Garamond" w:cs="Tahoma"/>
          <w:color w:val="000000" w:themeColor="text1"/>
          <w:kern w:val="24"/>
          <w:sz w:val="24"/>
          <w:szCs w:val="24"/>
          <w:lang w:val="sq-AL"/>
        </w:rPr>
        <w:t xml:space="preserve"> të përgjigjes </w:t>
      </w:r>
      <w:r w:rsidR="001C4863" w:rsidRPr="00605A0E">
        <w:rPr>
          <w:rFonts w:ascii="Garamond" w:eastAsiaTheme="minorEastAsia" w:hAnsi="Garamond" w:cs="Tahoma"/>
          <w:color w:val="000000" w:themeColor="text1"/>
          <w:kern w:val="24"/>
          <w:position w:val="1"/>
          <w:sz w:val="24"/>
          <w:szCs w:val="24"/>
          <w:lang w:val="sq-AL"/>
        </w:rPr>
        <w:t>nuk shkaktohen lëkundje</w:t>
      </w:r>
      <w:r w:rsidR="001C4863" w:rsidRPr="00605A0E">
        <w:rPr>
          <w:rFonts w:ascii="Garamond" w:eastAsiaTheme="minorEastAsia" w:hAnsi="Garamond" w:cs="Tahoma"/>
          <w:color w:val="000000" w:themeColor="text1"/>
          <w:kern w:val="24"/>
          <w:sz w:val="24"/>
          <w:szCs w:val="24"/>
          <w:lang w:val="sq-AL"/>
        </w:rPr>
        <w:t xml:space="preserve"> të pashuara</w:t>
      </w:r>
      <w:r w:rsidR="00C51F68" w:rsidRPr="00605A0E">
        <w:rPr>
          <w:rFonts w:ascii="Garamond" w:eastAsiaTheme="minorEastAsia" w:hAnsi="Garamond" w:cs="Tahoma"/>
          <w:color w:val="000000" w:themeColor="text1"/>
          <w:kern w:val="24"/>
          <w:sz w:val="24"/>
          <w:szCs w:val="24"/>
          <w:lang w:val="sq-AL"/>
        </w:rPr>
        <w:t>;</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eastAsiaTheme="minorEastAsia" w:hAnsi="Garamond" w:cs="Tahoma"/>
          <w:color w:val="000000" w:themeColor="text1"/>
          <w:sz w:val="24"/>
          <w:szCs w:val="24"/>
          <w:lang w:val="sq-AL"/>
        </w:rPr>
        <w:t>iii</w:t>
      </w:r>
      <w:r w:rsidR="00A03600">
        <w:rPr>
          <w:rFonts w:ascii="Garamond" w:eastAsiaTheme="minorEastAsia" w:hAnsi="Garamond" w:cs="Tahoma"/>
          <w:color w:val="000000" w:themeColor="text1"/>
          <w:sz w:val="24"/>
          <w:szCs w:val="24"/>
          <w:lang w:val="sq-AL"/>
        </w:rPr>
        <w:t>.</w:t>
      </w:r>
      <w:r w:rsidRPr="00605A0E">
        <w:rPr>
          <w:rFonts w:ascii="Garamond" w:eastAsiaTheme="minorEastAsia" w:hAnsi="Garamond" w:cs="Tahoma"/>
          <w:color w:val="000000" w:themeColor="text1"/>
          <w:sz w:val="24"/>
          <w:szCs w:val="24"/>
          <w:lang w:val="sq-AL"/>
        </w:rPr>
        <w:t xml:space="preserve"> </w:t>
      </w:r>
      <w:r w:rsidR="001C4863" w:rsidRPr="00605A0E">
        <w:rPr>
          <w:rFonts w:ascii="Garamond" w:eastAsiaTheme="minorEastAsia" w:hAnsi="Garamond" w:cs="Tahoma"/>
          <w:color w:val="000000" w:themeColor="text1"/>
          <w:sz w:val="24"/>
          <w:szCs w:val="24"/>
          <w:lang w:val="sq-AL"/>
        </w:rPr>
        <w:t>vonesa fillestare e kohës ka qen</w:t>
      </w:r>
      <w:r w:rsidR="001E3D83" w:rsidRPr="00605A0E">
        <w:rPr>
          <w:rFonts w:ascii="Garamond" w:eastAsiaTheme="minorEastAsia" w:hAnsi="Garamond" w:cs="Tahoma"/>
          <w:color w:val="000000" w:themeColor="text1"/>
          <w:sz w:val="24"/>
          <w:szCs w:val="24"/>
          <w:lang w:val="sq-AL"/>
        </w:rPr>
        <w:t>ë</w:t>
      </w:r>
      <w:r w:rsidR="001C4863" w:rsidRPr="00605A0E">
        <w:rPr>
          <w:rFonts w:ascii="Garamond" w:eastAsiaTheme="minorEastAsia" w:hAnsi="Garamond" w:cs="Tahoma"/>
          <w:color w:val="000000" w:themeColor="text1"/>
          <w:sz w:val="24"/>
          <w:szCs w:val="24"/>
          <w:lang w:val="sq-AL"/>
        </w:rPr>
        <w:t xml:space="preserve"> në përputhje me </w:t>
      </w:r>
      <w:hyperlink w:anchor="N_15_2_d" w:history="1">
        <w:r w:rsidR="00C51F68" w:rsidRPr="00605A0E">
          <w:rPr>
            <w:rStyle w:val="Hyperlink"/>
            <w:rFonts w:ascii="Garamond" w:eastAsiaTheme="minorEastAsia" w:hAnsi="Garamond" w:cs="Tahoma"/>
            <w:color w:val="000000" w:themeColor="text1"/>
            <w:sz w:val="24"/>
            <w:szCs w:val="24"/>
            <w:lang w:val="sq-AL"/>
          </w:rPr>
          <w:t>n</w:t>
        </w:r>
        <w:r w:rsidR="001C4863" w:rsidRPr="00605A0E">
          <w:rPr>
            <w:rStyle w:val="Hyperlink"/>
            <w:rFonts w:ascii="Garamond" w:eastAsiaTheme="minorEastAsia" w:hAnsi="Garamond" w:cs="Tahoma"/>
            <w:color w:val="000000" w:themeColor="text1"/>
            <w:sz w:val="24"/>
            <w:szCs w:val="24"/>
            <w:lang w:val="sq-AL"/>
          </w:rPr>
          <w:t>enin</w:t>
        </w:r>
        <w:r w:rsidR="005421E7" w:rsidRPr="00605A0E">
          <w:rPr>
            <w:rStyle w:val="Hyperlink"/>
            <w:rFonts w:ascii="Garamond" w:eastAsiaTheme="minorEastAsia" w:hAnsi="Garamond" w:cs="Tahoma"/>
            <w:color w:val="000000" w:themeColor="text1"/>
            <w:sz w:val="24"/>
            <w:szCs w:val="24"/>
            <w:lang w:val="sq-AL"/>
          </w:rPr>
          <w:t xml:space="preserve"> </w:t>
        </w:r>
        <w:r w:rsidR="001C4863" w:rsidRPr="00605A0E">
          <w:rPr>
            <w:rStyle w:val="Hyperlink"/>
            <w:rFonts w:ascii="Garamond" w:eastAsiaTheme="minorEastAsia" w:hAnsi="Garamond" w:cs="Tahoma"/>
            <w:color w:val="000000" w:themeColor="text1"/>
            <w:sz w:val="24"/>
            <w:szCs w:val="24"/>
            <w:lang w:val="sq-AL"/>
          </w:rPr>
          <w:t>15(2)(d)</w:t>
        </w:r>
      </w:hyperlink>
      <w:r w:rsidR="00C51F68" w:rsidRPr="00605A0E">
        <w:rPr>
          <w:rFonts w:ascii="Garamond" w:eastAsiaTheme="minorEastAsia" w:hAnsi="Garamond" w:cs="Tahoma"/>
          <w:color w:val="000000" w:themeColor="text1"/>
          <w:sz w:val="24"/>
          <w:szCs w:val="24"/>
          <w:lang w:val="sq-AL"/>
        </w:rPr>
        <w:t>;</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iv</w:t>
      </w:r>
      <w:r w:rsidR="00A03600">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0F5757">
        <w:rPr>
          <w:rFonts w:ascii="Garamond" w:hAnsi="Garamond" w:cs="Tahoma"/>
          <w:color w:val="000000" w:themeColor="text1"/>
          <w:sz w:val="24"/>
          <w:szCs w:val="24"/>
          <w:lang w:val="sq-AL"/>
        </w:rPr>
        <w:t>p</w:t>
      </w:r>
      <w:r w:rsidR="001C4863" w:rsidRPr="00605A0E">
        <w:rPr>
          <w:rFonts w:ascii="Garamond" w:hAnsi="Garamond" w:cs="Tahoma"/>
          <w:color w:val="000000" w:themeColor="text1"/>
          <w:sz w:val="24"/>
          <w:szCs w:val="24"/>
          <w:lang w:val="sq-AL"/>
        </w:rPr>
        <w:t xml:space="preserve">arametrat e përkuljes janë të disponueshëm brenda diapazonit të specifikuar në </w:t>
      </w:r>
      <w:hyperlink w:anchor="N_15_2_d"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15(2)(d)</w:t>
        </w:r>
      </w:hyperlink>
      <w:r w:rsidR="00A03600">
        <w:rPr>
          <w:rStyle w:val="Hyperlink"/>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deadbanda</w:t>
      </w:r>
      <w:r w:rsidR="00A0360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(pragu) nuk është m</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i lartë se vlera e specifikuar në atë </w:t>
      </w:r>
      <w:r w:rsidR="005421E7"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 dhe</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v</w:t>
      </w:r>
      <w:r w:rsidR="00A03600">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pandjeshmëria e përgjigjes së fuqisë aktive ndaj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çdo pikë operacionale përkatëse n</w:t>
      </w:r>
      <w:r w:rsidR="00C51F68" w:rsidRPr="00605A0E">
        <w:rPr>
          <w:rFonts w:ascii="Garamond" w:hAnsi="Garamond" w:cs="Tahoma"/>
          <w:color w:val="000000" w:themeColor="text1"/>
          <w:sz w:val="24"/>
          <w:szCs w:val="24"/>
          <w:lang w:val="sq-AL"/>
        </w:rPr>
        <w:t>uk kalon kërkesat e përcaktuara</w:t>
      </w:r>
      <w:r w:rsidR="001C4863" w:rsidRPr="00605A0E">
        <w:rPr>
          <w:rFonts w:ascii="Garamond" w:hAnsi="Garamond" w:cs="Tahoma"/>
          <w:color w:val="000000" w:themeColor="text1"/>
          <w:sz w:val="24"/>
          <w:szCs w:val="24"/>
          <w:lang w:val="sq-AL"/>
        </w:rPr>
        <w:t xml:space="preserve"> në </w:t>
      </w:r>
      <w:hyperlink w:anchor="N_15_2_d"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15(2)(d)</w:t>
        </w:r>
      </w:hyperlink>
      <w:r w:rsidR="001C4863"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4.</w:t>
      </w:r>
      <w:r w:rsidRPr="00605A0E">
        <w:rPr>
          <w:rFonts w:ascii="Garamond" w:hAnsi="Garamond" w:cs="Tahoma"/>
          <w:color w:val="000000" w:themeColor="text1"/>
          <w:sz w:val="24"/>
          <w:szCs w:val="24"/>
          <w:lang w:val="sq-AL"/>
        </w:rPr>
        <w:tab/>
      </w:r>
      <w:r w:rsidR="00C51F68"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Në lidhje me testin e kontrollit të restaurimit të frekuencës</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do të zbatohen kërkesat si më poshtë:</w:t>
      </w:r>
    </w:p>
    <w:p w:rsidR="001C4863" w:rsidRPr="00605A0E" w:rsidRDefault="00C51F68" w:rsidP="00996163">
      <w:pPr>
        <w:widowControl w:val="0"/>
        <w:numPr>
          <w:ilvl w:val="0"/>
          <w:numId w:val="25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015D8"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aftësia teknike e modulit gjenerues për të marrë pjesë në kontrollin e restaurimit të frekuencës dhe të kontrollohet kooperimi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i mënyrës </w:t>
      </w:r>
      <w:r w:rsidR="000F5757">
        <w:rPr>
          <w:rFonts w:ascii="Garamond" w:hAnsi="Garamond" w:cs="Tahoma"/>
          <w:color w:val="000000" w:themeColor="text1"/>
          <w:sz w:val="24"/>
          <w:szCs w:val="24"/>
          <w:lang w:val="sq-AL"/>
        </w:rPr>
        <w:t xml:space="preserve">së </w:t>
      </w:r>
      <w:r w:rsidR="001C4863" w:rsidRPr="00605A0E">
        <w:rPr>
          <w:rFonts w:ascii="Garamond" w:hAnsi="Garamond" w:cs="Tahoma"/>
          <w:color w:val="000000" w:themeColor="text1"/>
          <w:sz w:val="24"/>
          <w:szCs w:val="24"/>
          <w:lang w:val="sq-AL"/>
        </w:rPr>
        <w:t>operimit 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FSM dhe kontrollit të restaurimit të frekuencës;</w:t>
      </w:r>
    </w:p>
    <w:p w:rsidR="001C4863" w:rsidRPr="00605A0E" w:rsidRDefault="00C51F68" w:rsidP="00996163">
      <w:pPr>
        <w:widowControl w:val="0"/>
        <w:numPr>
          <w:ilvl w:val="0"/>
          <w:numId w:val="25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015D8"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 rezultatet, si për parametrat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gjendjes dinamike dhe statike, përputhen me kërkesat e </w:t>
      </w:r>
      <w:hyperlink w:anchor="N_15_2_e"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enit 15(2)(e)</w:t>
        </w:r>
      </w:hyperlink>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aftësinë për black start, do të plotësohen kërkesat e mëposhtme:</w:t>
      </w:r>
    </w:p>
    <w:p w:rsidR="001C4863" w:rsidRPr="00605A0E" w:rsidRDefault="00C51F68" w:rsidP="00996163">
      <w:pPr>
        <w:widowControl w:val="0"/>
        <w:numPr>
          <w:ilvl w:val="0"/>
          <w:numId w:val="16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me aftësi për black start, duhet të demonstrojnë atësinë për të startuar nga fikja e plot</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 furnizim me energji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nga jashtë;</w:t>
      </w:r>
    </w:p>
    <w:p w:rsidR="001C4863" w:rsidRPr="00605A0E" w:rsidRDefault="00C51F68" w:rsidP="00996163">
      <w:pPr>
        <w:widowControl w:val="0"/>
        <w:numPr>
          <w:ilvl w:val="0"/>
          <w:numId w:val="16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 koha e startimit mbahet brenda kohës 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përcaktuar në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enin </w:t>
      </w:r>
      <w:hyperlink w:anchor="N_15_5_a_iii" w:history="1">
        <w:r w:rsidR="001C4863" w:rsidRPr="00605A0E">
          <w:rPr>
            <w:rStyle w:val="Hyperlink"/>
            <w:rFonts w:ascii="Garamond" w:hAnsi="Garamond" w:cs="Tahoma"/>
            <w:color w:val="000000" w:themeColor="text1"/>
            <w:sz w:val="24"/>
            <w:szCs w:val="24"/>
            <w:lang w:val="sq-AL"/>
          </w:rPr>
          <w:t>15(5)(a)(iii)</w:t>
        </w:r>
      </w:hyperlink>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testin e ndalimit në operim house-load do të zbatohen kërkesat e mëposhtme:</w:t>
      </w:r>
    </w:p>
    <w:p w:rsidR="001C4863" w:rsidRPr="00605A0E" w:rsidRDefault="00C51F68" w:rsidP="00996163">
      <w:pPr>
        <w:widowControl w:val="0"/>
        <w:numPr>
          <w:ilvl w:val="0"/>
          <w:numId w:val="16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demonstrohen aftësitë teknike të modulit gjenerues për</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u </w:t>
      </w:r>
      <w:r w:rsidR="001C4863" w:rsidRPr="00605A0E">
        <w:rPr>
          <w:rFonts w:ascii="Garamond" w:hAnsi="Garamond" w:cs="Tahoma"/>
          <w:color w:val="000000" w:themeColor="text1"/>
          <w:sz w:val="24"/>
          <w:szCs w:val="24"/>
          <w:lang w:val="sq-AL"/>
        </w:rPr>
        <w:t>ndalur dhe punuar stab</w:t>
      </w:r>
      <w:r w:rsidR="001D1F4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l me ngarkesa vetjake;</w:t>
      </w:r>
    </w:p>
    <w:p w:rsidR="001C4863" w:rsidRPr="00605A0E" w:rsidRDefault="00C51F68" w:rsidP="00996163">
      <w:pPr>
        <w:widowControl w:val="0"/>
        <w:numPr>
          <w:ilvl w:val="0"/>
          <w:numId w:val="16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kryhet në kapacitet maksimal dhe fuqi reaktive nominale të modulit gjenerues p</w:t>
      </w:r>
      <w:r w:rsidRPr="00605A0E">
        <w:rPr>
          <w:rFonts w:ascii="Garamond" w:hAnsi="Garamond" w:cs="Tahoma"/>
          <w:color w:val="000000" w:themeColor="text1"/>
          <w:sz w:val="24"/>
          <w:szCs w:val="24"/>
          <w:lang w:val="sq-AL"/>
        </w:rPr>
        <w:t>ara reduktimit të ngarkesës</w:t>
      </w:r>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Operatori </w:t>
      </w:r>
      <w:r w:rsidR="001C4863" w:rsidRPr="00605A0E">
        <w:rPr>
          <w:rFonts w:ascii="Garamond" w:hAnsi="Garamond" w:cs="Tahoma"/>
          <w:color w:val="000000" w:themeColor="text1"/>
          <w:sz w:val="24"/>
          <w:szCs w:val="24"/>
          <w:lang w:val="sq-AL"/>
        </w:rPr>
        <w:t>i sistemit do të ketë të drejtën të vendos</w:t>
      </w:r>
      <w:r w:rsidR="00A36EC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kushte shtesë, dukë marrë parasysh </w:t>
      </w:r>
      <w:hyperlink w:anchor="N_15_5_c"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15(5) (c)</w:t>
        </w:r>
      </w:hyperlink>
      <w:r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6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w:t>
      </w:r>
      <w:r w:rsidR="00075C27" w:rsidRPr="00605A0E">
        <w:rPr>
          <w:rFonts w:ascii="Garamond" w:hAnsi="Garamond" w:cs="Tahoma"/>
          <w:color w:val="000000" w:themeColor="text1"/>
          <w:sz w:val="24"/>
          <w:szCs w:val="24"/>
          <w:lang w:val="sq-AL"/>
        </w:rPr>
        <w:t xml:space="preserve"> ndalet në regjim me </w:t>
      </w:r>
      <w:r w:rsidR="00DD2D5C" w:rsidRPr="00605A0E">
        <w:rPr>
          <w:rFonts w:ascii="Garamond" w:hAnsi="Garamond" w:cs="Tahoma"/>
          <w:color w:val="000000" w:themeColor="text1"/>
          <w:sz w:val="24"/>
          <w:szCs w:val="24"/>
          <w:lang w:val="sq-AL"/>
        </w:rPr>
        <w:t>ngarkesë</w:t>
      </w:r>
      <w:r w:rsidR="001C4863" w:rsidRPr="00605A0E">
        <w:rPr>
          <w:rFonts w:ascii="Garamond" w:hAnsi="Garamond" w:cs="Tahoma"/>
          <w:color w:val="000000" w:themeColor="text1"/>
          <w:sz w:val="24"/>
          <w:szCs w:val="24"/>
          <w:lang w:val="sq-AL"/>
        </w:rPr>
        <w:t xml:space="preserve"> vet</w:t>
      </w:r>
      <w:r w:rsidR="00BF4A7F">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ake dhe demonstrohet operim stab</w:t>
      </w:r>
      <w:r w:rsidR="001D1F4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l në këtë regjim sipas kohës 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përcaktuar në </w:t>
      </w:r>
      <w:hyperlink w:anchor="N_15_5_c" w:history="1">
        <w:r w:rsidRPr="00605A0E">
          <w:rPr>
            <w:rStyle w:val="Hyperlink"/>
            <w:rFonts w:ascii="Garamond" w:hAnsi="Garamond" w:cs="Tahoma"/>
            <w:color w:val="000000" w:themeColor="text1"/>
            <w:sz w:val="24"/>
            <w:szCs w:val="24"/>
            <w:lang w:val="sq-AL"/>
          </w:rPr>
          <w:t>nenin</w:t>
        </w:r>
        <w:r w:rsidR="001C4863" w:rsidRPr="00605A0E">
          <w:rPr>
            <w:rStyle w:val="Hyperlink"/>
            <w:rFonts w:ascii="Garamond" w:hAnsi="Garamond" w:cs="Tahoma"/>
            <w:color w:val="000000" w:themeColor="text1"/>
            <w:sz w:val="24"/>
            <w:szCs w:val="24"/>
            <w:lang w:val="sq-AL"/>
          </w:rPr>
          <w:t xml:space="preserve"> 15(5)(c)</w:t>
        </w:r>
      </w:hyperlink>
      <w:r w:rsidR="001C4863" w:rsidRPr="00605A0E">
        <w:rPr>
          <w:rFonts w:ascii="Garamond" w:hAnsi="Garamond" w:cs="Tahoma"/>
          <w:color w:val="000000" w:themeColor="text1"/>
          <w:sz w:val="24"/>
          <w:szCs w:val="24"/>
          <w:lang w:val="sq-AL"/>
        </w:rPr>
        <w:t xml:space="preserve"> dhe është kryer me s</w:t>
      </w:r>
      <w:r w:rsidRPr="00605A0E">
        <w:rPr>
          <w:rFonts w:ascii="Garamond" w:hAnsi="Garamond" w:cs="Tahoma"/>
          <w:color w:val="000000" w:themeColor="text1"/>
          <w:sz w:val="24"/>
          <w:szCs w:val="24"/>
          <w:lang w:val="sq-AL"/>
        </w:rPr>
        <w:t>ukses risinkronizimi me rrjetin</w:t>
      </w:r>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70"/>
        </w:numPr>
        <w:spacing w:after="0" w:line="240" w:lineRule="auto"/>
        <w:ind w:left="0" w:firstLine="284"/>
        <w:rPr>
          <w:rFonts w:ascii="Garamond" w:hAnsi="Garamond" w:cs="Tahoma"/>
          <w:color w:val="000000" w:themeColor="text1"/>
          <w:sz w:val="24"/>
          <w:szCs w:val="24"/>
          <w:lang w:val="sq-AL"/>
        </w:rPr>
      </w:pPr>
      <w:bookmarkStart w:id="112" w:name="N_45_7"/>
      <w:bookmarkEnd w:id="112"/>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testet e aftësisë për fuqi reaktive duhet të zbatohen kërkesat e mëposhtme:</w:t>
      </w:r>
    </w:p>
    <w:p w:rsidR="001C4863" w:rsidRPr="00605A0E" w:rsidRDefault="00C51F68" w:rsidP="00996163">
      <w:pPr>
        <w:widowControl w:val="0"/>
        <w:numPr>
          <w:ilvl w:val="0"/>
          <w:numId w:val="17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 xml:space="preserve">demonstrohen aftësitë teknike të modulit gjenerues për të siguruar aftësinë e absorbimit ose gjenerimit të fuqisë reaktive në përputhje me </w:t>
      </w:r>
      <w:hyperlink w:anchor="N_18_5_2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18(2)(b)</w:t>
        </w:r>
      </w:hyperlink>
      <w:r w:rsidR="001C4863" w:rsidRPr="00605A0E">
        <w:rPr>
          <w:rFonts w:ascii="Garamond" w:hAnsi="Garamond" w:cs="Tahoma"/>
          <w:color w:val="000000" w:themeColor="text1"/>
          <w:sz w:val="24"/>
          <w:szCs w:val="24"/>
          <w:lang w:val="sq-AL"/>
        </w:rPr>
        <w:t xml:space="preserve"> dhe </w:t>
      </w:r>
      <w:hyperlink w:anchor="N_18_5_2_c" w:history="1">
        <w:r w:rsidR="001C4863" w:rsidRPr="00605A0E">
          <w:rPr>
            <w:rStyle w:val="Hyperlink"/>
            <w:rFonts w:ascii="Garamond" w:hAnsi="Garamond" w:cs="Tahoma"/>
            <w:color w:val="000000" w:themeColor="text1"/>
            <w:sz w:val="24"/>
            <w:szCs w:val="24"/>
            <w:lang w:val="sq-AL"/>
          </w:rPr>
          <w:t>(c)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C51F68" w:rsidP="00996163">
      <w:pPr>
        <w:widowControl w:val="0"/>
        <w:numPr>
          <w:ilvl w:val="0"/>
          <w:numId w:val="17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57374"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 përmbushen kushtet e mëposht</w:t>
      </w:r>
      <w:r w:rsidR="00A36ECB">
        <w:rPr>
          <w:rFonts w:ascii="Garamond" w:hAnsi="Garamond" w:cs="Tahoma"/>
          <w:color w:val="000000" w:themeColor="text1"/>
          <w:sz w:val="24"/>
          <w:szCs w:val="24"/>
          <w:lang w:val="sq-AL"/>
        </w:rPr>
        <w:t>me</w:t>
      </w:r>
      <w:r w:rsidR="001C4863" w:rsidRPr="00605A0E">
        <w:rPr>
          <w:rFonts w:ascii="Garamond" w:hAnsi="Garamond" w:cs="Tahoma"/>
          <w:color w:val="000000" w:themeColor="text1"/>
          <w:sz w:val="24"/>
          <w:szCs w:val="24"/>
          <w:lang w:val="sq-AL"/>
        </w:rPr>
        <w:t>:</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F30A6A"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moduli gjenerues operon në fuqi reaktive maksimale për të paktën një or</w:t>
      </w:r>
      <w:r w:rsidR="00A36EC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r w:rsidR="00C51F68" w:rsidRPr="00605A0E">
        <w:rPr>
          <w:rFonts w:ascii="Garamond" w:hAnsi="Garamond" w:cs="Tahoma"/>
          <w:color w:val="000000" w:themeColor="text1"/>
          <w:sz w:val="24"/>
          <w:szCs w:val="24"/>
          <w:lang w:val="sq-AL"/>
        </w:rPr>
        <w:t xml:space="preserve"> si në absorbim dhe gjenerim në</w:t>
      </w:r>
      <w:r w:rsidR="001C4863" w:rsidRPr="00605A0E">
        <w:rPr>
          <w:rFonts w:ascii="Garamond" w:hAnsi="Garamond" w:cs="Tahoma"/>
          <w:color w:val="000000" w:themeColor="text1"/>
          <w:sz w:val="24"/>
          <w:szCs w:val="24"/>
          <w:lang w:val="sq-AL"/>
        </w:rPr>
        <w:t>:</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nivelin minimal të operimit stab</w:t>
      </w:r>
      <w:r w:rsidR="00C51F6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l;</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kapacitetin maksimal; dhe</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pikën e operimit të fuqisë aktive ndërmjet </w:t>
      </w:r>
      <w:r w:rsidR="00C51F68" w:rsidRPr="00605A0E">
        <w:rPr>
          <w:rFonts w:ascii="Garamond" w:hAnsi="Garamond" w:cs="Tahoma"/>
          <w:color w:val="000000" w:themeColor="text1"/>
          <w:sz w:val="24"/>
          <w:szCs w:val="24"/>
          <w:lang w:val="sq-AL"/>
        </w:rPr>
        <w:t>niveleve maksimale dhe minimale</w:t>
      </w:r>
      <w:r w:rsidR="001C4863" w:rsidRPr="00605A0E">
        <w:rPr>
          <w:rFonts w:ascii="Garamond" w:hAnsi="Garamond" w:cs="Tahoma"/>
          <w:color w:val="000000" w:themeColor="text1"/>
          <w:sz w:val="24"/>
          <w:szCs w:val="24"/>
          <w:lang w:val="sq-AL"/>
        </w:rPr>
        <w:t>;</w:t>
      </w:r>
    </w:p>
    <w:p w:rsidR="001C4863" w:rsidRPr="00605A0E" w:rsidRDefault="00075C27"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F30A6A"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demonstrohet aftësia e modulit gjenerues për të ndryshuar në çdo vlerë target të fuqisë reaktive brenda diapazoni</w:t>
      </w:r>
      <w:r w:rsidR="00C51F68" w:rsidRPr="00605A0E">
        <w:rPr>
          <w:rFonts w:ascii="Garamond" w:hAnsi="Garamond" w:cs="Tahoma"/>
          <w:color w:val="000000" w:themeColor="text1"/>
          <w:sz w:val="24"/>
          <w:szCs w:val="24"/>
          <w:lang w:val="sq-AL"/>
        </w:rPr>
        <w:t>t të caktuar ose të rënë dakord</w:t>
      </w:r>
      <w:r w:rsidR="001C4863" w:rsidRPr="00605A0E">
        <w:rPr>
          <w:rFonts w:ascii="Garamond" w:hAnsi="Garamond" w:cs="Tahoma"/>
          <w:color w:val="000000" w:themeColor="text1"/>
          <w:sz w:val="24"/>
          <w:szCs w:val="24"/>
          <w:lang w:val="sq-AL"/>
        </w:rPr>
        <w:t>.</w:t>
      </w:r>
    </w:p>
    <w:p w:rsidR="00F65D1D" w:rsidRPr="00322837" w:rsidRDefault="00F65D1D" w:rsidP="00996163">
      <w:pPr>
        <w:pStyle w:val="Heading3"/>
        <w:widowControl w:val="0"/>
        <w:spacing w:before="0" w:line="240" w:lineRule="auto"/>
        <w:ind w:left="0" w:firstLine="0"/>
        <w:rPr>
          <w:rFonts w:ascii="Garamond" w:hAnsi="Garamond"/>
          <w:color w:val="000000" w:themeColor="text1"/>
          <w:sz w:val="14"/>
          <w:lang w:val="sq-AL"/>
        </w:rPr>
      </w:pPr>
    </w:p>
    <w:p w:rsidR="001C4863" w:rsidRPr="00605A0E" w:rsidRDefault="001C4863" w:rsidP="00772724">
      <w:pPr>
        <w:pStyle w:val="NeniNr"/>
      </w:pPr>
      <w:r w:rsidRPr="00605A0E">
        <w:t>Neni 46</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 xml:space="preserve">Testet e pajtueshmërisë për tipin D të </w:t>
      </w:r>
      <w:r w:rsidR="00AE05DE">
        <w:rPr>
          <w:rFonts w:ascii="Garamond" w:hAnsi="Garamond"/>
          <w:color w:val="000000" w:themeColor="text1"/>
          <w:lang w:val="sq-AL"/>
        </w:rPr>
        <w:t>moduleve gjeneruese sinkrone</w:t>
      </w:r>
    </w:p>
    <w:p w:rsidR="00F65D1D" w:rsidRPr="00322837" w:rsidRDefault="00F65D1D" w:rsidP="00996163">
      <w:pPr>
        <w:pStyle w:val="Paragrafi"/>
        <w:rPr>
          <w:color w:val="000000" w:themeColor="text1"/>
          <w:sz w:val="14"/>
          <w:lang w:val="sq-AL"/>
        </w:rPr>
      </w:pPr>
    </w:p>
    <w:p w:rsidR="001C4863" w:rsidRPr="00605A0E" w:rsidRDefault="00C51F68" w:rsidP="00996163">
      <w:pPr>
        <w:widowControl w:val="0"/>
        <w:numPr>
          <w:ilvl w:val="0"/>
          <w:numId w:val="17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Tip</w:t>
      </w:r>
      <w:r w:rsidR="00B07E90" w:rsidRPr="00605A0E">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t D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janë subjekt i testeve të pajtueshmërisë si për </w:t>
      </w:r>
      <w:r w:rsidR="00D547D3"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ip</w:t>
      </w:r>
      <w:r w:rsidR="00BF4A7F">
        <w:rPr>
          <w:rFonts w:ascii="Garamond" w:hAnsi="Garamond" w:cs="Tahoma"/>
          <w:color w:val="000000" w:themeColor="text1"/>
          <w:sz w:val="24"/>
          <w:szCs w:val="24"/>
          <w:lang w:val="sq-AL"/>
        </w:rPr>
        <w:t>at</w:t>
      </w:r>
      <w:r w:rsidR="001C4863" w:rsidRPr="00605A0E">
        <w:rPr>
          <w:rFonts w:ascii="Garamond" w:hAnsi="Garamond" w:cs="Tahoma"/>
          <w:color w:val="000000" w:themeColor="text1"/>
          <w:sz w:val="24"/>
          <w:szCs w:val="24"/>
          <w:lang w:val="sq-AL"/>
        </w:rPr>
        <w:t xml:space="preserve"> B dhe C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të përshkruara në </w:t>
      </w:r>
      <w:hyperlink w:anchor="_Neni_44._TEST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w:t>
        </w:r>
        <w:r w:rsidR="00D547D3" w:rsidRPr="00605A0E">
          <w:rPr>
            <w:rStyle w:val="Hyperlink"/>
            <w:rFonts w:ascii="Garamond" w:hAnsi="Garamond" w:cs="Tahoma"/>
            <w:color w:val="000000" w:themeColor="text1"/>
            <w:sz w:val="24"/>
            <w:szCs w:val="24"/>
            <w:lang w:val="sq-AL"/>
          </w:rPr>
          <w:t>et</w:t>
        </w:r>
        <w:r w:rsidR="001C4863" w:rsidRPr="00605A0E">
          <w:rPr>
            <w:rStyle w:val="Hyperlink"/>
            <w:rFonts w:ascii="Garamond" w:hAnsi="Garamond" w:cs="Tahoma"/>
            <w:color w:val="000000" w:themeColor="text1"/>
            <w:sz w:val="24"/>
            <w:szCs w:val="24"/>
            <w:lang w:val="sq-AL"/>
          </w:rPr>
          <w:t xml:space="preserve"> 44</w:t>
        </w:r>
      </w:hyperlink>
      <w:r w:rsidR="001C4863" w:rsidRPr="00605A0E">
        <w:rPr>
          <w:rFonts w:ascii="Garamond" w:hAnsi="Garamond" w:cs="Tahoma"/>
          <w:color w:val="000000" w:themeColor="text1"/>
          <w:sz w:val="24"/>
          <w:szCs w:val="24"/>
          <w:lang w:val="sq-AL"/>
        </w:rPr>
        <w:t xml:space="preserve"> dhe </w:t>
      </w:r>
      <w:hyperlink w:anchor="_Neni_45._" w:history="1">
        <w:r w:rsidR="001C4863" w:rsidRPr="00605A0E">
          <w:rPr>
            <w:rStyle w:val="Hyperlink"/>
            <w:rFonts w:ascii="Garamond" w:hAnsi="Garamond" w:cs="Tahoma"/>
            <w:color w:val="000000" w:themeColor="text1"/>
            <w:sz w:val="24"/>
            <w:szCs w:val="24"/>
            <w:lang w:val="sq-AL"/>
          </w:rPr>
          <w:t>45</w:t>
        </w:r>
      </w:hyperlink>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7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vend të kryerjes së testeve përkatëse, pronari i objekti</w:t>
      </w:r>
      <w:r w:rsidR="0030210A">
        <w:rPr>
          <w:rFonts w:ascii="Garamond" w:hAnsi="Garamond" w:cs="Tahoma"/>
          <w:color w:val="000000" w:themeColor="text1"/>
          <w:sz w:val="24"/>
          <w:szCs w:val="24"/>
          <w:lang w:val="sq-AL"/>
        </w:rPr>
        <w:t>t gjenerues mundet të përdorë</w:t>
      </w:r>
      <w:r w:rsidR="009016D3" w:rsidRPr="00605A0E">
        <w:rPr>
          <w:rFonts w:ascii="Garamond" w:hAnsi="Garamond" w:cs="Tahoma"/>
          <w:color w:val="000000" w:themeColor="text1"/>
          <w:sz w:val="24"/>
          <w:szCs w:val="24"/>
          <w:lang w:val="sq-AL"/>
        </w:rPr>
        <w:t xml:space="preserve">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ertifikatat e</w:t>
      </w:r>
      <w:r w:rsidR="00924CF8" w:rsidRPr="00605A0E">
        <w:rPr>
          <w:rFonts w:ascii="Garamond" w:hAnsi="Garamond" w:cs="Tahoma"/>
          <w:color w:val="000000" w:themeColor="text1"/>
          <w:sz w:val="24"/>
          <w:szCs w:val="24"/>
          <w:lang w:val="sq-AL"/>
        </w:rPr>
        <w:t xml:space="preserve"> pajisjeve të lëshuara nga një c</w:t>
      </w:r>
      <w:r w:rsidR="001C4863" w:rsidRPr="00605A0E">
        <w:rPr>
          <w:rFonts w:ascii="Garamond" w:hAnsi="Garamond" w:cs="Tahoma"/>
          <w:color w:val="000000" w:themeColor="text1"/>
          <w:sz w:val="24"/>
          <w:szCs w:val="24"/>
          <w:lang w:val="sq-AL"/>
        </w:rPr>
        <w:t>ertifikues i autorizuar për të demonstruar pajtueshmërin</w:t>
      </w:r>
      <w:r w:rsidRPr="00605A0E">
        <w:rPr>
          <w:rFonts w:ascii="Garamond" w:hAnsi="Garamond" w:cs="Tahoma"/>
          <w:color w:val="000000" w:themeColor="text1"/>
          <w:sz w:val="24"/>
          <w:szCs w:val="24"/>
          <w:lang w:val="sq-AL"/>
        </w:rPr>
        <w:t>ë me kërkesat përkatëse. Në një</w:t>
      </w:r>
      <w:r w:rsidR="00924CF8" w:rsidRPr="00605A0E">
        <w:rPr>
          <w:rFonts w:ascii="Garamond" w:hAnsi="Garamond" w:cs="Tahoma"/>
          <w:color w:val="000000" w:themeColor="text1"/>
          <w:sz w:val="24"/>
          <w:szCs w:val="24"/>
          <w:lang w:val="sq-AL"/>
        </w:rPr>
        <w:t xml:space="preserve"> rast të tillë, c</w:t>
      </w:r>
      <w:r w:rsidR="001C4863"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isjes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 xml:space="preserve">sigurohet </w:t>
      </w:r>
      <w:r w:rsidR="005421E7" w:rsidRPr="00605A0E">
        <w:rPr>
          <w:rFonts w:ascii="Garamond" w:hAnsi="Garamond" w:cs="Tahoma"/>
          <w:color w:val="000000" w:themeColor="text1"/>
          <w:sz w:val="24"/>
          <w:szCs w:val="24"/>
          <w:lang w:val="sq-AL"/>
        </w:rPr>
        <w:t>operatorit të sistemit përkatës</w:t>
      </w:r>
      <w:r w:rsidR="001C4863" w:rsidRPr="00605A0E">
        <w:rPr>
          <w:rFonts w:ascii="Garamond" w:hAnsi="Garamond" w:cs="Tahoma"/>
          <w:color w:val="000000" w:themeColor="text1"/>
          <w:sz w:val="24"/>
          <w:szCs w:val="24"/>
          <w:lang w:val="sq-AL"/>
        </w:rPr>
        <w:t>.</w:t>
      </w:r>
    </w:p>
    <w:p w:rsidR="00F65D1D" w:rsidRPr="00322837" w:rsidRDefault="00F65D1D" w:rsidP="00996163">
      <w:pPr>
        <w:pStyle w:val="Heading2"/>
        <w:widowControl w:val="0"/>
        <w:spacing w:before="0"/>
        <w:ind w:left="0" w:firstLine="284"/>
        <w:rPr>
          <w:rFonts w:ascii="Garamond" w:hAnsi="Garamond"/>
          <w:color w:val="000000" w:themeColor="text1"/>
          <w:sz w:val="14"/>
          <w:szCs w:val="24"/>
          <w:lang w:val="sq-AL"/>
        </w:rPr>
      </w:pPr>
      <w:bookmarkStart w:id="113" w:name="_Kapitulli_3"/>
      <w:bookmarkEnd w:id="113"/>
    </w:p>
    <w:p w:rsidR="00772724" w:rsidRDefault="00772724" w:rsidP="00996163">
      <w:pPr>
        <w:pStyle w:val="NeniNr"/>
        <w:keepNext w:val="0"/>
        <w:rPr>
          <w:color w:val="000000" w:themeColor="text1"/>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 3</w:t>
      </w:r>
    </w:p>
    <w:p w:rsidR="001C4863" w:rsidRPr="00605A0E" w:rsidRDefault="001C4863" w:rsidP="00996163">
      <w:pPr>
        <w:pStyle w:val="NeniNr"/>
        <w:keepNext w:val="0"/>
        <w:rPr>
          <w:color w:val="000000" w:themeColor="text1"/>
          <w:lang w:val="sq-AL"/>
        </w:rPr>
      </w:pPr>
      <w:r w:rsidRPr="00605A0E">
        <w:rPr>
          <w:color w:val="000000" w:themeColor="text1"/>
          <w:lang w:val="sq-AL"/>
        </w:rPr>
        <w:t>TESTET E PAJTUESHMËRISË PËR MODULET E PARKUT</w:t>
      </w:r>
    </w:p>
    <w:p w:rsidR="00F65D1D" w:rsidRPr="00322837" w:rsidRDefault="00F65D1D" w:rsidP="00996163">
      <w:pPr>
        <w:pStyle w:val="NeniNr"/>
        <w:keepNext w:val="0"/>
        <w:rPr>
          <w:color w:val="000000" w:themeColor="text1"/>
          <w:sz w:val="14"/>
          <w:lang w:val="sq-AL"/>
        </w:rPr>
      </w:pPr>
      <w:bookmarkStart w:id="114" w:name="_Neni.__47"/>
      <w:bookmarkEnd w:id="114"/>
    </w:p>
    <w:p w:rsidR="001C4863" w:rsidRPr="00605A0E" w:rsidRDefault="001C4863" w:rsidP="00996163">
      <w:pPr>
        <w:pStyle w:val="NeniNr"/>
        <w:keepNext w:val="0"/>
        <w:rPr>
          <w:color w:val="000000" w:themeColor="text1"/>
          <w:lang w:val="sq-AL"/>
        </w:rPr>
      </w:pPr>
      <w:r w:rsidRPr="00605A0E">
        <w:rPr>
          <w:color w:val="000000" w:themeColor="text1"/>
          <w:lang w:val="sq-AL"/>
        </w:rPr>
        <w:t>Neni 47</w:t>
      </w:r>
    </w:p>
    <w:p w:rsidR="001C4863" w:rsidRPr="00605A0E" w:rsidRDefault="001C4863" w:rsidP="00996163">
      <w:pPr>
        <w:pStyle w:val="NeniNr"/>
        <w:keepNext w:val="0"/>
        <w:rPr>
          <w:b/>
          <w:color w:val="000000" w:themeColor="text1"/>
          <w:lang w:val="sq-AL"/>
        </w:rPr>
      </w:pPr>
      <w:r w:rsidRPr="00605A0E">
        <w:rPr>
          <w:b/>
          <w:color w:val="000000" w:themeColor="text1"/>
          <w:lang w:val="sq-AL"/>
        </w:rPr>
        <w:t>Testet e pajtueshmërisë për tipin B të moduleve të parkut</w:t>
      </w:r>
    </w:p>
    <w:p w:rsidR="001C4863" w:rsidRPr="00322837" w:rsidRDefault="001C4863" w:rsidP="00996163">
      <w:pPr>
        <w:pStyle w:val="NeniNr"/>
        <w:keepNext w:val="0"/>
        <w:rPr>
          <w:rFonts w:cs="Tahoma"/>
          <w:color w:val="000000" w:themeColor="text1"/>
          <w:sz w:val="1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1.</w:t>
      </w:r>
      <w:r w:rsidRPr="00605A0E">
        <w:rPr>
          <w:rFonts w:ascii="Garamond" w:hAnsi="Garamond" w:cs="Tahoma"/>
          <w:color w:val="000000" w:themeColor="text1"/>
          <w:sz w:val="24"/>
          <w:szCs w:val="24"/>
          <w:lang w:val="sq-AL"/>
        </w:rPr>
        <w:tab/>
      </w:r>
      <w:r w:rsidR="00C51F68"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Në lidhje me modulet e parkut të tipit B, pronarët e objektit gjenerues do të ndërmarrin testet e pajtues</w:t>
      </w:r>
      <w:r w:rsidR="00C51F68" w:rsidRPr="00605A0E">
        <w:rPr>
          <w:rFonts w:ascii="Garamond" w:hAnsi="Garamond" w:cs="Tahoma"/>
          <w:color w:val="000000" w:themeColor="text1"/>
          <w:sz w:val="24"/>
          <w:szCs w:val="24"/>
          <w:lang w:val="sq-AL"/>
        </w:rPr>
        <w:t>hmërisë s</w:t>
      </w:r>
      <w:r w:rsidR="00D71F6E" w:rsidRPr="00605A0E">
        <w:rPr>
          <w:rFonts w:ascii="Garamond" w:hAnsi="Garamond" w:cs="Tahoma"/>
          <w:color w:val="000000" w:themeColor="text1"/>
          <w:sz w:val="24"/>
          <w:szCs w:val="24"/>
          <w:lang w:val="sq-AL"/>
        </w:rPr>
        <w:t>ë</w:t>
      </w:r>
      <w:r w:rsidR="00C51F68" w:rsidRPr="00605A0E">
        <w:rPr>
          <w:rFonts w:ascii="Garamond" w:hAnsi="Garamond" w:cs="Tahoma"/>
          <w:color w:val="000000" w:themeColor="text1"/>
          <w:sz w:val="24"/>
          <w:szCs w:val="24"/>
          <w:lang w:val="sq-AL"/>
        </w:rPr>
        <w:t xml:space="preserve"> përgjigjes në LFSM-O</w:t>
      </w:r>
      <w:r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Në vend të testeve përkatëse, pronari i objekti</w:t>
      </w:r>
      <w:r w:rsidR="00924CF8" w:rsidRPr="00605A0E">
        <w:rPr>
          <w:rFonts w:ascii="Garamond" w:hAnsi="Garamond" w:cs="Tahoma"/>
          <w:color w:val="000000" w:themeColor="text1"/>
          <w:sz w:val="24"/>
          <w:szCs w:val="24"/>
          <w:lang w:val="sq-AL"/>
        </w:rPr>
        <w:t>t gjenerues mundet të përdorë c</w:t>
      </w:r>
      <w:r w:rsidRPr="00605A0E">
        <w:rPr>
          <w:rFonts w:ascii="Garamond" w:hAnsi="Garamond" w:cs="Tahoma"/>
          <w:color w:val="000000" w:themeColor="text1"/>
          <w:sz w:val="24"/>
          <w:szCs w:val="24"/>
          <w:lang w:val="sq-AL"/>
        </w:rPr>
        <w:t>ertifikatat e</w:t>
      </w:r>
      <w:r w:rsidR="00924CF8" w:rsidRPr="00605A0E">
        <w:rPr>
          <w:rFonts w:ascii="Garamond" w:hAnsi="Garamond" w:cs="Tahoma"/>
          <w:color w:val="000000" w:themeColor="text1"/>
          <w:sz w:val="24"/>
          <w:szCs w:val="24"/>
          <w:lang w:val="sq-AL"/>
        </w:rPr>
        <w:t xml:space="preserve"> pajisjeve të lëshuara nga një c</w:t>
      </w:r>
      <w:r w:rsidRPr="00605A0E">
        <w:rPr>
          <w:rFonts w:ascii="Garamond" w:hAnsi="Garamond" w:cs="Tahoma"/>
          <w:color w:val="000000" w:themeColor="text1"/>
          <w:sz w:val="24"/>
          <w:szCs w:val="24"/>
          <w:lang w:val="sq-AL"/>
        </w:rPr>
        <w:t>ertifikues i autorizuar për të demonstruar pajtueshmërinë me kërkesat përkatëse. Në një</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rast të tillë, </w:t>
      </w:r>
      <w:r w:rsidR="00924CF8" w:rsidRPr="00605A0E">
        <w:rPr>
          <w:rFonts w:ascii="Garamond" w:hAnsi="Garamond" w:cs="Tahoma"/>
          <w:color w:val="000000" w:themeColor="text1"/>
          <w:sz w:val="24"/>
          <w:szCs w:val="24"/>
          <w:lang w:val="sq-AL"/>
        </w:rPr>
        <w:t>c</w:t>
      </w:r>
      <w:r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Pr="00605A0E">
        <w:rPr>
          <w:rFonts w:ascii="Garamond" w:hAnsi="Garamond" w:cs="Tahoma"/>
          <w:color w:val="000000" w:themeColor="text1"/>
          <w:sz w:val="24"/>
          <w:szCs w:val="24"/>
          <w:lang w:val="sq-AL"/>
        </w:rPr>
        <w:t>isjes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Pr="00605A0E">
        <w:rPr>
          <w:rFonts w:ascii="Garamond" w:hAnsi="Garamond" w:cs="Tahoma"/>
          <w:color w:val="000000" w:themeColor="text1"/>
          <w:sz w:val="24"/>
          <w:szCs w:val="24"/>
          <w:lang w:val="sq-AL"/>
        </w:rPr>
        <w:t xml:space="preserve">sigurohet </w:t>
      </w:r>
      <w:r w:rsidR="00C51F68" w:rsidRPr="00605A0E">
        <w:rPr>
          <w:rFonts w:ascii="Garamond" w:hAnsi="Garamond" w:cs="Tahoma"/>
          <w:color w:val="000000" w:themeColor="text1"/>
          <w:sz w:val="24"/>
          <w:szCs w:val="24"/>
          <w:lang w:val="sq-AL"/>
        </w:rPr>
        <w:t>operatorit të sistemit përkatës</w:t>
      </w:r>
      <w:r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75"/>
        </w:numPr>
        <w:spacing w:after="0" w:line="240" w:lineRule="auto"/>
        <w:ind w:left="0" w:firstLine="284"/>
        <w:rPr>
          <w:rFonts w:ascii="Garamond" w:hAnsi="Garamond" w:cs="Tahoma"/>
          <w:color w:val="000000" w:themeColor="text1"/>
          <w:sz w:val="24"/>
          <w:szCs w:val="24"/>
          <w:lang w:val="sq-AL"/>
        </w:rPr>
      </w:pPr>
      <w:bookmarkStart w:id="115" w:name="N_47_2"/>
      <w:bookmarkEnd w:id="115"/>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tipin B të moduleve të parkut, testet e përgjigjes në LFSM-O duhet të reflektojnë zgjedhjen e skemës së kontrollit të zgjedhur nga ope</w:t>
      </w:r>
      <w:r w:rsidRPr="00605A0E">
        <w:rPr>
          <w:rFonts w:ascii="Garamond" w:hAnsi="Garamond" w:cs="Tahoma"/>
          <w:color w:val="000000" w:themeColor="text1"/>
          <w:sz w:val="24"/>
          <w:szCs w:val="24"/>
          <w:lang w:val="sq-AL"/>
        </w:rPr>
        <w:t>ratori përkatës</w:t>
      </w:r>
      <w:r w:rsidR="001C4863"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7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testet e përgjigjes në LFSM-O do të zbatohen kërkesat e mëposhtme:</w:t>
      </w:r>
    </w:p>
    <w:p w:rsidR="001C4863" w:rsidRPr="00605A0E" w:rsidRDefault="00C51F68" w:rsidP="00996163">
      <w:pPr>
        <w:widowControl w:val="0"/>
        <w:numPr>
          <w:ilvl w:val="0"/>
          <w:numId w:val="17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71F6E"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demonstrohen aftësitë teknike të modulit të parkut për të ndryshuar në mënyrë të vazhdueshme fuqinë aktive për të kontribuar në kontrollin e frekuencës në rastin e rritjes 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frekuencës në sistem. Do të verifikohen parametrat e rregullimit të tillë si përulja dhe deadbanda</w:t>
      </w:r>
      <w:r w:rsidR="009B5D7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dhe parametrat dinamik</w:t>
      </w:r>
      <w:r w:rsidR="00A36EC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w:t>
      </w:r>
    </w:p>
    <w:p w:rsidR="001C4863" w:rsidRPr="00605A0E" w:rsidRDefault="00C51F68" w:rsidP="00996163">
      <w:pPr>
        <w:widowControl w:val="0"/>
        <w:numPr>
          <w:ilvl w:val="0"/>
          <w:numId w:val="17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71F6E"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kryhet duke simuluar hapa dhe pjerrësi të frekuencës të mëdhenj mjaftueshëm sa për të nxitur s</w:t>
      </w:r>
      <w:r w:rsidR="00D71F6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paku 10% të ndryshimit të kapacitetit maksimal të fuqisë aktive, duke marrë parasysh parametrat e përkuljes dhe deadbandes. Për të kryer k</w:t>
      </w:r>
      <w:r w:rsidR="004B65F0"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të test</w:t>
      </w:r>
      <w:r w:rsidR="004B65F0"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sinjale të frekuencës s</w:t>
      </w:r>
      <w:r w:rsidR="00CF4D8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ndryshuar të simuluar do të injektohen njëkoh</w:t>
      </w:r>
      <w:r w:rsidRPr="00605A0E">
        <w:rPr>
          <w:rFonts w:ascii="Garamond" w:hAnsi="Garamond" w:cs="Tahoma"/>
          <w:color w:val="000000" w:themeColor="text1"/>
          <w:sz w:val="24"/>
          <w:szCs w:val="24"/>
          <w:lang w:val="sq-AL"/>
        </w:rPr>
        <w:t>ësisht në sistemin e kontrollit</w:t>
      </w:r>
      <w:r w:rsidR="005421E7"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7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D71F6E"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 rastin kur rezultatet e testit për parametrat statik</w:t>
      </w:r>
      <w:r w:rsidR="00751CB6"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dhe dinamik</w:t>
      </w:r>
      <w:r w:rsidR="00A36EC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janë në përputhje me kërkesat e përcaktuara në </w:t>
      </w:r>
      <w:hyperlink w:anchor="N_13_2" w:history="1">
        <w:r w:rsidR="00462D1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13(2)</w:t>
        </w:r>
        <w:r w:rsidR="001C4863" w:rsidRPr="00605A0E">
          <w:rPr>
            <w:rStyle w:val="Hyperlink"/>
            <w:rFonts w:ascii="Garamond" w:hAnsi="Garamond" w:cs="Tahoma"/>
            <w:color w:val="000000" w:themeColor="text1"/>
            <w:sz w:val="24"/>
            <w:szCs w:val="24"/>
            <w:u w:val="none"/>
            <w:lang w:val="sq-AL"/>
          </w:rPr>
          <w:t>.</w:t>
        </w:r>
      </w:hyperlink>
    </w:p>
    <w:p w:rsidR="00F65D1D" w:rsidRPr="00322837" w:rsidRDefault="00F65D1D" w:rsidP="00996163">
      <w:pPr>
        <w:pStyle w:val="Heading3"/>
        <w:widowControl w:val="0"/>
        <w:spacing w:before="0" w:line="240" w:lineRule="auto"/>
        <w:ind w:left="0" w:firstLine="284"/>
        <w:jc w:val="center"/>
        <w:rPr>
          <w:rFonts w:ascii="Garamond" w:hAnsi="Garamond"/>
          <w:color w:val="000000" w:themeColor="text1"/>
          <w:sz w:val="14"/>
          <w:lang w:val="sq-AL"/>
        </w:rPr>
      </w:pPr>
      <w:bookmarkStart w:id="116" w:name="_Neni._48_Testet"/>
      <w:bookmarkEnd w:id="116"/>
    </w:p>
    <w:p w:rsidR="001C4863" w:rsidRPr="00605A0E" w:rsidRDefault="001C4863" w:rsidP="00996163">
      <w:pPr>
        <w:pStyle w:val="NeniNr"/>
        <w:keepNext w:val="0"/>
        <w:rPr>
          <w:color w:val="000000" w:themeColor="text1"/>
          <w:lang w:val="sq-AL"/>
        </w:rPr>
      </w:pPr>
      <w:r w:rsidRPr="00605A0E">
        <w:rPr>
          <w:color w:val="000000" w:themeColor="text1"/>
          <w:lang w:val="sq-AL"/>
        </w:rPr>
        <w:t>Neni 48</w:t>
      </w:r>
    </w:p>
    <w:p w:rsidR="001C4863" w:rsidRPr="00605A0E" w:rsidRDefault="001C4863" w:rsidP="00996163">
      <w:pPr>
        <w:pStyle w:val="NeniNr"/>
        <w:keepNext w:val="0"/>
        <w:rPr>
          <w:b/>
          <w:color w:val="000000" w:themeColor="text1"/>
          <w:lang w:val="sq-AL"/>
        </w:rPr>
      </w:pPr>
      <w:r w:rsidRPr="00605A0E">
        <w:rPr>
          <w:b/>
          <w:color w:val="000000" w:themeColor="text1"/>
          <w:lang w:val="sq-AL"/>
        </w:rPr>
        <w:t>Testet e pajtueshmërisë për tipin C të moduleve të parkut</w:t>
      </w:r>
    </w:p>
    <w:p w:rsidR="00F65D1D" w:rsidRPr="00322837" w:rsidRDefault="00F65D1D" w:rsidP="00996163">
      <w:pPr>
        <w:pStyle w:val="Paragrafi"/>
        <w:rPr>
          <w:color w:val="000000" w:themeColor="text1"/>
          <w:sz w:val="14"/>
          <w:lang w:val="sq-AL"/>
        </w:rPr>
      </w:pPr>
    </w:p>
    <w:p w:rsidR="001C4863" w:rsidRPr="00605A0E" w:rsidRDefault="00F65D1D"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Përveç testeve të pajtueshmërisë që zhvillohen për tipin B të moduleve të parkut të energjisë, të përshkruara në </w:t>
      </w:r>
      <w:hyperlink w:anchor="_Neni.__47" w:history="1">
        <w:r w:rsidR="001C4863" w:rsidRPr="00605A0E">
          <w:rPr>
            <w:rStyle w:val="Hyperlink"/>
            <w:rFonts w:ascii="Garamond" w:hAnsi="Garamond" w:cs="Tahoma"/>
            <w:color w:val="000000" w:themeColor="text1"/>
            <w:sz w:val="24"/>
            <w:szCs w:val="24"/>
            <w:lang w:val="sq-AL"/>
          </w:rPr>
          <w:t>nenin 47</w:t>
        </w:r>
      </w:hyperlink>
      <w:r w:rsidR="001C4863" w:rsidRPr="00605A0E">
        <w:rPr>
          <w:rFonts w:ascii="Garamond" w:hAnsi="Garamond" w:cs="Tahoma"/>
          <w:color w:val="000000" w:themeColor="text1"/>
          <w:sz w:val="24"/>
          <w:szCs w:val="24"/>
          <w:lang w:val="sq-AL"/>
        </w:rPr>
        <w:t>, pronarët e objektit gjenerues duhet të ndërmarrin teste të pajtueshmërisë të përcaktuar në paragrafët 2 deri 9</w:t>
      </w:r>
      <w:r w:rsidR="002F3901">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në lidhje me tipin C të modulit të parkut të energjisë. Në vend të testit përkatës, pronari i objektit gjeneru</w:t>
      </w:r>
      <w:r w:rsidR="00C51F68" w:rsidRPr="00605A0E">
        <w:rPr>
          <w:rFonts w:ascii="Garamond" w:hAnsi="Garamond" w:cs="Tahoma"/>
          <w:color w:val="000000" w:themeColor="text1"/>
          <w:sz w:val="24"/>
          <w:szCs w:val="24"/>
          <w:lang w:val="sq-AL"/>
        </w:rPr>
        <w:t>es të energjisë mund të përdorë</w:t>
      </w:r>
      <w:r w:rsidR="001C4863" w:rsidRPr="00605A0E">
        <w:rPr>
          <w:rFonts w:ascii="Garamond" w:hAnsi="Garamond" w:cs="Tahoma"/>
          <w:color w:val="000000" w:themeColor="text1"/>
          <w:sz w:val="24"/>
          <w:szCs w:val="24"/>
          <w:lang w:val="sq-AL"/>
        </w:rPr>
        <w:t xml:space="preserve"> </w:t>
      </w:r>
      <w:r w:rsidR="00C51F6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 xml:space="preserve">ertifikatat e </w:t>
      </w:r>
      <w:r w:rsidR="00924CF8" w:rsidRPr="00605A0E">
        <w:rPr>
          <w:rFonts w:ascii="Garamond" w:hAnsi="Garamond" w:cs="Tahoma"/>
          <w:color w:val="000000" w:themeColor="text1"/>
          <w:sz w:val="24"/>
          <w:szCs w:val="24"/>
          <w:lang w:val="sq-AL"/>
        </w:rPr>
        <w:t>pajisjeve</w:t>
      </w:r>
      <w:r w:rsidR="009016D3" w:rsidRPr="00605A0E">
        <w:rPr>
          <w:rFonts w:ascii="Garamond" w:hAnsi="Garamond" w:cs="Tahoma"/>
          <w:color w:val="000000" w:themeColor="text1"/>
          <w:sz w:val="24"/>
          <w:szCs w:val="24"/>
          <w:lang w:val="sq-AL"/>
        </w:rPr>
        <w:t xml:space="preserve"> </w:t>
      </w:r>
      <w:r w:rsidR="00924CF8" w:rsidRPr="00605A0E">
        <w:rPr>
          <w:rFonts w:ascii="Garamond" w:hAnsi="Garamond" w:cs="Tahoma"/>
          <w:color w:val="000000" w:themeColor="text1"/>
          <w:sz w:val="24"/>
          <w:szCs w:val="24"/>
          <w:lang w:val="sq-AL"/>
        </w:rPr>
        <w:t>të lëshuara nga një c</w:t>
      </w:r>
      <w:r w:rsidR="001C4863" w:rsidRPr="00605A0E">
        <w:rPr>
          <w:rFonts w:ascii="Garamond" w:hAnsi="Garamond" w:cs="Tahoma"/>
          <w:color w:val="000000" w:themeColor="text1"/>
          <w:sz w:val="24"/>
          <w:szCs w:val="24"/>
          <w:lang w:val="sq-AL"/>
        </w:rPr>
        <w:t>ertifikues i autorizuar për të demonstruar pajtueshmërinë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me kërkesat pë</w:t>
      </w:r>
      <w:r w:rsidR="00924CF8" w:rsidRPr="00605A0E">
        <w:rPr>
          <w:rFonts w:ascii="Garamond" w:hAnsi="Garamond" w:cs="Tahoma"/>
          <w:color w:val="000000" w:themeColor="text1"/>
          <w:sz w:val="24"/>
          <w:szCs w:val="24"/>
          <w:lang w:val="sq-AL"/>
        </w:rPr>
        <w:t>rkatëse. Në një rast të tillë, c</w:t>
      </w:r>
      <w:r w:rsidR="001C4863" w:rsidRPr="00605A0E">
        <w:rPr>
          <w:rFonts w:ascii="Garamond" w:hAnsi="Garamond" w:cs="Tahoma"/>
          <w:color w:val="000000" w:themeColor="text1"/>
          <w:sz w:val="24"/>
          <w:szCs w:val="24"/>
          <w:lang w:val="sq-AL"/>
        </w:rPr>
        <w:t>ertifikata e pajisjes duhet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 sigurohet operatorit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sistemit përkatës.</w:t>
      </w:r>
    </w:p>
    <w:p w:rsidR="001C4863" w:rsidRPr="00605A0E" w:rsidRDefault="00F65D1D"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kontrollin e fuqisë aktive dhe testet e diapazonit të kontrollit do të zbatohen kërkesat e mëposhtme:</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a) </w:t>
      </w:r>
      <w:r w:rsidR="00F621EB"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aftësia teknike e modulit të parkut të en</w:t>
      </w:r>
      <w:r w:rsidRPr="00605A0E">
        <w:rPr>
          <w:rFonts w:ascii="Garamond" w:hAnsi="Garamond" w:cs="Tahoma"/>
          <w:color w:val="000000" w:themeColor="text1"/>
          <w:sz w:val="24"/>
          <w:szCs w:val="24"/>
          <w:lang w:val="sq-AL"/>
        </w:rPr>
        <w:t xml:space="preserve">ergjisë për të operuar në nivel </w:t>
      </w:r>
      <w:r w:rsidR="001C4863" w:rsidRPr="00605A0E">
        <w:rPr>
          <w:rFonts w:ascii="Garamond" w:hAnsi="Garamond" w:cs="Tahoma"/>
          <w:color w:val="000000" w:themeColor="text1"/>
          <w:sz w:val="24"/>
          <w:szCs w:val="24"/>
          <w:lang w:val="sq-AL"/>
        </w:rPr>
        <w:t>ngarkes</w:t>
      </w:r>
      <w:r w:rsidR="00F621E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poshtë tarimit të përcaktuar nga operatori i sistemit përkatës ose OST</w:t>
      </w:r>
      <w:r w:rsidR="00C33579">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përkatëse.</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b) </w:t>
      </w:r>
      <w:r w:rsidR="00F621EB"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 plotësohen kërkesat e mëposhtme:</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F621E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niveli </w:t>
      </w:r>
      <w:r w:rsidR="001C4863" w:rsidRPr="00605A0E">
        <w:rPr>
          <w:rFonts w:ascii="Garamond" w:hAnsi="Garamond" w:cs="Tahoma"/>
          <w:color w:val="000000" w:themeColor="text1"/>
          <w:sz w:val="24"/>
          <w:szCs w:val="24"/>
          <w:lang w:val="sq-AL"/>
        </w:rPr>
        <w:t>i ngarkesës së modulit të parkut është mbajtur poshtë vlerës 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tarimit</w:t>
      </w:r>
      <w:r w:rsidR="00F11390" w:rsidRPr="00605A0E">
        <w:rPr>
          <w:rFonts w:ascii="Garamond" w:hAnsi="Garamond" w:cs="Tahoma"/>
          <w:color w:val="000000" w:themeColor="text1"/>
          <w:sz w:val="24"/>
          <w:szCs w:val="24"/>
          <w:lang w:val="sq-AL"/>
        </w:rPr>
        <w:t>;</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F621E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tarimi </w:t>
      </w:r>
      <w:r w:rsidR="001C4863" w:rsidRPr="00605A0E">
        <w:rPr>
          <w:rFonts w:ascii="Garamond" w:hAnsi="Garamond" w:cs="Tahoma"/>
          <w:color w:val="000000" w:themeColor="text1"/>
          <w:sz w:val="24"/>
          <w:szCs w:val="24"/>
          <w:lang w:val="sq-AL"/>
        </w:rPr>
        <w:t xml:space="preserve">është implementuar në përputhje me kërkesat e përcaktuara në </w:t>
      </w:r>
      <w:hyperlink w:anchor="N_15_2_a"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15(2)(a);</w:t>
        </w:r>
      </w:hyperlink>
      <w:r w:rsidR="00F11390" w:rsidRPr="00605A0E">
        <w:rPr>
          <w:rStyle w:val="Hyperlink"/>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iii</w:t>
      </w:r>
      <w:r w:rsidR="00F621E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saktësia </w:t>
      </w:r>
      <w:r w:rsidR="001C4863" w:rsidRPr="00605A0E">
        <w:rPr>
          <w:rFonts w:ascii="Garamond" w:hAnsi="Garamond" w:cs="Tahoma"/>
          <w:color w:val="000000" w:themeColor="text1"/>
          <w:sz w:val="24"/>
          <w:szCs w:val="24"/>
          <w:lang w:val="sq-AL"/>
        </w:rPr>
        <w:t xml:space="preserve">e rregullimit përputhet me vlerën e specifikuar në </w:t>
      </w:r>
      <w:hyperlink w:anchor="N_15_2_a" w:history="1">
        <w:r w:rsidR="001C4863" w:rsidRPr="00605A0E">
          <w:rPr>
            <w:rStyle w:val="Hyperlink"/>
            <w:rFonts w:ascii="Garamond" w:hAnsi="Garamond" w:cs="Tahoma"/>
            <w:color w:val="000000" w:themeColor="text1"/>
            <w:sz w:val="24"/>
            <w:szCs w:val="24"/>
            <w:lang w:val="sq-AL"/>
          </w:rPr>
          <w:t>nenin 15(2)(a)</w:t>
        </w:r>
      </w:hyperlink>
      <w:r w:rsidR="00C51F68" w:rsidRPr="00605A0E">
        <w:rPr>
          <w:rStyle w:val="Hyperlink"/>
          <w:rFonts w:ascii="Garamond" w:hAnsi="Garamond" w:cs="Tahoma"/>
          <w:color w:val="000000" w:themeColor="text1"/>
          <w:sz w:val="24"/>
          <w:szCs w:val="24"/>
          <w:lang w:val="sq-AL"/>
        </w:rPr>
        <w:t>.</w:t>
      </w:r>
    </w:p>
    <w:p w:rsidR="001C4863" w:rsidRPr="00605A0E" w:rsidRDefault="00F65D1D"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bookmarkStart w:id="117" w:name="N_48_3"/>
      <w:bookmarkEnd w:id="117"/>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testin e përgjigjes në LFSM-U do të zbatohen kërkesat e mëposhtme:</w:t>
      </w:r>
    </w:p>
    <w:p w:rsidR="001C4863" w:rsidRPr="00605A0E" w:rsidRDefault="00F11390" w:rsidP="00996163">
      <w:pPr>
        <w:widowControl w:val="0"/>
        <w:numPr>
          <w:ilvl w:val="0"/>
          <w:numId w:val="17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aftësia teknike e modulit të parkut për të ndryshuar në mënyrë të vazhdueshme fuqinë aktive për të kontribuar në kontrollin e frekuencës në rastet e rënies se madhe të saj;</w:t>
      </w:r>
    </w:p>
    <w:p w:rsidR="001C4863" w:rsidRPr="00605A0E" w:rsidRDefault="00F65D1D" w:rsidP="00996163">
      <w:pPr>
        <w:pStyle w:val="Paragrafi"/>
        <w:rPr>
          <w:color w:val="000000" w:themeColor="text1"/>
          <w:lang w:val="sq-AL"/>
        </w:rPr>
      </w:pPr>
      <w:r w:rsidRPr="00605A0E">
        <w:rPr>
          <w:color w:val="000000" w:themeColor="text1"/>
          <w:lang w:val="sq-AL"/>
        </w:rPr>
        <w:t xml:space="preserve">b) </w:t>
      </w:r>
      <w:r w:rsidR="00F621EB" w:rsidRPr="00605A0E">
        <w:rPr>
          <w:color w:val="000000" w:themeColor="text1"/>
          <w:lang w:val="sq-AL"/>
        </w:rPr>
        <w:t xml:space="preserve">Testi </w:t>
      </w:r>
      <w:r w:rsidR="001C4863" w:rsidRPr="00605A0E">
        <w:rPr>
          <w:color w:val="000000" w:themeColor="text1"/>
          <w:lang w:val="sq-AL"/>
        </w:rPr>
        <w:t>do të kryhet duke simuluar hapa të të frekuencës dhe pjerrësi në madhësi të mjaftueshme sa për të nxitur s</w:t>
      </w:r>
      <w:r w:rsidR="00A36ECB">
        <w:rPr>
          <w:color w:val="000000" w:themeColor="text1"/>
          <w:lang w:val="sq-AL"/>
        </w:rPr>
        <w:t>ë</w:t>
      </w:r>
      <w:r w:rsidR="001C4863" w:rsidRPr="00605A0E">
        <w:rPr>
          <w:color w:val="000000" w:themeColor="text1"/>
          <w:lang w:val="sq-AL"/>
        </w:rPr>
        <w:t xml:space="preserve"> paku 10% të ndryshimit të fuqisë aktive në kapacitet maksimal me pikë fillestare jo m</w:t>
      </w:r>
      <w:r w:rsidR="00802AA0">
        <w:rPr>
          <w:color w:val="000000" w:themeColor="text1"/>
          <w:lang w:val="sq-AL"/>
        </w:rPr>
        <w:t>ë</w:t>
      </w:r>
      <w:r w:rsidR="001C4863" w:rsidRPr="00605A0E">
        <w:rPr>
          <w:color w:val="000000" w:themeColor="text1"/>
          <w:lang w:val="sq-AL"/>
        </w:rPr>
        <w:t xml:space="preserve"> shumë se 80% e kapacitetit maksimal, duke marrë parasysh tarimin e përkuljes dhe deadbanden.</w:t>
      </w:r>
    </w:p>
    <w:p w:rsidR="001C4863" w:rsidRPr="00605A0E" w:rsidRDefault="00F65D1D" w:rsidP="00996163">
      <w:pPr>
        <w:pStyle w:val="Paragrafi"/>
        <w:rPr>
          <w:color w:val="000000" w:themeColor="text1"/>
          <w:lang w:val="sq-AL"/>
        </w:rPr>
      </w:pPr>
      <w:r w:rsidRPr="00605A0E">
        <w:rPr>
          <w:color w:val="000000" w:themeColor="text1"/>
          <w:lang w:val="sq-AL"/>
        </w:rPr>
        <w:t xml:space="preserve">c) </w:t>
      </w:r>
      <w:r w:rsidR="00F621EB" w:rsidRPr="00605A0E">
        <w:rPr>
          <w:color w:val="000000" w:themeColor="text1"/>
          <w:lang w:val="sq-AL"/>
        </w:rPr>
        <w:t xml:space="preserve">Testi </w:t>
      </w:r>
      <w:r w:rsidR="001C4863" w:rsidRPr="00605A0E">
        <w:rPr>
          <w:color w:val="000000" w:themeColor="text1"/>
          <w:lang w:val="sq-AL"/>
        </w:rPr>
        <w:t>do të konsiderohet i suksesshëm nëse plotësohen kushtet e mëposhtme:</w:t>
      </w:r>
    </w:p>
    <w:p w:rsidR="001C4863" w:rsidRPr="00605A0E" w:rsidRDefault="00F65D1D" w:rsidP="00996163">
      <w:pPr>
        <w:pStyle w:val="Paragrafi"/>
        <w:rPr>
          <w:color w:val="000000" w:themeColor="text1"/>
          <w:lang w:val="sq-AL"/>
        </w:rPr>
      </w:pPr>
      <w:r w:rsidRPr="00605A0E">
        <w:rPr>
          <w:color w:val="000000" w:themeColor="text1"/>
          <w:lang w:val="sq-AL"/>
        </w:rPr>
        <w:t>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rezultatet e testit për parametrat statike dhe dinamike janë në përp</w:t>
      </w:r>
      <w:r w:rsidRPr="00605A0E">
        <w:rPr>
          <w:color w:val="000000" w:themeColor="text1"/>
          <w:lang w:val="sq-AL"/>
        </w:rPr>
        <w:t xml:space="preserve">uthje me kërkesat e përcaktuara </w:t>
      </w:r>
      <w:r w:rsidR="001C4863" w:rsidRPr="00605A0E">
        <w:rPr>
          <w:color w:val="000000" w:themeColor="text1"/>
          <w:lang w:val="sq-AL"/>
        </w:rPr>
        <w:t xml:space="preserve">në </w:t>
      </w:r>
      <w:hyperlink w:anchor="N_15_2_c" w:history="1">
        <w:r w:rsidR="00C51F6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15(2)(c)</w:t>
        </w:r>
      </w:hyperlink>
      <w:r w:rsidR="001C4863" w:rsidRPr="00605A0E">
        <w:rPr>
          <w:color w:val="000000" w:themeColor="text1"/>
          <w:lang w:val="sq-AL"/>
        </w:rPr>
        <w:t>;</w:t>
      </w:r>
      <w:r w:rsidR="00F11390" w:rsidRPr="00605A0E">
        <w:rPr>
          <w:color w:val="000000" w:themeColor="text1"/>
          <w:lang w:val="sq-AL"/>
        </w:rPr>
        <w:t xml:space="preserve"> </w:t>
      </w:r>
      <w:r w:rsidR="001C4863" w:rsidRPr="00605A0E">
        <w:rPr>
          <w:color w:val="000000" w:themeColor="text1"/>
          <w:lang w:val="sq-AL"/>
        </w:rPr>
        <w:t>dhe</w:t>
      </w:r>
    </w:p>
    <w:p w:rsidR="001C4863" w:rsidRPr="00605A0E" w:rsidRDefault="00F65D1D"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F621E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A36ECB">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uk shkaktohen lëkundje të pashuara pas përgjigjes s</w:t>
      </w:r>
      <w:r w:rsidR="00A6384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ndryshimit me hap.</w:t>
      </w:r>
    </w:p>
    <w:p w:rsidR="001C4863" w:rsidRPr="00605A0E" w:rsidRDefault="00C51F68"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bookmarkStart w:id="118" w:name="N_48_4"/>
      <w:bookmarkEnd w:id="118"/>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testet e përgjigjes FSM do të zbatohen kërkesat e mëposhtme:</w:t>
      </w:r>
    </w:p>
    <w:p w:rsidR="001C4863" w:rsidRPr="00605A0E" w:rsidRDefault="00C51F68" w:rsidP="00996163">
      <w:pPr>
        <w:widowControl w:val="0"/>
        <w:numPr>
          <w:ilvl w:val="0"/>
          <w:numId w:val="18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Moduli </w:t>
      </w:r>
      <w:r w:rsidR="001C4863" w:rsidRPr="00605A0E">
        <w:rPr>
          <w:rFonts w:ascii="Garamond" w:hAnsi="Garamond" w:cs="Tahoma"/>
          <w:color w:val="000000" w:themeColor="text1"/>
          <w:sz w:val="24"/>
          <w:szCs w:val="24"/>
          <w:lang w:val="sq-AL"/>
        </w:rPr>
        <w:t>gjenerues do të tregojë që aftësit</w:t>
      </w:r>
      <w:r w:rsidR="002F3901">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e tij teknike, duke rregulluar </w:t>
      </w:r>
      <w:r w:rsidR="00C33579" w:rsidRPr="00605A0E">
        <w:rPr>
          <w:rFonts w:ascii="Garamond" w:hAnsi="Garamond" w:cs="Tahoma"/>
          <w:color w:val="000000" w:themeColor="text1"/>
          <w:sz w:val="24"/>
          <w:szCs w:val="24"/>
          <w:lang w:val="sq-AL"/>
        </w:rPr>
        <w:t>vazhdimisht fuqin</w:t>
      </w:r>
      <w:r w:rsidR="00C33579">
        <w:rPr>
          <w:rFonts w:ascii="Garamond" w:hAnsi="Garamond" w:cs="Tahoma"/>
          <w:color w:val="000000" w:themeColor="text1"/>
          <w:sz w:val="24"/>
          <w:szCs w:val="24"/>
          <w:lang w:val="sq-AL"/>
        </w:rPr>
        <w:t>ë</w:t>
      </w:r>
      <w:r w:rsidR="00C33579" w:rsidRPr="00605A0E">
        <w:rPr>
          <w:rFonts w:ascii="Garamond" w:hAnsi="Garamond" w:cs="Tahoma"/>
          <w:color w:val="000000" w:themeColor="text1"/>
          <w:sz w:val="24"/>
          <w:szCs w:val="24"/>
          <w:lang w:val="sq-AL"/>
        </w:rPr>
        <w:t xml:space="preserve"> aktive </w:t>
      </w:r>
      <w:r w:rsidR="001C4863" w:rsidRPr="00605A0E">
        <w:rPr>
          <w:rFonts w:ascii="Garamond" w:hAnsi="Garamond" w:cs="Tahoma"/>
          <w:color w:val="000000" w:themeColor="text1"/>
          <w:sz w:val="24"/>
          <w:szCs w:val="24"/>
          <w:lang w:val="sq-AL"/>
        </w:rPr>
        <w:t>në shkall</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 e plot</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operimit, midis kapacitetit maksimal dhe nivelit minimal të rregullimit për të kontribuar në kontrollin e frekuencës. Gjatë testimit do të verifikohen si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parametrat e gjendjes statike të rregullimit, të tillë si përkulja, deadbanda dhe shkalla e rregullimit po ashtu 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parametrat dinamike përfshirë qëndrueshmërinë e përgjigjes pas ndryshimit të </w:t>
      </w:r>
      <w:r w:rsidR="00C33579">
        <w:rPr>
          <w:rFonts w:ascii="Garamond" w:hAnsi="Garamond" w:cs="Tahoma"/>
          <w:color w:val="000000" w:themeColor="text1"/>
          <w:sz w:val="24"/>
          <w:szCs w:val="24"/>
          <w:lang w:val="sq-AL"/>
        </w:rPr>
        <w:t>f</w:t>
      </w:r>
      <w:r w:rsidR="001C4863" w:rsidRPr="00605A0E">
        <w:rPr>
          <w:rFonts w:ascii="Garamond" w:hAnsi="Garamond" w:cs="Tahoma"/>
          <w:color w:val="000000" w:themeColor="text1"/>
          <w:sz w:val="24"/>
          <w:szCs w:val="24"/>
          <w:lang w:val="sq-AL"/>
        </w:rPr>
        <w:t>rekuencës, për ndryshim me hap të saj</w:t>
      </w:r>
      <w:r w:rsidRPr="00605A0E">
        <w:rPr>
          <w:rFonts w:ascii="Garamond" w:hAnsi="Garamond" w:cs="Tahoma"/>
          <w:color w:val="000000" w:themeColor="text1"/>
          <w:sz w:val="24"/>
          <w:szCs w:val="24"/>
          <w:lang w:val="sq-AL"/>
        </w:rPr>
        <w:t>;</w:t>
      </w:r>
    </w:p>
    <w:p w:rsidR="001C4863" w:rsidRPr="00605A0E" w:rsidRDefault="00C51F68" w:rsidP="00996163">
      <w:pPr>
        <w:widowControl w:val="0"/>
        <w:numPr>
          <w:ilvl w:val="0"/>
          <w:numId w:val="18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kryhet duke simuluar hapa dhe pjerrësi të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madhësi të mjaftueshme për të nxitur të gjithë diapazonin e përgjigjes së fuqisë a</w:t>
      </w:r>
      <w:r w:rsidR="00B117A4">
        <w:rPr>
          <w:rFonts w:ascii="Garamond" w:hAnsi="Garamond" w:cs="Tahoma"/>
          <w:color w:val="000000" w:themeColor="text1"/>
          <w:sz w:val="24"/>
          <w:szCs w:val="24"/>
          <w:lang w:val="sq-AL"/>
        </w:rPr>
        <w:t>k</w:t>
      </w:r>
      <w:r w:rsidR="001C4863" w:rsidRPr="00605A0E">
        <w:rPr>
          <w:rFonts w:ascii="Garamond" w:hAnsi="Garamond" w:cs="Tahoma"/>
          <w:color w:val="000000" w:themeColor="text1"/>
          <w:sz w:val="24"/>
          <w:szCs w:val="24"/>
          <w:lang w:val="sq-AL"/>
        </w:rPr>
        <w:t>tive ndaj frekuencës</w:t>
      </w:r>
      <w:r w:rsidR="00FC15B4"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duke marrë parasysh parametrat e përkuljes dhe deadbanden. Për të kryer testin do të injektohen sinjale të ndrysh</w:t>
      </w:r>
      <w:r w:rsidRPr="00605A0E">
        <w:rPr>
          <w:rFonts w:ascii="Garamond" w:hAnsi="Garamond" w:cs="Tahoma"/>
          <w:color w:val="000000" w:themeColor="text1"/>
          <w:sz w:val="24"/>
          <w:szCs w:val="24"/>
          <w:lang w:val="sq-AL"/>
        </w:rPr>
        <w:t>imit të simuluar të frekuencës;</w:t>
      </w:r>
      <w:r w:rsidR="001C4863" w:rsidRPr="00605A0E">
        <w:rPr>
          <w:rFonts w:ascii="Garamond" w:hAnsi="Garamond" w:cs="Tahoma"/>
          <w:color w:val="000000" w:themeColor="text1"/>
          <w:sz w:val="24"/>
          <w:szCs w:val="24"/>
          <w:lang w:val="sq-AL"/>
        </w:rPr>
        <w:t xml:space="preserve"> </w:t>
      </w:r>
    </w:p>
    <w:p w:rsidR="001C4863" w:rsidRPr="00605A0E" w:rsidRDefault="00F11390" w:rsidP="00996163">
      <w:pPr>
        <w:widowControl w:val="0"/>
        <w:numPr>
          <w:ilvl w:val="0"/>
          <w:numId w:val="18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konsiderohet i suksesshëm nëse plotësohen kushtet e mëposhtme:</w:t>
      </w:r>
    </w:p>
    <w:p w:rsidR="001C4863" w:rsidRPr="00605A0E" w:rsidRDefault="00F65D1D" w:rsidP="00996163">
      <w:pPr>
        <w:pStyle w:val="Paragrafi"/>
        <w:rPr>
          <w:color w:val="000000" w:themeColor="text1"/>
          <w:lang w:val="sq-AL"/>
        </w:rPr>
      </w:pPr>
      <w:r w:rsidRPr="00605A0E">
        <w:rPr>
          <w:color w:val="000000" w:themeColor="text1"/>
          <w:lang w:val="sq-AL"/>
        </w:rPr>
        <w:t>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koha e aktivizimit të shkallës së përgjigjes së fuqisë aktive ndaj frekuencës si rezultat i ndryshimit me hap të frekuencës</w:t>
      </w:r>
      <w:r w:rsidR="009016D3" w:rsidRPr="00605A0E">
        <w:rPr>
          <w:color w:val="000000" w:themeColor="text1"/>
          <w:lang w:val="sq-AL"/>
        </w:rPr>
        <w:t xml:space="preserve"> </w:t>
      </w:r>
      <w:r w:rsidR="001C4863" w:rsidRPr="00605A0E">
        <w:rPr>
          <w:color w:val="000000" w:themeColor="text1"/>
          <w:lang w:val="sq-AL"/>
        </w:rPr>
        <w:t xml:space="preserve">ka qenë jo më e madhe se kërkesa në </w:t>
      </w:r>
      <w:r w:rsidR="000220A5" w:rsidRPr="00605A0E">
        <w:rPr>
          <w:color w:val="000000" w:themeColor="text1"/>
          <w:lang w:val="sq-AL"/>
        </w:rPr>
        <w:t>n</w:t>
      </w:r>
      <w:r w:rsidR="001C4863" w:rsidRPr="00605A0E">
        <w:rPr>
          <w:color w:val="000000" w:themeColor="text1"/>
          <w:lang w:val="sq-AL"/>
        </w:rPr>
        <w:t>enin 15(2)(d);</w:t>
      </w:r>
    </w:p>
    <w:p w:rsidR="001C4863" w:rsidRPr="00605A0E" w:rsidRDefault="00F65D1D" w:rsidP="00996163">
      <w:pPr>
        <w:pStyle w:val="Paragrafi"/>
        <w:rPr>
          <w:color w:val="000000" w:themeColor="text1"/>
          <w:lang w:val="sq-AL"/>
        </w:rPr>
      </w:pPr>
      <w:r w:rsidRPr="00605A0E">
        <w:rPr>
          <w:color w:val="000000" w:themeColor="text1"/>
          <w:lang w:val="sq-AL"/>
        </w:rPr>
        <w:t>ii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pas ndryshimit me hap të përgjigjes nuk shkaktohen lëkundje të pashuara;</w:t>
      </w:r>
    </w:p>
    <w:p w:rsidR="001C4863" w:rsidRPr="00605A0E" w:rsidRDefault="00F65D1D" w:rsidP="00996163">
      <w:pPr>
        <w:pStyle w:val="Paragrafi"/>
        <w:rPr>
          <w:color w:val="000000" w:themeColor="text1"/>
          <w:lang w:val="sq-AL"/>
        </w:rPr>
      </w:pPr>
      <w:r w:rsidRPr="00605A0E">
        <w:rPr>
          <w:color w:val="000000" w:themeColor="text1"/>
          <w:lang w:val="sq-AL"/>
        </w:rPr>
        <w:t>iii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vonesa fillestare e kohës ka qenë në përputhje me </w:t>
      </w:r>
      <w:hyperlink w:anchor="N_15_2_d" w:history="1">
        <w:r w:rsidR="00C51F6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w:t>
        </w:r>
        <w:r w:rsidR="00C51F68" w:rsidRPr="00605A0E">
          <w:rPr>
            <w:rStyle w:val="Hyperlink"/>
            <w:rFonts w:cs="Tahoma"/>
            <w:color w:val="000000" w:themeColor="text1"/>
            <w:szCs w:val="24"/>
            <w:lang w:val="sq-AL"/>
          </w:rPr>
          <w:t xml:space="preserve"> </w:t>
        </w:r>
        <w:r w:rsidR="001C4863" w:rsidRPr="00605A0E">
          <w:rPr>
            <w:rStyle w:val="Hyperlink"/>
            <w:rFonts w:cs="Tahoma"/>
            <w:color w:val="000000" w:themeColor="text1"/>
            <w:szCs w:val="24"/>
            <w:lang w:val="sq-AL"/>
          </w:rPr>
          <w:t>15(2)(d)</w:t>
        </w:r>
        <w:r w:rsidR="001C4863" w:rsidRPr="00605A0E">
          <w:rPr>
            <w:rStyle w:val="Hyperlink"/>
            <w:rFonts w:cs="Tahoma"/>
            <w:color w:val="000000" w:themeColor="text1"/>
            <w:szCs w:val="24"/>
            <w:u w:val="none"/>
            <w:lang w:val="sq-AL"/>
          </w:rPr>
          <w:t>;</w:t>
        </w:r>
      </w:hyperlink>
    </w:p>
    <w:p w:rsidR="001C4863" w:rsidRPr="00605A0E" w:rsidRDefault="00F65D1D" w:rsidP="00996163">
      <w:pPr>
        <w:pStyle w:val="Paragrafi"/>
        <w:rPr>
          <w:color w:val="000000" w:themeColor="text1"/>
          <w:lang w:val="sq-AL"/>
        </w:rPr>
      </w:pPr>
      <w:r w:rsidRPr="00605A0E">
        <w:rPr>
          <w:color w:val="000000" w:themeColor="text1"/>
          <w:lang w:val="sq-AL"/>
        </w:rPr>
        <w:t>iv</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parametrat e përkuljes</w:t>
      </w:r>
      <w:r w:rsidR="00F621EB" w:rsidRPr="00605A0E">
        <w:rPr>
          <w:color w:val="000000" w:themeColor="text1"/>
          <w:lang w:val="sq-AL"/>
        </w:rPr>
        <w:t xml:space="preserve"> </w:t>
      </w:r>
      <w:r w:rsidR="001C4863" w:rsidRPr="00605A0E">
        <w:rPr>
          <w:color w:val="000000" w:themeColor="text1"/>
          <w:lang w:val="sq-AL"/>
        </w:rPr>
        <w:t>(</w:t>
      </w:r>
      <w:r w:rsidR="001C4863" w:rsidRPr="00605A0E">
        <w:rPr>
          <w:i/>
          <w:color w:val="000000" w:themeColor="text1"/>
          <w:lang w:val="sq-AL"/>
        </w:rPr>
        <w:t>droop</w:t>
      </w:r>
      <w:r w:rsidR="001C4863" w:rsidRPr="00605A0E">
        <w:rPr>
          <w:color w:val="000000" w:themeColor="text1"/>
          <w:lang w:val="sq-AL"/>
        </w:rPr>
        <w:t xml:space="preserve">) janë të vlefshëm brenda diapazonit të përcaktuar në </w:t>
      </w:r>
      <w:hyperlink w:anchor="N_15_2_d" w:history="1">
        <w:r w:rsidR="00C51F6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w:t>
        </w:r>
        <w:r w:rsidR="00C51F68" w:rsidRPr="00605A0E">
          <w:rPr>
            <w:rStyle w:val="Hyperlink"/>
            <w:rFonts w:cs="Tahoma"/>
            <w:color w:val="000000" w:themeColor="text1"/>
            <w:szCs w:val="24"/>
            <w:lang w:val="sq-AL"/>
          </w:rPr>
          <w:t xml:space="preserve"> </w:t>
        </w:r>
        <w:r w:rsidR="001C4863" w:rsidRPr="00605A0E">
          <w:rPr>
            <w:rStyle w:val="Hyperlink"/>
            <w:rFonts w:cs="Tahoma"/>
            <w:color w:val="000000" w:themeColor="text1"/>
            <w:szCs w:val="24"/>
            <w:lang w:val="sq-AL"/>
          </w:rPr>
          <w:t>15(2) (d)</w:t>
        </w:r>
      </w:hyperlink>
      <w:r w:rsidR="001C4863" w:rsidRPr="00605A0E">
        <w:rPr>
          <w:color w:val="000000" w:themeColor="text1"/>
          <w:lang w:val="sq-AL"/>
        </w:rPr>
        <w:t xml:space="preserve"> dhe deadbanda (pragu) nuk është më e madhe se vlera e zgjedhur nga OST</w:t>
      </w:r>
      <w:r w:rsidR="00615589">
        <w:rPr>
          <w:color w:val="000000" w:themeColor="text1"/>
          <w:lang w:val="sq-AL"/>
        </w:rPr>
        <w:t>-ja</w:t>
      </w:r>
      <w:r w:rsidR="001C4863" w:rsidRPr="00605A0E">
        <w:rPr>
          <w:color w:val="000000" w:themeColor="text1"/>
          <w:lang w:val="sq-AL"/>
        </w:rPr>
        <w:t>; dhe</w:t>
      </w:r>
    </w:p>
    <w:p w:rsidR="001C4863" w:rsidRPr="00605A0E" w:rsidRDefault="00F65D1D" w:rsidP="00996163">
      <w:pPr>
        <w:pStyle w:val="Paragrafi"/>
        <w:rPr>
          <w:color w:val="000000" w:themeColor="text1"/>
          <w:lang w:val="sq-AL"/>
        </w:rPr>
      </w:pPr>
      <w:r w:rsidRPr="00605A0E">
        <w:rPr>
          <w:color w:val="000000" w:themeColor="text1"/>
          <w:lang w:val="sq-AL"/>
        </w:rPr>
        <w:t>v</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pandjeshmëria e përgjigjes së fuqisë aktive ndaj frekuencës</w:t>
      </w:r>
      <w:r w:rsidR="009016D3" w:rsidRPr="00605A0E">
        <w:rPr>
          <w:color w:val="000000" w:themeColor="text1"/>
          <w:lang w:val="sq-AL"/>
        </w:rPr>
        <w:t xml:space="preserve"> </w:t>
      </w:r>
      <w:r w:rsidR="001C4863" w:rsidRPr="00605A0E">
        <w:rPr>
          <w:color w:val="000000" w:themeColor="text1"/>
          <w:lang w:val="sq-AL"/>
        </w:rPr>
        <w:t xml:space="preserve">nuk kalon kërkesat e parashikuara në </w:t>
      </w:r>
      <w:hyperlink w:anchor="N_15_2_d" w:history="1">
        <w:r w:rsidR="00C51F6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15(2)(d)</w:t>
        </w:r>
        <w:r w:rsidR="001C4863" w:rsidRPr="00605A0E">
          <w:rPr>
            <w:rStyle w:val="Hyperlink"/>
            <w:rFonts w:cs="Tahoma"/>
            <w:color w:val="000000" w:themeColor="text1"/>
            <w:szCs w:val="24"/>
            <w:u w:val="none"/>
            <w:lang w:val="sq-AL"/>
          </w:rPr>
          <w:t>.</w:t>
        </w:r>
      </w:hyperlink>
    </w:p>
    <w:p w:rsidR="001C4863" w:rsidRPr="00605A0E" w:rsidRDefault="00F65D1D"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w:t>
      </w:r>
      <w:r w:rsidR="00F621EB"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sa i përket testit të rivendosjes së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zbatohen kërkesat e mëposhtme:</w:t>
      </w:r>
    </w:p>
    <w:p w:rsidR="001C4863" w:rsidRPr="00605A0E" w:rsidRDefault="00C51F68" w:rsidP="00996163">
      <w:pPr>
        <w:widowControl w:val="0"/>
        <w:numPr>
          <w:ilvl w:val="0"/>
          <w:numId w:val="18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Moduli </w:t>
      </w:r>
      <w:r w:rsidR="001C4863" w:rsidRPr="00605A0E">
        <w:rPr>
          <w:rFonts w:ascii="Garamond" w:hAnsi="Garamond" w:cs="Tahoma"/>
          <w:color w:val="000000" w:themeColor="text1"/>
          <w:sz w:val="24"/>
          <w:szCs w:val="24"/>
          <w:lang w:val="sq-AL"/>
        </w:rPr>
        <w:t>gjenerues do të demonstrojë aftësitë e tij teknike për të marrë pjesë në kontrollin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rivendosjes së frekuencës. Do të verifikohen bashkëpunimi i FSM</w:t>
      </w:r>
      <w:r w:rsidR="00D85D6B" w:rsidRPr="00605A0E">
        <w:rPr>
          <w:rFonts w:ascii="Garamond" w:hAnsi="Garamond" w:cs="Tahoma"/>
          <w:color w:val="000000" w:themeColor="text1"/>
          <w:sz w:val="24"/>
          <w:szCs w:val="24"/>
          <w:lang w:val="sq-AL"/>
        </w:rPr>
        <w:t>-së</w:t>
      </w:r>
      <w:r w:rsidR="001C4863" w:rsidRPr="00605A0E">
        <w:rPr>
          <w:rFonts w:ascii="Garamond" w:hAnsi="Garamond" w:cs="Tahoma"/>
          <w:color w:val="000000" w:themeColor="text1"/>
          <w:sz w:val="24"/>
          <w:szCs w:val="24"/>
          <w:lang w:val="sq-AL"/>
        </w:rPr>
        <w:t xml:space="preserve"> edhe kontrolli i rivendosjes së frekuencës së bashku</w:t>
      </w:r>
      <w:r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w:t>
      </w:r>
    </w:p>
    <w:p w:rsidR="001C4863" w:rsidRPr="00605A0E" w:rsidRDefault="00C51F68" w:rsidP="00996163">
      <w:pPr>
        <w:widowControl w:val="0"/>
        <w:numPr>
          <w:ilvl w:val="0"/>
          <w:numId w:val="18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quhet i kaluar, nëse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rezultatet e testit për të dy parametrat dinamik</w:t>
      </w:r>
      <w:r w:rsidR="00A74750"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dhe statik</w:t>
      </w:r>
      <w:r w:rsidR="00A74750"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jenë në përputhje me kërkesat siç kërkohet në </w:t>
      </w:r>
      <w:hyperlink w:anchor="N_15_2_e"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w:t>
        </w:r>
        <w:r w:rsidR="00A74750" w:rsidRPr="00605A0E">
          <w:rPr>
            <w:rStyle w:val="Hyperlink"/>
            <w:rFonts w:ascii="Garamond" w:hAnsi="Garamond" w:cs="Tahoma"/>
            <w:color w:val="000000" w:themeColor="text1"/>
            <w:sz w:val="24"/>
            <w:szCs w:val="24"/>
            <w:lang w:val="sq-AL"/>
          </w:rPr>
          <w:t xml:space="preserve">n </w:t>
        </w:r>
        <w:r w:rsidR="001C4863" w:rsidRPr="00605A0E">
          <w:rPr>
            <w:rStyle w:val="Hyperlink"/>
            <w:rFonts w:ascii="Garamond" w:hAnsi="Garamond" w:cs="Tahoma"/>
            <w:color w:val="000000" w:themeColor="text1"/>
            <w:sz w:val="24"/>
            <w:szCs w:val="24"/>
            <w:lang w:val="sq-AL"/>
          </w:rPr>
          <w:t>15(2)(e)</w:t>
        </w:r>
        <w:r w:rsidR="001C4863"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 xml:space="preserve"> </w:t>
      </w:r>
    </w:p>
    <w:p w:rsidR="001C4863" w:rsidRPr="00605A0E" w:rsidRDefault="00C51F68"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bookmarkStart w:id="119" w:name="N_48_6"/>
      <w:bookmarkEnd w:id="119"/>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testet e aftësisë për fuqi reaktive do të zbatohen kërkesat e mëposhtme:</w:t>
      </w:r>
    </w:p>
    <w:p w:rsidR="001C4863" w:rsidRPr="00605A0E" w:rsidRDefault="00C51F68" w:rsidP="00996163">
      <w:pPr>
        <w:widowControl w:val="0"/>
        <w:numPr>
          <w:ilvl w:val="0"/>
          <w:numId w:val="18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Moduli </w:t>
      </w:r>
      <w:r w:rsidR="001C4863" w:rsidRPr="00605A0E">
        <w:rPr>
          <w:rFonts w:ascii="Garamond" w:hAnsi="Garamond" w:cs="Tahoma"/>
          <w:color w:val="000000" w:themeColor="text1"/>
          <w:sz w:val="24"/>
          <w:szCs w:val="24"/>
          <w:lang w:val="sq-AL"/>
        </w:rPr>
        <w:t>gjenerues do të tregojë aftësit</w:t>
      </w:r>
      <w:r w:rsidR="002F3901">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e tij teknike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të siguruar aftësi të </w:t>
      </w:r>
      <w:r w:rsidR="00A36ECB">
        <w:rPr>
          <w:rFonts w:ascii="Garamond" w:hAnsi="Garamond" w:cs="Tahoma"/>
          <w:color w:val="000000" w:themeColor="text1"/>
          <w:sz w:val="24"/>
          <w:szCs w:val="24"/>
          <w:lang w:val="sq-AL"/>
        </w:rPr>
        <w:t>f</w:t>
      </w:r>
      <w:r w:rsidR="001C4863" w:rsidRPr="00605A0E">
        <w:rPr>
          <w:rFonts w:ascii="Garamond" w:hAnsi="Garamond" w:cs="Tahoma"/>
          <w:color w:val="000000" w:themeColor="text1"/>
          <w:sz w:val="24"/>
          <w:szCs w:val="24"/>
          <w:lang w:val="sq-AL"/>
        </w:rPr>
        <w:t>uqisë reaktive në prodhim dhe absorbim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sipas </w:t>
      </w:r>
      <w:hyperlink w:anchor="N_21_3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w:t>
        </w:r>
        <w:r w:rsidR="00A74750" w:rsidRPr="00605A0E">
          <w:rPr>
            <w:rStyle w:val="Hyperlink"/>
            <w:rFonts w:ascii="Garamond" w:hAnsi="Garamond" w:cs="Tahoma"/>
            <w:color w:val="000000" w:themeColor="text1"/>
            <w:sz w:val="24"/>
            <w:szCs w:val="24"/>
            <w:lang w:val="sq-AL"/>
          </w:rPr>
          <w:t>t</w:t>
        </w:r>
        <w:r w:rsidR="001C4863" w:rsidRPr="00605A0E">
          <w:rPr>
            <w:rStyle w:val="Hyperlink"/>
            <w:rFonts w:ascii="Garamond" w:hAnsi="Garamond" w:cs="Tahoma"/>
            <w:color w:val="000000" w:themeColor="text1"/>
            <w:sz w:val="24"/>
            <w:szCs w:val="24"/>
            <w:lang w:val="sq-AL"/>
          </w:rPr>
          <w:t xml:space="preserve"> 21 (3) (b)</w:t>
        </w:r>
      </w:hyperlink>
      <w:r w:rsidR="001C4863" w:rsidRPr="00605A0E">
        <w:rPr>
          <w:rFonts w:ascii="Garamond" w:hAnsi="Garamond" w:cs="Tahoma"/>
          <w:color w:val="000000" w:themeColor="text1"/>
          <w:sz w:val="24"/>
          <w:szCs w:val="24"/>
          <w:lang w:val="sq-AL"/>
        </w:rPr>
        <w:t xml:space="preserve"> dhe </w:t>
      </w:r>
      <w:hyperlink w:anchor="N_21_3_c" w:history="1">
        <w:r w:rsidR="001C4863" w:rsidRPr="00605A0E">
          <w:rPr>
            <w:rStyle w:val="Hyperlink"/>
            <w:rFonts w:ascii="Garamond" w:hAnsi="Garamond" w:cs="Tahoma"/>
            <w:color w:val="000000" w:themeColor="text1"/>
            <w:sz w:val="24"/>
            <w:szCs w:val="24"/>
            <w:lang w:val="sq-AL"/>
          </w:rPr>
          <w:t>(c)</w:t>
        </w:r>
        <w:r w:rsidR="001C4863"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 xml:space="preserve"> </w:t>
      </w:r>
    </w:p>
    <w:p w:rsidR="001C4863" w:rsidRPr="00605A0E" w:rsidRDefault="00C51F68" w:rsidP="00996163">
      <w:pPr>
        <w:widowControl w:val="0"/>
        <w:numPr>
          <w:ilvl w:val="0"/>
          <w:numId w:val="18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F621EB" w:rsidRPr="00605A0E">
        <w:rPr>
          <w:rFonts w:ascii="Garamond" w:hAnsi="Garamond" w:cs="Tahoma"/>
          <w:color w:val="000000" w:themeColor="text1"/>
          <w:sz w:val="24"/>
          <w:szCs w:val="24"/>
          <w:lang w:val="sq-AL"/>
        </w:rPr>
        <w:t xml:space="preserve">Testi </w:t>
      </w:r>
      <w:r w:rsidR="001C4863" w:rsidRPr="00605A0E">
        <w:rPr>
          <w:rFonts w:ascii="Garamond" w:hAnsi="Garamond" w:cs="Tahoma"/>
          <w:color w:val="000000" w:themeColor="text1"/>
          <w:sz w:val="24"/>
          <w:szCs w:val="24"/>
          <w:lang w:val="sq-AL"/>
        </w:rPr>
        <w:t>do të kryhet për fuqi reaktive maksimale si në absorbim dhe në gjenerim dhe do të verifikohen parametrat e mëposhtëm:</w:t>
      </w:r>
    </w:p>
    <w:p w:rsidR="001C4863" w:rsidRPr="00605A0E" w:rsidRDefault="00C03F46" w:rsidP="00996163">
      <w:pPr>
        <w:pStyle w:val="Paragrafi"/>
        <w:rPr>
          <w:color w:val="000000" w:themeColor="text1"/>
          <w:lang w:val="sq-AL"/>
        </w:rPr>
      </w:pPr>
      <w:r w:rsidRPr="00605A0E">
        <w:rPr>
          <w:color w:val="000000" w:themeColor="text1"/>
          <w:lang w:val="sq-AL"/>
        </w:rPr>
        <w:t>i</w:t>
      </w:r>
      <w:r w:rsidR="00F621EB" w:rsidRPr="00605A0E">
        <w:rPr>
          <w:color w:val="000000" w:themeColor="text1"/>
          <w:lang w:val="sq-AL"/>
        </w:rPr>
        <w:t>.</w:t>
      </w:r>
      <w:r w:rsidRPr="00605A0E">
        <w:rPr>
          <w:color w:val="000000" w:themeColor="text1"/>
          <w:lang w:val="sq-AL"/>
        </w:rPr>
        <w:t xml:space="preserve"> </w:t>
      </w:r>
      <w:r w:rsidR="00C51F68" w:rsidRPr="00605A0E">
        <w:rPr>
          <w:color w:val="000000" w:themeColor="text1"/>
          <w:lang w:val="sq-AL"/>
        </w:rPr>
        <w:t>operim për 30 minuta mbi 60</w:t>
      </w:r>
      <w:r w:rsidR="001C4863" w:rsidRPr="00605A0E">
        <w:rPr>
          <w:color w:val="000000" w:themeColor="text1"/>
          <w:lang w:val="sq-AL"/>
        </w:rPr>
        <w:t>% të kapacitetit maksimal;</w:t>
      </w:r>
    </w:p>
    <w:p w:rsidR="001C4863" w:rsidRPr="00605A0E" w:rsidRDefault="00C03F46" w:rsidP="00996163">
      <w:pPr>
        <w:pStyle w:val="Paragrafi"/>
        <w:rPr>
          <w:color w:val="000000" w:themeColor="text1"/>
          <w:lang w:val="sq-AL"/>
        </w:rPr>
      </w:pPr>
      <w:r w:rsidRPr="00605A0E">
        <w:rPr>
          <w:color w:val="000000" w:themeColor="text1"/>
          <w:lang w:val="sq-AL"/>
        </w:rPr>
        <w:t>ii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operim brenda diapazonit 30</w:t>
      </w:r>
      <w:r w:rsidR="006A7E58" w:rsidRPr="00605A0E">
        <w:rPr>
          <w:color w:val="000000" w:themeColor="text1"/>
          <w:lang w:val="sq-AL"/>
        </w:rPr>
        <w:t>–</w:t>
      </w:r>
      <w:r w:rsidR="001C4863" w:rsidRPr="00605A0E">
        <w:rPr>
          <w:color w:val="000000" w:themeColor="text1"/>
          <w:lang w:val="sq-AL"/>
        </w:rPr>
        <w:t>50% të kapacitetit maksimal për 30 min; dhe</w:t>
      </w:r>
    </w:p>
    <w:p w:rsidR="001C4863" w:rsidRPr="00605A0E" w:rsidRDefault="00C03F46" w:rsidP="00996163">
      <w:pPr>
        <w:pStyle w:val="Paragrafi"/>
        <w:rPr>
          <w:color w:val="000000" w:themeColor="text1"/>
          <w:lang w:val="sq-AL"/>
        </w:rPr>
      </w:pPr>
      <w:r w:rsidRPr="00605A0E">
        <w:rPr>
          <w:color w:val="000000" w:themeColor="text1"/>
          <w:lang w:val="sq-AL"/>
        </w:rPr>
        <w:t>iii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operim brenda diapazonit 10</w:t>
      </w:r>
      <w:r w:rsidR="006A7E58" w:rsidRPr="00605A0E">
        <w:rPr>
          <w:color w:val="000000" w:themeColor="text1"/>
          <w:lang w:val="sq-AL"/>
        </w:rPr>
        <w:t>–</w:t>
      </w:r>
      <w:r w:rsidR="001C4863" w:rsidRPr="00605A0E">
        <w:rPr>
          <w:color w:val="000000" w:themeColor="text1"/>
          <w:lang w:val="sq-AL"/>
        </w:rPr>
        <w:t>20% të kapacitetit maksimal për 60 min</w:t>
      </w:r>
      <w:r w:rsidR="00C51F68" w:rsidRPr="00605A0E">
        <w:rPr>
          <w:color w:val="000000" w:themeColor="text1"/>
          <w:lang w:val="sq-AL"/>
        </w:rPr>
        <w:t>.</w:t>
      </w:r>
    </w:p>
    <w:p w:rsidR="001C4863" w:rsidRPr="00605A0E" w:rsidRDefault="001D7136" w:rsidP="00996163">
      <w:pPr>
        <w:pStyle w:val="Paragrafi"/>
        <w:rPr>
          <w:color w:val="000000" w:themeColor="text1"/>
          <w:lang w:val="sq-AL"/>
        </w:rPr>
      </w:pPr>
      <w:r w:rsidRPr="00605A0E">
        <w:rPr>
          <w:color w:val="000000" w:themeColor="text1"/>
          <w:lang w:val="sq-AL"/>
        </w:rPr>
        <w:t xml:space="preserve">c) </w:t>
      </w:r>
      <w:r w:rsidR="00F621EB" w:rsidRPr="00605A0E">
        <w:rPr>
          <w:color w:val="000000" w:themeColor="text1"/>
          <w:lang w:val="sq-AL"/>
        </w:rPr>
        <w:t xml:space="preserve">Testi </w:t>
      </w:r>
      <w:r w:rsidR="001C4863" w:rsidRPr="00605A0E">
        <w:rPr>
          <w:color w:val="000000" w:themeColor="text1"/>
          <w:lang w:val="sq-AL"/>
        </w:rPr>
        <w:t>konsiderohet i suksesshëm nëse demonstrohet përmbushja e</w:t>
      </w:r>
      <w:r w:rsidR="009016D3" w:rsidRPr="00605A0E">
        <w:rPr>
          <w:color w:val="000000" w:themeColor="text1"/>
          <w:lang w:val="sq-AL"/>
        </w:rPr>
        <w:t xml:space="preserve"> </w:t>
      </w:r>
      <w:r w:rsidR="001C4863" w:rsidRPr="00605A0E">
        <w:rPr>
          <w:color w:val="000000" w:themeColor="text1"/>
          <w:lang w:val="sq-AL"/>
        </w:rPr>
        <w:t>kritereve të mëposhtme:</w:t>
      </w:r>
    </w:p>
    <w:p w:rsidR="001C4863" w:rsidRPr="00605A0E" w:rsidRDefault="001C58A3" w:rsidP="00996163">
      <w:pPr>
        <w:pStyle w:val="Paragrafi"/>
        <w:rPr>
          <w:color w:val="000000" w:themeColor="text1"/>
          <w:lang w:val="sq-AL"/>
        </w:rPr>
      </w:pPr>
      <w:r w:rsidRPr="00605A0E">
        <w:rPr>
          <w:color w:val="000000" w:themeColor="text1"/>
          <w:lang w:val="sq-AL"/>
        </w:rPr>
        <w:t>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moduli i parkut operon për kohëzgjatje jo m</w:t>
      </w:r>
      <w:r w:rsidR="0031189D" w:rsidRPr="00605A0E">
        <w:rPr>
          <w:color w:val="000000" w:themeColor="text1"/>
          <w:lang w:val="sq-AL"/>
        </w:rPr>
        <w:t>ë</w:t>
      </w:r>
      <w:r w:rsidR="001C4863" w:rsidRPr="00605A0E">
        <w:rPr>
          <w:color w:val="000000" w:themeColor="text1"/>
          <w:lang w:val="sq-AL"/>
        </w:rPr>
        <w:t xml:space="preserve"> të shkurtër se koha e kërkuar për fuqi reaktive </w:t>
      </w:r>
      <w:r w:rsidR="002F3901">
        <w:rPr>
          <w:color w:val="000000" w:themeColor="text1"/>
          <w:lang w:val="sq-AL"/>
        </w:rPr>
        <w:t>m</w:t>
      </w:r>
      <w:r w:rsidR="001C4863" w:rsidRPr="00605A0E">
        <w:rPr>
          <w:color w:val="000000" w:themeColor="text1"/>
          <w:lang w:val="sq-AL"/>
        </w:rPr>
        <w:t>aksimale, si gjenerim dhe absorbim, për çdo parametër të specifikuar në paragrafin (6)(b);</w:t>
      </w:r>
    </w:p>
    <w:p w:rsidR="001C4863" w:rsidRPr="00605A0E" w:rsidRDefault="001D7136" w:rsidP="00996163">
      <w:pPr>
        <w:pStyle w:val="Paragrafi"/>
        <w:rPr>
          <w:color w:val="000000" w:themeColor="text1"/>
          <w:lang w:val="sq-AL"/>
        </w:rPr>
      </w:pPr>
      <w:r w:rsidRPr="00605A0E">
        <w:rPr>
          <w:color w:val="000000" w:themeColor="text1"/>
          <w:lang w:val="sq-AL"/>
        </w:rPr>
        <w:t>ii</w:t>
      </w:r>
      <w:r w:rsidR="00F621EB" w:rsidRPr="00605A0E">
        <w:rPr>
          <w:color w:val="000000" w:themeColor="text1"/>
          <w:lang w:val="sq-AL"/>
        </w:rPr>
        <w:t xml:space="preserve">. </w:t>
      </w:r>
      <w:r w:rsidR="001C4863" w:rsidRPr="00605A0E">
        <w:rPr>
          <w:color w:val="000000" w:themeColor="text1"/>
          <w:lang w:val="sq-AL"/>
        </w:rPr>
        <w:t>aftësia e modulit të parkut për të ndryshuar në çdo vlerë të synuar të fuqisë reaktive brenda diapazonit të dakorduar ose të caktuar; dhe</w:t>
      </w:r>
    </w:p>
    <w:p w:rsidR="001C4863" w:rsidRPr="00605A0E" w:rsidRDefault="001D7136" w:rsidP="00996163">
      <w:pPr>
        <w:pStyle w:val="Paragrafi"/>
        <w:rPr>
          <w:color w:val="000000" w:themeColor="text1"/>
          <w:lang w:val="sq-AL"/>
        </w:rPr>
      </w:pPr>
      <w:r w:rsidRPr="00605A0E">
        <w:rPr>
          <w:color w:val="000000" w:themeColor="text1"/>
          <w:lang w:val="sq-AL"/>
        </w:rPr>
        <w:t>iii</w:t>
      </w:r>
      <w:r w:rsidR="00F621EB"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nuk ka veprime të mbrojtjes brenda </w:t>
      </w:r>
      <w:r w:rsidR="00635533">
        <w:rPr>
          <w:color w:val="000000" w:themeColor="text1"/>
          <w:lang w:val="sq-AL"/>
        </w:rPr>
        <w:t>kufij</w:t>
      </w:r>
      <w:r w:rsidR="001C4863" w:rsidRPr="00605A0E">
        <w:rPr>
          <w:color w:val="000000" w:themeColor="text1"/>
          <w:lang w:val="sq-AL"/>
        </w:rPr>
        <w:t>ve të operimit të specifikuar nga diagram</w:t>
      </w:r>
      <w:r w:rsidR="002C583F">
        <w:rPr>
          <w:color w:val="000000" w:themeColor="text1"/>
          <w:lang w:val="sq-AL"/>
        </w:rPr>
        <w:t>i</w:t>
      </w:r>
      <w:r w:rsidR="001C4863" w:rsidRPr="00605A0E">
        <w:rPr>
          <w:color w:val="000000" w:themeColor="text1"/>
          <w:lang w:val="sq-AL"/>
        </w:rPr>
        <w:t xml:space="preserve"> </w:t>
      </w:r>
      <w:r w:rsidR="002C583F">
        <w:rPr>
          <w:color w:val="000000" w:themeColor="text1"/>
          <w:lang w:val="sq-AL"/>
        </w:rPr>
        <w:t>i</w:t>
      </w:r>
      <w:r w:rsidR="001C4863" w:rsidRPr="00605A0E">
        <w:rPr>
          <w:color w:val="000000" w:themeColor="text1"/>
          <w:lang w:val="sq-AL"/>
        </w:rPr>
        <w:t xml:space="preserve"> kapacitetit për fuqi reaktive.</w:t>
      </w:r>
    </w:p>
    <w:p w:rsidR="001C4863" w:rsidRPr="00605A0E" w:rsidRDefault="001D7136" w:rsidP="00996163">
      <w:pPr>
        <w:widowControl w:val="0"/>
        <w:numPr>
          <w:ilvl w:val="1"/>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testet e kontrollit të tensionit do të zbatohen kërkesat e mëposhtme:</w:t>
      </w:r>
    </w:p>
    <w:p w:rsidR="001C4863" w:rsidRPr="00605A0E" w:rsidRDefault="00F621EB" w:rsidP="00996163">
      <w:pPr>
        <w:widowControl w:val="0"/>
        <w:numPr>
          <w:ilvl w:val="0"/>
          <w:numId w:val="18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Duhet </w:t>
      </w:r>
      <w:r w:rsidR="001C4863" w:rsidRPr="00605A0E">
        <w:rPr>
          <w:rFonts w:ascii="Garamond" w:hAnsi="Garamond" w:cs="Tahoma"/>
          <w:color w:val="000000" w:themeColor="text1"/>
          <w:sz w:val="24"/>
          <w:szCs w:val="24"/>
          <w:lang w:val="sq-AL"/>
        </w:rPr>
        <w:t xml:space="preserve">të demonstrohet aftësia e modulit të parkut për të operuar në kontroll të tensionit siç referohet në kushtet e përcaktuara në </w:t>
      </w:r>
      <w:hyperlink w:anchor="N_21_3_d_ii"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21(3)(d) (ii)</w:t>
        </w:r>
      </w:hyperlink>
      <w:r w:rsidR="001C4863" w:rsidRPr="00605A0E">
        <w:rPr>
          <w:rFonts w:ascii="Garamond" w:hAnsi="Garamond" w:cs="Tahoma"/>
          <w:color w:val="000000" w:themeColor="text1"/>
          <w:sz w:val="24"/>
          <w:szCs w:val="24"/>
          <w:lang w:val="sq-AL"/>
        </w:rPr>
        <w:t xml:space="preserve"> deri </w:t>
      </w:r>
      <w:hyperlink w:anchor="N_21_3_d_iv" w:history="1">
        <w:r w:rsidR="001C4863" w:rsidRPr="00605A0E">
          <w:rPr>
            <w:rStyle w:val="Hyperlink"/>
            <w:rFonts w:ascii="Garamond" w:hAnsi="Garamond" w:cs="Tahoma"/>
            <w:color w:val="000000" w:themeColor="text1"/>
            <w:sz w:val="24"/>
            <w:szCs w:val="24"/>
            <w:lang w:val="sq-AL"/>
          </w:rPr>
          <w:t>(iv)</w:t>
        </w:r>
        <w:r w:rsidR="001C4863" w:rsidRPr="00605A0E">
          <w:rPr>
            <w:rStyle w:val="Hyperlink"/>
            <w:rFonts w:ascii="Garamond" w:hAnsi="Garamond" w:cs="Tahoma"/>
            <w:color w:val="000000" w:themeColor="text1"/>
            <w:sz w:val="24"/>
            <w:szCs w:val="24"/>
            <w:u w:val="none"/>
            <w:lang w:val="sq-AL"/>
          </w:rPr>
          <w:t>;</w:t>
        </w:r>
      </w:hyperlink>
    </w:p>
    <w:p w:rsidR="001C4863" w:rsidRPr="00605A0E" w:rsidRDefault="003627EC" w:rsidP="00996163">
      <w:pPr>
        <w:widowControl w:val="0"/>
        <w:numPr>
          <w:ilvl w:val="0"/>
          <w:numId w:val="18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Testi </w:t>
      </w:r>
      <w:r w:rsidR="001C4863" w:rsidRPr="00605A0E">
        <w:rPr>
          <w:rFonts w:ascii="Garamond" w:hAnsi="Garamond" w:cs="Tahoma"/>
          <w:color w:val="000000" w:themeColor="text1"/>
          <w:sz w:val="24"/>
          <w:szCs w:val="24"/>
          <w:lang w:val="sq-AL"/>
        </w:rPr>
        <w:t>i mënyrës me kontroll të tensionit do të verifikojë parametrat e mëposhtëm:</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3627EC"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pjerrësinë dhe deadbanda e zbatuar në përputhje me </w:t>
      </w:r>
      <w:hyperlink w:anchor="N_21_3_d_iii" w:history="1">
        <w:r w:rsidR="00C51F6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21(3)(d)(iii)</w:t>
        </w:r>
        <w:r w:rsidR="001C4863" w:rsidRPr="00605A0E">
          <w:rPr>
            <w:rStyle w:val="Hyperlink"/>
            <w:rFonts w:ascii="Garamond" w:hAnsi="Garamond" w:cs="Tahoma"/>
            <w:color w:val="000000" w:themeColor="text1"/>
            <w:sz w:val="24"/>
            <w:szCs w:val="24"/>
            <w:u w:val="none"/>
            <w:lang w:val="sq-AL"/>
          </w:rPr>
          <w:t>;</w:t>
        </w:r>
      </w:hyperlink>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3627EC"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saktësinë e rregullimit</w:t>
      </w:r>
      <w:r w:rsidR="00C51F68" w:rsidRPr="00605A0E">
        <w:rPr>
          <w:rFonts w:ascii="Garamond" w:hAnsi="Garamond" w:cs="Tahoma"/>
          <w:color w:val="000000" w:themeColor="text1"/>
          <w:sz w:val="24"/>
          <w:szCs w:val="24"/>
          <w:lang w:val="sq-AL"/>
        </w:rPr>
        <w:t>;</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iii</w:t>
      </w:r>
      <w:r w:rsidR="003627EC"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pandjeshmërinë e rregullimit</w:t>
      </w:r>
      <w:r w:rsidR="0031189D" w:rsidRPr="00605A0E">
        <w:rPr>
          <w:rFonts w:ascii="Garamond" w:hAnsi="Garamond" w:cs="Tahoma"/>
          <w:color w:val="000000" w:themeColor="text1"/>
          <w:sz w:val="24"/>
          <w:szCs w:val="24"/>
          <w:lang w:val="sq-AL"/>
        </w:rPr>
        <w:t>;</w:t>
      </w:r>
      <w:r w:rsidR="009E77F3" w:rsidRPr="00605A0E">
        <w:rPr>
          <w:rFonts w:ascii="Garamond" w:hAnsi="Garamond" w:cs="Tahoma"/>
          <w:color w:val="000000" w:themeColor="text1"/>
          <w:sz w:val="24"/>
          <w:szCs w:val="24"/>
          <w:lang w:val="sq-AL"/>
        </w:rPr>
        <w:t xml:space="preserve"> d</w:t>
      </w:r>
      <w:r w:rsidR="001C4863" w:rsidRPr="00605A0E">
        <w:rPr>
          <w:rFonts w:ascii="Garamond" w:hAnsi="Garamond" w:cs="Tahoma"/>
          <w:color w:val="000000" w:themeColor="text1"/>
          <w:sz w:val="24"/>
          <w:szCs w:val="24"/>
          <w:lang w:val="sq-AL"/>
        </w:rPr>
        <w:t>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iv</w:t>
      </w:r>
      <w:r w:rsidR="003627EC"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kohën e aktiv</w:t>
      </w:r>
      <w:r w:rsidR="00C51F68" w:rsidRPr="00605A0E">
        <w:rPr>
          <w:rFonts w:ascii="Garamond" w:hAnsi="Garamond" w:cs="Tahoma"/>
          <w:color w:val="000000" w:themeColor="text1"/>
          <w:sz w:val="24"/>
          <w:szCs w:val="24"/>
          <w:lang w:val="sq-AL"/>
        </w:rPr>
        <w:t>izimit të fuqisë rea</w:t>
      </w:r>
      <w:r w:rsidR="000220A5" w:rsidRPr="00605A0E">
        <w:rPr>
          <w:rFonts w:ascii="Garamond" w:hAnsi="Garamond" w:cs="Tahoma"/>
          <w:color w:val="000000" w:themeColor="text1"/>
          <w:sz w:val="24"/>
          <w:szCs w:val="24"/>
          <w:lang w:val="sq-AL"/>
        </w:rPr>
        <w:t>k</w:t>
      </w:r>
      <w:r w:rsidR="00C51F68" w:rsidRPr="00605A0E">
        <w:rPr>
          <w:rFonts w:ascii="Garamond" w:hAnsi="Garamond" w:cs="Tahoma"/>
          <w:color w:val="000000" w:themeColor="text1"/>
          <w:sz w:val="24"/>
          <w:szCs w:val="24"/>
          <w:lang w:val="sq-AL"/>
        </w:rPr>
        <w:t>tive.</w:t>
      </w:r>
    </w:p>
    <w:p w:rsidR="001C4863" w:rsidRPr="00605A0E" w:rsidRDefault="003627EC" w:rsidP="00996163">
      <w:pPr>
        <w:widowControl w:val="0"/>
        <w:numPr>
          <w:ilvl w:val="0"/>
          <w:numId w:val="18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Testi </w:t>
      </w:r>
      <w:r w:rsidR="001C4863" w:rsidRPr="00605A0E">
        <w:rPr>
          <w:rFonts w:ascii="Garamond" w:hAnsi="Garamond" w:cs="Tahoma"/>
          <w:color w:val="000000" w:themeColor="text1"/>
          <w:sz w:val="24"/>
          <w:szCs w:val="24"/>
          <w:lang w:val="sq-AL"/>
        </w:rPr>
        <w:t>do të konsiderohet i suksesshëm nëse përmbushen kushtet e mëposhtme:</w:t>
      </w:r>
    </w:p>
    <w:p w:rsidR="001C4863" w:rsidRPr="00605A0E" w:rsidRDefault="001D7136" w:rsidP="00996163">
      <w:pPr>
        <w:pStyle w:val="Paragrafi"/>
        <w:rPr>
          <w:color w:val="000000" w:themeColor="text1"/>
          <w:lang w:val="sq-AL"/>
        </w:rPr>
      </w:pPr>
      <w:r w:rsidRPr="00605A0E">
        <w:rPr>
          <w:color w:val="000000" w:themeColor="text1"/>
          <w:lang w:val="sq-AL"/>
        </w:rPr>
        <w:t>i</w:t>
      </w:r>
      <w:r w:rsidR="002365D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diapazoni i rregullimit, përkulja dhe deadbanda e rregullueshme janë në përputhje me parametrat e dakorduar ose të përcaktuar në </w:t>
      </w:r>
      <w:hyperlink w:anchor="N_21_3_d" w:history="1">
        <w:r w:rsidR="000220A5" w:rsidRPr="00605A0E">
          <w:rPr>
            <w:rStyle w:val="Hyperlink"/>
            <w:rFonts w:cs="Tahoma"/>
            <w:color w:val="000000" w:themeColor="text1"/>
            <w:spacing w:val="-4"/>
            <w:szCs w:val="24"/>
            <w:lang w:val="sq-AL"/>
          </w:rPr>
          <w:t>n</w:t>
        </w:r>
        <w:r w:rsidR="001C4863" w:rsidRPr="00605A0E">
          <w:rPr>
            <w:rStyle w:val="Hyperlink"/>
            <w:rFonts w:cs="Tahoma"/>
            <w:color w:val="000000" w:themeColor="text1"/>
            <w:spacing w:val="-4"/>
            <w:szCs w:val="24"/>
            <w:lang w:val="sq-AL"/>
          </w:rPr>
          <w:t>enin 21(3)(d)</w:t>
        </w:r>
      </w:hyperlink>
    </w:p>
    <w:p w:rsidR="001C4863" w:rsidRPr="00605A0E" w:rsidRDefault="001D7136" w:rsidP="00996163">
      <w:pPr>
        <w:pStyle w:val="Paragrafi"/>
        <w:rPr>
          <w:color w:val="000000" w:themeColor="text1"/>
          <w:lang w:val="sq-AL"/>
        </w:rPr>
      </w:pPr>
      <w:r w:rsidRPr="00605A0E">
        <w:rPr>
          <w:color w:val="000000" w:themeColor="text1"/>
          <w:lang w:val="sq-AL"/>
        </w:rPr>
        <w:t>ii</w:t>
      </w:r>
      <w:r w:rsidR="002365D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pandjeshmëria e kontrollit të tensionit është jo më e lartë se 0.01 pu, në përputhje me </w:t>
      </w:r>
      <w:hyperlink w:anchor="N_21_3" w:history="1">
        <w:r w:rsidR="000220A5" w:rsidRPr="00605A0E">
          <w:rPr>
            <w:rStyle w:val="Hyperlink"/>
            <w:rFonts w:cs="Tahoma"/>
            <w:color w:val="000000" w:themeColor="text1"/>
            <w:spacing w:val="-4"/>
            <w:szCs w:val="24"/>
            <w:lang w:val="sq-AL"/>
          </w:rPr>
          <w:t>n</w:t>
        </w:r>
        <w:r w:rsidR="001C4863" w:rsidRPr="00605A0E">
          <w:rPr>
            <w:rStyle w:val="Hyperlink"/>
            <w:rFonts w:cs="Tahoma"/>
            <w:color w:val="000000" w:themeColor="text1"/>
            <w:spacing w:val="-4"/>
            <w:szCs w:val="24"/>
            <w:lang w:val="sq-AL"/>
          </w:rPr>
          <w:t>enin 21(3)</w:t>
        </w:r>
        <w:r w:rsidR="001C4863" w:rsidRPr="00605A0E">
          <w:rPr>
            <w:rStyle w:val="Hyperlink"/>
            <w:rFonts w:cs="Tahoma"/>
            <w:color w:val="000000" w:themeColor="text1"/>
            <w:spacing w:val="-4"/>
            <w:szCs w:val="24"/>
            <w:u w:val="none"/>
            <w:lang w:val="sq-AL"/>
          </w:rPr>
          <w:t>;</w:t>
        </w:r>
      </w:hyperlink>
      <w:r w:rsidR="001C4863" w:rsidRPr="00605A0E">
        <w:rPr>
          <w:color w:val="000000" w:themeColor="text1"/>
          <w:lang w:val="sq-AL"/>
        </w:rPr>
        <w:t>dhe</w:t>
      </w:r>
    </w:p>
    <w:p w:rsidR="001C4863" w:rsidRPr="00605A0E" w:rsidRDefault="001D7136" w:rsidP="00996163">
      <w:pPr>
        <w:pStyle w:val="Paragrafi"/>
        <w:rPr>
          <w:color w:val="000000" w:themeColor="text1"/>
          <w:lang w:val="sq-AL"/>
        </w:rPr>
      </w:pPr>
      <w:r w:rsidRPr="00605A0E">
        <w:rPr>
          <w:color w:val="000000" w:themeColor="text1"/>
          <w:lang w:val="sq-AL"/>
        </w:rPr>
        <w:t>iii</w:t>
      </w:r>
      <w:r w:rsidR="002365D7"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pas ndryshimit me hap të tensionit, arrihet 90% e ndryshimit në prodhim të fuqisë aktive brenda kohës dhe tolerancës së përcaktuar në </w:t>
      </w:r>
      <w:hyperlink w:anchor="N_21_3_d" w:history="1">
        <w:r w:rsidR="001C4863" w:rsidRPr="00605A0E">
          <w:rPr>
            <w:rStyle w:val="Hyperlink"/>
            <w:rFonts w:cs="Tahoma"/>
            <w:color w:val="000000" w:themeColor="text1"/>
            <w:spacing w:val="-4"/>
            <w:szCs w:val="24"/>
            <w:lang w:val="sq-AL"/>
          </w:rPr>
          <w:t>nenin 21(3)(d)</w:t>
        </w:r>
        <w:r w:rsidR="001C4863" w:rsidRPr="00605A0E">
          <w:rPr>
            <w:rStyle w:val="Hyperlink"/>
            <w:rFonts w:cs="Tahoma"/>
            <w:color w:val="000000" w:themeColor="text1"/>
            <w:spacing w:val="-4"/>
            <w:szCs w:val="24"/>
            <w:u w:val="none"/>
            <w:lang w:val="sq-AL"/>
          </w:rPr>
          <w:t>.</w:t>
        </w:r>
      </w:hyperlink>
    </w:p>
    <w:p w:rsidR="001C4863" w:rsidRPr="00605A0E" w:rsidRDefault="00C51F68" w:rsidP="00996163">
      <w:pPr>
        <w:widowControl w:val="0"/>
        <w:numPr>
          <w:ilvl w:val="1"/>
          <w:numId w:val="16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Në lidhje me testet e mënyrës së kontrollit të fuqisë reaktive do të zbatohen kërkesat e mëposhtme</w:t>
      </w:r>
      <w:r w:rsidR="001B3A76" w:rsidRPr="00605A0E">
        <w:rPr>
          <w:rFonts w:ascii="Garamond" w:hAnsi="Garamond" w:cs="Tahoma"/>
          <w:color w:val="000000" w:themeColor="text1"/>
          <w:spacing w:val="-4"/>
          <w:sz w:val="24"/>
          <w:szCs w:val="24"/>
          <w:lang w:val="sq-AL"/>
        </w:rPr>
        <w:t>:</w:t>
      </w:r>
    </w:p>
    <w:p w:rsidR="001C4863" w:rsidRPr="00605A0E" w:rsidRDefault="00C51F68" w:rsidP="00996163">
      <w:pPr>
        <w:widowControl w:val="0"/>
        <w:numPr>
          <w:ilvl w:val="0"/>
          <w:numId w:val="19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Do </w:t>
      </w:r>
      <w:r w:rsidR="001C4863" w:rsidRPr="00605A0E">
        <w:rPr>
          <w:rFonts w:ascii="Garamond" w:hAnsi="Garamond" w:cs="Tahoma"/>
          <w:color w:val="000000" w:themeColor="text1"/>
          <w:spacing w:val="-4"/>
          <w:sz w:val="24"/>
          <w:szCs w:val="24"/>
          <w:lang w:val="sq-AL"/>
        </w:rPr>
        <w:t xml:space="preserve">të demonstrohen aftësitë e modulit të parkut të energjisë për të operuar në kontroll të fuqisë reaktive në përputhje me </w:t>
      </w:r>
      <w:hyperlink w:anchor="N_21_5_3_d_v" w:history="1">
        <w:r w:rsidR="000220A5" w:rsidRPr="00605A0E">
          <w:rPr>
            <w:rStyle w:val="Hyperlink"/>
            <w:rFonts w:ascii="Garamond" w:hAnsi="Garamond" w:cs="Tahoma"/>
            <w:color w:val="000000" w:themeColor="text1"/>
            <w:spacing w:val="-4"/>
            <w:sz w:val="24"/>
            <w:szCs w:val="24"/>
            <w:lang w:val="sq-AL"/>
          </w:rPr>
          <w:t>n</w:t>
        </w:r>
        <w:r w:rsidR="001C4863" w:rsidRPr="00605A0E">
          <w:rPr>
            <w:rStyle w:val="Hyperlink"/>
            <w:rFonts w:ascii="Garamond" w:hAnsi="Garamond" w:cs="Tahoma"/>
            <w:color w:val="000000" w:themeColor="text1"/>
            <w:spacing w:val="-4"/>
            <w:sz w:val="24"/>
            <w:szCs w:val="24"/>
            <w:lang w:val="sq-AL"/>
          </w:rPr>
          <w:t>enit 21(3)(d)(v)</w:t>
        </w:r>
      </w:hyperlink>
      <w:r w:rsidR="001C4863" w:rsidRPr="00605A0E">
        <w:rPr>
          <w:rFonts w:ascii="Garamond" w:hAnsi="Garamond" w:cs="Tahoma"/>
          <w:color w:val="000000" w:themeColor="text1"/>
          <w:spacing w:val="-4"/>
          <w:sz w:val="24"/>
          <w:szCs w:val="24"/>
          <w:lang w:val="sq-AL"/>
        </w:rPr>
        <w:t>;</w:t>
      </w:r>
    </w:p>
    <w:p w:rsidR="001C4863" w:rsidRPr="00605A0E" w:rsidRDefault="00C51F68" w:rsidP="00996163">
      <w:pPr>
        <w:widowControl w:val="0"/>
        <w:numPr>
          <w:ilvl w:val="0"/>
          <w:numId w:val="19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Testet </w:t>
      </w:r>
      <w:r w:rsidR="001C4863" w:rsidRPr="00605A0E">
        <w:rPr>
          <w:rFonts w:ascii="Garamond" w:hAnsi="Garamond" w:cs="Tahoma"/>
          <w:color w:val="000000" w:themeColor="text1"/>
          <w:spacing w:val="-4"/>
          <w:sz w:val="24"/>
          <w:szCs w:val="24"/>
          <w:lang w:val="sq-AL"/>
        </w:rPr>
        <w:t>me kontroll të fuqisë reaktive do të jenë plotësuese me testet e aftësisë për fuqi reaktive;</w:t>
      </w:r>
    </w:p>
    <w:p w:rsidR="001C4863" w:rsidRPr="00605A0E" w:rsidRDefault="00C51F68" w:rsidP="00996163">
      <w:pPr>
        <w:widowControl w:val="0"/>
        <w:numPr>
          <w:ilvl w:val="0"/>
          <w:numId w:val="19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Në </w:t>
      </w:r>
      <w:r w:rsidR="001C4863" w:rsidRPr="00605A0E">
        <w:rPr>
          <w:rFonts w:ascii="Garamond" w:hAnsi="Garamond" w:cs="Tahoma"/>
          <w:color w:val="000000" w:themeColor="text1"/>
          <w:spacing w:val="-4"/>
          <w:sz w:val="24"/>
          <w:szCs w:val="24"/>
          <w:lang w:val="sq-AL"/>
        </w:rPr>
        <w:t>testet me kontroll të fuqisë reaktive do të verifikohen parametrat e mëposhtëm:</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diapazoni tarimit të fuqisë reaktive dhe rritja e saj</w:t>
      </w:r>
      <w:r w:rsidR="00C51F68" w:rsidRPr="00605A0E">
        <w:rPr>
          <w:rFonts w:ascii="Garamond" w:hAnsi="Garamond" w:cs="Tahoma"/>
          <w:color w:val="000000" w:themeColor="text1"/>
          <w:spacing w:val="-4"/>
          <w:sz w:val="24"/>
          <w:szCs w:val="24"/>
          <w:lang w:val="sq-AL"/>
        </w:rPr>
        <w:t>;</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saktësia e rregullimit; dhe</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koha e aktivizimit të fuqisë </w:t>
      </w:r>
      <w:r w:rsidR="00C51F68" w:rsidRPr="00605A0E">
        <w:rPr>
          <w:rFonts w:ascii="Garamond" w:hAnsi="Garamond" w:cs="Tahoma"/>
          <w:color w:val="000000" w:themeColor="text1"/>
          <w:spacing w:val="-4"/>
          <w:sz w:val="24"/>
          <w:szCs w:val="24"/>
          <w:lang w:val="sq-AL"/>
        </w:rPr>
        <w:t>rea</w:t>
      </w:r>
      <w:r w:rsidR="000220A5" w:rsidRPr="00605A0E">
        <w:rPr>
          <w:rFonts w:ascii="Garamond" w:hAnsi="Garamond" w:cs="Tahoma"/>
          <w:color w:val="000000" w:themeColor="text1"/>
          <w:spacing w:val="-4"/>
          <w:sz w:val="24"/>
          <w:szCs w:val="24"/>
          <w:lang w:val="sq-AL"/>
        </w:rPr>
        <w:t>k</w:t>
      </w:r>
      <w:r w:rsidR="00C51F68" w:rsidRPr="00605A0E">
        <w:rPr>
          <w:rFonts w:ascii="Garamond" w:hAnsi="Garamond" w:cs="Tahoma"/>
          <w:color w:val="000000" w:themeColor="text1"/>
          <w:spacing w:val="-4"/>
          <w:sz w:val="24"/>
          <w:szCs w:val="24"/>
          <w:lang w:val="sq-AL"/>
        </w:rPr>
        <w:t>tive.</w:t>
      </w:r>
    </w:p>
    <w:p w:rsidR="001C4863" w:rsidRPr="00605A0E" w:rsidRDefault="001D7136" w:rsidP="00996163">
      <w:pPr>
        <w:widowControl w:val="0"/>
        <w:numPr>
          <w:ilvl w:val="0"/>
          <w:numId w:val="19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Testi </w:t>
      </w:r>
      <w:r w:rsidR="001C4863" w:rsidRPr="00605A0E">
        <w:rPr>
          <w:rFonts w:ascii="Garamond" w:hAnsi="Garamond" w:cs="Tahoma"/>
          <w:color w:val="000000" w:themeColor="text1"/>
          <w:spacing w:val="-4"/>
          <w:sz w:val="24"/>
          <w:szCs w:val="24"/>
          <w:lang w:val="sq-AL"/>
        </w:rPr>
        <w:t>do të konsiderohet i suksesshëm nëse përmbushen kushtet e mëposhtme:</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diapazoni i tarimit të fuqisë reaktive dhe rritja sigurohen në përputhje me </w:t>
      </w:r>
      <w:hyperlink w:anchor="N_21_3_d" w:history="1">
        <w:r w:rsidR="001C4863" w:rsidRPr="00605A0E">
          <w:rPr>
            <w:rStyle w:val="Hyperlink"/>
            <w:rFonts w:ascii="Garamond" w:hAnsi="Garamond" w:cs="Tahoma"/>
            <w:color w:val="000000" w:themeColor="text1"/>
            <w:spacing w:val="-4"/>
            <w:sz w:val="24"/>
            <w:szCs w:val="24"/>
            <w:lang w:val="sq-AL"/>
          </w:rPr>
          <w:t>nenin 21(3)(d)</w:t>
        </w:r>
        <w:r w:rsidR="001C4863" w:rsidRPr="00605A0E">
          <w:rPr>
            <w:rStyle w:val="Hyperlink"/>
            <w:rFonts w:ascii="Garamond" w:hAnsi="Garamond" w:cs="Tahoma"/>
            <w:color w:val="000000" w:themeColor="text1"/>
            <w:spacing w:val="-4"/>
            <w:sz w:val="24"/>
            <w:szCs w:val="24"/>
            <w:u w:val="none"/>
            <w:lang w:val="sq-AL"/>
          </w:rPr>
          <w:t>;</w:t>
        </w:r>
      </w:hyperlink>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saktësia e rregullimit është me përputhje me kushtet e vendosura në </w:t>
      </w:r>
      <w:hyperlink w:anchor="N_21_3_d" w:history="1">
        <w:r w:rsidR="000220A5" w:rsidRPr="00605A0E">
          <w:rPr>
            <w:rStyle w:val="Hyperlink"/>
            <w:rFonts w:ascii="Garamond" w:hAnsi="Garamond" w:cs="Tahoma"/>
            <w:color w:val="000000" w:themeColor="text1"/>
            <w:spacing w:val="-4"/>
            <w:sz w:val="24"/>
            <w:szCs w:val="24"/>
            <w:lang w:val="sq-AL"/>
          </w:rPr>
          <w:t>n</w:t>
        </w:r>
        <w:r w:rsidR="001C4863" w:rsidRPr="00605A0E">
          <w:rPr>
            <w:rStyle w:val="Hyperlink"/>
            <w:rFonts w:ascii="Garamond" w:hAnsi="Garamond" w:cs="Tahoma"/>
            <w:color w:val="000000" w:themeColor="text1"/>
            <w:spacing w:val="-4"/>
            <w:sz w:val="24"/>
            <w:szCs w:val="24"/>
            <w:lang w:val="sq-AL"/>
          </w:rPr>
          <w:t>enin 21(3) (d)</w:t>
        </w:r>
        <w:r w:rsidR="001C4863" w:rsidRPr="00605A0E">
          <w:rPr>
            <w:rStyle w:val="Hyperlink"/>
            <w:rFonts w:ascii="Garamond" w:hAnsi="Garamond" w:cs="Tahoma"/>
            <w:color w:val="000000" w:themeColor="text1"/>
            <w:spacing w:val="-4"/>
            <w:sz w:val="24"/>
            <w:szCs w:val="24"/>
            <w:u w:val="none"/>
            <w:lang w:val="sq-AL"/>
          </w:rPr>
          <w:t>.</w:t>
        </w:r>
      </w:hyperlink>
    </w:p>
    <w:p w:rsidR="001C4863" w:rsidRPr="00605A0E" w:rsidRDefault="000220A5" w:rsidP="00996163">
      <w:pPr>
        <w:widowControl w:val="0"/>
        <w:numPr>
          <w:ilvl w:val="1"/>
          <w:numId w:val="16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Në lidhje me mënyrën me kontroll të faktorit të fuqisë do të zbatohen kërkesat e mëposhtme:</w:t>
      </w:r>
    </w:p>
    <w:p w:rsidR="001C4863" w:rsidRPr="00605A0E" w:rsidRDefault="000220A5" w:rsidP="00996163">
      <w:pPr>
        <w:widowControl w:val="0"/>
        <w:numPr>
          <w:ilvl w:val="0"/>
          <w:numId w:val="193"/>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Do </w:t>
      </w:r>
      <w:r w:rsidR="001C4863" w:rsidRPr="00605A0E">
        <w:rPr>
          <w:rFonts w:ascii="Garamond" w:hAnsi="Garamond" w:cs="Tahoma"/>
          <w:color w:val="000000" w:themeColor="text1"/>
          <w:spacing w:val="-4"/>
          <w:sz w:val="24"/>
          <w:szCs w:val="24"/>
          <w:lang w:val="sq-AL"/>
        </w:rPr>
        <w:t xml:space="preserve">të demonstrohen aftësitë e modulit të parkut për të operuar me mënyrën me kontroll të faktorit të fuqisë në përputhje me </w:t>
      </w:r>
      <w:hyperlink w:anchor="N_21_5_3_d_vi" w:history="1">
        <w:r w:rsidRPr="00605A0E">
          <w:rPr>
            <w:rStyle w:val="Hyperlink"/>
            <w:rFonts w:ascii="Garamond" w:hAnsi="Garamond" w:cs="Tahoma"/>
            <w:color w:val="000000" w:themeColor="text1"/>
            <w:spacing w:val="-4"/>
            <w:sz w:val="24"/>
            <w:szCs w:val="24"/>
            <w:lang w:val="sq-AL"/>
          </w:rPr>
          <w:t>n</w:t>
        </w:r>
        <w:r w:rsidR="001C4863" w:rsidRPr="00605A0E">
          <w:rPr>
            <w:rStyle w:val="Hyperlink"/>
            <w:rFonts w:ascii="Garamond" w:hAnsi="Garamond" w:cs="Tahoma"/>
            <w:color w:val="000000" w:themeColor="text1"/>
            <w:spacing w:val="-4"/>
            <w:sz w:val="24"/>
            <w:szCs w:val="24"/>
            <w:lang w:val="sq-AL"/>
          </w:rPr>
          <w:t>enin 21(3)(d)(vi)</w:t>
        </w:r>
      </w:hyperlink>
    </w:p>
    <w:p w:rsidR="001C4863" w:rsidRPr="00605A0E" w:rsidRDefault="000220A5" w:rsidP="00996163">
      <w:pPr>
        <w:widowControl w:val="0"/>
        <w:numPr>
          <w:ilvl w:val="0"/>
          <w:numId w:val="193"/>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2365D7" w:rsidRPr="00605A0E">
        <w:rPr>
          <w:rFonts w:ascii="Garamond" w:hAnsi="Garamond" w:cs="Tahoma"/>
          <w:color w:val="000000" w:themeColor="text1"/>
          <w:spacing w:val="-4"/>
          <w:sz w:val="24"/>
          <w:szCs w:val="24"/>
          <w:lang w:val="sq-AL"/>
        </w:rPr>
        <w:t xml:space="preserve">Testi </w:t>
      </w:r>
      <w:r w:rsidR="001C4863" w:rsidRPr="00605A0E">
        <w:rPr>
          <w:rFonts w:ascii="Garamond" w:hAnsi="Garamond" w:cs="Tahoma"/>
          <w:color w:val="000000" w:themeColor="text1"/>
          <w:spacing w:val="-4"/>
          <w:sz w:val="24"/>
          <w:szCs w:val="24"/>
          <w:lang w:val="sq-AL"/>
        </w:rPr>
        <w:t>i mënyrës me kontroll të faktorit të fuqisë do të verifikojë parametrat e mëposhtëm:</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diapazonin e</w:t>
      </w:r>
      <w:r w:rsidR="009016D3"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tarimit të faktorit të fuqisë</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saktësinë e rregullimit</w:t>
      </w:r>
      <w:r w:rsidR="0031189D" w:rsidRPr="00605A0E">
        <w:rPr>
          <w:rFonts w:ascii="Garamond" w:hAnsi="Garamond" w:cs="Tahoma"/>
          <w:color w:val="000000" w:themeColor="text1"/>
          <w:spacing w:val="-4"/>
          <w:sz w:val="24"/>
          <w:szCs w:val="24"/>
          <w:lang w:val="sq-AL"/>
        </w:rPr>
        <w:t>;</w:t>
      </w:r>
      <w:r w:rsidR="009E77F3" w:rsidRPr="00605A0E">
        <w:rPr>
          <w:rFonts w:ascii="Garamond" w:hAnsi="Garamond" w:cs="Tahoma"/>
          <w:color w:val="000000" w:themeColor="text1"/>
          <w:spacing w:val="-4"/>
          <w:sz w:val="24"/>
          <w:szCs w:val="24"/>
          <w:lang w:val="sq-AL"/>
        </w:rPr>
        <w:t xml:space="preserve"> d</w:t>
      </w:r>
      <w:r w:rsidR="001C4863" w:rsidRPr="00605A0E">
        <w:rPr>
          <w:rFonts w:ascii="Garamond" w:hAnsi="Garamond" w:cs="Tahoma"/>
          <w:color w:val="000000" w:themeColor="text1"/>
          <w:spacing w:val="-4"/>
          <w:sz w:val="24"/>
          <w:szCs w:val="24"/>
          <w:lang w:val="sq-AL"/>
        </w:rPr>
        <w:t>he</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përgjigjen e fuqisë reaktive për shkak të ndryshimit me hap të fuqisë aktive;</w:t>
      </w:r>
    </w:p>
    <w:p w:rsidR="001C4863" w:rsidRPr="00605A0E" w:rsidRDefault="002365D7" w:rsidP="00996163">
      <w:pPr>
        <w:widowControl w:val="0"/>
        <w:numPr>
          <w:ilvl w:val="0"/>
          <w:numId w:val="193"/>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Testi </w:t>
      </w:r>
      <w:r w:rsidR="001C4863" w:rsidRPr="00605A0E">
        <w:rPr>
          <w:rFonts w:ascii="Garamond" w:hAnsi="Garamond" w:cs="Tahoma"/>
          <w:color w:val="000000" w:themeColor="text1"/>
          <w:spacing w:val="-4"/>
          <w:sz w:val="24"/>
          <w:szCs w:val="24"/>
          <w:lang w:val="sq-AL"/>
        </w:rPr>
        <w:t>do të konsiderohet i suksesshëm nëse përmbushe</w:t>
      </w:r>
      <w:r w:rsidR="00DF0E30" w:rsidRPr="00605A0E">
        <w:rPr>
          <w:rFonts w:ascii="Garamond" w:hAnsi="Garamond" w:cs="Tahoma"/>
          <w:color w:val="000000" w:themeColor="text1"/>
          <w:spacing w:val="-4"/>
          <w:sz w:val="24"/>
          <w:szCs w:val="24"/>
          <w:lang w:val="sq-AL"/>
        </w:rPr>
        <w:t>n tërësisht kushtet e mëposhtme</w:t>
      </w:r>
      <w:r w:rsidR="001C4863" w:rsidRPr="00605A0E">
        <w:rPr>
          <w:rFonts w:ascii="Garamond" w:hAnsi="Garamond" w:cs="Tahoma"/>
          <w:color w:val="000000" w:themeColor="text1"/>
          <w:spacing w:val="-4"/>
          <w:sz w:val="24"/>
          <w:szCs w:val="24"/>
          <w:lang w:val="sq-AL"/>
        </w:rPr>
        <w:t>:</w:t>
      </w:r>
    </w:p>
    <w:p w:rsidR="001C4863" w:rsidRPr="00605A0E" w:rsidRDefault="001D7136"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janë siguruar diapazoni i tarimit të faktorit të fuqisë dhe rritja në përputhje me </w:t>
      </w:r>
      <w:hyperlink w:anchor="N_21_3_d" w:history="1">
        <w:r w:rsidR="00DF0E30" w:rsidRPr="00605A0E">
          <w:rPr>
            <w:rStyle w:val="Hyperlink"/>
            <w:rFonts w:ascii="Garamond" w:hAnsi="Garamond" w:cs="Tahoma"/>
            <w:color w:val="000000" w:themeColor="text1"/>
            <w:spacing w:val="-4"/>
            <w:sz w:val="24"/>
            <w:szCs w:val="24"/>
            <w:lang w:val="sq-AL"/>
          </w:rPr>
          <w:t>n</w:t>
        </w:r>
        <w:r w:rsidR="001C4863" w:rsidRPr="00605A0E">
          <w:rPr>
            <w:rStyle w:val="Hyperlink"/>
            <w:rFonts w:ascii="Garamond" w:hAnsi="Garamond" w:cs="Tahoma"/>
            <w:color w:val="000000" w:themeColor="text1"/>
            <w:spacing w:val="-4"/>
            <w:sz w:val="24"/>
            <w:szCs w:val="24"/>
            <w:lang w:val="sq-AL"/>
          </w:rPr>
          <w:t>enin 21(3)(d)</w:t>
        </w:r>
        <w:r w:rsidR="001C4863" w:rsidRPr="00605A0E">
          <w:rPr>
            <w:rStyle w:val="Hyperlink"/>
            <w:rFonts w:ascii="Garamond" w:hAnsi="Garamond" w:cs="Tahoma"/>
            <w:color w:val="000000" w:themeColor="text1"/>
            <w:spacing w:val="-4"/>
            <w:sz w:val="24"/>
            <w:szCs w:val="24"/>
            <w:u w:val="none"/>
            <w:lang w:val="sq-AL"/>
          </w:rPr>
          <w:t>;</w:t>
        </w:r>
      </w:hyperlink>
    </w:p>
    <w:p w:rsidR="001C4863" w:rsidRPr="00605A0E" w:rsidRDefault="00284448"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koha e aktivizimit të fuqisë reaktive si rezultat i ndryshimit me hap në fuqi aktive nuk kalon kërkesat e përcaktuara në </w:t>
      </w:r>
      <w:hyperlink w:anchor="N_21_3_d" w:history="1">
        <w:r w:rsidR="001C4863" w:rsidRPr="00605A0E">
          <w:rPr>
            <w:rStyle w:val="Hyperlink"/>
            <w:rFonts w:ascii="Garamond" w:hAnsi="Garamond" w:cs="Tahoma"/>
            <w:color w:val="000000" w:themeColor="text1"/>
            <w:spacing w:val="-4"/>
            <w:sz w:val="24"/>
            <w:szCs w:val="24"/>
            <w:lang w:val="sq-AL"/>
          </w:rPr>
          <w:t>nenin 21(3)(d)</w:t>
        </w:r>
        <w:r w:rsidR="001C4863" w:rsidRPr="00605A0E">
          <w:rPr>
            <w:rStyle w:val="Hyperlink"/>
            <w:rFonts w:ascii="Garamond" w:hAnsi="Garamond" w:cs="Tahoma"/>
            <w:color w:val="000000" w:themeColor="text1"/>
            <w:spacing w:val="-4"/>
            <w:sz w:val="24"/>
            <w:szCs w:val="24"/>
            <w:u w:val="none"/>
            <w:lang w:val="sq-AL"/>
          </w:rPr>
          <w:t>;</w:t>
        </w:r>
      </w:hyperlink>
      <w:r w:rsidR="001C4863" w:rsidRPr="00605A0E">
        <w:rPr>
          <w:rFonts w:ascii="Garamond" w:hAnsi="Garamond" w:cs="Tahoma"/>
          <w:color w:val="000000" w:themeColor="text1"/>
          <w:spacing w:val="-4"/>
          <w:sz w:val="24"/>
          <w:szCs w:val="24"/>
          <w:lang w:val="sq-AL"/>
        </w:rPr>
        <w:t xml:space="preserve"> dhe</w:t>
      </w:r>
    </w:p>
    <w:p w:rsidR="001C4863" w:rsidRPr="00605A0E" w:rsidRDefault="001C58A3" w:rsidP="00996163">
      <w:pPr>
        <w:widowControl w:val="0"/>
        <w:spacing w:after="0" w:line="240" w:lineRule="auto"/>
        <w:ind w:left="284" w:firstLine="0"/>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iii</w:t>
      </w:r>
      <w:r w:rsidR="002365D7" w:rsidRPr="00605A0E">
        <w:rPr>
          <w:rFonts w:ascii="Garamond" w:hAnsi="Garamond" w:cs="Tahoma"/>
          <w:color w:val="000000" w:themeColor="text1"/>
          <w:spacing w:val="-4"/>
          <w:sz w:val="24"/>
          <w:szCs w:val="24"/>
          <w:lang w:val="sq-AL"/>
        </w:rPr>
        <w:t>.</w:t>
      </w: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 xml:space="preserve">saktësia e rregullimit është në përputhje me vlerën e specifikuar në </w:t>
      </w:r>
      <w:hyperlink w:anchor="N_21_5_3_d" w:history="1">
        <w:r w:rsidR="001C4863" w:rsidRPr="00605A0E">
          <w:rPr>
            <w:rStyle w:val="Hyperlink"/>
            <w:rFonts w:ascii="Garamond" w:hAnsi="Garamond" w:cs="Tahoma"/>
            <w:color w:val="000000" w:themeColor="text1"/>
            <w:spacing w:val="-4"/>
            <w:sz w:val="24"/>
            <w:szCs w:val="24"/>
            <w:lang w:val="sq-AL"/>
          </w:rPr>
          <w:t>nenin 21(3)(d)</w:t>
        </w:r>
      </w:hyperlink>
      <w:r w:rsidR="001C4863" w:rsidRPr="00605A0E">
        <w:rPr>
          <w:rStyle w:val="Hyperlink"/>
          <w:rFonts w:ascii="Garamond" w:hAnsi="Garamond" w:cs="Tahoma"/>
          <w:color w:val="000000" w:themeColor="text1"/>
          <w:spacing w:val="-4"/>
          <w:sz w:val="24"/>
          <w:szCs w:val="24"/>
          <w:u w:val="none"/>
          <w:lang w:val="sq-AL"/>
        </w:rPr>
        <w:t>.</w:t>
      </w:r>
    </w:p>
    <w:p w:rsidR="001C4863" w:rsidRPr="00605A0E" w:rsidRDefault="00DF0E30" w:rsidP="00996163">
      <w:pPr>
        <w:widowControl w:val="0"/>
        <w:numPr>
          <w:ilvl w:val="1"/>
          <w:numId w:val="160"/>
        </w:numPr>
        <w:spacing w:after="0" w:line="240" w:lineRule="auto"/>
        <w:ind w:left="0" w:firstLine="284"/>
        <w:rPr>
          <w:rFonts w:ascii="Garamond" w:hAnsi="Garamond" w:cs="Tahoma"/>
          <w:color w:val="000000" w:themeColor="text1"/>
          <w:spacing w:val="-4"/>
          <w:sz w:val="24"/>
          <w:szCs w:val="24"/>
          <w:lang w:val="sq-AL"/>
        </w:rPr>
      </w:pPr>
      <w:r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Në lidhje me testet e përmendura në paragrafët 7,</w:t>
      </w:r>
      <w:r w:rsidR="00941294" w:rsidRPr="00605A0E">
        <w:rPr>
          <w:rFonts w:ascii="Garamond" w:hAnsi="Garamond" w:cs="Tahoma"/>
          <w:color w:val="000000" w:themeColor="text1"/>
          <w:spacing w:val="-4"/>
          <w:sz w:val="24"/>
          <w:szCs w:val="24"/>
          <w:lang w:val="sq-AL"/>
        </w:rPr>
        <w:t xml:space="preserve"> </w:t>
      </w:r>
      <w:r w:rsidR="001C4863" w:rsidRPr="00605A0E">
        <w:rPr>
          <w:rFonts w:ascii="Garamond" w:hAnsi="Garamond" w:cs="Tahoma"/>
          <w:color w:val="000000" w:themeColor="text1"/>
          <w:spacing w:val="-4"/>
          <w:sz w:val="24"/>
          <w:szCs w:val="24"/>
          <w:lang w:val="sq-AL"/>
        </w:rPr>
        <w:t>8 dhe 9</w:t>
      </w:r>
      <w:r w:rsidR="00941294" w:rsidRPr="00605A0E">
        <w:rPr>
          <w:rFonts w:ascii="Garamond" w:hAnsi="Garamond" w:cs="Tahoma"/>
          <w:color w:val="000000" w:themeColor="text1"/>
          <w:spacing w:val="-4"/>
          <w:sz w:val="24"/>
          <w:szCs w:val="24"/>
          <w:lang w:val="sq-AL"/>
        </w:rPr>
        <w:t>,</w:t>
      </w:r>
      <w:r w:rsidR="001C4863" w:rsidRPr="00605A0E">
        <w:rPr>
          <w:rFonts w:ascii="Garamond" w:hAnsi="Garamond" w:cs="Tahoma"/>
          <w:color w:val="000000" w:themeColor="text1"/>
          <w:spacing w:val="-4"/>
          <w:sz w:val="24"/>
          <w:szCs w:val="24"/>
          <w:lang w:val="sq-AL"/>
        </w:rPr>
        <w:t xml:space="preserve"> operatori i sistemit mund të zgjedh</w:t>
      </w:r>
      <w:r w:rsidR="009E77F3" w:rsidRPr="00605A0E">
        <w:rPr>
          <w:rFonts w:ascii="Garamond" w:hAnsi="Garamond" w:cs="Tahoma"/>
          <w:color w:val="000000" w:themeColor="text1"/>
          <w:spacing w:val="-4"/>
          <w:sz w:val="24"/>
          <w:szCs w:val="24"/>
          <w:lang w:val="sq-AL"/>
        </w:rPr>
        <w:t>ë</w:t>
      </w:r>
      <w:r w:rsidR="001C4863" w:rsidRPr="00605A0E">
        <w:rPr>
          <w:rFonts w:ascii="Garamond" w:hAnsi="Garamond" w:cs="Tahoma"/>
          <w:color w:val="000000" w:themeColor="text1"/>
          <w:spacing w:val="-4"/>
          <w:sz w:val="24"/>
          <w:szCs w:val="24"/>
          <w:lang w:val="sq-AL"/>
        </w:rPr>
        <w:t xml:space="preserve"> vetëm një nga tr</w:t>
      </w:r>
      <w:r w:rsidR="00BC10F2" w:rsidRPr="00605A0E">
        <w:rPr>
          <w:rFonts w:ascii="Garamond" w:hAnsi="Garamond" w:cs="Tahoma"/>
          <w:color w:val="000000" w:themeColor="text1"/>
          <w:spacing w:val="-4"/>
          <w:sz w:val="24"/>
          <w:szCs w:val="24"/>
          <w:lang w:val="sq-AL"/>
        </w:rPr>
        <w:t>i</w:t>
      </w:r>
      <w:r w:rsidR="001C4863" w:rsidRPr="00605A0E">
        <w:rPr>
          <w:rFonts w:ascii="Garamond" w:hAnsi="Garamond" w:cs="Tahoma"/>
          <w:color w:val="000000" w:themeColor="text1"/>
          <w:spacing w:val="-4"/>
          <w:sz w:val="24"/>
          <w:szCs w:val="24"/>
          <w:lang w:val="sq-AL"/>
        </w:rPr>
        <w:t xml:space="preserve"> o</w:t>
      </w:r>
      <w:r w:rsidRPr="00605A0E">
        <w:rPr>
          <w:rFonts w:ascii="Garamond" w:hAnsi="Garamond" w:cs="Tahoma"/>
          <w:color w:val="000000" w:themeColor="text1"/>
          <w:spacing w:val="-4"/>
          <w:sz w:val="24"/>
          <w:szCs w:val="24"/>
          <w:lang w:val="sq-AL"/>
        </w:rPr>
        <w:t>psionet e kontrollit për testim</w:t>
      </w:r>
      <w:r w:rsidR="001C4863" w:rsidRPr="00605A0E">
        <w:rPr>
          <w:rFonts w:ascii="Garamond" w:hAnsi="Garamond" w:cs="Tahoma"/>
          <w:color w:val="000000" w:themeColor="text1"/>
          <w:spacing w:val="-4"/>
          <w:sz w:val="24"/>
          <w:szCs w:val="24"/>
          <w:lang w:val="sq-AL"/>
        </w:rPr>
        <w:t>.</w:t>
      </w:r>
    </w:p>
    <w:p w:rsidR="001C4863" w:rsidRPr="00605A0E" w:rsidRDefault="001C4863" w:rsidP="00996163">
      <w:pPr>
        <w:pStyle w:val="ListParagraph"/>
        <w:widowControl w:val="0"/>
        <w:spacing w:after="0" w:line="240" w:lineRule="auto"/>
        <w:ind w:left="0" w:firstLine="284"/>
        <w:rPr>
          <w:rFonts w:ascii="Garamond" w:hAnsi="Garamond" w:cs="Tahoma"/>
          <w:color w:val="000000" w:themeColor="text1"/>
          <w:sz w:val="2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49</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Testet e pajtueshmërisë për tipin D të </w:t>
      </w:r>
      <w:r w:rsidR="002F3901" w:rsidRPr="00605A0E">
        <w:rPr>
          <w:b/>
          <w:color w:val="000000" w:themeColor="text1"/>
          <w:lang w:val="sq-AL"/>
        </w:rPr>
        <w:t>moduleve të parkut</w:t>
      </w:r>
    </w:p>
    <w:p w:rsidR="001D7136" w:rsidRPr="00322837" w:rsidRDefault="001D7136" w:rsidP="00996163">
      <w:pPr>
        <w:pStyle w:val="Paragrafi"/>
        <w:rPr>
          <w:color w:val="000000" w:themeColor="text1"/>
          <w:sz w:val="14"/>
          <w:lang w:val="sq-AL"/>
        </w:rPr>
      </w:pPr>
    </w:p>
    <w:p w:rsidR="001C4863" w:rsidRPr="00605A0E" w:rsidRDefault="00DF0E30" w:rsidP="00996163">
      <w:pPr>
        <w:widowControl w:val="0"/>
        <w:numPr>
          <w:ilvl w:val="0"/>
          <w:numId w:val="19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Tipi D i moduleve të parkut 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subjekt 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testeve të pajtueshmërisë si për tip</w:t>
      </w:r>
      <w:r w:rsidR="00F00169">
        <w:rPr>
          <w:rFonts w:ascii="Garamond" w:hAnsi="Garamond" w:cs="Tahoma"/>
          <w:color w:val="000000" w:themeColor="text1"/>
          <w:sz w:val="24"/>
          <w:szCs w:val="24"/>
          <w:lang w:val="sq-AL"/>
        </w:rPr>
        <w:t>at</w:t>
      </w:r>
      <w:r w:rsidR="001C4863" w:rsidRPr="00605A0E">
        <w:rPr>
          <w:rFonts w:ascii="Garamond" w:hAnsi="Garamond" w:cs="Tahoma"/>
          <w:color w:val="000000" w:themeColor="text1"/>
          <w:sz w:val="24"/>
          <w:szCs w:val="24"/>
          <w:lang w:val="sq-AL"/>
        </w:rPr>
        <w:t xml:space="preserve"> B dhe C të moduleve në përputhje me kushtet e përcaktuara në </w:t>
      </w:r>
      <w:hyperlink w:anchor="_Neni.__47"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w:t>
        </w:r>
        <w:r w:rsidR="002F3901">
          <w:rPr>
            <w:rStyle w:val="Hyperlink"/>
            <w:rFonts w:ascii="Garamond" w:hAnsi="Garamond" w:cs="Tahoma"/>
            <w:color w:val="000000" w:themeColor="text1"/>
            <w:sz w:val="24"/>
            <w:szCs w:val="24"/>
            <w:lang w:val="sq-AL"/>
          </w:rPr>
          <w:t>et</w:t>
        </w:r>
        <w:r w:rsidR="001C4863" w:rsidRPr="00605A0E">
          <w:rPr>
            <w:rStyle w:val="Hyperlink"/>
            <w:rFonts w:ascii="Garamond" w:hAnsi="Garamond" w:cs="Tahoma"/>
            <w:color w:val="000000" w:themeColor="text1"/>
            <w:sz w:val="24"/>
            <w:szCs w:val="24"/>
            <w:lang w:val="sq-AL"/>
          </w:rPr>
          <w:t xml:space="preserve"> 47</w:t>
        </w:r>
      </w:hyperlink>
      <w:r w:rsidR="001C4863" w:rsidRPr="00605A0E">
        <w:rPr>
          <w:rFonts w:ascii="Garamond" w:hAnsi="Garamond" w:cs="Tahoma"/>
          <w:color w:val="000000" w:themeColor="text1"/>
          <w:sz w:val="24"/>
          <w:szCs w:val="24"/>
          <w:lang w:val="sq-AL"/>
        </w:rPr>
        <w:t xml:space="preserve"> dhe </w:t>
      </w:r>
      <w:hyperlink w:anchor="_Neni._48_Testet" w:history="1">
        <w:r w:rsidR="001C4863" w:rsidRPr="00605A0E">
          <w:rPr>
            <w:rStyle w:val="Hyperlink"/>
            <w:rFonts w:ascii="Garamond" w:hAnsi="Garamond" w:cs="Tahoma"/>
            <w:color w:val="000000" w:themeColor="text1"/>
            <w:sz w:val="24"/>
            <w:szCs w:val="24"/>
            <w:lang w:val="sq-AL"/>
          </w:rPr>
          <w:t>48</w:t>
        </w:r>
      </w:hyperlink>
      <w:r w:rsidR="001C4863" w:rsidRPr="00605A0E">
        <w:rPr>
          <w:rFonts w:ascii="Garamond" w:hAnsi="Garamond" w:cs="Tahoma"/>
          <w:color w:val="000000" w:themeColor="text1"/>
          <w:sz w:val="24"/>
          <w:szCs w:val="24"/>
          <w:lang w:val="sq-AL"/>
        </w:rPr>
        <w:t>.</w:t>
      </w:r>
    </w:p>
    <w:p w:rsidR="001C4863" w:rsidRPr="00605A0E" w:rsidRDefault="00DF0E30" w:rsidP="00996163">
      <w:pPr>
        <w:widowControl w:val="0"/>
        <w:numPr>
          <w:ilvl w:val="0"/>
          <w:numId w:val="19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vend të testeve përkatëse, pronari i mod</w:t>
      </w:r>
      <w:r w:rsidR="00924CF8" w:rsidRPr="00605A0E">
        <w:rPr>
          <w:rFonts w:ascii="Garamond" w:hAnsi="Garamond" w:cs="Tahoma"/>
          <w:color w:val="000000" w:themeColor="text1"/>
          <w:sz w:val="24"/>
          <w:szCs w:val="24"/>
          <w:lang w:val="sq-AL"/>
        </w:rPr>
        <w:t>ulit gjenerues mund të përdorë c</w:t>
      </w:r>
      <w:r w:rsidR="001C4863" w:rsidRPr="00605A0E">
        <w:rPr>
          <w:rFonts w:ascii="Garamond" w:hAnsi="Garamond" w:cs="Tahoma"/>
          <w:color w:val="000000" w:themeColor="text1"/>
          <w:sz w:val="24"/>
          <w:szCs w:val="24"/>
          <w:lang w:val="sq-AL"/>
        </w:rPr>
        <w:t xml:space="preserve">ertifikatat </w:t>
      </w:r>
      <w:r w:rsidR="00924CF8" w:rsidRPr="00605A0E">
        <w:rPr>
          <w:rFonts w:ascii="Garamond" w:hAnsi="Garamond" w:cs="Tahoma"/>
          <w:color w:val="000000" w:themeColor="text1"/>
          <w:sz w:val="24"/>
          <w:szCs w:val="24"/>
          <w:lang w:val="sq-AL"/>
        </w:rPr>
        <w:t>e pajisjes të lëshuara nga një c</w:t>
      </w:r>
      <w:r w:rsidR="001C4863" w:rsidRPr="00605A0E">
        <w:rPr>
          <w:rFonts w:ascii="Garamond" w:hAnsi="Garamond" w:cs="Tahoma"/>
          <w:color w:val="000000" w:themeColor="text1"/>
          <w:sz w:val="24"/>
          <w:szCs w:val="24"/>
          <w:lang w:val="sq-AL"/>
        </w:rPr>
        <w:t>ertifikues i autorizuar, me kusht që</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jenë siguruar m</w:t>
      </w:r>
      <w:r w:rsidR="00802AA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parë operatorit të sistemit.</w:t>
      </w:r>
    </w:p>
    <w:p w:rsidR="00924CF8" w:rsidRPr="00322837" w:rsidRDefault="00924CF8" w:rsidP="00996163">
      <w:pPr>
        <w:widowControl w:val="0"/>
        <w:spacing w:after="0" w:line="240" w:lineRule="auto"/>
        <w:ind w:left="284"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bookmarkStart w:id="120" w:name="_Kapitulli_4"/>
      <w:bookmarkEnd w:id="120"/>
      <w:r w:rsidRPr="00605A0E">
        <w:rPr>
          <w:color w:val="000000" w:themeColor="text1"/>
          <w:lang w:val="sq-AL"/>
        </w:rPr>
        <w:t>KAPITULLI 4</w:t>
      </w:r>
    </w:p>
    <w:p w:rsidR="001C4863" w:rsidRPr="00605A0E" w:rsidRDefault="001C4863" w:rsidP="00996163">
      <w:pPr>
        <w:pStyle w:val="NeniNr"/>
        <w:keepNext w:val="0"/>
        <w:rPr>
          <w:color w:val="000000" w:themeColor="text1"/>
          <w:lang w:val="sq-AL"/>
        </w:rPr>
      </w:pPr>
      <w:r w:rsidRPr="00605A0E">
        <w:rPr>
          <w:color w:val="000000" w:themeColor="text1"/>
          <w:lang w:val="sq-AL"/>
        </w:rPr>
        <w:t>TESTET E PAJTUESHMËRISË PËR MODULET E PARKUT OFFSHORE</w:t>
      </w:r>
    </w:p>
    <w:p w:rsidR="001D7136" w:rsidRPr="00322837" w:rsidRDefault="001D7136" w:rsidP="00996163">
      <w:pPr>
        <w:pStyle w:val="NeniNr"/>
        <w:keepNext w:val="0"/>
        <w:rPr>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50</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Testet e pajtueshmërisë për modulet e parkut </w:t>
      </w:r>
      <w:r w:rsidR="004473BF">
        <w:rPr>
          <w:b/>
          <w:color w:val="000000" w:themeColor="text1"/>
          <w:lang w:val="sq-AL"/>
        </w:rPr>
        <w:t>o</w:t>
      </w:r>
      <w:r w:rsidRPr="00605A0E">
        <w:rPr>
          <w:b/>
          <w:color w:val="000000" w:themeColor="text1"/>
          <w:lang w:val="sq-AL"/>
        </w:rPr>
        <w:t>ffshore</w:t>
      </w:r>
    </w:p>
    <w:p w:rsidR="001D7136" w:rsidRPr="00322837" w:rsidRDefault="001D7136" w:rsidP="00996163">
      <w:pPr>
        <w:pStyle w:val="NeniNr"/>
        <w:keepNext w:val="0"/>
        <w:rPr>
          <w:color w:val="000000" w:themeColor="text1"/>
          <w:sz w:val="1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Për</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modulet e parkut të energjisë zbatohen testet e pajtueshmërisë të përcaktuara </w:t>
      </w:r>
      <w:hyperlink w:anchor="N_44_2" w:history="1">
        <w:r w:rsidR="00DF0E30" w:rsidRPr="00605A0E">
          <w:rPr>
            <w:rStyle w:val="Hyperlink"/>
            <w:rFonts w:ascii="Garamond" w:hAnsi="Garamond" w:cs="Tahoma"/>
            <w:color w:val="000000" w:themeColor="text1"/>
            <w:sz w:val="24"/>
            <w:szCs w:val="24"/>
            <w:lang w:val="sq-AL"/>
          </w:rPr>
          <w:t>n</w:t>
        </w:r>
        <w:r w:rsidRPr="00605A0E">
          <w:rPr>
            <w:rStyle w:val="Hyperlink"/>
            <w:rFonts w:ascii="Garamond" w:hAnsi="Garamond" w:cs="Tahoma"/>
            <w:color w:val="000000" w:themeColor="text1"/>
            <w:sz w:val="24"/>
            <w:szCs w:val="24"/>
            <w:lang w:val="sq-AL"/>
          </w:rPr>
          <w:t>enin 44 (2)</w:t>
        </w:r>
        <w:r w:rsidRPr="00605A0E">
          <w:rPr>
            <w:rStyle w:val="Hyperlink"/>
            <w:rFonts w:ascii="Garamond" w:hAnsi="Garamond" w:cs="Tahoma"/>
            <w:color w:val="000000" w:themeColor="text1"/>
            <w:sz w:val="24"/>
            <w:szCs w:val="24"/>
            <w:u w:val="none"/>
            <w:lang w:val="sq-AL"/>
          </w:rPr>
          <w:t>,</w:t>
        </w:r>
      </w:hyperlink>
      <w:r w:rsidRPr="00605A0E">
        <w:rPr>
          <w:rFonts w:ascii="Garamond" w:hAnsi="Garamond" w:cs="Tahoma"/>
          <w:color w:val="000000" w:themeColor="text1"/>
          <w:sz w:val="24"/>
          <w:szCs w:val="24"/>
          <w:lang w:val="sq-AL"/>
        </w:rPr>
        <w:t xml:space="preserve"> si dhe në paragrafët (2), (3), (4), (5), (7), (8) dhe (9) të </w:t>
      </w:r>
      <w:hyperlink w:anchor="_Neni._48_Testet" w:history="1">
        <w:r w:rsidR="00DF0E30" w:rsidRPr="00605A0E">
          <w:rPr>
            <w:rStyle w:val="Hyperlink"/>
            <w:rFonts w:ascii="Garamond" w:hAnsi="Garamond" w:cs="Tahoma"/>
            <w:color w:val="000000" w:themeColor="text1"/>
            <w:sz w:val="24"/>
            <w:szCs w:val="24"/>
            <w:lang w:val="sq-AL"/>
          </w:rPr>
          <w:t>n</w:t>
        </w:r>
        <w:r w:rsidRPr="00605A0E">
          <w:rPr>
            <w:rStyle w:val="Hyperlink"/>
            <w:rFonts w:ascii="Garamond" w:hAnsi="Garamond" w:cs="Tahoma"/>
            <w:color w:val="000000" w:themeColor="text1"/>
            <w:sz w:val="24"/>
            <w:szCs w:val="24"/>
            <w:lang w:val="sq-AL"/>
          </w:rPr>
          <w:t>enit 48</w:t>
        </w:r>
      </w:hyperlink>
      <w:r w:rsidRPr="00605A0E">
        <w:rPr>
          <w:rStyle w:val="Hyperlink"/>
          <w:rFonts w:ascii="Garamond" w:hAnsi="Garamond" w:cs="Tahoma"/>
          <w:color w:val="000000" w:themeColor="text1"/>
          <w:sz w:val="24"/>
          <w:szCs w:val="24"/>
          <w:u w:val="none"/>
          <w:lang w:val="sq-AL"/>
        </w:rPr>
        <w:t>.</w:t>
      </w:r>
    </w:p>
    <w:p w:rsidR="001D7136" w:rsidRPr="00322837" w:rsidRDefault="001D7136" w:rsidP="00996163">
      <w:pPr>
        <w:pStyle w:val="Heading2"/>
        <w:widowControl w:val="0"/>
        <w:spacing w:before="0"/>
        <w:ind w:left="0" w:firstLine="284"/>
        <w:rPr>
          <w:rFonts w:ascii="Garamond" w:hAnsi="Garamond"/>
          <w:b w:val="0"/>
          <w:color w:val="000000" w:themeColor="text1"/>
          <w:sz w:val="14"/>
          <w:szCs w:val="24"/>
          <w:lang w:val="sq-AL"/>
        </w:rPr>
      </w:pPr>
    </w:p>
    <w:p w:rsidR="00CD4E81" w:rsidRDefault="00CD4E81" w:rsidP="00996163">
      <w:pPr>
        <w:pStyle w:val="NeniNr"/>
        <w:keepNext w:val="0"/>
        <w:rPr>
          <w:color w:val="000000" w:themeColor="text1"/>
          <w:lang w:val="sq-AL"/>
        </w:rPr>
      </w:pPr>
    </w:p>
    <w:p w:rsidR="00CD4E81" w:rsidRDefault="00CD4E81" w:rsidP="00996163">
      <w:pPr>
        <w:pStyle w:val="NeniNr"/>
        <w:keepNext w:val="0"/>
        <w:rPr>
          <w:color w:val="000000" w:themeColor="text1"/>
          <w:lang w:val="sq-AL"/>
        </w:rPr>
      </w:pPr>
    </w:p>
    <w:p w:rsidR="00CD4E81" w:rsidRDefault="00CD4E81" w:rsidP="00996163">
      <w:pPr>
        <w:pStyle w:val="NeniNr"/>
        <w:keepNext w:val="0"/>
        <w:rPr>
          <w:color w:val="000000" w:themeColor="text1"/>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w:t>
      </w:r>
      <w:r w:rsidR="009016D3" w:rsidRPr="00605A0E">
        <w:rPr>
          <w:color w:val="000000" w:themeColor="text1"/>
          <w:lang w:val="sq-AL"/>
        </w:rPr>
        <w:t xml:space="preserve"> </w:t>
      </w:r>
      <w:r w:rsidRPr="00605A0E">
        <w:rPr>
          <w:color w:val="000000" w:themeColor="text1"/>
          <w:lang w:val="sq-AL"/>
        </w:rPr>
        <w:t>5</w:t>
      </w:r>
    </w:p>
    <w:p w:rsidR="001C4863" w:rsidRPr="00605A0E" w:rsidRDefault="001C4863" w:rsidP="00996163">
      <w:pPr>
        <w:pStyle w:val="NeniNr"/>
        <w:keepNext w:val="0"/>
        <w:rPr>
          <w:rFonts w:eastAsiaTheme="majorEastAsia" w:cs="Tahoma"/>
          <w:bCs/>
          <w:iCs/>
          <w:color w:val="000000" w:themeColor="text1"/>
          <w:lang w:val="sq-AL"/>
        </w:rPr>
      </w:pPr>
      <w:r w:rsidRPr="00605A0E">
        <w:rPr>
          <w:rFonts w:eastAsiaTheme="majorEastAsia" w:cs="Tahoma"/>
          <w:bCs/>
          <w:iCs/>
          <w:color w:val="000000" w:themeColor="text1"/>
          <w:lang w:val="sq-AL"/>
        </w:rPr>
        <w:t xml:space="preserve">SIMULIMET E PAJTUESHMËRISË PËR </w:t>
      </w:r>
      <w:r w:rsidR="003F2E6F">
        <w:rPr>
          <w:rFonts w:eastAsiaTheme="majorEastAsia" w:cs="Tahoma"/>
          <w:bCs/>
          <w:iCs/>
          <w:color w:val="000000" w:themeColor="text1"/>
          <w:lang w:val="sq-AL"/>
        </w:rPr>
        <w:t>MODULET GJENERUESE</w:t>
      </w:r>
      <w:r w:rsidRPr="00605A0E">
        <w:rPr>
          <w:rFonts w:eastAsiaTheme="majorEastAsia" w:cs="Tahoma"/>
          <w:bCs/>
          <w:iCs/>
          <w:color w:val="000000" w:themeColor="text1"/>
          <w:lang w:val="sq-AL"/>
        </w:rPr>
        <w:t xml:space="preserve"> SINKRONE</w:t>
      </w:r>
    </w:p>
    <w:p w:rsidR="001D7136" w:rsidRPr="00322837" w:rsidRDefault="001D7136" w:rsidP="00996163">
      <w:pPr>
        <w:pStyle w:val="NeniNr"/>
        <w:keepNext w:val="0"/>
        <w:rPr>
          <w:color w:val="000000" w:themeColor="text1"/>
          <w:sz w:val="14"/>
          <w:lang w:val="sq-AL"/>
        </w:rPr>
      </w:pPr>
      <w:bookmarkStart w:id="121" w:name="_Neni_51_Simulimet"/>
      <w:bookmarkEnd w:id="121"/>
    </w:p>
    <w:p w:rsidR="001C4863" w:rsidRPr="00605A0E" w:rsidRDefault="001C4863" w:rsidP="00996163">
      <w:pPr>
        <w:pStyle w:val="NeniNr"/>
        <w:keepNext w:val="0"/>
        <w:rPr>
          <w:color w:val="000000" w:themeColor="text1"/>
          <w:lang w:val="sq-AL"/>
        </w:rPr>
      </w:pPr>
      <w:r w:rsidRPr="00605A0E">
        <w:rPr>
          <w:color w:val="000000" w:themeColor="text1"/>
          <w:lang w:val="sq-AL"/>
        </w:rPr>
        <w:t>Neni 51</w:t>
      </w:r>
    </w:p>
    <w:p w:rsidR="001C4863" w:rsidRPr="00605A0E" w:rsidRDefault="001C4863" w:rsidP="00996163">
      <w:pPr>
        <w:pStyle w:val="NeniNr"/>
        <w:keepNext w:val="0"/>
        <w:rPr>
          <w:rStyle w:val="Style3Char"/>
          <w:rFonts w:ascii="Garamond" w:hAnsi="Garamond"/>
          <w:b/>
          <w:color w:val="000000" w:themeColor="text1"/>
        </w:rPr>
      </w:pPr>
      <w:r w:rsidRPr="00605A0E">
        <w:rPr>
          <w:rStyle w:val="Style3Char"/>
          <w:rFonts w:ascii="Garamond" w:hAnsi="Garamond"/>
          <w:b/>
          <w:color w:val="000000" w:themeColor="text1"/>
        </w:rPr>
        <w:t>Simulimet e pajtueshmërisë për tipin B të</w:t>
      </w:r>
      <w:r w:rsidR="009016D3" w:rsidRPr="00605A0E">
        <w:rPr>
          <w:rStyle w:val="Style3Char"/>
          <w:rFonts w:ascii="Garamond" w:hAnsi="Garamond"/>
          <w:b/>
          <w:color w:val="000000" w:themeColor="text1"/>
        </w:rPr>
        <w:t xml:space="preserve"> </w:t>
      </w:r>
      <w:r w:rsidR="00AE05DE">
        <w:rPr>
          <w:rStyle w:val="Style3Char"/>
          <w:rFonts w:ascii="Garamond" w:hAnsi="Garamond"/>
          <w:b/>
          <w:color w:val="000000" w:themeColor="text1"/>
        </w:rPr>
        <w:t>moduleve gjeneruese sinkrone</w:t>
      </w:r>
    </w:p>
    <w:p w:rsidR="001D7136" w:rsidRPr="00322837" w:rsidRDefault="001D7136" w:rsidP="00996163">
      <w:pPr>
        <w:pStyle w:val="NeniNr"/>
        <w:keepNext w:val="0"/>
        <w:rPr>
          <w:color w:val="000000" w:themeColor="text1"/>
          <w:sz w:val="14"/>
          <w:lang w:val="sq-AL"/>
        </w:rPr>
      </w:pPr>
    </w:p>
    <w:p w:rsidR="001C4863" w:rsidRPr="00605A0E" w:rsidRDefault="00DF0E30" w:rsidP="00996163">
      <w:pPr>
        <w:widowControl w:val="0"/>
        <w:numPr>
          <w:ilvl w:val="0"/>
          <w:numId w:val="19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Pronarët e objektit gjenerues do të ndërmarrin simulime të përgjigjes në LFSM-O për tipin B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Në vend të simulimeve përkatëse, pronari i mod</w:t>
      </w:r>
      <w:r w:rsidR="00924CF8" w:rsidRPr="00605A0E">
        <w:rPr>
          <w:rFonts w:ascii="Garamond" w:hAnsi="Garamond" w:cs="Tahoma"/>
          <w:color w:val="000000" w:themeColor="text1"/>
          <w:sz w:val="24"/>
          <w:szCs w:val="24"/>
          <w:lang w:val="sq-AL"/>
        </w:rPr>
        <w:t>ulit gjenerues mund të përdorë c</w:t>
      </w:r>
      <w:r w:rsidR="001C4863" w:rsidRPr="00605A0E">
        <w:rPr>
          <w:rFonts w:ascii="Garamond" w:hAnsi="Garamond" w:cs="Tahoma"/>
          <w:color w:val="000000" w:themeColor="text1"/>
          <w:sz w:val="24"/>
          <w:szCs w:val="24"/>
          <w:lang w:val="sq-AL"/>
        </w:rPr>
        <w:t>ertifikatat e pa</w:t>
      </w:r>
      <w:r w:rsidR="00924CF8" w:rsidRPr="00605A0E">
        <w:rPr>
          <w:rFonts w:ascii="Garamond" w:hAnsi="Garamond" w:cs="Tahoma"/>
          <w:color w:val="000000" w:themeColor="text1"/>
          <w:sz w:val="24"/>
          <w:szCs w:val="24"/>
          <w:lang w:val="sq-AL"/>
        </w:rPr>
        <w:t>jisjes së lëshuar nga një c</w:t>
      </w:r>
      <w:r w:rsidR="001C4863" w:rsidRPr="00605A0E">
        <w:rPr>
          <w:rFonts w:ascii="Garamond" w:hAnsi="Garamond" w:cs="Tahoma"/>
          <w:color w:val="000000" w:themeColor="text1"/>
          <w:sz w:val="24"/>
          <w:szCs w:val="24"/>
          <w:lang w:val="sq-AL"/>
        </w:rPr>
        <w:t xml:space="preserve">ertifikues i autorizuar për të demonstruar pajtueshmërinë me pajisjen përkatëse. Në këtë rast,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 e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isjes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sigurohet operatorit të sistemit.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2.</w:t>
      </w:r>
      <w:r w:rsidRPr="00605A0E">
        <w:rPr>
          <w:rFonts w:ascii="Garamond" w:hAnsi="Garamond" w:cs="Tahoma"/>
          <w:color w:val="000000" w:themeColor="text1"/>
          <w:sz w:val="24"/>
          <w:szCs w:val="24"/>
          <w:lang w:val="sq-AL"/>
        </w:rPr>
        <w:tab/>
      </w:r>
      <w:r w:rsidR="00DF0E30"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w:t>
      </w:r>
      <w:r w:rsidR="00DF0E30"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lidhje me simulimin e përgjigjes në LFSM-O do të zbatohen kërkesat e mëposhtme:</w:t>
      </w:r>
    </w:p>
    <w:p w:rsidR="001C4863" w:rsidRPr="00605A0E" w:rsidRDefault="00DF0E30" w:rsidP="00996163">
      <w:pPr>
        <w:widowControl w:val="0"/>
        <w:numPr>
          <w:ilvl w:val="2"/>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Gjatë </w:t>
      </w:r>
      <w:r w:rsidR="001C4863" w:rsidRPr="00605A0E">
        <w:rPr>
          <w:rFonts w:ascii="Garamond" w:hAnsi="Garamond" w:cs="Tahoma"/>
          <w:color w:val="000000" w:themeColor="text1"/>
          <w:sz w:val="24"/>
          <w:szCs w:val="24"/>
          <w:lang w:val="sq-AL"/>
        </w:rPr>
        <w:t>simulimit du</w:t>
      </w:r>
      <w:r w:rsidRPr="00605A0E">
        <w:rPr>
          <w:rFonts w:ascii="Garamond" w:hAnsi="Garamond" w:cs="Tahoma"/>
          <w:color w:val="000000" w:themeColor="text1"/>
          <w:sz w:val="24"/>
          <w:szCs w:val="24"/>
          <w:lang w:val="sq-AL"/>
        </w:rPr>
        <w:t>het demonstruar aftësia teknike</w:t>
      </w:r>
      <w:r w:rsidR="001C4863" w:rsidRPr="00605A0E">
        <w:rPr>
          <w:rFonts w:ascii="Garamond" w:hAnsi="Garamond" w:cs="Tahoma"/>
          <w:color w:val="000000" w:themeColor="text1"/>
          <w:sz w:val="24"/>
          <w:szCs w:val="24"/>
          <w:lang w:val="sq-AL"/>
        </w:rPr>
        <w:t xml:space="preserve"> modulit gjenerues për të ndryshuar fuqinë aktive në frekuenc</w:t>
      </w:r>
      <w:r w:rsidR="00EC112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lartë në përputhje me </w:t>
      </w:r>
      <w:hyperlink w:anchor="N_13_2" w:history="1">
        <w:r w:rsidR="00924CF8"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DF0E30" w:rsidP="00996163">
      <w:pPr>
        <w:widowControl w:val="0"/>
        <w:numPr>
          <w:ilvl w:val="2"/>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kryhet duke arritur nivelin minimal të rregullimit me hapa dhe pjerrësi të mëdh</w:t>
      </w:r>
      <w:r w:rsidR="00A36ECB">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të frekuencës, duke marrë parasysh tarimin e përkuljes dhe deadbanden;</w:t>
      </w:r>
    </w:p>
    <w:p w:rsidR="001C4863" w:rsidRPr="00605A0E" w:rsidRDefault="00DF0E30" w:rsidP="00996163">
      <w:pPr>
        <w:widowControl w:val="0"/>
        <w:numPr>
          <w:ilvl w:val="2"/>
          <w:numId w:val="16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w:t>
      </w:r>
      <w:r w:rsidRPr="00605A0E">
        <w:rPr>
          <w:rFonts w:ascii="Garamond" w:hAnsi="Garamond" w:cs="Tahoma"/>
          <w:color w:val="000000" w:themeColor="text1"/>
          <w:sz w:val="24"/>
          <w:szCs w:val="24"/>
          <w:lang w:val="sq-AL"/>
        </w:rPr>
        <w:t>ë rastin kur</w:t>
      </w:r>
      <w:r w:rsidR="001C4863" w:rsidRPr="00605A0E">
        <w:rPr>
          <w:rFonts w:ascii="Garamond" w:hAnsi="Garamond" w:cs="Tahoma"/>
          <w:color w:val="000000" w:themeColor="text1"/>
          <w:sz w:val="24"/>
          <w:szCs w:val="24"/>
          <w:lang w:val="sq-AL"/>
        </w:rPr>
        <w:t>:</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EC112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modeli i simulimit të modulit gjenerues është i vlefshëm kundrejt testit të pajtueshmërisë për LFSM-O të përshkruar në </w:t>
      </w:r>
      <w:hyperlink w:anchor="N_44_2" w:history="1">
        <w:r w:rsidR="00DF0E30"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44(2)</w:t>
        </w:r>
      </w:hyperlink>
      <w:r w:rsidR="009E77F3" w:rsidRPr="00605A0E">
        <w:rPr>
          <w:rFonts w:ascii="Garamond" w:hAnsi="Garamond" w:cs="Tahoma"/>
          <w:color w:val="000000" w:themeColor="text1"/>
          <w:sz w:val="24"/>
          <w:szCs w:val="24"/>
          <w:lang w:val="sq-AL"/>
        </w:rPr>
        <w:t>; d</w:t>
      </w:r>
      <w:r w:rsidR="001C4863" w:rsidRPr="00605A0E">
        <w:rPr>
          <w:rFonts w:ascii="Garamond" w:hAnsi="Garamond" w:cs="Tahoma"/>
          <w:color w:val="000000" w:themeColor="text1"/>
          <w:sz w:val="24"/>
          <w:szCs w:val="24"/>
          <w:lang w:val="sq-AL"/>
        </w:rPr>
        <w:t>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EC112B"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demonstrohet pajtueshmëria me kërkesat e përcaktuara në </w:t>
      </w:r>
      <w:hyperlink w:anchor="N_13_2" w:history="1">
        <w:r w:rsidR="001C4863" w:rsidRPr="00605A0E">
          <w:rPr>
            <w:rStyle w:val="Hyperlink"/>
            <w:rFonts w:ascii="Garamond" w:hAnsi="Garamond" w:cs="Tahoma"/>
            <w:color w:val="000000" w:themeColor="text1"/>
            <w:sz w:val="24"/>
            <w:szCs w:val="24"/>
            <w:lang w:val="sq-AL"/>
          </w:rPr>
          <w:t>nenin 13(2)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F11390"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3. </w:t>
      </w:r>
      <w:r w:rsidR="001C4863" w:rsidRPr="00605A0E">
        <w:rPr>
          <w:rFonts w:ascii="Garamond" w:hAnsi="Garamond" w:cs="Tahoma"/>
          <w:color w:val="000000" w:themeColor="text1"/>
          <w:sz w:val="24"/>
          <w:szCs w:val="24"/>
          <w:lang w:val="sq-AL"/>
        </w:rPr>
        <w:t>Në lidhje me simulimet e aftësisë s</w:t>
      </w:r>
      <w:r w:rsidR="009E77F3"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operimit në avari për tipin B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do të zbatohen kërkesat e mëposhtme:</w:t>
      </w:r>
    </w:p>
    <w:p w:rsidR="001C4863" w:rsidRPr="00605A0E" w:rsidRDefault="00DF0E30" w:rsidP="00996163">
      <w:pPr>
        <w:widowControl w:val="0"/>
        <w:numPr>
          <w:ilvl w:val="0"/>
          <w:numId w:val="19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Nga </w:t>
      </w:r>
      <w:r w:rsidR="001C4863" w:rsidRPr="00605A0E">
        <w:rPr>
          <w:rFonts w:ascii="Garamond" w:hAnsi="Garamond" w:cs="Tahoma"/>
          <w:color w:val="000000" w:themeColor="text1"/>
          <w:sz w:val="24"/>
          <w:szCs w:val="24"/>
          <w:lang w:val="sq-AL"/>
        </w:rPr>
        <w:t xml:space="preserve">simulimet duhet demonstruar aftësia e operimit në avari e modulit gjenerues në kushte e përcaktuara në </w:t>
      </w:r>
      <w:hyperlink w:anchor="N_14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w:t>
        </w:r>
      </w:hyperlink>
    </w:p>
    <w:p w:rsidR="001C4863" w:rsidRPr="00605A0E" w:rsidRDefault="00DF0E30" w:rsidP="00996163">
      <w:pPr>
        <w:widowControl w:val="0"/>
        <w:numPr>
          <w:ilvl w:val="0"/>
          <w:numId w:val="19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konsiderohet i suksesshëm nëse demonstrohet pajtueshmëria me kërkesat e përcaktuara në </w:t>
      </w:r>
      <w:hyperlink w:anchor="N_14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w:t>
        </w:r>
      </w:hyperlink>
      <w:r w:rsidR="001C4863" w:rsidRPr="00605A0E">
        <w:rPr>
          <w:rFonts w:ascii="Garamond" w:hAnsi="Garamond" w:cs="Tahoma"/>
          <w:color w:val="000000" w:themeColor="text1"/>
          <w:sz w:val="24"/>
          <w:szCs w:val="24"/>
          <w:lang w:val="sq-AL"/>
        </w:rPr>
        <w:t>.</w:t>
      </w:r>
    </w:p>
    <w:p w:rsidR="001C4863" w:rsidRPr="00605A0E" w:rsidRDefault="00DF0E30" w:rsidP="00996163">
      <w:pPr>
        <w:widowControl w:val="0"/>
        <w:numPr>
          <w:ilvl w:val="0"/>
          <w:numId w:val="19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simulimet e rivendosjes së fuqisë aktive pas </w:t>
      </w:r>
      <w:r w:rsidR="004209F1" w:rsidRPr="00605A0E">
        <w:rPr>
          <w:rFonts w:ascii="Garamond" w:hAnsi="Garamond" w:cs="Tahoma"/>
          <w:color w:val="000000" w:themeColor="text1"/>
          <w:sz w:val="24"/>
          <w:szCs w:val="24"/>
          <w:lang w:val="sq-AL"/>
        </w:rPr>
        <w:t>defekt</w:t>
      </w:r>
      <w:r w:rsidR="001C4863" w:rsidRPr="00605A0E">
        <w:rPr>
          <w:rFonts w:ascii="Garamond" w:hAnsi="Garamond" w:cs="Tahoma"/>
          <w:color w:val="000000" w:themeColor="text1"/>
          <w:sz w:val="24"/>
          <w:szCs w:val="24"/>
          <w:lang w:val="sq-AL"/>
        </w:rPr>
        <w:t>it duhet të zbatohen kërkesat e mëposhtme:</w:t>
      </w:r>
    </w:p>
    <w:p w:rsidR="001C4863" w:rsidRPr="00605A0E" w:rsidRDefault="00F11390" w:rsidP="00996163">
      <w:pPr>
        <w:widowControl w:val="0"/>
        <w:numPr>
          <w:ilvl w:val="0"/>
          <w:numId w:val="20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C112B"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 xml:space="preserve">të demonstrohet aftësia e modulit gjenerues për të rivendosur fuqinë aktive të përmendur në kushtet e përcaktuara në </w:t>
      </w:r>
      <w:hyperlink w:anchor="N_17_3" w:history="1">
        <w:r w:rsidR="00DF0E30"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17(3);</w:t>
        </w:r>
      </w:hyperlink>
    </w:p>
    <w:p w:rsidR="001C4863" w:rsidRPr="00605A0E" w:rsidRDefault="001D7136" w:rsidP="00996163">
      <w:pPr>
        <w:widowControl w:val="0"/>
        <w:spacing w:after="0" w:line="240" w:lineRule="auto"/>
        <w:ind w:left="284" w:firstLine="0"/>
        <w:rPr>
          <w:rStyle w:val="Hyperlink"/>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b) </w:t>
      </w:r>
      <w:r w:rsidR="00EC112B"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nëse d</w:t>
      </w:r>
      <w:r w:rsidR="00B759EC" w:rsidRPr="00605A0E">
        <w:rPr>
          <w:rFonts w:ascii="Garamond" w:hAnsi="Garamond" w:cs="Tahoma"/>
          <w:color w:val="000000" w:themeColor="text1"/>
          <w:sz w:val="24"/>
          <w:szCs w:val="24"/>
          <w:lang w:val="sq-AL"/>
        </w:rPr>
        <w:t>emonstrohet</w:t>
      </w:r>
      <w:r w:rsidR="001C4863" w:rsidRPr="00605A0E">
        <w:rPr>
          <w:rFonts w:ascii="Garamond" w:hAnsi="Garamond" w:cs="Tahoma"/>
          <w:color w:val="000000" w:themeColor="text1"/>
          <w:sz w:val="24"/>
          <w:szCs w:val="24"/>
          <w:lang w:val="sq-AL"/>
        </w:rPr>
        <w:t xml:space="preserve"> pajtueshmëria me kërkesat e përcaktuara në </w:t>
      </w:r>
      <w:hyperlink w:anchor="N_17_3" w:history="1">
        <w:r w:rsidR="00DF0E30"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17(3)</w:t>
        </w:r>
        <w:r w:rsidR="00DF0E30" w:rsidRPr="00605A0E">
          <w:rPr>
            <w:rStyle w:val="Hyperlink"/>
            <w:rFonts w:ascii="Garamond" w:hAnsi="Garamond" w:cs="Tahoma"/>
            <w:color w:val="000000" w:themeColor="text1"/>
            <w:sz w:val="24"/>
            <w:szCs w:val="24"/>
            <w:u w:val="none"/>
            <w:lang w:val="sq-AL"/>
          </w:rPr>
          <w:t>.</w:t>
        </w:r>
      </w:hyperlink>
    </w:p>
    <w:p w:rsidR="00DF0E30" w:rsidRPr="00322837" w:rsidRDefault="00DF0E30" w:rsidP="00996163">
      <w:pPr>
        <w:widowControl w:val="0"/>
        <w:spacing w:after="0" w:line="240" w:lineRule="auto"/>
        <w:ind w:left="284" w:firstLine="0"/>
        <w:rPr>
          <w:rStyle w:val="Hyperlink"/>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bookmarkStart w:id="122" w:name="_Neni_52._Simulimet"/>
      <w:bookmarkEnd w:id="122"/>
      <w:r w:rsidRPr="00605A0E">
        <w:rPr>
          <w:color w:val="000000" w:themeColor="text1"/>
          <w:lang w:val="sq-AL"/>
        </w:rPr>
        <w:t>Neni 52</w:t>
      </w:r>
    </w:p>
    <w:p w:rsidR="001C4863" w:rsidRPr="00605A0E" w:rsidRDefault="001C4863" w:rsidP="00996163">
      <w:pPr>
        <w:pStyle w:val="NeniNr"/>
        <w:keepNext w:val="0"/>
        <w:rPr>
          <w:b/>
          <w:color w:val="000000" w:themeColor="text1"/>
          <w:lang w:val="sq-AL"/>
        </w:rPr>
      </w:pPr>
      <w:r w:rsidRPr="00605A0E">
        <w:rPr>
          <w:b/>
          <w:color w:val="000000" w:themeColor="text1"/>
          <w:lang w:val="sq-AL"/>
        </w:rPr>
        <w:t>Simulimet e pajtueshmërisë për tipin C</w:t>
      </w:r>
      <w:r w:rsidR="001D7136" w:rsidRPr="00605A0E">
        <w:rPr>
          <w:b/>
          <w:color w:val="000000" w:themeColor="text1"/>
          <w:lang w:val="sq-AL"/>
        </w:rPr>
        <w:t xml:space="preserve"> të </w:t>
      </w:r>
      <w:r w:rsidR="00AE05DE">
        <w:rPr>
          <w:b/>
          <w:color w:val="000000" w:themeColor="text1"/>
          <w:lang w:val="sq-AL"/>
        </w:rPr>
        <w:t>moduleve gjeneruese sinkrone</w:t>
      </w:r>
    </w:p>
    <w:p w:rsidR="001D7136" w:rsidRPr="00322837" w:rsidRDefault="001D7136" w:rsidP="00996163">
      <w:pPr>
        <w:pStyle w:val="Paragrafi"/>
        <w:rPr>
          <w:color w:val="000000" w:themeColor="text1"/>
          <w:sz w:val="14"/>
          <w:lang w:val="sq-AL"/>
        </w:rPr>
      </w:pPr>
    </w:p>
    <w:p w:rsidR="001C4863" w:rsidRPr="00605A0E" w:rsidRDefault="00DF0E30" w:rsidP="00996163">
      <w:pPr>
        <w:pStyle w:val="ListParagraph"/>
        <w:widowControl w:val="0"/>
        <w:numPr>
          <w:ilvl w:val="0"/>
          <w:numId w:val="201"/>
        </w:numPr>
        <w:spacing w:after="0" w:line="240" w:lineRule="auto"/>
        <w:ind w:left="0" w:firstLine="284"/>
        <w:jc w:val="both"/>
        <w:rPr>
          <w:rStyle w:val="Style3Char"/>
          <w:rFonts w:ascii="Garamond" w:hAnsi="Garamond" w:cs="Tahoma"/>
          <w:color w:val="000000" w:themeColor="text1"/>
          <w:sz w:val="24"/>
          <w:szCs w:val="24"/>
        </w:rPr>
      </w:pPr>
      <w:r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 xml:space="preserve">Përveç simulimeve të pajtueshmërisë për tipin B të </w:t>
      </w:r>
      <w:r w:rsidR="00AE05DE">
        <w:rPr>
          <w:rStyle w:val="Style3Char"/>
          <w:rFonts w:ascii="Garamond" w:hAnsi="Garamond" w:cs="Tahoma"/>
          <w:color w:val="000000" w:themeColor="text1"/>
          <w:sz w:val="24"/>
          <w:szCs w:val="24"/>
        </w:rPr>
        <w:t xml:space="preserve">moduleve gjeneruese </w:t>
      </w:r>
      <w:r w:rsidR="00251B79">
        <w:rPr>
          <w:rStyle w:val="Style3Char"/>
          <w:rFonts w:ascii="Garamond" w:hAnsi="Garamond" w:cs="Tahoma"/>
          <w:color w:val="000000" w:themeColor="text1"/>
          <w:sz w:val="24"/>
          <w:szCs w:val="24"/>
        </w:rPr>
        <w:t>sinkrone</w:t>
      </w:r>
      <w:r w:rsidR="001C4863" w:rsidRPr="00605A0E">
        <w:rPr>
          <w:rStyle w:val="Style3Char"/>
          <w:rFonts w:ascii="Garamond" w:hAnsi="Garamond" w:cs="Tahoma"/>
          <w:color w:val="000000" w:themeColor="text1"/>
          <w:sz w:val="24"/>
          <w:szCs w:val="24"/>
        </w:rPr>
        <w:t xml:space="preserve"> të përcaktuara në </w:t>
      </w:r>
      <w:hyperlink w:anchor="_Neni_51_Simulim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51</w:t>
        </w:r>
      </w:hyperlink>
      <w:r w:rsidR="001C4863" w:rsidRPr="00605A0E">
        <w:rPr>
          <w:rStyle w:val="Style3Char"/>
          <w:rFonts w:ascii="Garamond" w:hAnsi="Garamond" w:cs="Tahoma"/>
          <w:color w:val="000000" w:themeColor="text1"/>
          <w:sz w:val="24"/>
          <w:szCs w:val="24"/>
        </w:rPr>
        <w:t xml:space="preserve">, </w:t>
      </w:r>
      <w:r w:rsidR="003F2E6F">
        <w:rPr>
          <w:rStyle w:val="Style3Char"/>
          <w:rFonts w:ascii="Garamond" w:hAnsi="Garamond" w:cs="Tahoma"/>
          <w:color w:val="000000" w:themeColor="text1"/>
          <w:sz w:val="24"/>
          <w:szCs w:val="24"/>
        </w:rPr>
        <w:t>modulet gjeneruese</w:t>
      </w:r>
      <w:r w:rsidR="001C4863" w:rsidRPr="00605A0E">
        <w:rPr>
          <w:rStyle w:val="Style3Char"/>
          <w:rFonts w:ascii="Garamond" w:hAnsi="Garamond" w:cs="Tahoma"/>
          <w:color w:val="000000" w:themeColor="text1"/>
          <w:sz w:val="24"/>
          <w:szCs w:val="24"/>
        </w:rPr>
        <w:t xml:space="preserve"> sinkron të tipit C do të jenë subjekt i simulimeve të pajtueshmërisë së detajuar në paragrafët 2 deri 5. Në vend të një pjesë ose të gjithë simulimit, pronari i obje</w:t>
      </w:r>
      <w:r w:rsidR="00924CF8" w:rsidRPr="00605A0E">
        <w:rPr>
          <w:rStyle w:val="Style3Char"/>
          <w:rFonts w:ascii="Garamond" w:hAnsi="Garamond" w:cs="Tahoma"/>
          <w:color w:val="000000" w:themeColor="text1"/>
          <w:sz w:val="24"/>
          <w:szCs w:val="24"/>
        </w:rPr>
        <w:t>ktit gjenerues mund të përdorë c</w:t>
      </w:r>
      <w:r w:rsidR="001C4863" w:rsidRPr="00605A0E">
        <w:rPr>
          <w:rStyle w:val="Style3Char"/>
          <w:rFonts w:ascii="Garamond" w:hAnsi="Garamond" w:cs="Tahoma"/>
          <w:color w:val="000000" w:themeColor="text1"/>
          <w:sz w:val="24"/>
          <w:szCs w:val="24"/>
        </w:rPr>
        <w:t>ertifikatat e pa</w:t>
      </w:r>
      <w:r w:rsidR="00924CF8" w:rsidRPr="00605A0E">
        <w:rPr>
          <w:rStyle w:val="Style3Char"/>
          <w:rFonts w:ascii="Garamond" w:hAnsi="Garamond" w:cs="Tahoma"/>
          <w:color w:val="000000" w:themeColor="text1"/>
          <w:sz w:val="24"/>
          <w:szCs w:val="24"/>
        </w:rPr>
        <w:t>jisjes të lëshuara nga një c</w:t>
      </w:r>
      <w:r w:rsidR="001C4863" w:rsidRPr="00605A0E">
        <w:rPr>
          <w:rStyle w:val="Style3Char"/>
          <w:rFonts w:ascii="Garamond" w:hAnsi="Garamond" w:cs="Tahoma"/>
          <w:color w:val="000000" w:themeColor="text1"/>
          <w:sz w:val="24"/>
          <w:szCs w:val="24"/>
        </w:rPr>
        <w:t>ertifikues i autorizuar i cili duhet t</w:t>
      </w:r>
      <w:r w:rsidR="00D95211" w:rsidRPr="00605A0E">
        <w:rPr>
          <w:rStyle w:val="Style3Char"/>
          <w:rFonts w:ascii="Garamond" w:hAnsi="Garamond" w:cs="Tahoma"/>
          <w:color w:val="000000" w:themeColor="text1"/>
          <w:sz w:val="24"/>
          <w:szCs w:val="24"/>
        </w:rPr>
        <w:t>’</w:t>
      </w:r>
      <w:r w:rsidR="001C4863" w:rsidRPr="00605A0E">
        <w:rPr>
          <w:rStyle w:val="Style3Char"/>
          <w:rFonts w:ascii="Garamond" w:hAnsi="Garamond" w:cs="Tahoma"/>
          <w:color w:val="000000" w:themeColor="text1"/>
          <w:sz w:val="24"/>
          <w:szCs w:val="24"/>
        </w:rPr>
        <w:t>ia sigurojë ato operatorit të sistemit.</w:t>
      </w:r>
    </w:p>
    <w:p w:rsidR="001C4863" w:rsidRPr="00605A0E" w:rsidRDefault="00B759EC" w:rsidP="00996163">
      <w:pPr>
        <w:widowControl w:val="0"/>
        <w:numPr>
          <w:ilvl w:val="0"/>
          <w:numId w:val="20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simulimin e përgjigjes në LFSM-U do të zbatohen kërkesat e mëposhtme:</w:t>
      </w:r>
    </w:p>
    <w:p w:rsidR="001C4863" w:rsidRPr="00605A0E" w:rsidRDefault="00B759EC" w:rsidP="00996163">
      <w:pPr>
        <w:widowControl w:val="0"/>
        <w:numPr>
          <w:ilvl w:val="0"/>
          <w:numId w:val="20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251B79"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 xml:space="preserve">demonstrohet aftësia e modulit gjenerues për të ndryshuar fuqinë aktive në frekuencë të ulët në përputhje me </w:t>
      </w:r>
      <w:hyperlink w:anchor="N_15_2_c"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0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251B79"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të kryhet me an</w:t>
      </w:r>
      <w:r w:rsidR="005E25D6"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hapave në frekuenc</w:t>
      </w:r>
      <w:r w:rsidR="00785BC0"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ulët dhe pjerrësi deri sa të arrij</w:t>
      </w:r>
      <w:r w:rsidR="00F87F42">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kapacitetin maksimal, duke marrë parasysh tarimet e përkuljes dhe deadbandes;</w:t>
      </w:r>
    </w:p>
    <w:p w:rsidR="001C4863" w:rsidRPr="00605A0E" w:rsidRDefault="00B759EC" w:rsidP="00996163">
      <w:pPr>
        <w:widowControl w:val="0"/>
        <w:numPr>
          <w:ilvl w:val="0"/>
          <w:numId w:val="20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251B79"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w:t>
      </w:r>
      <w:r w:rsidRPr="00605A0E">
        <w:rPr>
          <w:rFonts w:ascii="Garamond" w:hAnsi="Garamond" w:cs="Tahoma"/>
          <w:color w:val="000000" w:themeColor="text1"/>
          <w:sz w:val="24"/>
          <w:szCs w:val="24"/>
          <w:lang w:val="sq-AL"/>
        </w:rPr>
        <w:t>ohet i suksesshëm në rastin</w:t>
      </w:r>
      <w:r w:rsidR="00A36EC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kur</w:t>
      </w:r>
      <w:r w:rsidR="001C4863" w:rsidRPr="00605A0E">
        <w:rPr>
          <w:rFonts w:ascii="Garamond" w:hAnsi="Garamond" w:cs="Tahoma"/>
          <w:color w:val="000000" w:themeColor="text1"/>
          <w:sz w:val="24"/>
          <w:szCs w:val="24"/>
          <w:lang w:val="sq-AL"/>
        </w:rPr>
        <w:t>:</w:t>
      </w:r>
    </w:p>
    <w:p w:rsidR="001C4863" w:rsidRPr="00605A0E" w:rsidRDefault="001D7136" w:rsidP="00996163">
      <w:pPr>
        <w:pStyle w:val="Paragrafi"/>
        <w:rPr>
          <w:color w:val="000000" w:themeColor="text1"/>
          <w:lang w:val="sq-AL"/>
        </w:rPr>
      </w:pPr>
      <w:r w:rsidRPr="00605A0E">
        <w:rPr>
          <w:color w:val="000000" w:themeColor="text1"/>
          <w:lang w:val="sq-AL"/>
        </w:rPr>
        <w:t>i</w:t>
      </w:r>
      <w:r w:rsidR="00251B79">
        <w:rPr>
          <w:color w:val="000000" w:themeColor="text1"/>
          <w:lang w:val="sq-AL"/>
        </w:rPr>
        <w:t>.</w:t>
      </w:r>
      <w:r w:rsidRPr="00605A0E">
        <w:rPr>
          <w:color w:val="000000" w:themeColor="text1"/>
          <w:lang w:val="sq-AL"/>
        </w:rPr>
        <w:t xml:space="preserve"> </w:t>
      </w:r>
      <w:r w:rsidR="00251B79" w:rsidRPr="00605A0E">
        <w:rPr>
          <w:color w:val="000000" w:themeColor="text1"/>
          <w:lang w:val="sq-AL"/>
        </w:rPr>
        <w:t xml:space="preserve">modeli </w:t>
      </w:r>
      <w:r w:rsidR="001C4863" w:rsidRPr="00605A0E">
        <w:rPr>
          <w:color w:val="000000" w:themeColor="text1"/>
          <w:lang w:val="sq-AL"/>
        </w:rPr>
        <w:t xml:space="preserve">i simulimit i modulit gjenerues është i vlefshëm kundrejt testit të pajtueshmërisë për përgjigje në LFSM-U të përshkruar në </w:t>
      </w:r>
      <w:hyperlink w:anchor="N_45_2" w:history="1">
        <w:r w:rsidR="00B759EC"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45(2)</w:t>
        </w:r>
        <w:r w:rsidR="001C4863" w:rsidRPr="00605A0E">
          <w:rPr>
            <w:rStyle w:val="Hyperlink"/>
            <w:rFonts w:cs="Tahoma"/>
            <w:color w:val="000000" w:themeColor="text1"/>
            <w:szCs w:val="24"/>
            <w:u w:val="none"/>
            <w:lang w:val="sq-AL"/>
          </w:rPr>
          <w:t>;</w:t>
        </w:r>
      </w:hyperlink>
      <w:r w:rsidR="00F11390" w:rsidRPr="00605A0E">
        <w:rPr>
          <w:rStyle w:val="Hyperlink"/>
          <w:rFonts w:cs="Tahoma"/>
          <w:color w:val="000000" w:themeColor="text1"/>
          <w:szCs w:val="24"/>
          <w:u w:val="none"/>
          <w:lang w:val="sq-AL"/>
        </w:rPr>
        <w:t xml:space="preserve"> </w:t>
      </w:r>
      <w:r w:rsidR="001C4863" w:rsidRPr="00605A0E">
        <w:rPr>
          <w:color w:val="000000" w:themeColor="text1"/>
          <w:lang w:val="sq-AL"/>
        </w:rPr>
        <w:t>dhe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251B79">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251B79" w:rsidRPr="00605A0E">
        <w:rPr>
          <w:rFonts w:ascii="Garamond" w:hAnsi="Garamond" w:cs="Tahoma"/>
          <w:color w:val="000000" w:themeColor="text1"/>
          <w:sz w:val="24"/>
          <w:szCs w:val="24"/>
          <w:lang w:val="sq-AL"/>
        </w:rPr>
        <w:t xml:space="preserve">demonstrohet </w:t>
      </w:r>
      <w:r w:rsidR="001C4863" w:rsidRPr="00605A0E">
        <w:rPr>
          <w:rFonts w:ascii="Garamond" w:hAnsi="Garamond" w:cs="Tahoma"/>
          <w:color w:val="000000" w:themeColor="text1"/>
          <w:sz w:val="24"/>
          <w:szCs w:val="24"/>
          <w:lang w:val="sq-AL"/>
        </w:rPr>
        <w:t xml:space="preserve">pajtueshmëria me kërkesat e </w:t>
      </w:r>
      <w:r w:rsidR="00B759EC"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enit </w:t>
      </w:r>
      <w:hyperlink w:anchor="N_15_2_c" w:history="1">
        <w:r w:rsidR="001C4863" w:rsidRPr="00605A0E">
          <w:rPr>
            <w:rStyle w:val="Hyperlink"/>
            <w:rFonts w:ascii="Garamond" w:hAnsi="Garamond" w:cs="Tahoma"/>
            <w:color w:val="000000" w:themeColor="text1"/>
            <w:sz w:val="24"/>
            <w:szCs w:val="24"/>
            <w:lang w:val="sq-AL"/>
          </w:rPr>
          <w:t>15(2)(c)</w:t>
        </w:r>
        <w:r w:rsidR="001C4863" w:rsidRPr="00605A0E">
          <w:rPr>
            <w:rStyle w:val="Hyperlink"/>
            <w:rFonts w:ascii="Garamond" w:hAnsi="Garamond" w:cs="Tahoma"/>
            <w:color w:val="000000" w:themeColor="text1"/>
            <w:sz w:val="24"/>
            <w:szCs w:val="24"/>
            <w:u w:val="none"/>
            <w:lang w:val="sq-AL"/>
          </w:rPr>
          <w:t>.</w:t>
        </w:r>
      </w:hyperlink>
    </w:p>
    <w:p w:rsidR="001C4863" w:rsidRDefault="00B759EC" w:rsidP="00996163">
      <w:pPr>
        <w:widowControl w:val="0"/>
        <w:numPr>
          <w:ilvl w:val="0"/>
          <w:numId w:val="20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simulimin e përgjigjes në FSM do të zbatohen kërkesat e mëposhtme:</w:t>
      </w:r>
    </w:p>
    <w:p w:rsidR="00CD4E81" w:rsidRPr="00605A0E" w:rsidRDefault="00CD4E81" w:rsidP="00CD4E81">
      <w:pPr>
        <w:widowControl w:val="0"/>
        <w:spacing w:after="0" w:line="240" w:lineRule="auto"/>
        <w:rPr>
          <w:rFonts w:ascii="Garamond" w:hAnsi="Garamond" w:cs="Tahoma"/>
          <w:color w:val="000000" w:themeColor="text1"/>
          <w:sz w:val="24"/>
          <w:szCs w:val="24"/>
          <w:lang w:val="sq-AL"/>
        </w:rPr>
      </w:pPr>
    </w:p>
    <w:p w:rsidR="001C4863" w:rsidRPr="00605A0E" w:rsidRDefault="00B759EC" w:rsidP="00996163">
      <w:pPr>
        <w:widowControl w:val="0"/>
        <w:numPr>
          <w:ilvl w:val="0"/>
          <w:numId w:val="20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Duhet të demonstrohet aftësia e modulit gjenerues për të ndryshuar fuqinë aktive gjatë gjithë diapazonit të frekuencës në përputhje me </w:t>
      </w:r>
      <w:hyperlink w:anchor="N_15_2_c"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0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Simulimi të kryhet me anë të simulimit të hapave dhe pjerrësisë së frekuencës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madhësi të mjaftueshme sa për të nxitur diapazonin e plotë të përgjigjes së fuqisë aktive, duke marrë parasysh tarimet e përkuljes dhe </w:t>
      </w:r>
      <w:r w:rsidR="00864698">
        <w:rPr>
          <w:rFonts w:ascii="Garamond" w:hAnsi="Garamond" w:cs="Tahoma"/>
          <w:color w:val="000000" w:themeColor="text1"/>
          <w:sz w:val="24"/>
          <w:szCs w:val="24"/>
          <w:lang w:val="sq-AL"/>
        </w:rPr>
        <w:t>deadbande</w:t>
      </w:r>
      <w:r w:rsidR="001C4863" w:rsidRPr="00605A0E">
        <w:rPr>
          <w:rFonts w:ascii="Garamond" w:hAnsi="Garamond" w:cs="Tahoma"/>
          <w:color w:val="000000" w:themeColor="text1"/>
          <w:sz w:val="24"/>
          <w:szCs w:val="24"/>
          <w:lang w:val="sq-AL"/>
        </w:rPr>
        <w:t>s;</w:t>
      </w:r>
    </w:p>
    <w:p w:rsidR="001C4863" w:rsidRPr="00605A0E" w:rsidRDefault="00B759EC" w:rsidP="00996163">
      <w:pPr>
        <w:widowControl w:val="0"/>
        <w:numPr>
          <w:ilvl w:val="0"/>
          <w:numId w:val="20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Simulimi do të konsiderohet i suksesshëm në rastin kur:</w:t>
      </w:r>
    </w:p>
    <w:p w:rsidR="001C4863" w:rsidRPr="00605A0E" w:rsidRDefault="001D7136" w:rsidP="00996163">
      <w:pPr>
        <w:pStyle w:val="Paragrafi"/>
        <w:rPr>
          <w:color w:val="000000" w:themeColor="text1"/>
          <w:lang w:val="sq-AL"/>
        </w:rPr>
      </w:pPr>
      <w:r w:rsidRPr="00605A0E">
        <w:rPr>
          <w:color w:val="000000" w:themeColor="text1"/>
          <w:lang w:val="sq-AL"/>
        </w:rPr>
        <w:t>i</w:t>
      </w:r>
      <w:r w:rsidR="009E77F3"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modeli i simulimit të modulit gjenerues është i vlefshëm kundrejt testit të pajtueshmërisë s</w:t>
      </w:r>
      <w:r w:rsidR="009E77F3" w:rsidRPr="00605A0E">
        <w:rPr>
          <w:color w:val="000000" w:themeColor="text1"/>
          <w:lang w:val="sq-AL"/>
        </w:rPr>
        <w:t>ë</w:t>
      </w:r>
      <w:r w:rsidR="001C4863" w:rsidRPr="00605A0E">
        <w:rPr>
          <w:color w:val="000000" w:themeColor="text1"/>
          <w:lang w:val="sq-AL"/>
        </w:rPr>
        <w:t xml:space="preserve"> përgjigjes në FSM të përshkruar në </w:t>
      </w:r>
      <w:hyperlink w:anchor="N_42_3" w:history="1">
        <w:r w:rsidR="001C4863" w:rsidRPr="00605A0E">
          <w:rPr>
            <w:rStyle w:val="Hyperlink"/>
            <w:rFonts w:cs="Tahoma"/>
            <w:color w:val="000000" w:themeColor="text1"/>
            <w:szCs w:val="24"/>
            <w:lang w:val="sq-AL"/>
          </w:rPr>
          <w:t>nenin 42(3)</w:t>
        </w:r>
        <w:r w:rsidR="001C4863" w:rsidRPr="00605A0E">
          <w:rPr>
            <w:rStyle w:val="Hyperlink"/>
            <w:rFonts w:cs="Tahoma"/>
            <w:color w:val="000000" w:themeColor="text1"/>
            <w:szCs w:val="24"/>
            <w:u w:val="none"/>
            <w:lang w:val="sq-AL"/>
          </w:rPr>
          <w:t>;</w:t>
        </w:r>
      </w:hyperlink>
      <w:r w:rsidR="00745FC1" w:rsidRPr="00605A0E">
        <w:rPr>
          <w:rStyle w:val="Hyperlink"/>
          <w:rFonts w:cs="Tahoma"/>
          <w:color w:val="000000" w:themeColor="text1"/>
          <w:szCs w:val="24"/>
          <w:u w:val="none"/>
          <w:lang w:val="sq-AL"/>
        </w:rPr>
        <w:t xml:space="preserve"> </w:t>
      </w:r>
      <w:r w:rsidR="001C4863" w:rsidRPr="00605A0E">
        <w:rPr>
          <w:color w:val="000000" w:themeColor="text1"/>
          <w:lang w:val="sq-AL"/>
        </w:rPr>
        <w:t>dhe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9E77F3"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demonstrohet pajtueshmëria me </w:t>
      </w:r>
      <w:hyperlink w:anchor="N_15_2_d"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15(2)(d)</w:t>
        </w:r>
      </w:hyperlink>
      <w:r w:rsidR="00B759EC" w:rsidRPr="00605A0E">
        <w:rPr>
          <w:rStyle w:val="Hyperlink"/>
          <w:rFonts w:ascii="Garamond" w:hAnsi="Garamond" w:cs="Tahoma"/>
          <w:color w:val="000000" w:themeColor="text1"/>
          <w:sz w:val="24"/>
          <w:szCs w:val="24"/>
          <w:u w:val="none"/>
          <w:lang w:val="sq-AL"/>
        </w:rPr>
        <w:t>.</w:t>
      </w:r>
    </w:p>
    <w:p w:rsidR="001C4863" w:rsidRPr="00605A0E" w:rsidRDefault="00B759EC" w:rsidP="00996163">
      <w:pPr>
        <w:widowControl w:val="0"/>
        <w:numPr>
          <w:ilvl w:val="0"/>
          <w:numId w:val="20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simulimin e operimit ishull do të zbatohen kërkesat e mëposhtme:</w:t>
      </w:r>
    </w:p>
    <w:p w:rsidR="001C4863" w:rsidRPr="00605A0E" w:rsidRDefault="00B759EC" w:rsidP="00996163">
      <w:pPr>
        <w:widowControl w:val="0"/>
        <w:numPr>
          <w:ilvl w:val="0"/>
          <w:numId w:val="20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E77F3"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performanca e modulit gjenerues gjatë operimit ishull të referuar në kushtet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përcaktuara në </w:t>
      </w:r>
      <w:hyperlink w:anchor="N_15_5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15(5)(b)</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0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E77F3"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nëse moduli gjenerues redukton ose rrit prodhimin e fuqisë aktive nga pika e mëparshme e operimit në çdo pikë të re operimi brenda kurb</w:t>
      </w:r>
      <w:r w:rsidR="009E77F3"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s</w:t>
      </w:r>
      <w:r w:rsidR="009E77F3"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aftësisë P-Q brenda limiteve të </w:t>
      </w:r>
      <w:hyperlink w:anchor="N_15_5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15(5)(b)</w:t>
        </w:r>
      </w:hyperlink>
      <w:r w:rsidR="001C4863" w:rsidRPr="00605A0E">
        <w:rPr>
          <w:rFonts w:ascii="Garamond" w:hAnsi="Garamond" w:cs="Tahoma"/>
          <w:color w:val="000000" w:themeColor="text1"/>
          <w:sz w:val="24"/>
          <w:szCs w:val="24"/>
          <w:lang w:val="sq-AL"/>
        </w:rPr>
        <w:t xml:space="preserve"> pa u </w:t>
      </w:r>
      <w:r w:rsidR="007C3A1D" w:rsidRPr="00605A0E">
        <w:rPr>
          <w:rFonts w:ascii="Garamond" w:hAnsi="Garamond" w:cs="Tahoma"/>
          <w:color w:val="000000" w:themeColor="text1"/>
          <w:sz w:val="24"/>
          <w:szCs w:val="24"/>
          <w:lang w:val="sq-AL"/>
        </w:rPr>
        <w:t>shkyç</w:t>
      </w:r>
      <w:r w:rsidR="001C4863" w:rsidRPr="00605A0E">
        <w:rPr>
          <w:rFonts w:ascii="Garamond" w:hAnsi="Garamond" w:cs="Tahoma"/>
          <w:color w:val="000000" w:themeColor="text1"/>
          <w:sz w:val="24"/>
          <w:szCs w:val="24"/>
          <w:lang w:val="sq-AL"/>
        </w:rPr>
        <w:t>ur nga operimi ishull për shkak të n</w:t>
      </w:r>
      <w:r w:rsidR="009E77F3"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nfrekuencës.</w:t>
      </w:r>
    </w:p>
    <w:p w:rsidR="001C4863" w:rsidRPr="00605A0E" w:rsidRDefault="00B759EC" w:rsidP="00996163">
      <w:pPr>
        <w:widowControl w:val="0"/>
        <w:numPr>
          <w:ilvl w:val="0"/>
          <w:numId w:val="19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aftësisë për fuqi reaktive do të zbatohen</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kërkesat e mëposhtme:</w:t>
      </w:r>
    </w:p>
    <w:p w:rsidR="001C4863" w:rsidRPr="00605A0E" w:rsidRDefault="00B759EC" w:rsidP="00996163">
      <w:pPr>
        <w:widowControl w:val="0"/>
        <w:numPr>
          <w:ilvl w:val="0"/>
          <w:numId w:val="20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E77F3"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aftësia e modulit gjenerues për të siguruar aftësi për fuqi reaktive në absorbim dhe gjenerim të fuqisë aktive në përputhje me kushtet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e përcaktuara në </w:t>
      </w:r>
      <w:hyperlink w:anchor="N_18_2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18(2)(b)</w:t>
        </w:r>
      </w:hyperlink>
      <w:r w:rsidR="001C4863" w:rsidRPr="00605A0E">
        <w:rPr>
          <w:rFonts w:ascii="Garamond" w:hAnsi="Garamond" w:cs="Tahoma"/>
          <w:color w:val="000000" w:themeColor="text1"/>
          <w:sz w:val="24"/>
          <w:szCs w:val="24"/>
          <w:lang w:val="sq-AL"/>
        </w:rPr>
        <w:t xml:space="preserve">dhe </w:t>
      </w:r>
      <w:hyperlink w:anchor="N_18_2_c" w:history="1">
        <w:r w:rsidR="001C4863" w:rsidRPr="00605A0E">
          <w:rPr>
            <w:rStyle w:val="Hyperlink"/>
            <w:rFonts w:ascii="Garamond" w:hAnsi="Garamond" w:cs="Tahoma"/>
            <w:color w:val="000000" w:themeColor="text1"/>
            <w:sz w:val="24"/>
            <w:szCs w:val="24"/>
            <w:lang w:val="sq-AL"/>
          </w:rPr>
          <w:t>(c)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0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E77F3"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konsiderohet i suksesshëm nëse</w:t>
      </w:r>
      <w:r w:rsidRPr="00605A0E">
        <w:rPr>
          <w:rFonts w:ascii="Garamond" w:hAnsi="Garamond" w:cs="Tahoma"/>
          <w:color w:val="000000" w:themeColor="text1"/>
          <w:sz w:val="24"/>
          <w:szCs w:val="24"/>
          <w:lang w:val="sq-AL"/>
        </w:rPr>
        <w:t xml:space="preserve"> përmbushen kushtet e mëposhtme</w:t>
      </w:r>
      <w:r w:rsidR="001C4863" w:rsidRPr="00605A0E">
        <w:rPr>
          <w:rFonts w:ascii="Garamond" w:hAnsi="Garamond" w:cs="Tahoma"/>
          <w:color w:val="000000" w:themeColor="text1"/>
          <w:sz w:val="24"/>
          <w:szCs w:val="24"/>
          <w:lang w:val="sq-AL"/>
        </w:rPr>
        <w:t>:</w:t>
      </w:r>
    </w:p>
    <w:p w:rsidR="001C4863" w:rsidRPr="00605A0E" w:rsidRDefault="001D7136" w:rsidP="00996163">
      <w:pPr>
        <w:pStyle w:val="Paragrafi"/>
        <w:rPr>
          <w:color w:val="000000" w:themeColor="text1"/>
          <w:lang w:val="sq-AL"/>
        </w:rPr>
      </w:pPr>
      <w:r w:rsidRPr="00605A0E">
        <w:rPr>
          <w:color w:val="000000" w:themeColor="text1"/>
          <w:lang w:val="sq-AL"/>
        </w:rPr>
        <w:t>i</w:t>
      </w:r>
      <w:r w:rsidR="009E77F3"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modeli i simulimit të modulit gjenerues është i vlefshëm kundrejt testeve të pajtueshmërisë për aftësi për fuqi reaktive të përshkruar në </w:t>
      </w:r>
      <w:hyperlink w:anchor="N_45_7" w:history="1">
        <w:r w:rsidR="001C4863" w:rsidRPr="00605A0E">
          <w:rPr>
            <w:rStyle w:val="Hyperlink"/>
            <w:rFonts w:cs="Tahoma"/>
            <w:color w:val="000000" w:themeColor="text1"/>
            <w:szCs w:val="24"/>
            <w:lang w:val="sq-AL"/>
          </w:rPr>
          <w:t>nenin 45(7)</w:t>
        </w:r>
        <w:r w:rsidR="001C4863" w:rsidRPr="00605A0E">
          <w:rPr>
            <w:rStyle w:val="Hyperlink"/>
            <w:rFonts w:cs="Tahoma"/>
            <w:color w:val="000000" w:themeColor="text1"/>
            <w:szCs w:val="24"/>
            <w:u w:val="none"/>
            <w:lang w:val="sq-AL"/>
          </w:rPr>
          <w:t>;</w:t>
        </w:r>
      </w:hyperlink>
      <w:r w:rsidR="00930129" w:rsidRPr="00605A0E">
        <w:rPr>
          <w:rStyle w:val="Hyperlink"/>
          <w:rFonts w:cs="Tahoma"/>
          <w:color w:val="000000" w:themeColor="text1"/>
          <w:szCs w:val="24"/>
          <w:lang w:val="sq-AL"/>
        </w:rPr>
        <w:t xml:space="preserve"> </w:t>
      </w:r>
      <w:r w:rsidR="001C4863" w:rsidRPr="00605A0E">
        <w:rPr>
          <w:color w:val="000000" w:themeColor="text1"/>
          <w:lang w:val="sq-AL"/>
        </w:rPr>
        <w:t>dhe</w:t>
      </w:r>
    </w:p>
    <w:p w:rsidR="001C4863" w:rsidRPr="00605A0E" w:rsidRDefault="001D7136" w:rsidP="00996163">
      <w:pPr>
        <w:pStyle w:val="Paragrafi"/>
        <w:rPr>
          <w:color w:val="000000" w:themeColor="text1"/>
          <w:lang w:val="sq-AL"/>
        </w:rPr>
      </w:pPr>
      <w:r w:rsidRPr="00605A0E">
        <w:rPr>
          <w:color w:val="000000" w:themeColor="text1"/>
          <w:lang w:val="sq-AL"/>
        </w:rPr>
        <w:t>ii</w:t>
      </w:r>
      <w:r w:rsidR="009E77F3"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demonstrohet pajtueshmëria me kërkesat e </w:t>
      </w:r>
      <w:hyperlink w:anchor="N_18_2_b" w:history="1">
        <w:r w:rsidR="00F16DC8"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enit 18(2) (b)</w:t>
        </w:r>
      </w:hyperlink>
      <w:r w:rsidR="001C4863" w:rsidRPr="00605A0E">
        <w:rPr>
          <w:color w:val="000000" w:themeColor="text1"/>
          <w:lang w:val="sq-AL"/>
        </w:rPr>
        <w:t xml:space="preserve"> dhe </w:t>
      </w:r>
      <w:hyperlink w:anchor="N_18_2_c" w:history="1">
        <w:r w:rsidR="001C4863" w:rsidRPr="00605A0E">
          <w:rPr>
            <w:rStyle w:val="Hyperlink"/>
            <w:rFonts w:cs="Tahoma"/>
            <w:color w:val="000000" w:themeColor="text1"/>
            <w:szCs w:val="24"/>
            <w:lang w:val="sq-AL"/>
          </w:rPr>
          <w:t>(c)</w:t>
        </w:r>
      </w:hyperlink>
      <w:r w:rsidR="00B759EC" w:rsidRPr="00605A0E">
        <w:rPr>
          <w:rStyle w:val="Hyperlink"/>
          <w:rFonts w:cs="Tahoma"/>
          <w:color w:val="000000" w:themeColor="text1"/>
          <w:szCs w:val="24"/>
          <w:u w:val="none"/>
          <w:lang w:val="sq-AL"/>
        </w:rPr>
        <w:t>.</w:t>
      </w:r>
    </w:p>
    <w:p w:rsidR="001D7136" w:rsidRPr="00322837" w:rsidRDefault="001D7136" w:rsidP="00996163">
      <w:pPr>
        <w:pStyle w:val="Heading3"/>
        <w:widowControl w:val="0"/>
        <w:spacing w:before="0" w:line="240" w:lineRule="auto"/>
        <w:ind w:left="0" w:firstLine="284"/>
        <w:jc w:val="center"/>
        <w:rPr>
          <w:rFonts w:ascii="Garamond" w:hAnsi="Garamond"/>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53</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Simulimet e pajtueshmërisë për tipin D të </w:t>
      </w:r>
      <w:r w:rsidR="00AE05DE">
        <w:rPr>
          <w:b/>
          <w:color w:val="000000" w:themeColor="text1"/>
          <w:lang w:val="sq-AL"/>
        </w:rPr>
        <w:t>moduleve gjeneruese sinkrone</w:t>
      </w:r>
    </w:p>
    <w:p w:rsidR="001D7136" w:rsidRPr="00322837" w:rsidRDefault="001D7136" w:rsidP="00996163">
      <w:pPr>
        <w:pStyle w:val="Paragrafi"/>
        <w:rPr>
          <w:color w:val="000000" w:themeColor="text1"/>
          <w:sz w:val="14"/>
          <w:lang w:val="sq-AL"/>
        </w:rPr>
      </w:pPr>
    </w:p>
    <w:p w:rsidR="001C4863" w:rsidRPr="00605A0E" w:rsidRDefault="00B759EC" w:rsidP="00996163">
      <w:pPr>
        <w:widowControl w:val="0"/>
        <w:numPr>
          <w:ilvl w:val="0"/>
          <w:numId w:val="2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Përveç simulimeve të pajtueshmërisë për tip</w:t>
      </w:r>
      <w:r w:rsidR="003B7109" w:rsidRPr="00605A0E">
        <w:rPr>
          <w:rFonts w:ascii="Garamond" w:hAnsi="Garamond" w:cs="Tahoma"/>
          <w:color w:val="000000" w:themeColor="text1"/>
          <w:sz w:val="24"/>
          <w:szCs w:val="24"/>
          <w:lang w:val="sq-AL"/>
        </w:rPr>
        <w:t>at</w:t>
      </w:r>
      <w:r w:rsidR="001C4863" w:rsidRPr="00605A0E">
        <w:rPr>
          <w:rFonts w:ascii="Garamond" w:hAnsi="Garamond" w:cs="Tahoma"/>
          <w:color w:val="000000" w:themeColor="text1"/>
          <w:sz w:val="24"/>
          <w:szCs w:val="24"/>
          <w:lang w:val="sq-AL"/>
        </w:rPr>
        <w:t xml:space="preserve"> B dhe C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të përcaktuar në </w:t>
      </w:r>
      <w:hyperlink w:anchor="_Neni_51_Simulim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w:t>
        </w:r>
        <w:r w:rsidR="000C0AAB">
          <w:rPr>
            <w:rStyle w:val="Hyperlink"/>
            <w:rFonts w:ascii="Garamond" w:hAnsi="Garamond" w:cs="Tahoma"/>
            <w:color w:val="000000" w:themeColor="text1"/>
            <w:sz w:val="24"/>
            <w:szCs w:val="24"/>
            <w:lang w:val="sq-AL"/>
          </w:rPr>
          <w:t>et</w:t>
        </w:r>
        <w:r w:rsidR="001C4863" w:rsidRPr="00605A0E">
          <w:rPr>
            <w:rStyle w:val="Hyperlink"/>
            <w:rFonts w:ascii="Garamond" w:hAnsi="Garamond" w:cs="Tahoma"/>
            <w:color w:val="000000" w:themeColor="text1"/>
            <w:sz w:val="24"/>
            <w:szCs w:val="24"/>
            <w:lang w:val="sq-AL"/>
          </w:rPr>
          <w:t xml:space="preserve"> 51</w:t>
        </w:r>
      </w:hyperlink>
      <w:r w:rsidR="001C4863" w:rsidRPr="00605A0E">
        <w:rPr>
          <w:rFonts w:ascii="Garamond" w:hAnsi="Garamond" w:cs="Tahoma"/>
          <w:color w:val="000000" w:themeColor="text1"/>
          <w:sz w:val="24"/>
          <w:szCs w:val="24"/>
          <w:lang w:val="sq-AL"/>
        </w:rPr>
        <w:t xml:space="preserve"> dhe </w:t>
      </w:r>
      <w:hyperlink w:anchor="_Neni_52._Simulimet" w:history="1">
        <w:r w:rsidR="001C4863" w:rsidRPr="00605A0E">
          <w:rPr>
            <w:rStyle w:val="Hyperlink"/>
            <w:rFonts w:ascii="Garamond" w:hAnsi="Garamond" w:cs="Tahoma"/>
            <w:color w:val="000000" w:themeColor="text1"/>
            <w:sz w:val="24"/>
            <w:szCs w:val="24"/>
            <w:lang w:val="sq-AL"/>
          </w:rPr>
          <w:t>52</w:t>
        </w:r>
      </w:hyperlink>
      <w:r w:rsidR="001C4863"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924CF8" w:rsidRPr="00605A0E">
        <w:rPr>
          <w:rFonts w:ascii="Garamond" w:hAnsi="Garamond" w:cs="Tahoma"/>
          <w:color w:val="000000" w:themeColor="text1"/>
          <w:sz w:val="24"/>
          <w:szCs w:val="24"/>
          <w:lang w:val="sq-AL"/>
        </w:rPr>
        <w:t>përjashtuar</w:t>
      </w:r>
      <w:r w:rsidR="001C4863" w:rsidRPr="00605A0E">
        <w:rPr>
          <w:rFonts w:ascii="Garamond" w:hAnsi="Garamond" w:cs="Tahoma"/>
          <w:color w:val="000000" w:themeColor="text1"/>
          <w:sz w:val="24"/>
          <w:szCs w:val="24"/>
          <w:lang w:val="sq-AL"/>
        </w:rPr>
        <w:t xml:space="preserve"> simulimin 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aftësisë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operimit në avari të tipit B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të referuar në </w:t>
      </w:r>
      <w:hyperlink w:anchor="_Neni_51_Simulimet"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51</w:t>
        </w:r>
      </w:hyperlink>
      <w:r w:rsidR="001C4863"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ipi D i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janë subjekt i simulimeve të pajtueshmërisë të përcaktuar në paragraf</w:t>
      </w:r>
      <w:r w:rsidR="00337066">
        <w:rPr>
          <w:rFonts w:ascii="Garamond" w:hAnsi="Garamond" w:cs="Tahoma"/>
          <w:color w:val="000000" w:themeColor="text1"/>
          <w:sz w:val="24"/>
          <w:szCs w:val="24"/>
          <w:lang w:val="sq-AL"/>
        </w:rPr>
        <w:t>ët</w:t>
      </w:r>
      <w:r w:rsidR="001C4863" w:rsidRPr="00605A0E">
        <w:rPr>
          <w:rFonts w:ascii="Garamond" w:hAnsi="Garamond" w:cs="Tahoma"/>
          <w:color w:val="000000" w:themeColor="text1"/>
          <w:sz w:val="24"/>
          <w:szCs w:val="24"/>
          <w:lang w:val="sq-AL"/>
        </w:rPr>
        <w:t xml:space="preserve"> 2 dhe 3.</w:t>
      </w:r>
      <w:r w:rsidR="00337066">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w:t>
      </w:r>
      <w:r w:rsidR="00337066">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vend të gjithë ose një pjesë të këtyre simulimeve, pronari i mod</w:t>
      </w:r>
      <w:r w:rsidR="0030210A">
        <w:rPr>
          <w:rFonts w:ascii="Garamond" w:hAnsi="Garamond" w:cs="Tahoma"/>
          <w:color w:val="000000" w:themeColor="text1"/>
          <w:sz w:val="24"/>
          <w:szCs w:val="24"/>
          <w:lang w:val="sq-AL"/>
        </w:rPr>
        <w:t>ulit gjenerues mund të përdorë</w:t>
      </w:r>
      <w:r w:rsidR="00924CF8" w:rsidRPr="00605A0E">
        <w:rPr>
          <w:rFonts w:ascii="Garamond" w:hAnsi="Garamond" w:cs="Tahoma"/>
          <w:color w:val="000000" w:themeColor="text1"/>
          <w:sz w:val="24"/>
          <w:szCs w:val="24"/>
          <w:lang w:val="sq-AL"/>
        </w:rPr>
        <w:t xml:space="preserve"> c</w:t>
      </w:r>
      <w:r w:rsidR="001C4863" w:rsidRPr="00605A0E">
        <w:rPr>
          <w:rFonts w:ascii="Garamond" w:hAnsi="Garamond" w:cs="Tahoma"/>
          <w:color w:val="000000" w:themeColor="text1"/>
          <w:sz w:val="24"/>
          <w:szCs w:val="24"/>
          <w:lang w:val="sq-AL"/>
        </w:rPr>
        <w:t>ertifikatat e pa</w:t>
      </w:r>
      <w:r w:rsidR="00924CF8" w:rsidRPr="00605A0E">
        <w:rPr>
          <w:rFonts w:ascii="Garamond" w:hAnsi="Garamond" w:cs="Tahoma"/>
          <w:color w:val="000000" w:themeColor="text1"/>
          <w:sz w:val="24"/>
          <w:szCs w:val="24"/>
          <w:lang w:val="sq-AL"/>
        </w:rPr>
        <w:t>jisjes të lëshuar nga një c</w:t>
      </w:r>
      <w:r w:rsidR="001C4863" w:rsidRPr="00605A0E">
        <w:rPr>
          <w:rFonts w:ascii="Garamond" w:hAnsi="Garamond" w:cs="Tahoma"/>
          <w:color w:val="000000" w:themeColor="text1"/>
          <w:sz w:val="24"/>
          <w:szCs w:val="24"/>
          <w:lang w:val="sq-AL"/>
        </w:rPr>
        <w:t>ertifikues i autorizuar, i cili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sigurohet operatorit të sistemit.</w:t>
      </w:r>
    </w:p>
    <w:p w:rsidR="001C4863" w:rsidRPr="00605A0E" w:rsidRDefault="00B759EC" w:rsidP="00996163">
      <w:pPr>
        <w:widowControl w:val="0"/>
        <w:numPr>
          <w:ilvl w:val="0"/>
          <w:numId w:val="21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simulimin e kontrollit të shuarjes së lëkundjeve do të zbatohen kërkesat e mëposhtme:</w:t>
      </w:r>
    </w:p>
    <w:p w:rsidR="001C4863" w:rsidRPr="00605A0E" w:rsidRDefault="00B759EC" w:rsidP="00996163">
      <w:pPr>
        <w:widowControl w:val="0"/>
        <w:numPr>
          <w:ilvl w:val="0"/>
          <w:numId w:val="21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46190"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që performanca në terma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sistemit të kontrollit (funksioni PSS) është në gjendje të shuajë lëkundjet e fuqisë aktive në përputhje me kushtet e përcaktuara në </w:t>
      </w:r>
      <w:hyperlink w:anchor="N_19_2"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19(2)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1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46190" w:rsidRPr="00605A0E">
        <w:rPr>
          <w:rFonts w:ascii="Garamond" w:hAnsi="Garamond" w:cs="Tahoma"/>
          <w:color w:val="000000" w:themeColor="text1"/>
          <w:sz w:val="24"/>
          <w:szCs w:val="24"/>
          <w:lang w:val="sq-AL"/>
        </w:rPr>
        <w:t xml:space="preserve">Rregullimi </w:t>
      </w:r>
      <w:r w:rsidR="001C4863" w:rsidRPr="00605A0E">
        <w:rPr>
          <w:rFonts w:ascii="Garamond" w:hAnsi="Garamond" w:cs="Tahoma"/>
          <w:color w:val="000000" w:themeColor="text1"/>
          <w:sz w:val="24"/>
          <w:szCs w:val="24"/>
          <w:lang w:val="sq-AL"/>
        </w:rPr>
        <w:t>duhet të rezultojë në përmirësim të shuarjes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përgjigjes fuqisë aktive në lidhje me AVR në kombinim me funksioni PSS, të krahasuar me përgjigjen e fuqisë aktive të AVR vetëm.</w:t>
      </w:r>
    </w:p>
    <w:p w:rsidR="001C4863" w:rsidRPr="00605A0E" w:rsidRDefault="00930129" w:rsidP="00996163">
      <w:pPr>
        <w:widowControl w:val="0"/>
        <w:numPr>
          <w:ilvl w:val="0"/>
          <w:numId w:val="21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46190"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nëse kushtet e mëposhtme përmbushen tërësisht:</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746190"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funksioni PSS shuan lëkundjet ekzistuese të fuqisë aktive të modulit gjenerues brenda diapazonit të frekuencës të specifikuar nga OST</w:t>
      </w:r>
      <w:r w:rsidR="00785BC0"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Ky diapazon frekuence duhet të përfshijë mënyrën e frekuencës lokale të modulit gjenerues dhe të lëkundjeve të pritshme të rrjetit; dhe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746190"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reduktimi i menjëhershëm i ngarkesës së modulit gjenerues nga 1</w:t>
      </w:r>
      <w:r w:rsidR="00034C37">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pu deri 0.6 pu të kapacitetit maksimal nuk çon në lëkundje të pashuara të fuqisë aktive të modulit gjenerues.</w:t>
      </w:r>
    </w:p>
    <w:p w:rsidR="001C4863" w:rsidRPr="00605A0E" w:rsidRDefault="00B759EC" w:rsidP="00996163">
      <w:pPr>
        <w:widowControl w:val="0"/>
        <w:numPr>
          <w:ilvl w:val="0"/>
          <w:numId w:val="21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simulimet e aftësisë për të operuar në avari të </w:t>
      </w:r>
      <w:r w:rsidR="00AE05DE">
        <w:rPr>
          <w:rFonts w:ascii="Garamond" w:hAnsi="Garamond" w:cs="Tahoma"/>
          <w:color w:val="000000" w:themeColor="text1"/>
          <w:sz w:val="24"/>
          <w:szCs w:val="24"/>
          <w:lang w:val="sq-AL"/>
        </w:rPr>
        <w:t>moduleve gjeneruese sinkrone</w:t>
      </w:r>
      <w:r w:rsidR="001C4863" w:rsidRPr="00605A0E">
        <w:rPr>
          <w:rFonts w:ascii="Garamond" w:hAnsi="Garamond" w:cs="Tahoma"/>
          <w:color w:val="000000" w:themeColor="text1"/>
          <w:sz w:val="24"/>
          <w:szCs w:val="24"/>
          <w:lang w:val="sq-AL"/>
        </w:rPr>
        <w:t xml:space="preserve"> të tipit D do të zbatohen kërkesat e mëposhtme:</w:t>
      </w:r>
    </w:p>
    <w:p w:rsidR="001C4863" w:rsidRPr="00605A0E" w:rsidRDefault="00B759EC" w:rsidP="00996163">
      <w:pPr>
        <w:widowControl w:val="0"/>
        <w:numPr>
          <w:ilvl w:val="0"/>
          <w:numId w:val="21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46190"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 xml:space="preserve">demonstrohet aftësia e modulit gjenerues për të ofruar operimin në avari në përputhje me kushtet e përcaktuara në </w:t>
      </w:r>
      <w:hyperlink w:anchor="N_16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16(3)(a)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746190" w:rsidP="00996163">
      <w:pPr>
        <w:widowControl w:val="0"/>
        <w:numPr>
          <w:ilvl w:val="0"/>
          <w:numId w:val="215"/>
        </w:numPr>
        <w:spacing w:after="0" w:line="240" w:lineRule="auto"/>
        <w:ind w:left="0" w:firstLine="284"/>
        <w:rPr>
          <w:rStyle w:val="Hyperlink"/>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Simulimi </w:t>
      </w:r>
      <w:r w:rsidR="001C4863" w:rsidRPr="00605A0E">
        <w:rPr>
          <w:rFonts w:ascii="Garamond" w:hAnsi="Garamond" w:cs="Tahoma"/>
          <w:color w:val="000000" w:themeColor="text1"/>
          <w:sz w:val="24"/>
          <w:szCs w:val="24"/>
          <w:lang w:val="sq-AL"/>
        </w:rPr>
        <w:t xml:space="preserve">konsiderohet i suksesshëm nëse demonstrohet pajtueshmëria me kërkesat e përcaktuara në </w:t>
      </w:r>
      <w:hyperlink w:anchor="N_16_3_a"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16(3)(a)</w:t>
        </w:r>
      </w:hyperlink>
      <w:r w:rsidR="00B759EC" w:rsidRPr="00605A0E">
        <w:rPr>
          <w:rStyle w:val="Hyperlink"/>
          <w:rFonts w:ascii="Garamond" w:hAnsi="Garamond" w:cs="Tahoma"/>
          <w:color w:val="000000" w:themeColor="text1"/>
          <w:sz w:val="24"/>
          <w:szCs w:val="24"/>
          <w:u w:val="none"/>
          <w:lang w:val="sq-AL"/>
        </w:rPr>
        <w:t>.</w:t>
      </w:r>
    </w:p>
    <w:p w:rsidR="001C4863" w:rsidRPr="00322837" w:rsidRDefault="001C4863" w:rsidP="00996163">
      <w:pPr>
        <w:widowControl w:val="0"/>
        <w:spacing w:after="0" w:line="240" w:lineRule="auto"/>
        <w:rPr>
          <w:rStyle w:val="Hyperlink"/>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KAPITULLI 6</w:t>
      </w:r>
    </w:p>
    <w:p w:rsidR="001C4863" w:rsidRPr="00605A0E" w:rsidRDefault="001C4863" w:rsidP="00996163">
      <w:pPr>
        <w:pStyle w:val="NeniNr"/>
        <w:keepNext w:val="0"/>
        <w:rPr>
          <w:color w:val="000000" w:themeColor="text1"/>
          <w:lang w:val="sq-AL"/>
        </w:rPr>
      </w:pPr>
      <w:r w:rsidRPr="00605A0E">
        <w:rPr>
          <w:color w:val="000000" w:themeColor="text1"/>
          <w:lang w:val="sq-AL"/>
        </w:rPr>
        <w:t>SIMULIMET E PAJTUESHMËRISË PËR MODULET E PARKUT</w:t>
      </w:r>
    </w:p>
    <w:p w:rsidR="001D7136" w:rsidRPr="00322837" w:rsidRDefault="001D7136" w:rsidP="00996163">
      <w:pPr>
        <w:pStyle w:val="NeniNr"/>
        <w:keepNext w:val="0"/>
        <w:rPr>
          <w:color w:val="000000" w:themeColor="text1"/>
          <w:sz w:val="14"/>
          <w:lang w:val="sq-AL"/>
        </w:rPr>
      </w:pPr>
      <w:bookmarkStart w:id="123" w:name="_Neni__54."/>
      <w:bookmarkEnd w:id="123"/>
    </w:p>
    <w:p w:rsidR="001C4863" w:rsidRPr="00605A0E" w:rsidRDefault="001C4863" w:rsidP="00996163">
      <w:pPr>
        <w:pStyle w:val="NeniNr"/>
        <w:keepNext w:val="0"/>
        <w:rPr>
          <w:color w:val="000000" w:themeColor="text1"/>
          <w:lang w:val="sq-AL"/>
        </w:rPr>
      </w:pPr>
      <w:r w:rsidRPr="00605A0E">
        <w:rPr>
          <w:color w:val="000000" w:themeColor="text1"/>
          <w:lang w:val="sq-AL"/>
        </w:rPr>
        <w:t>Neni 54</w:t>
      </w:r>
    </w:p>
    <w:p w:rsidR="001C4863" w:rsidRPr="00605A0E" w:rsidRDefault="001C4863" w:rsidP="00996163">
      <w:pPr>
        <w:pStyle w:val="NeniNr"/>
        <w:keepNext w:val="0"/>
        <w:rPr>
          <w:b/>
          <w:color w:val="000000" w:themeColor="text1"/>
          <w:lang w:val="sq-AL"/>
        </w:rPr>
      </w:pPr>
      <w:r w:rsidRPr="00605A0E">
        <w:rPr>
          <w:b/>
          <w:color w:val="000000" w:themeColor="text1"/>
          <w:lang w:val="sq-AL"/>
        </w:rPr>
        <w:t>Simulimet e pajtueshmërisë për modulet e tipit B të parkut</w:t>
      </w:r>
    </w:p>
    <w:p w:rsidR="001D7136" w:rsidRPr="00322837" w:rsidRDefault="001D7136" w:rsidP="00996163">
      <w:pPr>
        <w:pStyle w:val="Paragrafi"/>
        <w:rPr>
          <w:color w:val="000000" w:themeColor="text1"/>
          <w:sz w:val="14"/>
          <w:lang w:val="sq-AL"/>
        </w:rPr>
      </w:pPr>
    </w:p>
    <w:p w:rsidR="001C4863" w:rsidRPr="00605A0E" w:rsidRDefault="00B759EC" w:rsidP="00996163">
      <w:pPr>
        <w:widowControl w:val="0"/>
        <w:numPr>
          <w:ilvl w:val="0"/>
          <w:numId w:val="2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Tipi B i moduleve të parkut janë subjekt i simulimeve të pajtueshmërisë së treguar në paragrafët 2 deri 5. Në vend të të gjithë ose pjesë të këtyre simulimeve, pronari i objektit gjenerues mund të përdorë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ertifikatat e pa</w:t>
      </w:r>
      <w:r w:rsidR="00924CF8" w:rsidRPr="00605A0E">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 xml:space="preserve">isjes së lëshuar nga një </w:t>
      </w:r>
      <w:r w:rsidR="00924CF8" w:rsidRPr="00605A0E">
        <w:rPr>
          <w:rFonts w:ascii="Garamond" w:hAnsi="Garamond" w:cs="Tahoma"/>
          <w:color w:val="000000" w:themeColor="text1"/>
          <w:sz w:val="24"/>
          <w:szCs w:val="24"/>
          <w:lang w:val="sq-AL"/>
        </w:rPr>
        <w:t>c</w:t>
      </w:r>
      <w:r w:rsidR="001C4863" w:rsidRPr="00605A0E">
        <w:rPr>
          <w:rFonts w:ascii="Garamond" w:hAnsi="Garamond" w:cs="Tahoma"/>
          <w:color w:val="000000" w:themeColor="text1"/>
          <w:sz w:val="24"/>
          <w:szCs w:val="24"/>
          <w:lang w:val="sq-AL"/>
        </w:rPr>
        <w:t>ertifikues i autorizuar, të cilat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duhet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ia sigurojë Operatorit të Sistemit.</w:t>
      </w:r>
    </w:p>
    <w:p w:rsidR="001C4863" w:rsidRPr="00605A0E" w:rsidRDefault="00B759EC" w:rsidP="00996163">
      <w:pPr>
        <w:widowControl w:val="0"/>
        <w:numPr>
          <w:ilvl w:val="0"/>
          <w:numId w:val="2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përgjigjes në LFSM-O duhet të zbatohen kërkesat e mëposhtme:</w:t>
      </w:r>
    </w:p>
    <w:p w:rsidR="001C4863" w:rsidRPr="00605A0E" w:rsidRDefault="00B759EC" w:rsidP="00996163">
      <w:pPr>
        <w:widowControl w:val="0"/>
        <w:numPr>
          <w:ilvl w:val="0"/>
          <w:numId w:val="2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aftësia e modulit gjenerues për të ndryshuar fuqinë aktive në frekuenc</w:t>
      </w:r>
      <w:r w:rsidR="0087495A"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lartë në përputhje me </w:t>
      </w:r>
      <w:hyperlink w:anchor="N_13_2"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kryhet me an</w:t>
      </w:r>
      <w:r w:rsidR="005E25D6"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hapave dhe pjerrësi të frekuencës deri sa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arrihet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niveli minimal të rregullimit, duke marrë parasysh tarimin e përkuljes dhe deadbandes;</w:t>
      </w:r>
    </w:p>
    <w:p w:rsidR="001C4863" w:rsidRPr="00605A0E" w:rsidRDefault="00B759EC" w:rsidP="00996163">
      <w:pPr>
        <w:widowControl w:val="0"/>
        <w:numPr>
          <w:ilvl w:val="0"/>
          <w:numId w:val="21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do të konsiderohet i suksesshëm në rastin kur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rohet:</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87495A"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pajtueshmëria për përgjigjen e testit LFSM-O të përcaktuar në </w:t>
      </w:r>
      <w:hyperlink w:anchor="N_47_2"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 47(2)</w:t>
        </w:r>
        <w:r w:rsidR="001C4863"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dhe</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87495A"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pajtueshmëria me kërkesat e përcaktuara në </w:t>
      </w:r>
      <w:hyperlink w:anchor="N_13_2"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13(2)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simulimet e </w:t>
      </w:r>
      <w:r w:rsidR="002C583F">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injektimit rrymë të shpejt</w:t>
      </w:r>
      <w:r w:rsidR="002C583F">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do të zbatohen kërkesat e mëposhtme:</w:t>
      </w:r>
    </w:p>
    <w:p w:rsidR="001C4863" w:rsidRPr="00605A0E" w:rsidRDefault="00B759EC" w:rsidP="00996163">
      <w:pPr>
        <w:widowControl w:val="0"/>
        <w:numPr>
          <w:ilvl w:val="0"/>
          <w:numId w:val="21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Demonstrohet </w:t>
      </w:r>
      <w:r w:rsidR="001C4863" w:rsidRPr="00605A0E">
        <w:rPr>
          <w:rFonts w:ascii="Garamond" w:hAnsi="Garamond" w:cs="Tahoma"/>
          <w:color w:val="000000" w:themeColor="text1"/>
          <w:sz w:val="24"/>
          <w:szCs w:val="24"/>
          <w:lang w:val="sq-AL"/>
        </w:rPr>
        <w:t xml:space="preserve">aftësia e modulit të parkut të energjisë për </w:t>
      </w:r>
      <w:r w:rsidR="002C583F">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injektim rrymë të shpejt</w:t>
      </w:r>
      <w:r w:rsidR="002C583F">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në përputhje me kushtet e përcaktuara në </w:t>
      </w:r>
      <w:hyperlink w:anchor="N_20_2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20(2)(b)</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1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konsiderohet i suksesshëm nëse demonstrohet pajtueshmëria me kërkesat e përcaktuara në </w:t>
      </w:r>
      <w:hyperlink w:anchor="N_20_2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20(2)(b)</w:t>
        </w:r>
      </w:hyperlink>
      <w:r w:rsidRPr="00605A0E">
        <w:rPr>
          <w:rStyle w:val="Hyperlink"/>
          <w:rFonts w:ascii="Garamond" w:hAnsi="Garamond" w:cs="Tahoma"/>
          <w:color w:val="000000" w:themeColor="text1"/>
          <w:sz w:val="24"/>
          <w:szCs w:val="24"/>
          <w:u w:val="none"/>
          <w:lang w:val="sq-AL"/>
        </w:rPr>
        <w:t>.</w:t>
      </w:r>
    </w:p>
    <w:p w:rsidR="001C4863" w:rsidRPr="00605A0E" w:rsidRDefault="00B759EC" w:rsidP="00996163">
      <w:pPr>
        <w:widowControl w:val="0"/>
        <w:numPr>
          <w:ilvl w:val="0"/>
          <w:numId w:val="216"/>
        </w:numPr>
        <w:spacing w:after="0" w:line="240" w:lineRule="auto"/>
        <w:ind w:left="0" w:firstLine="284"/>
        <w:rPr>
          <w:rFonts w:ascii="Garamond" w:hAnsi="Garamond" w:cs="Tahoma"/>
          <w:color w:val="000000" w:themeColor="text1"/>
          <w:sz w:val="24"/>
          <w:szCs w:val="24"/>
          <w:lang w:val="sq-AL"/>
        </w:rPr>
      </w:pPr>
      <w:bookmarkStart w:id="124" w:name="N_54_4"/>
      <w:bookmarkEnd w:id="124"/>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simulimin e aftësisë së operimit në avari të tipit B të moduleve të parkut, do të zbatohen kërkesat e mëposhtme:</w:t>
      </w:r>
    </w:p>
    <w:p w:rsidR="001C4863" w:rsidRPr="00605A0E" w:rsidRDefault="00B759EC" w:rsidP="00996163">
      <w:pPr>
        <w:widowControl w:val="0"/>
        <w:numPr>
          <w:ilvl w:val="0"/>
          <w:numId w:val="22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Të </w:t>
      </w:r>
      <w:r w:rsidR="001C4863" w:rsidRPr="00605A0E">
        <w:rPr>
          <w:rFonts w:ascii="Garamond" w:hAnsi="Garamond" w:cs="Tahoma"/>
          <w:color w:val="000000" w:themeColor="text1"/>
          <w:sz w:val="24"/>
          <w:szCs w:val="24"/>
          <w:lang w:val="sq-AL"/>
        </w:rPr>
        <w:t xml:space="preserve">demonstrohen nga simulimi, aftësia e modulit të parkut e operimit në avari në përputhje me </w:t>
      </w:r>
      <w:hyperlink w:anchor="N_14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w:t>
        </w:r>
      </w:hyperlink>
      <w:r w:rsidRPr="00605A0E">
        <w:rPr>
          <w:rStyle w:val="Hyperlink"/>
          <w:rFonts w:ascii="Garamond" w:hAnsi="Garamond" w:cs="Tahoma"/>
          <w:color w:val="000000" w:themeColor="text1"/>
          <w:sz w:val="24"/>
          <w:szCs w:val="24"/>
          <w:u w:val="none"/>
          <w:lang w:val="sq-AL"/>
        </w:rPr>
        <w:t>.</w:t>
      </w:r>
    </w:p>
    <w:p w:rsidR="001C4863" w:rsidRPr="00605A0E" w:rsidRDefault="00B759EC" w:rsidP="00996163">
      <w:pPr>
        <w:widowControl w:val="0"/>
        <w:numPr>
          <w:ilvl w:val="0"/>
          <w:numId w:val="22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87495A"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do të konsiderohet i suksesshëm nëse demonstrohet pajtueshmëria me kërkesat e përcaktuara në </w:t>
      </w:r>
      <w:hyperlink w:anchor="N_14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14(3)(a)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1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simulimin e rivendosjes së fuqisë aktive pas </w:t>
      </w:r>
      <w:r w:rsidR="004209F1" w:rsidRPr="00605A0E">
        <w:rPr>
          <w:rFonts w:ascii="Garamond" w:hAnsi="Garamond" w:cs="Tahoma"/>
          <w:color w:val="000000" w:themeColor="text1"/>
          <w:sz w:val="24"/>
          <w:szCs w:val="24"/>
          <w:lang w:val="sq-AL"/>
        </w:rPr>
        <w:t>defekt</w:t>
      </w:r>
      <w:r w:rsidR="001C4863" w:rsidRPr="00605A0E">
        <w:rPr>
          <w:rFonts w:ascii="Garamond" w:hAnsi="Garamond" w:cs="Tahoma"/>
          <w:color w:val="000000" w:themeColor="text1"/>
          <w:sz w:val="24"/>
          <w:szCs w:val="24"/>
          <w:lang w:val="sq-AL"/>
        </w:rPr>
        <w:t>it do të zbatohen kërkesat e mëposhtme:</w:t>
      </w:r>
    </w:p>
    <w:p w:rsidR="001C4863" w:rsidRPr="00605A0E" w:rsidRDefault="00B759EC" w:rsidP="00996163">
      <w:pPr>
        <w:widowControl w:val="0"/>
        <w:numPr>
          <w:ilvl w:val="0"/>
          <w:numId w:val="2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Demonstrohet aftësia e modulit të parkut për të siguruar rivendosje të f</w:t>
      </w:r>
      <w:r w:rsidR="004209F1" w:rsidRPr="00605A0E">
        <w:rPr>
          <w:rFonts w:ascii="Garamond" w:hAnsi="Garamond" w:cs="Tahoma"/>
          <w:color w:val="000000" w:themeColor="text1"/>
          <w:sz w:val="24"/>
          <w:szCs w:val="24"/>
          <w:lang w:val="sq-AL"/>
        </w:rPr>
        <w:t>uqisë aktive pasdefekt</w:t>
      </w:r>
      <w:r w:rsidR="001C4863" w:rsidRPr="00605A0E">
        <w:rPr>
          <w:rFonts w:ascii="Garamond" w:hAnsi="Garamond" w:cs="Tahoma"/>
          <w:color w:val="000000" w:themeColor="text1"/>
          <w:sz w:val="24"/>
          <w:szCs w:val="24"/>
          <w:lang w:val="sq-AL"/>
        </w:rPr>
        <w:t xml:space="preserve">it në përputhje me kushtet e përcaktuara në </w:t>
      </w:r>
      <w:hyperlink w:anchor="N_20_3"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20 (3)</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Simulimi konsiderohet i suksesshëm nëse demonstrohet pajtueshmëria me kërkesat e përcaktuara në </w:t>
      </w:r>
      <w:hyperlink w:anchor="N_20_3"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20(3)</w:t>
        </w:r>
      </w:hyperlink>
      <w:r w:rsidR="001C4863" w:rsidRPr="00605A0E">
        <w:rPr>
          <w:rFonts w:ascii="Garamond" w:hAnsi="Garamond" w:cs="Tahoma"/>
          <w:color w:val="000000" w:themeColor="text1"/>
          <w:sz w:val="24"/>
          <w:szCs w:val="24"/>
          <w:lang w:val="sq-AL"/>
        </w:rPr>
        <w:t>.</w:t>
      </w:r>
    </w:p>
    <w:p w:rsidR="001D7136" w:rsidRPr="00345B49" w:rsidRDefault="001D7136" w:rsidP="00996163">
      <w:pPr>
        <w:pStyle w:val="Heading3"/>
        <w:widowControl w:val="0"/>
        <w:spacing w:before="0" w:line="240" w:lineRule="auto"/>
        <w:rPr>
          <w:rFonts w:ascii="Garamond" w:hAnsi="Garamond"/>
          <w:color w:val="000000" w:themeColor="text1"/>
          <w:sz w:val="14"/>
          <w:lang w:val="sq-AL"/>
        </w:rPr>
      </w:pPr>
      <w:bookmarkStart w:id="125" w:name="_Neni_55._Simulimet"/>
      <w:bookmarkEnd w:id="125"/>
    </w:p>
    <w:p w:rsidR="001C4863" w:rsidRPr="00605A0E" w:rsidRDefault="001C4863" w:rsidP="00996163">
      <w:pPr>
        <w:pStyle w:val="NeniNr"/>
        <w:keepNext w:val="0"/>
        <w:rPr>
          <w:color w:val="000000" w:themeColor="text1"/>
          <w:lang w:val="sq-AL"/>
        </w:rPr>
      </w:pPr>
      <w:r w:rsidRPr="00605A0E">
        <w:rPr>
          <w:color w:val="000000" w:themeColor="text1"/>
          <w:lang w:val="sq-AL"/>
        </w:rPr>
        <w:t>Neni 55</w:t>
      </w:r>
    </w:p>
    <w:p w:rsidR="001C4863" w:rsidRPr="00605A0E" w:rsidRDefault="001C4863" w:rsidP="00996163">
      <w:pPr>
        <w:pStyle w:val="NeniNr"/>
        <w:keepNext w:val="0"/>
        <w:rPr>
          <w:b/>
          <w:color w:val="000000" w:themeColor="text1"/>
          <w:lang w:val="sq-AL"/>
        </w:rPr>
      </w:pPr>
      <w:r w:rsidRPr="00605A0E">
        <w:rPr>
          <w:b/>
          <w:color w:val="000000" w:themeColor="text1"/>
          <w:lang w:val="sq-AL"/>
        </w:rPr>
        <w:t>Simulimet e pajtueshmërisë për tipin C të moduleve të parkut</w:t>
      </w:r>
    </w:p>
    <w:p w:rsidR="001D7136" w:rsidRPr="00345B49" w:rsidRDefault="001D7136" w:rsidP="00996163">
      <w:pPr>
        <w:pStyle w:val="Paragrafi"/>
        <w:rPr>
          <w:color w:val="000000" w:themeColor="text1"/>
          <w:sz w:val="14"/>
          <w:lang w:val="sq-AL"/>
        </w:rPr>
      </w:pPr>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Përveç simulimeve të pajtueshmërisë për tipin B të moduleve të parkut të përcaktuar në </w:t>
      </w:r>
      <w:r w:rsidR="00F16DC8"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 54, </w:t>
      </w:r>
      <w:r w:rsidR="00225F86"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ipi C i moduleve të parkut është subjekt i simulimeve të pajtueshmërisë të përcaktuar në paragrafët nga 2 deri 7. Në vend të të gjithë simulimit ose të një pjesë të këtyre simulimeve, pronari i objektit </w:t>
      </w:r>
      <w:r w:rsidR="00924CF8" w:rsidRPr="00605A0E">
        <w:rPr>
          <w:rFonts w:ascii="Garamond" w:hAnsi="Garamond" w:cs="Tahoma"/>
          <w:color w:val="000000" w:themeColor="text1"/>
          <w:sz w:val="24"/>
          <w:szCs w:val="24"/>
          <w:lang w:val="sq-AL"/>
        </w:rPr>
        <w:t>gjenerues mund të përdorë c</w:t>
      </w:r>
      <w:r w:rsidR="001C4863" w:rsidRPr="00605A0E">
        <w:rPr>
          <w:rFonts w:ascii="Garamond" w:hAnsi="Garamond" w:cs="Tahoma"/>
          <w:color w:val="000000" w:themeColor="text1"/>
          <w:sz w:val="24"/>
          <w:szCs w:val="24"/>
          <w:lang w:val="sq-AL"/>
        </w:rPr>
        <w:t>ertifikatat e pa</w:t>
      </w:r>
      <w:r w:rsidR="00924CF8" w:rsidRPr="00605A0E">
        <w:rPr>
          <w:rFonts w:ascii="Garamond" w:hAnsi="Garamond" w:cs="Tahoma"/>
          <w:color w:val="000000" w:themeColor="text1"/>
          <w:sz w:val="24"/>
          <w:szCs w:val="24"/>
          <w:lang w:val="sq-AL"/>
        </w:rPr>
        <w:t>jisjes të lëshuar nga një c</w:t>
      </w:r>
      <w:r w:rsidR="001C4863" w:rsidRPr="00605A0E">
        <w:rPr>
          <w:rFonts w:ascii="Garamond" w:hAnsi="Garamond" w:cs="Tahoma"/>
          <w:color w:val="000000" w:themeColor="text1"/>
          <w:sz w:val="24"/>
          <w:szCs w:val="24"/>
          <w:lang w:val="sq-AL"/>
        </w:rPr>
        <w:t>ertifikues i autorizuar, i cili duhet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ia sigurojë ato operatori të sistemit.</w:t>
      </w:r>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përgjigjes në LFSM-U do të zbatohen kërkesat e mëposhtme:</w:t>
      </w:r>
    </w:p>
    <w:p w:rsidR="001C4863" w:rsidRPr="00605A0E" w:rsidRDefault="00B759EC" w:rsidP="00996163">
      <w:pPr>
        <w:widowControl w:val="0"/>
        <w:numPr>
          <w:ilvl w:val="0"/>
          <w:numId w:val="2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 xml:space="preserve">të demonstrohet aftësia e modulit të parkut për të ndryshuar fuqinë aktive në frekuencë të ulët në përputhje me </w:t>
      </w:r>
      <w:hyperlink w:anchor="N_15_2_c" w:history="1">
        <w:r w:rsidR="001C4863" w:rsidRPr="00605A0E">
          <w:rPr>
            <w:rStyle w:val="Hyperlink"/>
            <w:rFonts w:ascii="Garamond" w:hAnsi="Garamond" w:cs="Tahoma"/>
            <w:color w:val="000000" w:themeColor="text1"/>
            <w:sz w:val="24"/>
            <w:szCs w:val="24"/>
            <w:lang w:val="sq-AL"/>
          </w:rPr>
          <w:t>nenin 15(2)(c)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kryhet duke simuluar hapa dhe pjerrësi në frekuenc</w:t>
      </w:r>
      <w:r w:rsidR="00F879BB">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ulët deri në arritjen e kapacitetit maksimal, duke marrë parasysh tarimet e përkuljes dhe deadbandes;</w:t>
      </w:r>
    </w:p>
    <w:p w:rsidR="001C4863" w:rsidRPr="00605A0E" w:rsidRDefault="00B759EC" w:rsidP="00996163">
      <w:pPr>
        <w:widowControl w:val="0"/>
        <w:numPr>
          <w:ilvl w:val="0"/>
          <w:numId w:val="22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në rastin kur</w:t>
      </w:r>
      <w:r w:rsidRPr="00605A0E">
        <w:rPr>
          <w:rFonts w:ascii="Garamond" w:hAnsi="Garamond" w:cs="Tahoma"/>
          <w:color w:val="000000" w:themeColor="text1"/>
          <w:sz w:val="24"/>
          <w:szCs w:val="24"/>
          <w:lang w:val="sq-AL"/>
        </w:rPr>
        <w:t xml:space="preserve"> demonstrohet pajtueshmëria</w:t>
      </w:r>
      <w:r w:rsidR="00F879BB">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me</w:t>
      </w:r>
      <w:r w:rsidR="001C4863" w:rsidRPr="00605A0E">
        <w:rPr>
          <w:rFonts w:ascii="Garamond" w:hAnsi="Garamond" w:cs="Tahoma"/>
          <w:color w:val="000000" w:themeColor="text1"/>
          <w:sz w:val="24"/>
          <w:szCs w:val="24"/>
          <w:lang w:val="sq-AL"/>
        </w:rPr>
        <w:t xml:space="preserve">: </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w:t>
      </w:r>
      <w:r w:rsidR="00940124"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testet e pajtueshmërisë për përgjigje në LFSM-U të përcaktuara në </w:t>
      </w:r>
      <w:hyperlink w:anchor="N_48_3"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48(3)</w:t>
        </w:r>
        <w:r w:rsidR="001C4863"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 xml:space="preserve"> dhe </w:t>
      </w:r>
    </w:p>
    <w:p w:rsidR="001C4863" w:rsidRPr="00605A0E" w:rsidRDefault="001D7136"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940124"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me kërkesat e përcaktuara në </w:t>
      </w:r>
      <w:hyperlink w:anchor="N_15_2_c" w:history="1">
        <w:r w:rsidR="00B759EC"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15(2)(c)</w:t>
        </w:r>
      </w:hyperlink>
      <w:r w:rsidR="00B759EC" w:rsidRPr="00605A0E">
        <w:rPr>
          <w:rStyle w:val="Hyperlink"/>
          <w:rFonts w:ascii="Garamond" w:hAnsi="Garamond" w:cs="Tahoma"/>
          <w:color w:val="000000" w:themeColor="text1"/>
          <w:sz w:val="24"/>
          <w:szCs w:val="24"/>
          <w:u w:val="none"/>
          <w:lang w:val="sq-AL"/>
        </w:rPr>
        <w:t>.</w:t>
      </w:r>
      <w:r w:rsidR="001C4863" w:rsidRPr="00605A0E">
        <w:rPr>
          <w:rFonts w:ascii="Garamond" w:hAnsi="Garamond" w:cs="Tahoma"/>
          <w:color w:val="000000" w:themeColor="text1"/>
          <w:sz w:val="24"/>
          <w:szCs w:val="24"/>
          <w:lang w:val="sq-AL"/>
        </w:rPr>
        <w:t xml:space="preserve"> </w:t>
      </w:r>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përgjigjes në FSM do të zbatohen kërkesat e mëposhtme:</w:t>
      </w:r>
    </w:p>
    <w:p w:rsidR="001C4863" w:rsidRPr="00605A0E" w:rsidRDefault="00B759EC" w:rsidP="00996163">
      <w:pPr>
        <w:widowControl w:val="0"/>
        <w:numPr>
          <w:ilvl w:val="0"/>
          <w:numId w:val="22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 xml:space="preserve">demonstruar aftësia e modulit të parkut për të ndryshuar fuqinë aktive gjatë gjithë diapazonit të frekuencës siç përmendet në </w:t>
      </w:r>
      <w:hyperlink w:anchor="N_15_2_d"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15(2)(d)</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kryhet duke simuluar hapa dhe pjerrësi të frekuencës në madhësi të mjaftueshme sa për të nxitur gjithë diapazonin e përgjigjes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frekuencës ndaj fuqisë aktive duke marrë parasysh dea</w:t>
      </w:r>
      <w:r w:rsidRPr="00605A0E">
        <w:rPr>
          <w:rFonts w:ascii="Garamond" w:hAnsi="Garamond" w:cs="Tahoma"/>
          <w:color w:val="000000" w:themeColor="text1"/>
          <w:sz w:val="24"/>
          <w:szCs w:val="24"/>
          <w:lang w:val="sq-AL"/>
        </w:rPr>
        <w:t>dbanden dhe tarimin e përkuljes</w:t>
      </w:r>
      <w:r w:rsidR="001C4863" w:rsidRPr="00605A0E">
        <w:rPr>
          <w:rFonts w:ascii="Garamond" w:hAnsi="Garamond" w:cs="Tahoma"/>
          <w:color w:val="000000" w:themeColor="text1"/>
          <w:sz w:val="24"/>
          <w:szCs w:val="24"/>
          <w:lang w:val="sq-AL"/>
        </w:rPr>
        <w:t>;</w:t>
      </w:r>
    </w:p>
    <w:p w:rsidR="001C4863" w:rsidRPr="00605A0E" w:rsidRDefault="00B759EC" w:rsidP="00996163">
      <w:pPr>
        <w:widowControl w:val="0"/>
        <w:numPr>
          <w:ilvl w:val="0"/>
          <w:numId w:val="22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do të konsiderohet i suksesshëm në rastin</w:t>
      </w:r>
      <w:r w:rsidR="000F799F"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kur:</w:t>
      </w:r>
    </w:p>
    <w:p w:rsidR="001C4863" w:rsidRPr="00605A0E" w:rsidRDefault="00F63EF9" w:rsidP="00996163">
      <w:pPr>
        <w:pStyle w:val="Paragrafi"/>
        <w:rPr>
          <w:color w:val="000000" w:themeColor="text1"/>
          <w:lang w:val="sq-AL"/>
        </w:rPr>
      </w:pPr>
      <w:r w:rsidRPr="00605A0E">
        <w:rPr>
          <w:color w:val="000000" w:themeColor="text1"/>
          <w:lang w:val="sq-AL"/>
        </w:rPr>
        <w:t>i</w:t>
      </w:r>
      <w:r w:rsidR="00940124"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modeli i simulimit i modulit të parkut është i vlefshëm kundrejt testit të pajtueshmërisë </w:t>
      </w:r>
      <w:r w:rsidR="00F879BB">
        <w:rPr>
          <w:color w:val="000000" w:themeColor="text1"/>
          <w:lang w:val="sq-AL"/>
        </w:rPr>
        <w:t>s</w:t>
      </w:r>
      <w:r w:rsidR="001C4863" w:rsidRPr="00605A0E">
        <w:rPr>
          <w:color w:val="000000" w:themeColor="text1"/>
          <w:lang w:val="sq-AL"/>
        </w:rPr>
        <w:t xml:space="preserve">ë përgjigjes në FSM të përcaktuar në </w:t>
      </w:r>
      <w:hyperlink w:anchor="N_48_4" w:history="1">
        <w:r w:rsidR="00B759EC" w:rsidRPr="00605A0E">
          <w:rPr>
            <w:rStyle w:val="Hyperlink"/>
            <w:rFonts w:cs="Tahoma"/>
            <w:color w:val="000000" w:themeColor="text1"/>
            <w:szCs w:val="24"/>
            <w:lang w:val="sq-AL"/>
          </w:rPr>
          <w:t>n</w:t>
        </w:r>
        <w:r w:rsidR="001C4863" w:rsidRPr="00605A0E">
          <w:rPr>
            <w:rStyle w:val="Hyperlink"/>
            <w:rFonts w:cs="Tahoma"/>
            <w:color w:val="000000" w:themeColor="text1"/>
            <w:szCs w:val="24"/>
            <w:lang w:val="sq-AL"/>
          </w:rPr>
          <w:t>enin 48(4)</w:t>
        </w:r>
        <w:r w:rsidR="001C4863" w:rsidRPr="00605A0E">
          <w:rPr>
            <w:rStyle w:val="Hyperlink"/>
            <w:rFonts w:cs="Tahoma"/>
            <w:color w:val="000000" w:themeColor="text1"/>
            <w:szCs w:val="24"/>
            <w:u w:val="none"/>
            <w:lang w:val="sq-AL"/>
          </w:rPr>
          <w:t>;</w:t>
        </w:r>
      </w:hyperlink>
      <w:r w:rsidR="00457977" w:rsidRPr="00605A0E">
        <w:rPr>
          <w:rStyle w:val="Hyperlink"/>
          <w:rFonts w:cs="Tahoma"/>
          <w:color w:val="000000" w:themeColor="text1"/>
          <w:szCs w:val="24"/>
          <w:lang w:val="sq-AL"/>
        </w:rPr>
        <w:t xml:space="preserve"> </w:t>
      </w:r>
      <w:r w:rsidR="001C4863" w:rsidRPr="00605A0E">
        <w:rPr>
          <w:color w:val="000000" w:themeColor="text1"/>
          <w:lang w:val="sq-AL"/>
        </w:rPr>
        <w:t>dhe</w:t>
      </w:r>
    </w:p>
    <w:p w:rsidR="001C4863" w:rsidRPr="00605A0E" w:rsidRDefault="00F63EF9"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ii</w:t>
      </w:r>
      <w:r w:rsidR="00940124"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demonstrohet pajtueshmëria me kërkesat e përcaktuara në </w:t>
      </w:r>
      <w:hyperlink w:anchor="N_15_2_d" w:history="1">
        <w:r w:rsidR="001C4863" w:rsidRPr="00605A0E">
          <w:rPr>
            <w:rStyle w:val="Hyperlink"/>
            <w:rFonts w:ascii="Garamond" w:hAnsi="Garamond" w:cs="Tahoma"/>
            <w:color w:val="000000" w:themeColor="text1"/>
            <w:sz w:val="24"/>
            <w:szCs w:val="24"/>
            <w:lang w:val="sq-AL"/>
          </w:rPr>
          <w:t>nenin 15(2)(d)</w:t>
        </w:r>
        <w:r w:rsidR="00B759EC"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operimit ishull,</w:t>
      </w:r>
      <w:r w:rsidR="003A0822">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duhet të zbatohen kërkesat e mëposhtme:</w:t>
      </w:r>
    </w:p>
    <w:p w:rsidR="001C4863" w:rsidRPr="00605A0E" w:rsidRDefault="00B759EC" w:rsidP="00996163">
      <w:pPr>
        <w:widowControl w:val="0"/>
        <w:numPr>
          <w:ilvl w:val="0"/>
          <w:numId w:val="22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të demonstrohet performanca e modulit të parkut gjatë operimit ishull në përputhje me kushtet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e përcaktuara në </w:t>
      </w:r>
      <w:hyperlink w:anchor="N_15_5_b" w:history="1">
        <w:r w:rsidR="003A0822">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15(5)(b)</w:t>
        </w:r>
        <w:r w:rsidR="00457977"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do të konsiderohet i suksesshëm në rastin kur moduli i parkut redukton ose rrit fuqinë aktive nga pika e operimit e mëparshme në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pikë tjetër operimi, brenda diagram</w:t>
      </w:r>
      <w:r w:rsidR="004837ED">
        <w:rPr>
          <w:rFonts w:ascii="Garamond" w:hAnsi="Garamond" w:cs="Tahoma"/>
          <w:color w:val="000000" w:themeColor="text1"/>
          <w:sz w:val="24"/>
          <w:szCs w:val="24"/>
          <w:lang w:val="sq-AL"/>
        </w:rPr>
        <w:t>it t</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aftësisë P-Q dhe brenda </w:t>
      </w:r>
      <w:r w:rsidR="00635533">
        <w:rPr>
          <w:rFonts w:ascii="Garamond" w:hAnsi="Garamond" w:cs="Tahoma"/>
          <w:color w:val="000000" w:themeColor="text1"/>
          <w:sz w:val="24"/>
          <w:szCs w:val="24"/>
          <w:lang w:val="sq-AL"/>
        </w:rPr>
        <w:t>kufij</w:t>
      </w:r>
      <w:r w:rsidR="001C4863" w:rsidRPr="00605A0E">
        <w:rPr>
          <w:rFonts w:ascii="Garamond" w:hAnsi="Garamond" w:cs="Tahoma"/>
          <w:color w:val="000000" w:themeColor="text1"/>
          <w:sz w:val="24"/>
          <w:szCs w:val="24"/>
          <w:lang w:val="sq-AL"/>
        </w:rPr>
        <w:t xml:space="preserve">ve të përcaktuar në </w:t>
      </w:r>
      <w:hyperlink w:anchor="N_15_5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15(5)(b)</w:t>
        </w:r>
        <w:r w:rsidR="001C4863" w:rsidRPr="00605A0E">
          <w:rPr>
            <w:rStyle w:val="Hyperlink"/>
            <w:rFonts w:ascii="Garamond" w:hAnsi="Garamond" w:cs="Tahoma"/>
            <w:color w:val="000000" w:themeColor="text1"/>
            <w:sz w:val="24"/>
            <w:szCs w:val="24"/>
            <w:u w:val="none"/>
            <w:lang w:val="sq-AL"/>
          </w:rPr>
          <w:t>,</w:t>
        </w:r>
      </w:hyperlink>
      <w:r w:rsidR="001C4863" w:rsidRPr="00605A0E">
        <w:rPr>
          <w:rFonts w:ascii="Garamond" w:hAnsi="Garamond" w:cs="Tahoma"/>
          <w:color w:val="000000" w:themeColor="text1"/>
          <w:sz w:val="24"/>
          <w:szCs w:val="24"/>
          <w:lang w:val="sq-AL"/>
        </w:rPr>
        <w:t xml:space="preserve"> pa</w:t>
      </w:r>
      <w:r w:rsidR="009016D3" w:rsidRPr="00605A0E">
        <w:rPr>
          <w:rFonts w:ascii="Garamond" w:hAnsi="Garamond" w:cs="Tahoma"/>
          <w:color w:val="000000" w:themeColor="text1"/>
          <w:sz w:val="24"/>
          <w:szCs w:val="24"/>
          <w:lang w:val="sq-AL"/>
        </w:rPr>
        <w:t xml:space="preserve"> </w:t>
      </w:r>
      <w:r w:rsidR="007C3A1D" w:rsidRPr="00605A0E">
        <w:rPr>
          <w:rFonts w:ascii="Garamond" w:hAnsi="Garamond" w:cs="Tahoma"/>
          <w:color w:val="000000" w:themeColor="text1"/>
          <w:sz w:val="24"/>
          <w:szCs w:val="24"/>
          <w:lang w:val="sq-AL"/>
        </w:rPr>
        <w:t>shkyç</w:t>
      </w:r>
      <w:r w:rsidR="001C4863" w:rsidRPr="00605A0E">
        <w:rPr>
          <w:rFonts w:ascii="Garamond" w:hAnsi="Garamond" w:cs="Tahoma"/>
          <w:color w:val="000000" w:themeColor="text1"/>
          <w:sz w:val="24"/>
          <w:szCs w:val="24"/>
          <w:lang w:val="sq-AL"/>
        </w:rPr>
        <w:t>je të modulit gjenerues nga ishulli për shkak të n</w:t>
      </w:r>
      <w:r w:rsidR="0045797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n/mbifrekuencës</w:t>
      </w:r>
      <w:r w:rsidR="00FC15B4" w:rsidRPr="00605A0E">
        <w:rPr>
          <w:rFonts w:ascii="Garamond" w:hAnsi="Garamond" w:cs="Tahoma"/>
          <w:color w:val="000000" w:themeColor="text1"/>
          <w:sz w:val="24"/>
          <w:szCs w:val="24"/>
          <w:lang w:val="sq-AL"/>
        </w:rPr>
        <w:t>.</w:t>
      </w:r>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aftësisë së sigurimit të inercisë sintet</w:t>
      </w:r>
      <w:r w:rsidR="004932DA" w:rsidRPr="00605A0E">
        <w:rPr>
          <w:rFonts w:ascii="Garamond" w:hAnsi="Garamond" w:cs="Tahoma"/>
          <w:color w:val="000000" w:themeColor="text1"/>
          <w:sz w:val="24"/>
          <w:szCs w:val="24"/>
          <w:lang w:val="sq-AL"/>
        </w:rPr>
        <w:t>ike do të zbatohen kërkesat e më</w:t>
      </w:r>
      <w:r w:rsidR="001C4863" w:rsidRPr="00605A0E">
        <w:rPr>
          <w:rFonts w:ascii="Garamond" w:hAnsi="Garamond" w:cs="Tahoma"/>
          <w:color w:val="000000" w:themeColor="text1"/>
          <w:sz w:val="24"/>
          <w:szCs w:val="24"/>
          <w:lang w:val="sq-AL"/>
        </w:rPr>
        <w:t>poshtme:</w:t>
      </w:r>
    </w:p>
    <w:p w:rsidR="001C4863" w:rsidRPr="00605A0E" w:rsidRDefault="00B759EC" w:rsidP="00996163">
      <w:pPr>
        <w:widowControl w:val="0"/>
        <w:numPr>
          <w:ilvl w:val="0"/>
          <w:numId w:val="22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940124" w:rsidRPr="00605A0E">
        <w:rPr>
          <w:rFonts w:ascii="Garamond" w:hAnsi="Garamond" w:cs="Tahoma"/>
          <w:color w:val="000000" w:themeColor="text1"/>
          <w:sz w:val="24"/>
          <w:szCs w:val="24"/>
          <w:lang w:val="sq-AL"/>
        </w:rPr>
        <w:t xml:space="preserve">Duhet </w:t>
      </w:r>
      <w:r w:rsidR="001C4863" w:rsidRPr="00605A0E">
        <w:rPr>
          <w:rFonts w:ascii="Garamond" w:hAnsi="Garamond" w:cs="Tahoma"/>
          <w:color w:val="000000" w:themeColor="text1"/>
          <w:sz w:val="24"/>
          <w:szCs w:val="24"/>
          <w:lang w:val="sq-AL"/>
        </w:rPr>
        <w:t xml:space="preserve">të demonstrohet aftësia e modulit të parkut për të siguruar inerci sintetike në ngjarjen e frekuencës së ulët </w:t>
      </w:r>
      <w:r w:rsidR="003A0822" w:rsidRPr="00605A0E">
        <w:rPr>
          <w:rFonts w:ascii="Garamond" w:hAnsi="Garamond" w:cs="Tahoma"/>
          <w:color w:val="000000" w:themeColor="text1"/>
          <w:sz w:val="24"/>
          <w:szCs w:val="24"/>
          <w:lang w:val="sq-AL"/>
        </w:rPr>
        <w:t>siç</w:t>
      </w:r>
      <w:r w:rsidR="001C4863" w:rsidRPr="00605A0E">
        <w:rPr>
          <w:rFonts w:ascii="Garamond" w:hAnsi="Garamond" w:cs="Tahoma"/>
          <w:color w:val="000000" w:themeColor="text1"/>
          <w:sz w:val="24"/>
          <w:szCs w:val="24"/>
          <w:lang w:val="sq-AL"/>
        </w:rPr>
        <w:t xml:space="preserve"> përcaktohet në </w:t>
      </w:r>
      <w:hyperlink w:anchor="N_21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21(2)(a)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Simulimi konsiderohet i suksesshëm nëse modeli demonstron që është n</w:t>
      </w:r>
      <w:r w:rsidR="003A0822">
        <w:rPr>
          <w:rFonts w:ascii="Garamond" w:hAnsi="Garamond" w:cs="Tahoma"/>
          <w:color w:val="000000" w:themeColor="text1"/>
          <w:sz w:val="24"/>
          <w:szCs w:val="24"/>
          <w:lang w:val="sq-AL"/>
        </w:rPr>
        <w:t xml:space="preserve">ë </w:t>
      </w:r>
      <w:r w:rsidR="003A0822" w:rsidRPr="00605A0E">
        <w:rPr>
          <w:rFonts w:ascii="Garamond" w:hAnsi="Garamond" w:cs="Tahoma"/>
          <w:color w:val="000000" w:themeColor="text1"/>
          <w:sz w:val="24"/>
          <w:szCs w:val="24"/>
          <w:lang w:val="sq-AL"/>
        </w:rPr>
        <w:t>përputhje</w:t>
      </w:r>
      <w:r w:rsidR="001C4863" w:rsidRPr="00605A0E">
        <w:rPr>
          <w:rFonts w:ascii="Garamond" w:hAnsi="Garamond" w:cs="Tahoma"/>
          <w:color w:val="000000" w:themeColor="text1"/>
          <w:sz w:val="24"/>
          <w:szCs w:val="24"/>
          <w:lang w:val="sq-AL"/>
        </w:rPr>
        <w:t xml:space="preserve"> me kushtet e përcaktuara në </w:t>
      </w:r>
      <w:hyperlink w:anchor="N_21_2"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21(2)</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lidhje me simulimin e aftësisë për fuqi reaktive, do të zbatohen kërkesat e </w:t>
      </w:r>
      <w:r w:rsidR="004932DA" w:rsidRPr="00605A0E">
        <w:rPr>
          <w:rFonts w:ascii="Garamond" w:hAnsi="Garamond" w:cs="Tahoma"/>
          <w:color w:val="000000" w:themeColor="text1"/>
          <w:sz w:val="24"/>
          <w:szCs w:val="24"/>
          <w:lang w:val="sq-AL"/>
        </w:rPr>
        <w:t>mëposht</w:t>
      </w:r>
      <w:r w:rsidR="001C4863" w:rsidRPr="00605A0E">
        <w:rPr>
          <w:rFonts w:ascii="Garamond" w:hAnsi="Garamond" w:cs="Tahoma"/>
          <w:color w:val="000000" w:themeColor="text1"/>
          <w:sz w:val="24"/>
          <w:szCs w:val="24"/>
          <w:lang w:val="sq-AL"/>
        </w:rPr>
        <w:t>me:</w:t>
      </w:r>
    </w:p>
    <w:p w:rsidR="001C4863" w:rsidRPr="00605A0E" w:rsidRDefault="00B759EC" w:rsidP="00996163">
      <w:pPr>
        <w:widowControl w:val="0"/>
        <w:numPr>
          <w:ilvl w:val="0"/>
          <w:numId w:val="22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Moduli i parkut duhet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 xml:space="preserve">rojë që ai mundet të sigurojë aftësi për absorbim ose gjenerim të fuqisë reaktive të përcaktuar në </w:t>
      </w:r>
      <w:hyperlink w:anchor="N_21_3_b"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21(3)(b)</w:t>
        </w:r>
      </w:hyperlink>
      <w:r w:rsidR="001C4863" w:rsidRPr="00605A0E">
        <w:rPr>
          <w:rFonts w:ascii="Garamond" w:hAnsi="Garamond" w:cs="Tahoma"/>
          <w:color w:val="000000" w:themeColor="text1"/>
          <w:sz w:val="24"/>
          <w:szCs w:val="24"/>
          <w:lang w:val="sq-AL"/>
        </w:rPr>
        <w:t xml:space="preserve"> dhe </w:t>
      </w:r>
      <w:hyperlink w:anchor="N_21_3_c" w:history="1">
        <w:r w:rsidR="001C4863" w:rsidRPr="00605A0E">
          <w:rPr>
            <w:rStyle w:val="Hyperlink"/>
            <w:rFonts w:ascii="Garamond" w:hAnsi="Garamond" w:cs="Tahoma"/>
            <w:color w:val="000000" w:themeColor="text1"/>
            <w:sz w:val="24"/>
            <w:szCs w:val="24"/>
            <w:lang w:val="sq-AL"/>
          </w:rPr>
          <w:t>(c)</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2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Simulimi konsiderohet i suksesshëm nëse kushtet e </w:t>
      </w:r>
      <w:r w:rsidR="004932DA" w:rsidRPr="00605A0E">
        <w:rPr>
          <w:rFonts w:ascii="Garamond" w:hAnsi="Garamond" w:cs="Tahoma"/>
          <w:color w:val="000000" w:themeColor="text1"/>
          <w:sz w:val="24"/>
          <w:szCs w:val="24"/>
          <w:lang w:val="sq-AL"/>
        </w:rPr>
        <w:t>mëposht</w:t>
      </w:r>
      <w:r w:rsidR="001C4863" w:rsidRPr="00605A0E">
        <w:rPr>
          <w:rFonts w:ascii="Garamond" w:hAnsi="Garamond" w:cs="Tahoma"/>
          <w:color w:val="000000" w:themeColor="text1"/>
          <w:sz w:val="24"/>
          <w:szCs w:val="24"/>
          <w:lang w:val="sq-AL"/>
        </w:rPr>
        <w:t>me përmbushen tërësisht:</w:t>
      </w:r>
    </w:p>
    <w:p w:rsidR="001C4863" w:rsidRPr="00605A0E" w:rsidRDefault="00F63EF9" w:rsidP="00996163">
      <w:pPr>
        <w:pStyle w:val="Paragrafi"/>
        <w:rPr>
          <w:color w:val="000000" w:themeColor="text1"/>
          <w:lang w:val="sq-AL"/>
        </w:rPr>
      </w:pPr>
      <w:r w:rsidRPr="00605A0E">
        <w:rPr>
          <w:color w:val="000000" w:themeColor="text1"/>
          <w:lang w:val="sq-AL"/>
        </w:rPr>
        <w:t>i</w:t>
      </w:r>
      <w:r w:rsidR="004C1F7C" w:rsidRPr="00605A0E">
        <w:rPr>
          <w:color w:val="000000" w:themeColor="text1"/>
          <w:lang w:val="sq-AL"/>
        </w:rPr>
        <w:t>.</w:t>
      </w:r>
      <w:r w:rsidRPr="00605A0E">
        <w:rPr>
          <w:color w:val="000000" w:themeColor="text1"/>
          <w:lang w:val="sq-AL"/>
        </w:rPr>
        <w:t xml:space="preserve"> </w:t>
      </w:r>
      <w:r w:rsidR="001C4863" w:rsidRPr="00605A0E">
        <w:rPr>
          <w:color w:val="000000" w:themeColor="text1"/>
          <w:lang w:val="sq-AL"/>
        </w:rPr>
        <w:t xml:space="preserve">modeli i simulimit të modulit të parkut është i vlefshëm kundrejt testeve të pajtueshmërisë për aftësi për fuqi reaktive të përcaktuar në </w:t>
      </w:r>
      <w:r w:rsidR="00F16DC8" w:rsidRPr="00605A0E">
        <w:rPr>
          <w:color w:val="000000" w:themeColor="text1"/>
          <w:lang w:val="sq-AL"/>
        </w:rPr>
        <w:t>n</w:t>
      </w:r>
      <w:r w:rsidR="001C4863" w:rsidRPr="00605A0E">
        <w:rPr>
          <w:color w:val="000000" w:themeColor="text1"/>
          <w:lang w:val="sq-AL"/>
        </w:rPr>
        <w:t>enin 48(6)</w:t>
      </w:r>
      <w:r w:rsidR="009E77F3" w:rsidRPr="00605A0E">
        <w:rPr>
          <w:color w:val="000000" w:themeColor="text1"/>
          <w:lang w:val="sq-AL"/>
        </w:rPr>
        <w:t>; d</w:t>
      </w:r>
      <w:r w:rsidR="001C4863" w:rsidRPr="00605A0E">
        <w:rPr>
          <w:color w:val="000000" w:themeColor="text1"/>
          <w:lang w:val="sq-AL"/>
        </w:rPr>
        <w:t>he</w:t>
      </w:r>
    </w:p>
    <w:p w:rsidR="001C4863" w:rsidRPr="00605A0E" w:rsidRDefault="00F63EF9" w:rsidP="00996163">
      <w:pPr>
        <w:pStyle w:val="Paragrafi"/>
        <w:rPr>
          <w:color w:val="000000" w:themeColor="text1"/>
          <w:lang w:val="sq-AL"/>
        </w:rPr>
      </w:pPr>
      <w:r w:rsidRPr="00605A0E">
        <w:rPr>
          <w:color w:val="000000" w:themeColor="text1"/>
          <w:lang w:val="sq-AL"/>
        </w:rPr>
        <w:t>ii</w:t>
      </w:r>
      <w:r w:rsidR="004C1F7C" w:rsidRPr="00605A0E">
        <w:rPr>
          <w:color w:val="000000" w:themeColor="text1"/>
          <w:lang w:val="sq-AL"/>
        </w:rPr>
        <w:t>.</w:t>
      </w:r>
      <w:r w:rsidRPr="00605A0E">
        <w:rPr>
          <w:color w:val="000000" w:themeColor="text1"/>
          <w:lang w:val="sq-AL"/>
        </w:rPr>
        <w:t xml:space="preserve"> </w:t>
      </w:r>
      <w:r w:rsidR="0018495E" w:rsidRPr="00605A0E">
        <w:rPr>
          <w:color w:val="000000" w:themeColor="text1"/>
          <w:lang w:val="sq-AL"/>
        </w:rPr>
        <w:t xml:space="preserve">pajtueshmëria </w:t>
      </w:r>
      <w:r w:rsidR="001C4863" w:rsidRPr="00605A0E">
        <w:rPr>
          <w:color w:val="000000" w:themeColor="text1"/>
          <w:lang w:val="sq-AL"/>
        </w:rPr>
        <w:t xml:space="preserve">me kërkesat e përcaktuara në </w:t>
      </w:r>
      <w:hyperlink w:anchor="N_21_3_b" w:history="1">
        <w:r w:rsidR="00F16DC8" w:rsidRPr="00605A0E">
          <w:rPr>
            <w:rStyle w:val="Hyperlink"/>
            <w:color w:val="000000" w:themeColor="text1"/>
            <w:u w:val="none"/>
            <w:lang w:val="sq-AL"/>
          </w:rPr>
          <w:t>n</w:t>
        </w:r>
        <w:r w:rsidR="001C4863" w:rsidRPr="00605A0E">
          <w:rPr>
            <w:rStyle w:val="Hyperlink"/>
            <w:color w:val="000000" w:themeColor="text1"/>
            <w:u w:val="none"/>
            <w:lang w:val="sq-AL"/>
          </w:rPr>
          <w:t>enin 21(3)(b)</w:t>
        </w:r>
      </w:hyperlink>
      <w:r w:rsidR="001C4863" w:rsidRPr="00605A0E">
        <w:rPr>
          <w:color w:val="000000" w:themeColor="text1"/>
          <w:lang w:val="sq-AL"/>
        </w:rPr>
        <w:t xml:space="preserve"> dhe </w:t>
      </w:r>
      <w:hyperlink w:anchor="N_21_3_c" w:history="1">
        <w:r w:rsidR="001C4863" w:rsidRPr="00605A0E">
          <w:rPr>
            <w:rStyle w:val="Hyperlink"/>
            <w:color w:val="000000" w:themeColor="text1"/>
            <w:u w:val="none"/>
            <w:lang w:val="sq-AL"/>
          </w:rPr>
          <w:t>(c)</w:t>
        </w:r>
      </w:hyperlink>
      <w:r w:rsidR="0018495E">
        <w:rPr>
          <w:rStyle w:val="Hyperlink"/>
          <w:color w:val="000000" w:themeColor="text1"/>
          <w:u w:val="none"/>
          <w:lang w:val="sq-AL"/>
        </w:rPr>
        <w:t xml:space="preserve"> </w:t>
      </w:r>
      <w:r w:rsidR="001C4863" w:rsidRPr="00605A0E">
        <w:rPr>
          <w:color w:val="000000" w:themeColor="text1"/>
          <w:lang w:val="sq-AL"/>
        </w:rPr>
        <w:t>është</w:t>
      </w:r>
      <w:r w:rsidR="009016D3" w:rsidRPr="00605A0E">
        <w:rPr>
          <w:color w:val="000000" w:themeColor="text1"/>
          <w:lang w:val="sq-AL"/>
        </w:rPr>
        <w:t xml:space="preserve"> </w:t>
      </w:r>
      <w:r w:rsidR="001C4863" w:rsidRPr="00605A0E">
        <w:rPr>
          <w:color w:val="000000" w:themeColor="text1"/>
          <w:lang w:val="sq-AL"/>
        </w:rPr>
        <w:t>demonstruar.</w:t>
      </w:r>
    </w:p>
    <w:p w:rsidR="001C4863" w:rsidRPr="00605A0E" w:rsidRDefault="00B759EC" w:rsidP="00996163">
      <w:pPr>
        <w:widowControl w:val="0"/>
        <w:numPr>
          <w:ilvl w:val="0"/>
          <w:numId w:val="22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lidhje me simulimet e kontrollit të shuarjes së lëkundjeve, do të zbatohen kërkesat e mëposhtme:</w:t>
      </w:r>
    </w:p>
    <w:p w:rsidR="001C4863" w:rsidRPr="00605A0E" w:rsidRDefault="00B759EC" w:rsidP="00996163">
      <w:pPr>
        <w:widowControl w:val="0"/>
        <w:numPr>
          <w:ilvl w:val="0"/>
          <w:numId w:val="2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C1F7C" w:rsidRPr="00605A0E">
        <w:rPr>
          <w:rFonts w:ascii="Garamond" w:hAnsi="Garamond" w:cs="Tahoma"/>
          <w:color w:val="000000" w:themeColor="text1"/>
          <w:sz w:val="24"/>
          <w:szCs w:val="24"/>
          <w:lang w:val="sq-AL"/>
        </w:rPr>
        <w:t xml:space="preserve">Modeli </w:t>
      </w:r>
      <w:r w:rsidR="001C4863" w:rsidRPr="00605A0E">
        <w:rPr>
          <w:rFonts w:ascii="Garamond" w:hAnsi="Garamond" w:cs="Tahoma"/>
          <w:color w:val="000000" w:themeColor="text1"/>
          <w:sz w:val="24"/>
          <w:szCs w:val="24"/>
          <w:lang w:val="sq-AL"/>
        </w:rPr>
        <w:t xml:space="preserve">i modulit të parkut duhet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 xml:space="preserve">rojë që mund të japi aftësinë për shuarjen e lëkundjeve të fuqisë në përputhje me </w:t>
      </w:r>
      <w:hyperlink w:anchor="N_21_3_f"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21(3)(f)</w:t>
        </w:r>
      </w:hyperlink>
      <w:r w:rsidR="001C4863" w:rsidRPr="00605A0E">
        <w:rPr>
          <w:rFonts w:ascii="Garamond" w:hAnsi="Garamond" w:cs="Tahoma"/>
          <w:color w:val="000000" w:themeColor="text1"/>
          <w:sz w:val="24"/>
          <w:szCs w:val="24"/>
          <w:lang w:val="sq-AL"/>
        </w:rPr>
        <w:t>;</w:t>
      </w:r>
    </w:p>
    <w:p w:rsidR="001C4863" w:rsidRPr="00605A0E" w:rsidRDefault="00B759EC" w:rsidP="00996163">
      <w:pPr>
        <w:widowControl w:val="0"/>
        <w:numPr>
          <w:ilvl w:val="0"/>
          <w:numId w:val="2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4C1F7C" w:rsidRPr="00605A0E">
        <w:rPr>
          <w:rFonts w:ascii="Garamond" w:hAnsi="Garamond" w:cs="Tahoma"/>
          <w:color w:val="000000" w:themeColor="text1"/>
          <w:sz w:val="24"/>
          <w:szCs w:val="24"/>
          <w:lang w:val="sq-AL"/>
        </w:rPr>
        <w:t xml:space="preserve">Simulimi </w:t>
      </w:r>
      <w:r w:rsidR="001C4863" w:rsidRPr="00605A0E">
        <w:rPr>
          <w:rFonts w:ascii="Garamond" w:hAnsi="Garamond" w:cs="Tahoma"/>
          <w:color w:val="000000" w:themeColor="text1"/>
          <w:sz w:val="24"/>
          <w:szCs w:val="24"/>
          <w:lang w:val="sq-AL"/>
        </w:rPr>
        <w:t xml:space="preserve">konsiderohet i suksesshëm në rastin kur modeli demonstron pajtueshmëri me kushtet e përcaktuara në </w:t>
      </w:r>
      <w:hyperlink w:anchor="N_21_3_f"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21(3)(f)</w:t>
        </w:r>
      </w:hyperlink>
      <w:r w:rsidR="001C4863" w:rsidRPr="00605A0E">
        <w:rPr>
          <w:rFonts w:ascii="Garamond" w:hAnsi="Garamond" w:cs="Tahoma"/>
          <w:color w:val="000000" w:themeColor="text1"/>
          <w:sz w:val="24"/>
          <w:szCs w:val="24"/>
          <w:lang w:val="sq-AL"/>
        </w:rPr>
        <w:t>.</w:t>
      </w:r>
    </w:p>
    <w:p w:rsidR="00F16DC8" w:rsidRPr="00322837" w:rsidRDefault="00F16DC8" w:rsidP="00322837">
      <w:pPr>
        <w:pStyle w:val="Paragrafi"/>
        <w:rPr>
          <w:sz w:val="14"/>
          <w:lang w:val="sq-AL"/>
        </w:rPr>
      </w:pPr>
    </w:p>
    <w:p w:rsidR="001C4863" w:rsidRPr="00605A0E" w:rsidRDefault="001C4863" w:rsidP="00996163">
      <w:pPr>
        <w:pStyle w:val="Heading3"/>
        <w:widowControl w:val="0"/>
        <w:spacing w:before="0" w:line="240" w:lineRule="auto"/>
        <w:ind w:left="0" w:firstLine="284"/>
        <w:jc w:val="center"/>
        <w:rPr>
          <w:rFonts w:ascii="Garamond" w:hAnsi="Garamond"/>
          <w:b w:val="0"/>
          <w:color w:val="000000" w:themeColor="text1"/>
          <w:lang w:val="sq-AL"/>
        </w:rPr>
      </w:pPr>
      <w:r w:rsidRPr="00605A0E">
        <w:rPr>
          <w:rFonts w:ascii="Garamond" w:hAnsi="Garamond"/>
          <w:b w:val="0"/>
          <w:color w:val="000000" w:themeColor="text1"/>
          <w:lang w:val="sq-AL"/>
        </w:rPr>
        <w:t>Neni 56</w:t>
      </w:r>
    </w:p>
    <w:p w:rsidR="001C4863" w:rsidRPr="00605A0E" w:rsidRDefault="001C4863" w:rsidP="00996163">
      <w:pPr>
        <w:pStyle w:val="Heading3"/>
        <w:widowControl w:val="0"/>
        <w:spacing w:before="0" w:line="240" w:lineRule="auto"/>
        <w:ind w:left="0" w:firstLine="284"/>
        <w:jc w:val="center"/>
        <w:rPr>
          <w:rFonts w:ascii="Garamond" w:hAnsi="Garamond"/>
          <w:color w:val="000000" w:themeColor="text1"/>
          <w:lang w:val="sq-AL"/>
        </w:rPr>
      </w:pPr>
      <w:r w:rsidRPr="00605A0E">
        <w:rPr>
          <w:rFonts w:ascii="Garamond" w:hAnsi="Garamond"/>
          <w:color w:val="000000" w:themeColor="text1"/>
          <w:lang w:val="sq-AL"/>
        </w:rPr>
        <w:t>Simulimet e pajtueshmërisë për tipin D të moduleve të parkut</w:t>
      </w:r>
    </w:p>
    <w:p w:rsidR="00B759EC" w:rsidRPr="00322837" w:rsidRDefault="00B759EC" w:rsidP="00322837">
      <w:pPr>
        <w:pStyle w:val="Paragrafi"/>
        <w:rPr>
          <w:sz w:val="14"/>
          <w:lang w:val="sq-AL"/>
        </w:rPr>
      </w:pPr>
    </w:p>
    <w:p w:rsidR="001C4863" w:rsidRPr="00605A0E" w:rsidRDefault="00B759EC" w:rsidP="00996163">
      <w:pPr>
        <w:widowControl w:val="0"/>
        <w:numPr>
          <w:ilvl w:val="0"/>
          <w:numId w:val="2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Përveç simulimeve të pajtueshmërisë për tip</w:t>
      </w:r>
      <w:r w:rsidR="004C1F7C" w:rsidRPr="00605A0E">
        <w:rPr>
          <w:rFonts w:ascii="Garamond" w:hAnsi="Garamond" w:cs="Tahoma"/>
          <w:color w:val="000000" w:themeColor="text1"/>
          <w:sz w:val="24"/>
          <w:szCs w:val="24"/>
          <w:lang w:val="sq-AL"/>
        </w:rPr>
        <w:t>at</w:t>
      </w:r>
      <w:r w:rsidR="001C4863" w:rsidRPr="00605A0E">
        <w:rPr>
          <w:rFonts w:ascii="Garamond" w:hAnsi="Garamond" w:cs="Tahoma"/>
          <w:color w:val="000000" w:themeColor="text1"/>
          <w:sz w:val="24"/>
          <w:szCs w:val="24"/>
          <w:lang w:val="sq-AL"/>
        </w:rPr>
        <w:t xml:space="preserve"> B dhe C të moduleve të parkut </w:t>
      </w:r>
      <w:r w:rsidR="00A107FD">
        <w:rPr>
          <w:rFonts w:ascii="Garamond" w:hAnsi="Garamond" w:cs="Tahoma"/>
          <w:color w:val="000000" w:themeColor="text1"/>
          <w:sz w:val="24"/>
          <w:szCs w:val="24"/>
          <w:lang w:val="sq-AL"/>
        </w:rPr>
        <w:t>të</w:t>
      </w:r>
      <w:r w:rsidR="001C4863" w:rsidRPr="00605A0E">
        <w:rPr>
          <w:rFonts w:ascii="Garamond" w:hAnsi="Garamond" w:cs="Tahoma"/>
          <w:color w:val="000000" w:themeColor="text1"/>
          <w:sz w:val="24"/>
          <w:szCs w:val="24"/>
          <w:lang w:val="sq-AL"/>
        </w:rPr>
        <w:t xml:space="preserve"> përcaktuara në </w:t>
      </w:r>
      <w:hyperlink w:anchor="_Neni__54."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w:t>
        </w:r>
        <w:r w:rsidR="00E71124">
          <w:rPr>
            <w:rStyle w:val="Hyperlink"/>
            <w:rFonts w:ascii="Garamond" w:hAnsi="Garamond" w:cs="Tahoma"/>
            <w:color w:val="000000" w:themeColor="text1"/>
            <w:sz w:val="24"/>
            <w:szCs w:val="24"/>
            <w:lang w:val="sq-AL"/>
          </w:rPr>
          <w:t>et</w:t>
        </w:r>
        <w:r w:rsidR="001C4863" w:rsidRPr="00605A0E">
          <w:rPr>
            <w:rStyle w:val="Hyperlink"/>
            <w:rFonts w:ascii="Garamond" w:hAnsi="Garamond" w:cs="Tahoma"/>
            <w:color w:val="000000" w:themeColor="text1"/>
            <w:sz w:val="24"/>
            <w:szCs w:val="24"/>
            <w:lang w:val="sq-AL"/>
          </w:rPr>
          <w:t xml:space="preserve"> 54</w:t>
        </w:r>
      </w:hyperlink>
      <w:r w:rsidR="001C4863" w:rsidRPr="00605A0E">
        <w:rPr>
          <w:rFonts w:ascii="Garamond" w:hAnsi="Garamond" w:cs="Tahoma"/>
          <w:color w:val="000000" w:themeColor="text1"/>
          <w:sz w:val="24"/>
          <w:szCs w:val="24"/>
          <w:lang w:val="sq-AL"/>
        </w:rPr>
        <w:t xml:space="preserve"> dhe </w:t>
      </w:r>
      <w:hyperlink w:anchor="_Neni_55._Simulimet" w:history="1">
        <w:r w:rsidR="001C4863" w:rsidRPr="00605A0E">
          <w:rPr>
            <w:rStyle w:val="Hyperlink"/>
            <w:rFonts w:ascii="Garamond" w:hAnsi="Garamond" w:cs="Tahoma"/>
            <w:color w:val="000000" w:themeColor="text1"/>
            <w:sz w:val="24"/>
            <w:szCs w:val="24"/>
            <w:lang w:val="sq-AL"/>
          </w:rPr>
          <w:t>55,</w:t>
        </w:r>
      </w:hyperlink>
      <w:r w:rsidR="001C4863" w:rsidRPr="00605A0E">
        <w:rPr>
          <w:rFonts w:ascii="Garamond" w:hAnsi="Garamond" w:cs="Tahoma"/>
          <w:color w:val="000000" w:themeColor="text1"/>
          <w:sz w:val="24"/>
          <w:szCs w:val="24"/>
          <w:lang w:val="sq-AL"/>
        </w:rPr>
        <w:t xml:space="preserve"> përjashtuar për aftësinë e operimit në avari të modulit të parkut të tipit B referuar në </w:t>
      </w:r>
      <w:hyperlink w:anchor="N_54_4"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54(4),</w:t>
        </w:r>
      </w:hyperlink>
      <w:r w:rsidR="001C4863" w:rsidRPr="00605A0E">
        <w:rPr>
          <w:rFonts w:ascii="Garamond" w:hAnsi="Garamond" w:cs="Tahoma"/>
          <w:color w:val="000000" w:themeColor="text1"/>
          <w:sz w:val="24"/>
          <w:szCs w:val="24"/>
          <w:lang w:val="sq-AL"/>
        </w:rPr>
        <w:t xml:space="preserve"> tipi D i moduleve të parkut janë subjekt edhe i simulimeve të pajtueshmërisë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aftësisë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operimit në avari.</w:t>
      </w:r>
    </w:p>
    <w:p w:rsidR="001C4863" w:rsidRPr="00605A0E" w:rsidRDefault="00B759EC" w:rsidP="00996163">
      <w:pPr>
        <w:widowControl w:val="0"/>
        <w:numPr>
          <w:ilvl w:val="0"/>
          <w:numId w:val="2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 vend të të gjith</w:t>
      </w:r>
      <w:r w:rsidR="000E22F3">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ose një pjesë të simulimeve të përmendura në paragrafin 1,</w:t>
      </w:r>
      <w:r w:rsidR="007B7B83">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pronari i mod</w:t>
      </w:r>
      <w:r w:rsidR="00924CF8" w:rsidRPr="00605A0E">
        <w:rPr>
          <w:rFonts w:ascii="Garamond" w:hAnsi="Garamond" w:cs="Tahoma"/>
          <w:color w:val="000000" w:themeColor="text1"/>
          <w:sz w:val="24"/>
          <w:szCs w:val="24"/>
          <w:lang w:val="sq-AL"/>
        </w:rPr>
        <w:t>ulit gjenerues mund të përdor</w:t>
      </w:r>
      <w:r w:rsidR="000E22F3">
        <w:rPr>
          <w:rFonts w:ascii="Garamond" w:hAnsi="Garamond" w:cs="Tahoma"/>
          <w:color w:val="000000" w:themeColor="text1"/>
          <w:sz w:val="24"/>
          <w:szCs w:val="24"/>
          <w:lang w:val="sq-AL"/>
        </w:rPr>
        <w:t>ë</w:t>
      </w:r>
      <w:r w:rsidR="00924CF8" w:rsidRPr="00605A0E">
        <w:rPr>
          <w:rFonts w:ascii="Garamond" w:hAnsi="Garamond" w:cs="Tahoma"/>
          <w:color w:val="000000" w:themeColor="text1"/>
          <w:sz w:val="24"/>
          <w:szCs w:val="24"/>
          <w:lang w:val="sq-AL"/>
        </w:rPr>
        <w:t xml:space="preserve"> c</w:t>
      </w:r>
      <w:r w:rsidR="001C4863" w:rsidRPr="00605A0E">
        <w:rPr>
          <w:rFonts w:ascii="Garamond" w:hAnsi="Garamond" w:cs="Tahoma"/>
          <w:color w:val="000000" w:themeColor="text1"/>
          <w:sz w:val="24"/>
          <w:szCs w:val="24"/>
          <w:lang w:val="sq-AL"/>
        </w:rPr>
        <w:t>ertifikatat e pa</w:t>
      </w:r>
      <w:r w:rsidR="0030210A">
        <w:rPr>
          <w:rFonts w:ascii="Garamond" w:hAnsi="Garamond" w:cs="Tahoma"/>
          <w:color w:val="000000" w:themeColor="text1"/>
          <w:sz w:val="24"/>
          <w:szCs w:val="24"/>
          <w:lang w:val="sq-AL"/>
        </w:rPr>
        <w:t>jisjes s</w:t>
      </w:r>
      <w:r w:rsidR="00924CF8" w:rsidRPr="00605A0E">
        <w:rPr>
          <w:rFonts w:ascii="Garamond" w:hAnsi="Garamond" w:cs="Tahoma"/>
          <w:color w:val="000000" w:themeColor="text1"/>
          <w:sz w:val="24"/>
          <w:szCs w:val="24"/>
          <w:lang w:val="sq-AL"/>
        </w:rPr>
        <w:t>ë lëshuar nga një c</w:t>
      </w:r>
      <w:r w:rsidR="001C4863" w:rsidRPr="00605A0E">
        <w:rPr>
          <w:rFonts w:ascii="Garamond" w:hAnsi="Garamond" w:cs="Tahoma"/>
          <w:color w:val="000000" w:themeColor="text1"/>
          <w:sz w:val="24"/>
          <w:szCs w:val="24"/>
          <w:lang w:val="sq-AL"/>
        </w:rPr>
        <w:t>ertifikues i autorizuar, të cilat duhet</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s</w:t>
      </w:r>
      <w:r w:rsidR="00457977" w:rsidRPr="00605A0E">
        <w:rPr>
          <w:rFonts w:ascii="Garamond" w:hAnsi="Garamond" w:cs="Tahoma"/>
          <w:color w:val="000000" w:themeColor="text1"/>
          <w:sz w:val="24"/>
          <w:szCs w:val="24"/>
          <w:lang w:val="sq-AL"/>
        </w:rPr>
        <w:t>igurohen operatorit të sistemit</w:t>
      </w:r>
      <w:r w:rsidR="001C4863" w:rsidRPr="00605A0E">
        <w:rPr>
          <w:rFonts w:ascii="Garamond" w:hAnsi="Garamond" w:cs="Tahoma"/>
          <w:color w:val="000000" w:themeColor="text1"/>
          <w:sz w:val="24"/>
          <w:szCs w:val="24"/>
          <w:lang w:val="sq-AL"/>
        </w:rPr>
        <w:t>.</w:t>
      </w:r>
    </w:p>
    <w:p w:rsidR="001C4863" w:rsidRPr="00605A0E" w:rsidRDefault="00B759EC" w:rsidP="00996163">
      <w:pPr>
        <w:widowControl w:val="0"/>
        <w:numPr>
          <w:ilvl w:val="0"/>
          <w:numId w:val="2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Modeli i modulit të parkut duhet të </w:t>
      </w:r>
      <w:r w:rsidR="00DE4974">
        <w:rPr>
          <w:rFonts w:ascii="Garamond" w:hAnsi="Garamond" w:cs="Tahoma"/>
          <w:color w:val="000000" w:themeColor="text1"/>
          <w:sz w:val="24"/>
          <w:szCs w:val="24"/>
          <w:lang w:val="sq-AL"/>
        </w:rPr>
        <w:t>demonst</w:t>
      </w:r>
      <w:r w:rsidR="001C4863" w:rsidRPr="00605A0E">
        <w:rPr>
          <w:rFonts w:ascii="Garamond" w:hAnsi="Garamond" w:cs="Tahoma"/>
          <w:color w:val="000000" w:themeColor="text1"/>
          <w:sz w:val="24"/>
          <w:szCs w:val="24"/>
          <w:lang w:val="sq-AL"/>
        </w:rPr>
        <w:t xml:space="preserve">rojë që është i përshtatshëm për simulimin e aftësisë së operimit në avari në përputhje me </w:t>
      </w:r>
      <w:hyperlink w:anchor="N_16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16(3)(a)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B759EC" w:rsidP="00996163">
      <w:pPr>
        <w:widowControl w:val="0"/>
        <w:numPr>
          <w:ilvl w:val="0"/>
          <w:numId w:val="23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Simulimi do të konsiderohet i suksesshëm nëse modeli demonstron pajtueshmëri me kushtet e përcaktuara në </w:t>
      </w:r>
      <w:hyperlink w:anchor="N_16_3_a" w:history="1">
        <w:r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16(3)(a)</w:t>
        </w:r>
        <w:r w:rsidR="001C4863" w:rsidRPr="00605A0E">
          <w:rPr>
            <w:rStyle w:val="Hyperlink"/>
            <w:rFonts w:ascii="Garamond" w:hAnsi="Garamond" w:cs="Tahoma"/>
            <w:color w:val="000000" w:themeColor="text1"/>
            <w:sz w:val="24"/>
            <w:szCs w:val="24"/>
            <w:u w:val="none"/>
            <w:lang w:val="sq-AL"/>
          </w:rPr>
          <w:t>.</w:t>
        </w:r>
      </w:hyperlink>
    </w:p>
    <w:p w:rsidR="001C4863" w:rsidRPr="00605A0E" w:rsidRDefault="001C4863" w:rsidP="00996163">
      <w:pPr>
        <w:pStyle w:val="NeniNr"/>
        <w:keepNext w:val="0"/>
        <w:rPr>
          <w:color w:val="000000" w:themeColor="text1"/>
          <w:lang w:val="sq-AL"/>
        </w:rPr>
      </w:pPr>
      <w:r w:rsidRPr="00605A0E">
        <w:rPr>
          <w:color w:val="000000" w:themeColor="text1"/>
          <w:lang w:val="sq-AL"/>
        </w:rPr>
        <w:t>KAPITULLI</w:t>
      </w:r>
      <w:r w:rsidR="009016D3" w:rsidRPr="00605A0E">
        <w:rPr>
          <w:color w:val="000000" w:themeColor="text1"/>
          <w:lang w:val="sq-AL"/>
        </w:rPr>
        <w:t xml:space="preserve"> </w:t>
      </w:r>
      <w:r w:rsidRPr="00605A0E">
        <w:rPr>
          <w:color w:val="000000" w:themeColor="text1"/>
          <w:lang w:val="sq-AL"/>
        </w:rPr>
        <w:t>7</w:t>
      </w:r>
    </w:p>
    <w:p w:rsidR="001C4863" w:rsidRPr="00605A0E" w:rsidRDefault="001C4863" w:rsidP="00996163">
      <w:pPr>
        <w:pStyle w:val="NeniNr"/>
        <w:keepNext w:val="0"/>
        <w:rPr>
          <w:color w:val="000000" w:themeColor="text1"/>
          <w:lang w:val="sq-AL"/>
        </w:rPr>
      </w:pPr>
      <w:r w:rsidRPr="00605A0E">
        <w:rPr>
          <w:color w:val="000000" w:themeColor="text1"/>
          <w:lang w:val="sq-AL"/>
        </w:rPr>
        <w:t>SIMULIMET E PAJTUESHMËRISË PËR MODULET E PARKUT OFFSHORE</w:t>
      </w:r>
    </w:p>
    <w:p w:rsidR="00B759EC" w:rsidRPr="00322837" w:rsidRDefault="00B759EC" w:rsidP="00322837">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57</w:t>
      </w:r>
    </w:p>
    <w:p w:rsidR="001C4863" w:rsidRPr="00605A0E" w:rsidRDefault="001C4863" w:rsidP="00996163">
      <w:pPr>
        <w:pStyle w:val="NeniNr"/>
        <w:keepNext w:val="0"/>
        <w:rPr>
          <w:b/>
          <w:color w:val="000000" w:themeColor="text1"/>
          <w:lang w:val="sq-AL"/>
        </w:rPr>
      </w:pPr>
      <w:r w:rsidRPr="00605A0E">
        <w:rPr>
          <w:b/>
          <w:color w:val="000000" w:themeColor="text1"/>
          <w:lang w:val="sq-AL"/>
        </w:rPr>
        <w:t>Simulimet e pajtueshmërisë të zbatueshme për modulet e parkut offshore</w:t>
      </w:r>
    </w:p>
    <w:p w:rsidR="00F63EF9" w:rsidRPr="00322837" w:rsidRDefault="00F63EF9" w:rsidP="00996163">
      <w:pPr>
        <w:pStyle w:val="NeniNr"/>
        <w:keepNext w:val="0"/>
        <w:rPr>
          <w:color w:val="000000" w:themeColor="text1"/>
          <w:sz w:val="1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Simulimet </w:t>
      </w:r>
      <w:r w:rsidRPr="00605A0E">
        <w:rPr>
          <w:rStyle w:val="alt-edited"/>
          <w:rFonts w:ascii="Garamond" w:eastAsiaTheme="majorEastAsia" w:hAnsi="Garamond" w:cs="Tahoma"/>
          <w:color w:val="000000" w:themeColor="text1"/>
          <w:sz w:val="24"/>
          <w:szCs w:val="24"/>
          <w:lang w:val="sq-AL"/>
        </w:rPr>
        <w:t>e pajtueshmërisë</w:t>
      </w:r>
      <w:r w:rsidRPr="00605A0E">
        <w:rPr>
          <w:rFonts w:ascii="Garamond" w:hAnsi="Garamond" w:cs="Tahoma"/>
          <w:color w:val="000000" w:themeColor="text1"/>
          <w:sz w:val="24"/>
          <w:szCs w:val="24"/>
          <w:lang w:val="sq-AL"/>
        </w:rPr>
        <w:t xml:space="preserve"> </w:t>
      </w:r>
      <w:r w:rsidRPr="00605A0E">
        <w:rPr>
          <w:rStyle w:val="alt-edited"/>
          <w:rFonts w:ascii="Garamond" w:eastAsiaTheme="majorEastAsia" w:hAnsi="Garamond" w:cs="Tahoma"/>
          <w:color w:val="000000" w:themeColor="text1"/>
          <w:sz w:val="24"/>
          <w:szCs w:val="24"/>
          <w:lang w:val="sq-AL"/>
        </w:rPr>
        <w:t>të përcaktuara në paragrafët</w:t>
      </w:r>
      <w:r w:rsidRPr="00605A0E">
        <w:rPr>
          <w:rFonts w:ascii="Garamond" w:hAnsi="Garamond" w:cs="Tahoma"/>
          <w:color w:val="000000" w:themeColor="text1"/>
          <w:sz w:val="24"/>
          <w:szCs w:val="24"/>
          <w:lang w:val="sq-AL"/>
        </w:rPr>
        <w:t xml:space="preserve"> 3 dhe 5</w:t>
      </w:r>
      <w:r w:rsidR="00AD73F2">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të </w:t>
      </w:r>
      <w:hyperlink w:anchor="_Neni__54." w:history="1">
        <w:r w:rsidRPr="00605A0E">
          <w:rPr>
            <w:rStyle w:val="Hyperlink"/>
            <w:rFonts w:ascii="Garamond" w:hAnsi="Garamond" w:cs="Tahoma"/>
            <w:color w:val="000000" w:themeColor="text1"/>
            <w:sz w:val="24"/>
            <w:szCs w:val="24"/>
            <w:lang w:val="sq-AL"/>
          </w:rPr>
          <w:t>nenit 54</w:t>
        </w:r>
      </w:hyperlink>
      <w:r w:rsidRPr="00605A0E">
        <w:rPr>
          <w:rFonts w:ascii="Garamond" w:hAnsi="Garamond" w:cs="Tahoma"/>
          <w:color w:val="000000" w:themeColor="text1"/>
          <w:sz w:val="24"/>
          <w:szCs w:val="24"/>
          <w:lang w:val="sq-AL"/>
        </w:rPr>
        <w:t xml:space="preserve">, si dhe </w:t>
      </w:r>
      <w:r w:rsidRPr="00605A0E">
        <w:rPr>
          <w:rStyle w:val="alt-edited"/>
          <w:rFonts w:ascii="Garamond" w:eastAsiaTheme="majorEastAsia" w:hAnsi="Garamond" w:cs="Tahoma"/>
          <w:color w:val="000000" w:themeColor="text1"/>
          <w:sz w:val="24"/>
          <w:szCs w:val="24"/>
          <w:lang w:val="sq-AL"/>
        </w:rPr>
        <w:t xml:space="preserve">në </w:t>
      </w:r>
      <w:r w:rsidR="002B23F2" w:rsidRPr="00605A0E">
        <w:rPr>
          <w:rStyle w:val="alt-edited"/>
          <w:rFonts w:ascii="Garamond" w:eastAsiaTheme="majorEastAsia" w:hAnsi="Garamond" w:cs="Tahoma"/>
          <w:color w:val="000000" w:themeColor="text1"/>
          <w:sz w:val="24"/>
          <w:szCs w:val="24"/>
          <w:lang w:val="sq-AL"/>
        </w:rPr>
        <w:t>paragrafë</w:t>
      </w:r>
      <w:r w:rsidRPr="00605A0E">
        <w:rPr>
          <w:rStyle w:val="alt-edited"/>
          <w:rFonts w:ascii="Garamond" w:eastAsiaTheme="majorEastAsia" w:hAnsi="Garamond" w:cs="Tahoma"/>
          <w:color w:val="000000" w:themeColor="text1"/>
          <w:sz w:val="24"/>
          <w:szCs w:val="24"/>
          <w:lang w:val="sq-AL"/>
        </w:rPr>
        <w:t>t</w:t>
      </w:r>
      <w:r w:rsidRPr="00605A0E">
        <w:rPr>
          <w:rFonts w:ascii="Garamond" w:hAnsi="Garamond" w:cs="Tahoma"/>
          <w:color w:val="000000" w:themeColor="text1"/>
          <w:sz w:val="24"/>
          <w:szCs w:val="24"/>
          <w:lang w:val="sq-AL"/>
        </w:rPr>
        <w:t xml:space="preserve"> 4, 5 dhe 7</w:t>
      </w:r>
      <w:r w:rsidR="00004BD2">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të </w:t>
      </w:r>
      <w:hyperlink w:anchor="_Neni_55._Simulimet" w:history="1">
        <w:r w:rsidRPr="00605A0E">
          <w:rPr>
            <w:rStyle w:val="Hyperlink"/>
            <w:rFonts w:ascii="Garamond" w:hAnsi="Garamond" w:cs="Tahoma"/>
            <w:color w:val="000000" w:themeColor="text1"/>
            <w:sz w:val="24"/>
            <w:szCs w:val="24"/>
            <w:lang w:val="sq-AL"/>
          </w:rPr>
          <w:t>nenit 55</w:t>
        </w:r>
      </w:hyperlink>
      <w:r w:rsidRPr="00605A0E">
        <w:rPr>
          <w:rFonts w:ascii="Garamond" w:hAnsi="Garamond" w:cs="Tahoma"/>
          <w:color w:val="000000" w:themeColor="text1"/>
          <w:sz w:val="24"/>
          <w:szCs w:val="24"/>
          <w:lang w:val="sq-AL"/>
        </w:rPr>
        <w:t xml:space="preserve"> </w:t>
      </w:r>
      <w:r w:rsidRPr="00605A0E">
        <w:rPr>
          <w:rStyle w:val="alt-edited"/>
          <w:rFonts w:ascii="Garamond" w:eastAsiaTheme="majorEastAsia" w:hAnsi="Garamond" w:cs="Tahoma"/>
          <w:color w:val="000000" w:themeColor="text1"/>
          <w:sz w:val="24"/>
          <w:szCs w:val="24"/>
          <w:lang w:val="sq-AL"/>
        </w:rPr>
        <w:t>do të zbatohen për</w:t>
      </w:r>
      <w:r w:rsidRPr="00605A0E">
        <w:rPr>
          <w:rFonts w:ascii="Garamond" w:hAnsi="Garamond" w:cs="Tahoma"/>
          <w:color w:val="000000" w:themeColor="text1"/>
          <w:sz w:val="24"/>
          <w:szCs w:val="24"/>
          <w:lang w:val="sq-AL"/>
        </w:rPr>
        <w:t xml:space="preserve"> çdo modul të parkut të energjisë </w:t>
      </w:r>
      <w:r w:rsidRPr="00605A0E">
        <w:rPr>
          <w:rStyle w:val="alt-edited"/>
          <w:rFonts w:ascii="Garamond" w:eastAsiaTheme="majorEastAsia" w:hAnsi="Garamond" w:cs="Tahoma"/>
          <w:color w:val="000000" w:themeColor="text1"/>
          <w:sz w:val="24"/>
          <w:szCs w:val="24"/>
          <w:lang w:val="sq-AL"/>
        </w:rPr>
        <w:t>offshore</w:t>
      </w:r>
      <w:r w:rsidRPr="00605A0E">
        <w:rPr>
          <w:rFonts w:ascii="Garamond" w:hAnsi="Garamond" w:cs="Tahoma"/>
          <w:color w:val="000000" w:themeColor="text1"/>
          <w:sz w:val="24"/>
          <w:szCs w:val="24"/>
          <w:lang w:val="sq-AL"/>
        </w:rPr>
        <w:t>.</w:t>
      </w:r>
    </w:p>
    <w:p w:rsidR="00F63EF9" w:rsidRPr="00322837" w:rsidRDefault="00F63EF9" w:rsidP="00996163">
      <w:pPr>
        <w:pStyle w:val="Heading2"/>
        <w:widowControl w:val="0"/>
        <w:spacing w:before="0"/>
        <w:ind w:left="0" w:firstLine="284"/>
        <w:rPr>
          <w:rStyle w:val="Heading2Char"/>
          <w:rFonts w:ascii="Garamond" w:eastAsia="MS Mincho" w:hAnsi="Garamond"/>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rStyle w:val="Heading2Char"/>
          <w:rFonts w:ascii="Garamond" w:eastAsia="MS Mincho" w:hAnsi="Garamond" w:cs="CG Times"/>
          <w:b w:val="0"/>
          <w:bCs w:val="0"/>
          <w:color w:val="000000" w:themeColor="text1"/>
          <w:sz w:val="24"/>
          <w:szCs w:val="22"/>
          <w:lang w:val="sq-AL"/>
        </w:rPr>
        <w:t>KAPITULLI</w:t>
      </w:r>
      <w:r w:rsidRPr="00605A0E">
        <w:rPr>
          <w:color w:val="000000" w:themeColor="text1"/>
          <w:lang w:val="sq-AL"/>
        </w:rPr>
        <w:t xml:space="preserve"> 8</w:t>
      </w:r>
    </w:p>
    <w:p w:rsidR="001C4863" w:rsidRPr="00605A0E" w:rsidRDefault="007E28CF" w:rsidP="00996163">
      <w:pPr>
        <w:pStyle w:val="NeniNr"/>
        <w:keepNext w:val="0"/>
        <w:rPr>
          <w:color w:val="000000" w:themeColor="text1"/>
          <w:lang w:val="sq-AL"/>
        </w:rPr>
      </w:pPr>
      <w:r w:rsidRPr="00605A0E">
        <w:rPr>
          <w:color w:val="000000" w:themeColor="text1"/>
          <w:lang w:val="sq-AL"/>
        </w:rPr>
        <w:t>UDHËZUES</w:t>
      </w:r>
      <w:r w:rsidR="007C3A1D" w:rsidRPr="00605A0E">
        <w:rPr>
          <w:color w:val="000000" w:themeColor="text1"/>
          <w:lang w:val="sq-AL"/>
        </w:rPr>
        <w:t xml:space="preserve"> JO</w:t>
      </w:r>
      <w:r w:rsidR="001C4863" w:rsidRPr="00605A0E">
        <w:rPr>
          <w:color w:val="000000" w:themeColor="text1"/>
          <w:lang w:val="sq-AL"/>
        </w:rPr>
        <w:t xml:space="preserve">DETYRUES NË IMPLEMENTIM </w:t>
      </w:r>
    </w:p>
    <w:p w:rsidR="00F63EF9" w:rsidRPr="00322837" w:rsidRDefault="00F63EF9" w:rsidP="00996163">
      <w:pPr>
        <w:pStyle w:val="NeniNr"/>
        <w:keepNext w:val="0"/>
        <w:rPr>
          <w:color w:val="000000" w:themeColor="text1"/>
          <w:sz w:val="14"/>
          <w:lang w:val="sq-AL"/>
        </w:rPr>
      </w:pPr>
      <w:bookmarkStart w:id="126" w:name="_Neni_58._Udhezues"/>
      <w:bookmarkEnd w:id="126"/>
    </w:p>
    <w:p w:rsidR="001C4863" w:rsidRPr="00605A0E" w:rsidRDefault="001C4863" w:rsidP="00996163">
      <w:pPr>
        <w:pStyle w:val="NeniNr"/>
        <w:keepNext w:val="0"/>
        <w:rPr>
          <w:color w:val="000000" w:themeColor="text1"/>
          <w:lang w:val="sq-AL"/>
        </w:rPr>
      </w:pPr>
      <w:r w:rsidRPr="00605A0E">
        <w:rPr>
          <w:color w:val="000000" w:themeColor="text1"/>
          <w:lang w:val="sq-AL"/>
        </w:rPr>
        <w:t>Neni 58</w:t>
      </w:r>
    </w:p>
    <w:p w:rsidR="001C4863" w:rsidRPr="00605A0E" w:rsidRDefault="00B759EC" w:rsidP="00996163">
      <w:pPr>
        <w:pStyle w:val="NeniNr"/>
        <w:keepNext w:val="0"/>
        <w:rPr>
          <w:b/>
          <w:color w:val="000000" w:themeColor="text1"/>
          <w:lang w:val="sq-AL"/>
        </w:rPr>
      </w:pPr>
      <w:r w:rsidRPr="00605A0E">
        <w:rPr>
          <w:b/>
          <w:color w:val="000000" w:themeColor="text1"/>
          <w:lang w:val="sq-AL"/>
        </w:rPr>
        <w:t>Udhë</w:t>
      </w:r>
      <w:r w:rsidR="007C3A1D" w:rsidRPr="00605A0E">
        <w:rPr>
          <w:b/>
          <w:color w:val="000000" w:themeColor="text1"/>
          <w:lang w:val="sq-AL"/>
        </w:rPr>
        <w:t>zues jo</w:t>
      </w:r>
      <w:r w:rsidR="001C4863" w:rsidRPr="00605A0E">
        <w:rPr>
          <w:b/>
          <w:color w:val="000000" w:themeColor="text1"/>
          <w:lang w:val="sq-AL"/>
        </w:rPr>
        <w:t>detyrues në implementim</w:t>
      </w:r>
    </w:p>
    <w:p w:rsidR="00F63EF9" w:rsidRPr="00322837" w:rsidRDefault="00F63EF9" w:rsidP="00996163">
      <w:pPr>
        <w:pStyle w:val="Paragrafi"/>
        <w:rPr>
          <w:color w:val="000000" w:themeColor="text1"/>
          <w:sz w:val="14"/>
          <w:lang w:val="sq-AL"/>
        </w:rPr>
      </w:pPr>
    </w:p>
    <w:p w:rsidR="001C4863" w:rsidRPr="00605A0E" w:rsidRDefault="00B759EC" w:rsidP="00996163">
      <w:pPr>
        <w:widowControl w:val="0"/>
        <w:numPr>
          <w:ilvl w:val="1"/>
          <w:numId w:val="2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Jo më vonë se gjashtë muaj pas hyrjes në fuqi të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ENTSO-E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përgatisë dhe më pas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çdo dy </w:t>
      </w:r>
      <w:r w:rsidR="007C3A1D" w:rsidRPr="00605A0E">
        <w:rPr>
          <w:rFonts w:ascii="Garamond" w:hAnsi="Garamond" w:cs="Tahoma"/>
          <w:color w:val="000000" w:themeColor="text1"/>
          <w:sz w:val="24"/>
          <w:szCs w:val="24"/>
          <w:lang w:val="sq-AL"/>
        </w:rPr>
        <w:t>vjet do të sigurojë udhëzime jo</w:t>
      </w:r>
      <w:r w:rsidR="001C4863" w:rsidRPr="00605A0E">
        <w:rPr>
          <w:rFonts w:ascii="Garamond" w:hAnsi="Garamond" w:cs="Tahoma"/>
          <w:color w:val="000000" w:themeColor="text1"/>
          <w:sz w:val="24"/>
          <w:szCs w:val="24"/>
          <w:lang w:val="sq-AL"/>
        </w:rPr>
        <w:t xml:space="preserve">detyruese me shkrim të anëtarëve të saj dhe operatorët e tjerë të sistemit në lidhje me elementet e kësaj </w:t>
      </w:r>
      <w:r w:rsidR="00F30A6A"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e cila</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kërkon vendime kombëtare. ENTSO-E do të publikojë këtë ud</w:t>
      </w:r>
      <w:r w:rsidRPr="00605A0E">
        <w:rPr>
          <w:rFonts w:ascii="Garamond" w:hAnsi="Garamond" w:cs="Tahoma"/>
          <w:color w:val="000000" w:themeColor="text1"/>
          <w:sz w:val="24"/>
          <w:szCs w:val="24"/>
          <w:lang w:val="sq-AL"/>
        </w:rPr>
        <w:t xml:space="preserve">hëzim në faqen e saj të </w:t>
      </w:r>
      <w:r w:rsidRPr="00605A0E">
        <w:rPr>
          <w:rFonts w:ascii="Garamond" w:hAnsi="Garamond" w:cs="Tahoma"/>
          <w:i/>
          <w:color w:val="000000" w:themeColor="text1"/>
          <w:sz w:val="24"/>
          <w:szCs w:val="24"/>
          <w:lang w:val="sq-AL"/>
        </w:rPr>
        <w:t>web</w:t>
      </w:r>
      <w:r w:rsidRPr="00605A0E">
        <w:rPr>
          <w:rFonts w:ascii="Garamond" w:hAnsi="Garamond" w:cs="Tahoma"/>
          <w:color w:val="000000" w:themeColor="text1"/>
          <w:sz w:val="24"/>
          <w:szCs w:val="24"/>
          <w:lang w:val="sq-AL"/>
        </w:rPr>
        <w:t>-it.</w:t>
      </w:r>
      <w:r w:rsidR="001C4863" w:rsidRPr="00605A0E">
        <w:rPr>
          <w:rStyle w:val="FootnoteReference"/>
          <w:rFonts w:ascii="Garamond" w:hAnsi="Garamond" w:cs="Tahoma"/>
          <w:color w:val="000000" w:themeColor="text1"/>
          <w:sz w:val="24"/>
          <w:szCs w:val="24"/>
          <w:lang w:val="sq-AL"/>
        </w:rPr>
        <w:footnoteReference w:id="5"/>
      </w:r>
    </w:p>
    <w:p w:rsidR="001C4863" w:rsidRPr="00605A0E" w:rsidRDefault="00B759EC" w:rsidP="00996163">
      <w:pPr>
        <w:widowControl w:val="0"/>
        <w:numPr>
          <w:ilvl w:val="1"/>
          <w:numId w:val="2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ENTSO-E do të konsultohet me </w:t>
      </w:r>
      <w:r w:rsidR="001C4863" w:rsidRPr="00605A0E">
        <w:rPr>
          <w:rStyle w:val="alt-edited"/>
          <w:rFonts w:ascii="Garamond" w:eastAsiaTheme="majorEastAsia" w:hAnsi="Garamond" w:cs="Tahoma"/>
          <w:color w:val="000000" w:themeColor="text1"/>
          <w:sz w:val="24"/>
          <w:szCs w:val="24"/>
          <w:lang w:val="sq-AL"/>
        </w:rPr>
        <w:t>grupet e interesit,</w:t>
      </w:r>
      <w:r w:rsidR="001C4863" w:rsidRPr="00605A0E">
        <w:rPr>
          <w:rFonts w:ascii="Garamond" w:hAnsi="Garamond" w:cs="Tahoma"/>
          <w:color w:val="000000" w:themeColor="text1"/>
          <w:sz w:val="24"/>
          <w:szCs w:val="24"/>
          <w:lang w:val="sq-AL"/>
        </w:rPr>
        <w:t xml:space="preserve"> kur </w:t>
      </w:r>
      <w:r w:rsidR="001C4863" w:rsidRPr="00605A0E">
        <w:rPr>
          <w:rStyle w:val="alt-edited"/>
          <w:rFonts w:ascii="Garamond" w:eastAsiaTheme="majorEastAsia" w:hAnsi="Garamond" w:cs="Tahoma"/>
          <w:color w:val="000000" w:themeColor="text1"/>
          <w:sz w:val="24"/>
          <w:szCs w:val="24"/>
          <w:lang w:val="sq-AL"/>
        </w:rPr>
        <w:t>siguron</w:t>
      </w:r>
      <w:r w:rsidR="007C3A1D" w:rsidRPr="00605A0E">
        <w:rPr>
          <w:rFonts w:ascii="Garamond" w:hAnsi="Garamond" w:cs="Tahoma"/>
          <w:color w:val="000000" w:themeColor="text1"/>
          <w:sz w:val="24"/>
          <w:szCs w:val="24"/>
          <w:lang w:val="sq-AL"/>
        </w:rPr>
        <w:t xml:space="preserve"> udhëzimet jo</w:t>
      </w:r>
      <w:r w:rsidRPr="00605A0E">
        <w:rPr>
          <w:rFonts w:ascii="Garamond" w:hAnsi="Garamond" w:cs="Tahoma"/>
          <w:color w:val="000000" w:themeColor="text1"/>
          <w:sz w:val="24"/>
          <w:szCs w:val="24"/>
          <w:lang w:val="sq-AL"/>
        </w:rPr>
        <w:t>detyruese.</w:t>
      </w:r>
      <w:r w:rsidR="001C4863" w:rsidRPr="00605A0E">
        <w:rPr>
          <w:rStyle w:val="FootnoteReference"/>
          <w:rFonts w:ascii="Garamond" w:hAnsi="Garamond" w:cs="Tahoma"/>
          <w:color w:val="000000" w:themeColor="text1"/>
          <w:sz w:val="24"/>
          <w:szCs w:val="24"/>
          <w:lang w:val="sq-AL"/>
        </w:rPr>
        <w:footnoteReference w:id="6"/>
      </w:r>
    </w:p>
    <w:p w:rsidR="001C4863" w:rsidRPr="00605A0E" w:rsidRDefault="00B759EC" w:rsidP="00996163">
      <w:pPr>
        <w:widowControl w:val="0"/>
        <w:numPr>
          <w:ilvl w:val="1"/>
          <w:numId w:val="23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7C3A1D" w:rsidRPr="00605A0E">
        <w:rPr>
          <w:rFonts w:ascii="Garamond" w:hAnsi="Garamond" w:cs="Tahoma"/>
          <w:color w:val="000000" w:themeColor="text1"/>
          <w:sz w:val="24"/>
          <w:szCs w:val="24"/>
          <w:lang w:val="sq-AL"/>
        </w:rPr>
        <w:t>Udhëzimi jo</w:t>
      </w:r>
      <w:r w:rsidR="001C4863" w:rsidRPr="00605A0E">
        <w:rPr>
          <w:rFonts w:ascii="Garamond" w:hAnsi="Garamond" w:cs="Tahoma"/>
          <w:color w:val="000000" w:themeColor="text1"/>
          <w:sz w:val="24"/>
          <w:szCs w:val="24"/>
          <w:lang w:val="sq-AL"/>
        </w:rPr>
        <w:t xml:space="preserve">detyrues publikuar nga ENTSO-E shpjegon çështje teknike, kushtet dhe ndërvarësitë të cilat duhet të merren parasysh kur </w:t>
      </w:r>
      <w:r w:rsidR="007E28CF" w:rsidRPr="00605A0E">
        <w:rPr>
          <w:rFonts w:ascii="Garamond" w:hAnsi="Garamond" w:cs="Tahoma"/>
          <w:color w:val="000000" w:themeColor="text1"/>
          <w:sz w:val="24"/>
          <w:szCs w:val="24"/>
          <w:lang w:val="sq-AL"/>
        </w:rPr>
        <w:t>përshtaten</w:t>
      </w:r>
      <w:r w:rsidR="001C4863" w:rsidRPr="00605A0E">
        <w:rPr>
          <w:rFonts w:ascii="Garamond" w:hAnsi="Garamond" w:cs="Tahoma"/>
          <w:color w:val="000000" w:themeColor="text1"/>
          <w:sz w:val="24"/>
          <w:szCs w:val="24"/>
          <w:lang w:val="sq-AL"/>
        </w:rPr>
        <w:t xml:space="preserve"> me kërkesat e kësaj </w:t>
      </w:r>
      <w:r w:rsidR="00114603"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në nivel kombëtar.</w:t>
      </w:r>
    </w:p>
    <w:p w:rsidR="00F63EF9" w:rsidRPr="00322837" w:rsidRDefault="00F63EF9" w:rsidP="00996163">
      <w:pPr>
        <w:pStyle w:val="Heading3"/>
        <w:widowControl w:val="0"/>
        <w:spacing w:before="0" w:line="240" w:lineRule="auto"/>
        <w:ind w:left="0" w:firstLine="284"/>
        <w:jc w:val="center"/>
        <w:rPr>
          <w:rFonts w:ascii="Garamond" w:hAnsi="Garamond"/>
          <w:color w:val="000000" w:themeColor="text1"/>
          <w:sz w:val="14"/>
          <w:lang w:val="sq-AL"/>
        </w:rPr>
      </w:pPr>
      <w:bookmarkStart w:id="127" w:name="_Neni_59._Monitorimi"/>
      <w:bookmarkEnd w:id="127"/>
    </w:p>
    <w:p w:rsidR="001C4863" w:rsidRPr="00605A0E" w:rsidRDefault="001C4863" w:rsidP="00996163">
      <w:pPr>
        <w:pStyle w:val="NeniNr"/>
        <w:keepNext w:val="0"/>
        <w:rPr>
          <w:color w:val="000000" w:themeColor="text1"/>
          <w:lang w:val="sq-AL"/>
        </w:rPr>
      </w:pPr>
      <w:r w:rsidRPr="00605A0E">
        <w:rPr>
          <w:color w:val="000000" w:themeColor="text1"/>
          <w:lang w:val="sq-AL"/>
        </w:rPr>
        <w:t>Neni 59</w:t>
      </w:r>
    </w:p>
    <w:p w:rsidR="001C4863" w:rsidRPr="00605A0E" w:rsidRDefault="001C4863" w:rsidP="00996163">
      <w:pPr>
        <w:pStyle w:val="NeniNr"/>
        <w:keepNext w:val="0"/>
        <w:rPr>
          <w:b/>
          <w:color w:val="000000" w:themeColor="text1"/>
          <w:lang w:val="sq-AL"/>
        </w:rPr>
      </w:pPr>
      <w:r w:rsidRPr="00605A0E">
        <w:rPr>
          <w:b/>
          <w:color w:val="000000" w:themeColor="text1"/>
          <w:lang w:val="sq-AL"/>
        </w:rPr>
        <w:t>Monitorimi</w:t>
      </w:r>
    </w:p>
    <w:p w:rsidR="00F63EF9" w:rsidRPr="00322837" w:rsidRDefault="00F63EF9" w:rsidP="00996163">
      <w:pPr>
        <w:pStyle w:val="Paragrafi"/>
        <w:rPr>
          <w:color w:val="000000" w:themeColor="text1"/>
          <w:sz w:val="14"/>
          <w:lang w:val="sq-AL"/>
        </w:rPr>
      </w:pPr>
    </w:p>
    <w:p w:rsidR="001C4863" w:rsidRPr="00605A0E" w:rsidRDefault="00B759EC" w:rsidP="00996163">
      <w:pPr>
        <w:widowControl w:val="0"/>
        <w:numPr>
          <w:ilvl w:val="0"/>
          <w:numId w:val="233"/>
        </w:numPr>
        <w:spacing w:after="0" w:line="240" w:lineRule="auto"/>
        <w:ind w:left="0" w:firstLine="284"/>
        <w:rPr>
          <w:rFonts w:ascii="Garamond" w:hAnsi="Garamond" w:cs="Tahoma"/>
          <w:color w:val="000000" w:themeColor="text1"/>
          <w:sz w:val="24"/>
          <w:szCs w:val="24"/>
          <w:lang w:val="sq-AL"/>
        </w:rPr>
      </w:pPr>
      <w:r w:rsidRPr="00605A0E">
        <w:rPr>
          <w:rFonts w:ascii="Garamond" w:hAnsi="Garamond"/>
          <w:color w:val="000000" w:themeColor="text1"/>
          <w:sz w:val="24"/>
          <w:szCs w:val="24"/>
          <w:lang w:val="sq-AL"/>
        </w:rPr>
        <w:t xml:space="preserve"> </w:t>
      </w:r>
      <w:r w:rsidR="001C4863" w:rsidRPr="00605A0E">
        <w:rPr>
          <w:rFonts w:ascii="Garamond" w:hAnsi="Garamond"/>
          <w:color w:val="000000" w:themeColor="text1"/>
          <w:sz w:val="24"/>
          <w:szCs w:val="24"/>
          <w:lang w:val="sq-AL"/>
        </w:rPr>
        <w:t xml:space="preserve">ENTSO-E do të monitorojë zbatimin e kësaj Rregulloreje në përputhje me nenin 8 (8) të Rregullores (KE) </w:t>
      </w:r>
      <w:r w:rsidR="00F16DC8" w:rsidRPr="00605A0E">
        <w:rPr>
          <w:rFonts w:ascii="Garamond" w:hAnsi="Garamond"/>
          <w:color w:val="000000" w:themeColor="text1"/>
          <w:sz w:val="24"/>
          <w:szCs w:val="24"/>
          <w:lang w:val="sq-AL"/>
        </w:rPr>
        <w:t>n</w:t>
      </w:r>
      <w:r w:rsidR="001C4863" w:rsidRPr="00605A0E">
        <w:rPr>
          <w:rFonts w:ascii="Garamond" w:hAnsi="Garamond"/>
          <w:color w:val="000000" w:themeColor="text1"/>
          <w:sz w:val="24"/>
          <w:szCs w:val="24"/>
          <w:lang w:val="sq-AL"/>
        </w:rPr>
        <w:t>r</w:t>
      </w:r>
      <w:r w:rsidR="00F16DC8" w:rsidRPr="00605A0E">
        <w:rPr>
          <w:rFonts w:ascii="Garamond" w:hAnsi="Garamond"/>
          <w:color w:val="000000" w:themeColor="text1"/>
          <w:sz w:val="24"/>
          <w:szCs w:val="24"/>
          <w:lang w:val="sq-AL"/>
        </w:rPr>
        <w:t>.</w:t>
      </w:r>
      <w:r w:rsidR="001C4863" w:rsidRPr="00605A0E">
        <w:rPr>
          <w:rFonts w:ascii="Garamond" w:hAnsi="Garamond"/>
          <w:color w:val="000000" w:themeColor="text1"/>
          <w:sz w:val="24"/>
          <w:szCs w:val="24"/>
          <w:lang w:val="sq-AL"/>
        </w:rPr>
        <w:t xml:space="preserve"> 714/2009</w:t>
      </w:r>
      <w:r w:rsidR="001C4863" w:rsidRPr="00605A0E">
        <w:rPr>
          <w:rStyle w:val="FootnoteReference"/>
          <w:rFonts w:ascii="Garamond" w:hAnsi="Garamond"/>
          <w:color w:val="000000" w:themeColor="text1"/>
          <w:sz w:val="24"/>
          <w:szCs w:val="24"/>
          <w:lang w:val="sq-AL"/>
        </w:rPr>
        <w:footnoteReference w:id="7"/>
      </w:r>
      <w:r w:rsidR="001C4863" w:rsidRPr="00605A0E">
        <w:rPr>
          <w:rFonts w:ascii="Garamond" w:hAnsi="Garamond"/>
          <w:color w:val="000000" w:themeColor="text1"/>
          <w:sz w:val="24"/>
          <w:szCs w:val="24"/>
          <w:lang w:val="sq-AL"/>
        </w:rPr>
        <w:t xml:space="preserve"> për palat kontraktuese TSO e t</w:t>
      </w:r>
      <w:r w:rsidR="00D95211"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cilave jan</w:t>
      </w:r>
      <w:r w:rsidR="00D95211"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an</w:t>
      </w:r>
      <w:r w:rsidR="007E28CF">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t</w:t>
      </w:r>
      <w:r w:rsidR="007E28CF">
        <w:rPr>
          <w:rFonts w:ascii="Garamond" w:hAnsi="Garamond"/>
          <w:color w:val="000000" w:themeColor="text1"/>
          <w:sz w:val="24"/>
          <w:szCs w:val="24"/>
          <w:lang w:val="sq-AL"/>
        </w:rPr>
        <w:t>a</w:t>
      </w:r>
      <w:r w:rsidR="001C4863" w:rsidRPr="00605A0E">
        <w:rPr>
          <w:rFonts w:ascii="Garamond" w:hAnsi="Garamond"/>
          <w:color w:val="000000" w:themeColor="text1"/>
          <w:sz w:val="24"/>
          <w:szCs w:val="24"/>
          <w:lang w:val="sq-AL"/>
        </w:rPr>
        <w:t>re t</w:t>
      </w:r>
      <w:r w:rsidR="00D95211"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ENTSO-E. Sekretariati dhe Bordi Rregul</w:t>
      </w:r>
      <w:r w:rsidR="00347220" w:rsidRPr="00605A0E">
        <w:rPr>
          <w:rFonts w:ascii="Garamond" w:hAnsi="Garamond"/>
          <w:color w:val="000000" w:themeColor="text1"/>
          <w:sz w:val="24"/>
          <w:szCs w:val="24"/>
          <w:lang w:val="sq-AL"/>
        </w:rPr>
        <w:t>lator i Komunitetit t</w:t>
      </w:r>
      <w:r w:rsidR="00BC10F2" w:rsidRPr="00605A0E">
        <w:rPr>
          <w:rFonts w:ascii="Garamond" w:hAnsi="Garamond"/>
          <w:color w:val="000000" w:themeColor="text1"/>
          <w:sz w:val="24"/>
          <w:szCs w:val="24"/>
          <w:lang w:val="sq-AL"/>
        </w:rPr>
        <w:t>ë</w:t>
      </w:r>
      <w:r w:rsidR="00347220" w:rsidRPr="00605A0E">
        <w:rPr>
          <w:rFonts w:ascii="Garamond" w:hAnsi="Garamond"/>
          <w:color w:val="000000" w:themeColor="text1"/>
          <w:sz w:val="24"/>
          <w:szCs w:val="24"/>
          <w:lang w:val="sq-AL"/>
        </w:rPr>
        <w:t xml:space="preserve"> Energjisë</w:t>
      </w:r>
      <w:r w:rsidR="001C4863" w:rsidRPr="00605A0E">
        <w:rPr>
          <w:rFonts w:ascii="Garamond" w:hAnsi="Garamond"/>
          <w:color w:val="000000" w:themeColor="text1"/>
          <w:sz w:val="24"/>
          <w:szCs w:val="24"/>
          <w:lang w:val="sq-AL"/>
        </w:rPr>
        <w:t xml:space="preserve"> do 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monitorojn</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implementimin e </w:t>
      </w:r>
      <w:r w:rsidR="007E28CF" w:rsidRPr="00605A0E">
        <w:rPr>
          <w:rFonts w:ascii="Garamond" w:hAnsi="Garamond"/>
          <w:color w:val="000000" w:themeColor="text1"/>
          <w:sz w:val="24"/>
          <w:szCs w:val="24"/>
          <w:lang w:val="sq-AL"/>
        </w:rPr>
        <w:t>kësaj</w:t>
      </w:r>
      <w:r w:rsidR="00A6384D">
        <w:rPr>
          <w:rFonts w:ascii="Garamond" w:hAnsi="Garamond"/>
          <w:color w:val="000000" w:themeColor="text1"/>
          <w:sz w:val="24"/>
          <w:szCs w:val="24"/>
          <w:lang w:val="sq-AL"/>
        </w:rPr>
        <w:t xml:space="preserve"> R</w:t>
      </w:r>
      <w:r w:rsidR="001C4863" w:rsidRPr="00605A0E">
        <w:rPr>
          <w:rFonts w:ascii="Garamond" w:hAnsi="Garamond"/>
          <w:color w:val="000000" w:themeColor="text1"/>
          <w:sz w:val="24"/>
          <w:szCs w:val="24"/>
          <w:lang w:val="sq-AL"/>
        </w:rPr>
        <w:t>regullore p</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r </w:t>
      </w:r>
      <w:r w:rsidR="00BC10F2" w:rsidRPr="00605A0E">
        <w:rPr>
          <w:rFonts w:ascii="Garamond" w:hAnsi="Garamond"/>
          <w:color w:val="000000" w:themeColor="text1"/>
          <w:sz w:val="24"/>
          <w:szCs w:val="24"/>
          <w:lang w:val="sq-AL"/>
        </w:rPr>
        <w:t xml:space="preserve">Palët Kontraktuese </w:t>
      </w:r>
      <w:r w:rsidR="001C4863" w:rsidRPr="00605A0E">
        <w:rPr>
          <w:rFonts w:ascii="Garamond" w:hAnsi="Garamond"/>
          <w:color w:val="000000" w:themeColor="text1"/>
          <w:sz w:val="24"/>
          <w:szCs w:val="24"/>
          <w:lang w:val="sq-AL"/>
        </w:rPr>
        <w:t>TSO e 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cilave nuk jan</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an</w:t>
      </w:r>
      <w:r w:rsidR="002C583F">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tare t</w:t>
      </w:r>
      <w:r w:rsidR="00BC10F2" w:rsidRPr="00605A0E">
        <w:rPr>
          <w:rFonts w:ascii="Garamond" w:hAnsi="Garamond"/>
          <w:color w:val="000000" w:themeColor="text1"/>
          <w:sz w:val="24"/>
          <w:szCs w:val="24"/>
          <w:lang w:val="sq-AL"/>
        </w:rPr>
        <w:t>ë</w:t>
      </w:r>
      <w:r w:rsidR="009D4D90" w:rsidRPr="00605A0E">
        <w:rPr>
          <w:rFonts w:ascii="Garamond" w:hAnsi="Garamond"/>
          <w:color w:val="000000" w:themeColor="text1"/>
          <w:sz w:val="24"/>
          <w:szCs w:val="24"/>
          <w:lang w:val="sq-AL"/>
        </w:rPr>
        <w:t xml:space="preserve"> ENTSO-E. Monitorimi do të marrë</w:t>
      </w:r>
      <w:r w:rsidR="001C4863" w:rsidRPr="00605A0E">
        <w:rPr>
          <w:rFonts w:ascii="Garamond" w:hAnsi="Garamond"/>
          <w:color w:val="000000" w:themeColor="text1"/>
          <w:sz w:val="24"/>
          <w:szCs w:val="24"/>
          <w:lang w:val="sq-AL"/>
        </w:rPr>
        <w:t xml:space="preserve"> n</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konsiderat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list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n e informacionit relevant 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hartuar nga Agjencia p</w:t>
      </w:r>
      <w:r w:rsidR="005D3077"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r </w:t>
      </w:r>
      <w:r w:rsidR="007E28CF" w:rsidRPr="00605A0E">
        <w:rPr>
          <w:rFonts w:ascii="Garamond" w:hAnsi="Garamond"/>
          <w:color w:val="000000" w:themeColor="text1"/>
          <w:sz w:val="24"/>
          <w:szCs w:val="24"/>
          <w:lang w:val="sq-AL"/>
        </w:rPr>
        <w:t>Bashkëpunim</w:t>
      </w:r>
      <w:r w:rsidR="00347220" w:rsidRPr="00605A0E">
        <w:rPr>
          <w:rFonts w:ascii="Garamond" w:hAnsi="Garamond"/>
          <w:color w:val="000000" w:themeColor="text1"/>
          <w:sz w:val="24"/>
          <w:szCs w:val="24"/>
          <w:lang w:val="sq-AL"/>
        </w:rPr>
        <w:t xml:space="preserve"> e Rregullatoreve t</w:t>
      </w:r>
      <w:r w:rsidR="00BC10F2" w:rsidRPr="00605A0E">
        <w:rPr>
          <w:rFonts w:ascii="Garamond" w:hAnsi="Garamond"/>
          <w:color w:val="000000" w:themeColor="text1"/>
          <w:sz w:val="24"/>
          <w:szCs w:val="24"/>
          <w:lang w:val="sq-AL"/>
        </w:rPr>
        <w:t>ë</w:t>
      </w:r>
      <w:r w:rsidR="00347220" w:rsidRPr="00605A0E">
        <w:rPr>
          <w:rFonts w:ascii="Garamond" w:hAnsi="Garamond"/>
          <w:color w:val="000000" w:themeColor="text1"/>
          <w:sz w:val="24"/>
          <w:szCs w:val="24"/>
          <w:lang w:val="sq-AL"/>
        </w:rPr>
        <w:t xml:space="preserve"> Energjisë</w:t>
      </w:r>
      <w:r w:rsidR="009016D3" w:rsidRPr="00605A0E">
        <w:rPr>
          <w:rFonts w:ascii="Garamond" w:hAnsi="Garamond"/>
          <w:color w:val="000000" w:themeColor="text1"/>
          <w:sz w:val="24"/>
          <w:szCs w:val="24"/>
          <w:lang w:val="sq-AL"/>
        </w:rPr>
        <w:t xml:space="preserve"> </w:t>
      </w:r>
      <w:r w:rsidR="001C4863" w:rsidRPr="00605A0E">
        <w:rPr>
          <w:rFonts w:ascii="Garamond" w:hAnsi="Garamond"/>
          <w:color w:val="000000" w:themeColor="text1"/>
          <w:sz w:val="24"/>
          <w:szCs w:val="24"/>
          <w:lang w:val="sq-AL"/>
        </w:rPr>
        <w:t>dhe do t</w:t>
      </w:r>
      <w:r w:rsidR="00BC10F2" w:rsidRPr="00605A0E">
        <w:rPr>
          <w:rFonts w:ascii="Garamond" w:hAnsi="Garamond"/>
          <w:color w:val="000000" w:themeColor="text1"/>
          <w:sz w:val="24"/>
          <w:szCs w:val="24"/>
          <w:lang w:val="sq-AL"/>
        </w:rPr>
        <w:t>ë</w:t>
      </w:r>
      <w:r w:rsidR="001C4863" w:rsidRPr="00605A0E">
        <w:rPr>
          <w:rFonts w:ascii="Garamond" w:hAnsi="Garamond"/>
          <w:color w:val="000000" w:themeColor="text1"/>
          <w:sz w:val="24"/>
          <w:szCs w:val="24"/>
          <w:lang w:val="sq-AL"/>
        </w:rPr>
        <w:t xml:space="preserve"> mbulojë në veçanti çështjet e mëposhtme. </w:t>
      </w:r>
    </w:p>
    <w:p w:rsidR="001C4863" w:rsidRPr="00605A0E" w:rsidRDefault="005D3077" w:rsidP="00996163">
      <w:pPr>
        <w:widowControl w:val="0"/>
        <w:numPr>
          <w:ilvl w:val="0"/>
          <w:numId w:val="2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08628D" w:rsidRPr="00605A0E">
        <w:rPr>
          <w:rFonts w:ascii="Garamond" w:hAnsi="Garamond" w:cs="Tahoma"/>
          <w:color w:val="000000" w:themeColor="text1"/>
          <w:sz w:val="24"/>
          <w:szCs w:val="24"/>
          <w:lang w:val="sq-AL"/>
        </w:rPr>
        <w:t xml:space="preserve">Identifikimin </w:t>
      </w:r>
      <w:r w:rsidR="001C4863" w:rsidRPr="00605A0E">
        <w:rPr>
          <w:rFonts w:ascii="Garamond" w:hAnsi="Garamond" w:cs="Tahoma"/>
          <w:color w:val="000000" w:themeColor="text1"/>
          <w:sz w:val="24"/>
          <w:szCs w:val="24"/>
          <w:lang w:val="sq-AL"/>
        </w:rPr>
        <w:t>e çdo divergjence në zbatimin e kësaj</w:t>
      </w:r>
      <w:r w:rsidRPr="00605A0E">
        <w:rPr>
          <w:rFonts w:ascii="Garamond" w:hAnsi="Garamond" w:cs="Tahoma"/>
          <w:color w:val="000000" w:themeColor="text1"/>
          <w:sz w:val="24"/>
          <w:szCs w:val="24"/>
          <w:lang w:val="sq-AL"/>
        </w:rPr>
        <w:t xml:space="preserve"> </w:t>
      </w:r>
      <w:r w:rsidR="00114603" w:rsidRPr="00605A0E">
        <w:rPr>
          <w:rFonts w:ascii="Garamond" w:hAnsi="Garamond" w:cs="Tahoma"/>
          <w:color w:val="000000" w:themeColor="text1"/>
          <w:sz w:val="24"/>
          <w:szCs w:val="24"/>
          <w:lang w:val="sq-AL"/>
        </w:rPr>
        <w:t xml:space="preserve">Rregulloreje </w:t>
      </w:r>
      <w:r w:rsidRPr="00605A0E">
        <w:rPr>
          <w:rFonts w:ascii="Garamond" w:hAnsi="Garamond" w:cs="Tahoma"/>
          <w:color w:val="000000" w:themeColor="text1"/>
          <w:sz w:val="24"/>
          <w:szCs w:val="24"/>
          <w:lang w:val="sq-AL"/>
        </w:rPr>
        <w:t>në nivel kombëtar</w:t>
      </w:r>
      <w:r w:rsidR="001C4863" w:rsidRPr="00605A0E">
        <w:rPr>
          <w:rFonts w:ascii="Garamond" w:hAnsi="Garamond" w:cs="Tahoma"/>
          <w:color w:val="000000" w:themeColor="text1"/>
          <w:sz w:val="24"/>
          <w:szCs w:val="24"/>
          <w:lang w:val="sq-AL"/>
        </w:rPr>
        <w:t>;</w:t>
      </w:r>
    </w:p>
    <w:p w:rsidR="001C4863" w:rsidRPr="00605A0E" w:rsidRDefault="005D3077" w:rsidP="00996163">
      <w:pPr>
        <w:widowControl w:val="0"/>
        <w:numPr>
          <w:ilvl w:val="0"/>
          <w:numId w:val="2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08628D" w:rsidRPr="00605A0E">
        <w:rPr>
          <w:rFonts w:ascii="Garamond" w:hAnsi="Garamond" w:cs="Tahoma"/>
          <w:color w:val="000000" w:themeColor="text1"/>
          <w:sz w:val="24"/>
          <w:szCs w:val="24"/>
          <w:lang w:val="sq-AL"/>
        </w:rPr>
        <w:t xml:space="preserve">Vlerësimin </w:t>
      </w:r>
      <w:r w:rsidR="001C4863" w:rsidRPr="00605A0E">
        <w:rPr>
          <w:rFonts w:ascii="Garamond" w:hAnsi="Garamond" w:cs="Tahoma"/>
          <w:color w:val="000000" w:themeColor="text1"/>
          <w:sz w:val="24"/>
          <w:szCs w:val="24"/>
          <w:lang w:val="sq-AL"/>
        </w:rPr>
        <w:t>nëse zgjedhja e vlerave dhe diapazon</w:t>
      </w:r>
      <w:r w:rsidR="002C583F">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ve në kërkesat e zbatueshme për modulet e gjenerues sipas kësaj Rregulloreje vazhdojnë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jenë të vlefshme.</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ENTSO-E du</w:t>
      </w:r>
      <w:r w:rsidR="000A7A77" w:rsidRPr="00605A0E">
        <w:rPr>
          <w:rFonts w:ascii="Garamond" w:hAnsi="Garamond" w:cs="Tahoma"/>
          <w:color w:val="000000" w:themeColor="text1"/>
          <w:sz w:val="24"/>
          <w:szCs w:val="24"/>
          <w:lang w:val="sq-AL"/>
        </w:rPr>
        <w:t>het t</w:t>
      </w:r>
      <w:r w:rsidR="00D95211" w:rsidRPr="00605A0E">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i raportojë gjetjet e tij</w:t>
      </w:r>
      <w:r w:rsidR="00114603">
        <w:rPr>
          <w:rFonts w:ascii="Garamond" w:hAnsi="Garamond" w:cs="Tahoma"/>
          <w:color w:val="000000" w:themeColor="text1"/>
          <w:sz w:val="24"/>
          <w:szCs w:val="24"/>
          <w:lang w:val="sq-AL"/>
        </w:rPr>
        <w:t>,</w:t>
      </w:r>
      <w:r w:rsidRPr="00605A0E">
        <w:rPr>
          <w:rFonts w:ascii="Garamond" w:hAnsi="Garamond" w:cs="Tahoma"/>
          <w:color w:val="000000" w:themeColor="text1"/>
          <w:sz w:val="24"/>
          <w:szCs w:val="24"/>
          <w:lang w:val="sq-AL"/>
        </w:rPr>
        <w:t xml:space="preserve"> Sekretariatit dhe Bordit Rregullator të Komunitetit të Energjisë. Sekretariati dhe Bordi Rregullator i Komunitetit të Energjisë do të vënë në dispozicion gjetjet që rrjedhin nga monitorimi i zbatimit të kësaj Rregulloreje.</w:t>
      </w:r>
    </w:p>
    <w:p w:rsidR="001C4863" w:rsidRPr="00605A0E" w:rsidRDefault="005D3077" w:rsidP="00996163">
      <w:pPr>
        <w:widowControl w:val="0"/>
        <w:numPr>
          <w:ilvl w:val="0"/>
          <w:numId w:val="2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Bordi Rregullator i Komunitetit të Energjisë, në bashkëpunim me ENTSO për energji elektrike, do </w:t>
      </w:r>
      <w:r w:rsidR="00B23657">
        <w:rPr>
          <w:rFonts w:ascii="Garamond" w:hAnsi="Garamond" w:cs="Tahoma"/>
          <w:color w:val="000000" w:themeColor="text1"/>
          <w:sz w:val="24"/>
          <w:szCs w:val="24"/>
          <w:lang w:val="sq-AL"/>
        </w:rPr>
        <w:t>t</w:t>
      </w:r>
      <w:r w:rsidR="001071FF">
        <w:rPr>
          <w:rFonts w:ascii="Garamond" w:hAnsi="Garamond" w:cs="Tahoma"/>
          <w:color w:val="000000" w:themeColor="text1"/>
          <w:sz w:val="24"/>
          <w:szCs w:val="24"/>
          <w:lang w:val="sq-AL"/>
        </w:rPr>
        <w:t>ë</w:t>
      </w:r>
      <w:r w:rsidR="00B23657">
        <w:rPr>
          <w:rFonts w:ascii="Garamond" w:hAnsi="Garamond" w:cs="Tahoma"/>
          <w:color w:val="000000" w:themeColor="text1"/>
          <w:sz w:val="24"/>
          <w:szCs w:val="24"/>
          <w:lang w:val="sq-AL"/>
        </w:rPr>
        <w:t xml:space="preserve"> </w:t>
      </w:r>
      <w:r w:rsidR="001C4863" w:rsidRPr="00605A0E">
        <w:rPr>
          <w:rFonts w:ascii="Garamond" w:eastAsiaTheme="majorEastAsia" w:hAnsi="Garamond" w:cs="Tahoma"/>
          <w:color w:val="000000" w:themeColor="text1"/>
          <w:sz w:val="24"/>
          <w:szCs w:val="24"/>
          <w:lang w:val="sq-AL"/>
        </w:rPr>
        <w:t>nxjerrë</w:t>
      </w:r>
      <w:r w:rsidR="001C4863" w:rsidRPr="00605A0E">
        <w:rPr>
          <w:rFonts w:ascii="Garamond" w:hAnsi="Garamond" w:cs="Tahoma"/>
          <w:color w:val="000000" w:themeColor="text1"/>
          <w:sz w:val="24"/>
          <w:szCs w:val="24"/>
          <w:lang w:val="sq-AL"/>
        </w:rPr>
        <w:t xml:space="preserve"> </w:t>
      </w:r>
      <w:r w:rsidR="001C4863" w:rsidRPr="00605A0E">
        <w:rPr>
          <w:rFonts w:ascii="Garamond" w:eastAsiaTheme="majorEastAsia" w:hAnsi="Garamond" w:cs="Tahoma"/>
          <w:color w:val="000000" w:themeColor="text1"/>
          <w:sz w:val="24"/>
          <w:szCs w:val="24"/>
          <w:lang w:val="sq-AL"/>
        </w:rPr>
        <w:t>12 muaj</w:t>
      </w:r>
      <w:r w:rsidR="001C4863" w:rsidRPr="00605A0E">
        <w:rPr>
          <w:rFonts w:ascii="Garamond" w:hAnsi="Garamond" w:cs="Tahoma"/>
          <w:color w:val="000000" w:themeColor="text1"/>
          <w:sz w:val="24"/>
          <w:szCs w:val="24"/>
          <w:lang w:val="sq-AL"/>
        </w:rPr>
        <w:t xml:space="preserve"> pas hyrjes në fuqi të kësaj </w:t>
      </w:r>
      <w:r w:rsidR="00114603" w:rsidRPr="00605A0E">
        <w:rPr>
          <w:rFonts w:ascii="Garamond" w:hAnsi="Garamond" w:cs="Tahoma"/>
          <w:color w:val="000000" w:themeColor="text1"/>
          <w:sz w:val="24"/>
          <w:szCs w:val="24"/>
          <w:lang w:val="sq-AL"/>
        </w:rPr>
        <w:t xml:space="preserve">Rregulloreje </w:t>
      </w:r>
      <w:r w:rsidR="001C4863" w:rsidRPr="00605A0E">
        <w:rPr>
          <w:rFonts w:ascii="Garamond" w:eastAsiaTheme="majorEastAsia" w:hAnsi="Garamond" w:cs="Tahoma"/>
          <w:color w:val="000000" w:themeColor="text1"/>
          <w:sz w:val="24"/>
          <w:szCs w:val="24"/>
          <w:lang w:val="sq-AL"/>
        </w:rPr>
        <w:t>një listë të</w:t>
      </w:r>
      <w:r w:rsidR="001C4863" w:rsidRPr="00605A0E">
        <w:rPr>
          <w:rFonts w:ascii="Garamond" w:hAnsi="Garamond" w:cs="Tahoma"/>
          <w:color w:val="000000" w:themeColor="text1"/>
          <w:sz w:val="24"/>
          <w:szCs w:val="24"/>
          <w:lang w:val="sq-AL"/>
        </w:rPr>
        <w:t xml:space="preserve"> </w:t>
      </w:r>
      <w:r w:rsidR="001C4863" w:rsidRPr="00605A0E">
        <w:rPr>
          <w:rFonts w:ascii="Garamond" w:eastAsiaTheme="majorEastAsia" w:hAnsi="Garamond" w:cs="Tahoma"/>
          <w:color w:val="000000" w:themeColor="text1"/>
          <w:sz w:val="24"/>
          <w:szCs w:val="24"/>
          <w:lang w:val="sq-AL"/>
        </w:rPr>
        <w:t>informacionit përkatës</w:t>
      </w:r>
      <w:r w:rsidR="001C4863" w:rsidRPr="00605A0E">
        <w:rPr>
          <w:rFonts w:ascii="Garamond" w:hAnsi="Garamond" w:cs="Tahoma"/>
          <w:color w:val="000000" w:themeColor="text1"/>
          <w:sz w:val="24"/>
          <w:szCs w:val="24"/>
          <w:lang w:val="sq-AL"/>
        </w:rPr>
        <w:t xml:space="preserve"> që do të komunikohet nga ENTSO-E për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Bordin Rregullator të Komunitetit të Energjisë në pajtim me nenin 8 (9) dhe nenin 9 (1) të Rregullores (KE)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r</w:t>
      </w:r>
      <w:r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714/2009. Lista e informatave respektive mund të jenë subjekt i përditësimit. ENTSO-E do të mbajë informacionin e kërkuar nga Bordi Rregullator i Komunitetit të Energjisë dhe të dhënat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plotë, në format të standardizuar, arkiv</w:t>
      </w:r>
      <w:r w:rsidR="00A42692">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dixhital</w:t>
      </w:r>
      <w:r w:rsidR="00C01BF1">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r w:rsidR="001C4863" w:rsidRPr="00605A0E">
        <w:rPr>
          <w:rStyle w:val="FootnoteReference"/>
          <w:rFonts w:ascii="Garamond" w:hAnsi="Garamond" w:cs="Tahoma"/>
          <w:color w:val="000000" w:themeColor="text1"/>
          <w:sz w:val="24"/>
          <w:szCs w:val="24"/>
          <w:lang w:val="sq-AL"/>
        </w:rPr>
        <w:footnoteReference w:id="8"/>
      </w:r>
    </w:p>
    <w:p w:rsidR="001C4863" w:rsidRDefault="005D3077" w:rsidP="00996163">
      <w:pPr>
        <w:widowControl w:val="0"/>
        <w:numPr>
          <w:ilvl w:val="0"/>
          <w:numId w:val="2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OST-të përkatëse do të paraqesin në Sekretariat dhe Bordin Rregullator të Komunitetit të Energjisë dhe ENTSO-E informacionin e kërkuar për të kryer detyrat e përmendura në paragraf</w:t>
      </w:r>
      <w:r w:rsidR="00C17317">
        <w:rPr>
          <w:rFonts w:ascii="Garamond" w:hAnsi="Garamond" w:cs="Tahoma"/>
          <w:color w:val="000000" w:themeColor="text1"/>
          <w:sz w:val="24"/>
          <w:szCs w:val="24"/>
          <w:lang w:val="sq-AL"/>
        </w:rPr>
        <w:t>ët</w:t>
      </w:r>
      <w:r w:rsidR="001C4863" w:rsidRPr="00605A0E">
        <w:rPr>
          <w:rFonts w:ascii="Garamond" w:hAnsi="Garamond" w:cs="Tahoma"/>
          <w:color w:val="000000" w:themeColor="text1"/>
          <w:sz w:val="24"/>
          <w:szCs w:val="24"/>
          <w:lang w:val="sq-AL"/>
        </w:rPr>
        <w:t xml:space="preserve"> 1 dhe 2</w:t>
      </w:r>
      <w:r w:rsidR="001C4863" w:rsidRPr="00605A0E">
        <w:rPr>
          <w:rStyle w:val="FootnoteReference"/>
          <w:rFonts w:ascii="Garamond" w:hAnsi="Garamond" w:cs="Tahoma"/>
          <w:color w:val="000000" w:themeColor="text1"/>
          <w:sz w:val="24"/>
          <w:szCs w:val="24"/>
          <w:lang w:val="sq-AL"/>
        </w:rPr>
        <w:footnoteReference w:id="9"/>
      </w:r>
      <w:r w:rsidR="001C4863" w:rsidRPr="00605A0E">
        <w:rPr>
          <w:rFonts w:ascii="Garamond" w:hAnsi="Garamond" w:cs="Tahoma"/>
          <w:color w:val="000000" w:themeColor="text1"/>
          <w:sz w:val="24"/>
          <w:szCs w:val="24"/>
          <w:lang w:val="sq-AL"/>
        </w:rPr>
        <w:t>.</w:t>
      </w:r>
    </w:p>
    <w:p w:rsidR="00345B49" w:rsidRDefault="00345B49" w:rsidP="00345B49">
      <w:pPr>
        <w:widowControl w:val="0"/>
        <w:spacing w:after="0" w:line="240" w:lineRule="auto"/>
        <w:rPr>
          <w:rFonts w:ascii="Garamond" w:hAnsi="Garamond" w:cs="Tahoma"/>
          <w:color w:val="000000" w:themeColor="text1"/>
          <w:sz w:val="24"/>
          <w:szCs w:val="2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Bazuar në kërkesën e Entit Rregullator</w:t>
      </w:r>
      <w:r w:rsidR="0066674C" w:rsidRPr="00605A0E">
        <w:rPr>
          <w:rFonts w:ascii="Garamond" w:hAnsi="Garamond" w:cs="Tahoma"/>
          <w:color w:val="000000" w:themeColor="text1"/>
          <w:sz w:val="24"/>
          <w:szCs w:val="24"/>
          <w:lang w:val="sq-AL"/>
        </w:rPr>
        <w:t>, OSSH-të do</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66674C" w:rsidRPr="00605A0E">
        <w:rPr>
          <w:rFonts w:ascii="Garamond" w:hAnsi="Garamond" w:cs="Tahoma"/>
          <w:color w:val="000000" w:themeColor="text1"/>
          <w:sz w:val="24"/>
          <w:szCs w:val="24"/>
          <w:lang w:val="sq-AL"/>
        </w:rPr>
        <w:t>sigurojnë OST-së</w:t>
      </w:r>
      <w:r w:rsidRPr="00605A0E">
        <w:rPr>
          <w:rFonts w:ascii="Garamond" w:hAnsi="Garamond" w:cs="Tahoma"/>
          <w:color w:val="000000" w:themeColor="text1"/>
          <w:sz w:val="24"/>
          <w:szCs w:val="24"/>
          <w:lang w:val="sq-AL"/>
        </w:rPr>
        <w:t xml:space="preserve"> </w:t>
      </w:r>
      <w:r w:rsidR="005E3831">
        <w:rPr>
          <w:rFonts w:ascii="Garamond" w:hAnsi="Garamond" w:cs="Tahoma"/>
          <w:color w:val="000000" w:themeColor="text1"/>
          <w:sz w:val="24"/>
          <w:szCs w:val="24"/>
          <w:lang w:val="sq-AL"/>
        </w:rPr>
        <w:t xml:space="preserve">të </w:t>
      </w:r>
      <w:r w:rsidRPr="00605A0E">
        <w:rPr>
          <w:rFonts w:ascii="Garamond" w:hAnsi="Garamond" w:cs="Tahoma"/>
          <w:color w:val="000000" w:themeColor="text1"/>
          <w:sz w:val="24"/>
          <w:szCs w:val="24"/>
          <w:lang w:val="sq-AL"/>
        </w:rPr>
        <w:t>dhëna sipas paragrafit 1, përveç nëse informacioni është marrë tashmë nga autoritetet rregullatore, Bordit Rregullator të Komunitetit të Energjisë apo Sekretariatit, Bordit Rregullator të Komunitetit të Energjisë dhe ENTSO-E në lidhje me detyrat e tyre përkatëse të monitorim-zbatimit, me qëllimin e shmangies së dhënies</w:t>
      </w:r>
      <w:r w:rsidR="005E3831">
        <w:rPr>
          <w:rFonts w:ascii="Garamond" w:hAnsi="Garamond" w:cs="Tahoma"/>
          <w:color w:val="000000" w:themeColor="text1"/>
          <w:sz w:val="24"/>
          <w:szCs w:val="24"/>
          <w:lang w:val="sq-AL"/>
        </w:rPr>
        <w:t xml:space="preserve"> së</w:t>
      </w:r>
      <w:r w:rsidRPr="00605A0E">
        <w:rPr>
          <w:rFonts w:ascii="Garamond" w:hAnsi="Garamond" w:cs="Tahoma"/>
          <w:color w:val="000000" w:themeColor="text1"/>
          <w:sz w:val="24"/>
          <w:szCs w:val="24"/>
          <w:lang w:val="sq-AL"/>
        </w:rPr>
        <w:t xml:space="preserve"> dyfishtë të informacionit.</w:t>
      </w:r>
    </w:p>
    <w:p w:rsidR="001C4863" w:rsidRPr="00605A0E" w:rsidRDefault="005D3077" w:rsidP="00996163">
      <w:pPr>
        <w:widowControl w:val="0"/>
        <w:numPr>
          <w:ilvl w:val="0"/>
          <w:numId w:val="23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Ku ENTSO-E ose Bordi Rregullator i Komunitetit të Energjisë krijojnë zona që </w:t>
      </w:r>
      <w:r w:rsidR="00B1456A">
        <w:rPr>
          <w:rFonts w:ascii="Garamond" w:hAnsi="Garamond" w:cs="Tahoma"/>
          <w:color w:val="000000" w:themeColor="text1"/>
          <w:sz w:val="24"/>
          <w:szCs w:val="24"/>
          <w:lang w:val="sq-AL"/>
        </w:rPr>
        <w:t>u</w:t>
      </w:r>
      <w:r w:rsidR="001C4863" w:rsidRPr="00605A0E">
        <w:rPr>
          <w:rFonts w:ascii="Garamond" w:hAnsi="Garamond" w:cs="Tahoma"/>
          <w:color w:val="000000" w:themeColor="text1"/>
          <w:sz w:val="24"/>
          <w:szCs w:val="24"/>
          <w:lang w:val="sq-AL"/>
        </w:rPr>
        <w:t xml:space="preserve"> nënshtrohen kësaj </w:t>
      </w:r>
      <w:r w:rsidR="00A42692"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xml:space="preserve">, ku, në bazë të zhvillimeve të tregut ose përvojës së mbledhur në zbatim të kësaj </w:t>
      </w:r>
      <w:r w:rsidR="00840A9A" w:rsidRPr="00605A0E">
        <w:rPr>
          <w:rFonts w:ascii="Garamond" w:hAnsi="Garamond" w:cs="Tahoma"/>
          <w:color w:val="000000" w:themeColor="text1"/>
          <w:sz w:val="24"/>
          <w:szCs w:val="24"/>
          <w:lang w:val="sq-AL"/>
        </w:rPr>
        <w:t>Rregulloreje</w:t>
      </w:r>
      <w:r w:rsidR="001C4863" w:rsidRPr="00605A0E">
        <w:rPr>
          <w:rFonts w:ascii="Garamond" w:hAnsi="Garamond" w:cs="Tahoma"/>
          <w:color w:val="000000" w:themeColor="text1"/>
          <w:sz w:val="24"/>
          <w:szCs w:val="24"/>
          <w:lang w:val="sq-AL"/>
        </w:rPr>
        <w:t>, harmonizimi i mëtejshëm i kërkesave sipas kësaj Rregulloreje është i këshillueshëm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 të promovuar integrimin e t</w:t>
      </w:r>
      <w:r w:rsidR="00AD5C7D">
        <w:rPr>
          <w:rFonts w:ascii="Garamond" w:hAnsi="Garamond" w:cs="Tahoma"/>
          <w:color w:val="000000" w:themeColor="text1"/>
          <w:sz w:val="24"/>
          <w:szCs w:val="24"/>
          <w:lang w:val="sq-AL"/>
        </w:rPr>
        <w:t>regut, do të propozojnë projekt</w:t>
      </w:r>
      <w:r w:rsidR="001C4863" w:rsidRPr="00605A0E">
        <w:rPr>
          <w:rFonts w:ascii="Garamond" w:hAnsi="Garamond" w:cs="Tahoma"/>
          <w:color w:val="000000" w:themeColor="text1"/>
          <w:sz w:val="24"/>
          <w:szCs w:val="24"/>
          <w:lang w:val="sq-AL"/>
        </w:rPr>
        <w:t xml:space="preserve">amendamentet e kjo </w:t>
      </w:r>
      <w:r w:rsidR="00A6384D">
        <w:rPr>
          <w:rFonts w:ascii="Garamond" w:hAnsi="Garamond" w:cs="Tahoma"/>
          <w:color w:val="000000" w:themeColor="text1"/>
          <w:sz w:val="24"/>
          <w:szCs w:val="24"/>
          <w:lang w:val="sq-AL"/>
        </w:rPr>
        <w:t>R</w:t>
      </w:r>
      <w:r w:rsidR="001C4863" w:rsidRPr="00605A0E">
        <w:rPr>
          <w:rFonts w:ascii="Garamond" w:hAnsi="Garamond" w:cs="Tahoma"/>
          <w:color w:val="000000" w:themeColor="text1"/>
          <w:sz w:val="24"/>
          <w:szCs w:val="24"/>
          <w:lang w:val="sq-AL"/>
        </w:rPr>
        <w:t xml:space="preserve">regullore në bazë të nenit 7 (1) të Rregullores (KE)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r</w:t>
      </w:r>
      <w:r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714/2009.</w:t>
      </w:r>
      <w:r w:rsidR="001C4863" w:rsidRPr="00605A0E">
        <w:rPr>
          <w:rStyle w:val="FootnoteReference"/>
          <w:rFonts w:ascii="Garamond" w:hAnsi="Garamond" w:cs="Tahoma"/>
          <w:color w:val="000000" w:themeColor="text1"/>
          <w:sz w:val="24"/>
          <w:szCs w:val="24"/>
          <w:lang w:val="sq-AL"/>
        </w:rPr>
        <w:footnoteReference w:id="10"/>
      </w:r>
    </w:p>
    <w:p w:rsidR="00F63EF9" w:rsidRPr="00322837" w:rsidRDefault="00F63EF9" w:rsidP="00996163">
      <w:pPr>
        <w:pStyle w:val="Heading2"/>
        <w:widowControl w:val="0"/>
        <w:spacing w:before="0"/>
        <w:ind w:left="0" w:firstLine="284"/>
        <w:rPr>
          <w:rFonts w:ascii="Garamond" w:hAnsi="Garamond"/>
          <w:color w:val="000000" w:themeColor="text1"/>
          <w:sz w:val="14"/>
          <w:szCs w:val="24"/>
          <w:lang w:val="sq-AL"/>
        </w:rPr>
      </w:pPr>
    </w:p>
    <w:p w:rsidR="001C4863" w:rsidRPr="00605A0E" w:rsidRDefault="00F63EF9" w:rsidP="00996163">
      <w:pPr>
        <w:pStyle w:val="NeniNr"/>
        <w:keepNext w:val="0"/>
        <w:rPr>
          <w:color w:val="000000" w:themeColor="text1"/>
          <w:lang w:val="sq-AL"/>
        </w:rPr>
      </w:pPr>
      <w:r w:rsidRPr="00605A0E">
        <w:rPr>
          <w:color w:val="000000" w:themeColor="text1"/>
          <w:lang w:val="sq-AL"/>
        </w:rPr>
        <w:t xml:space="preserve">PJESA </w:t>
      </w:r>
      <w:r w:rsidR="001C4863" w:rsidRPr="00605A0E">
        <w:rPr>
          <w:color w:val="000000" w:themeColor="text1"/>
          <w:lang w:val="sq-AL"/>
        </w:rPr>
        <w:t xml:space="preserve">V </w:t>
      </w:r>
    </w:p>
    <w:p w:rsidR="001C4863" w:rsidRPr="00605A0E" w:rsidRDefault="001C4863" w:rsidP="00996163">
      <w:pPr>
        <w:pStyle w:val="NeniNr"/>
        <w:keepNext w:val="0"/>
        <w:rPr>
          <w:color w:val="000000" w:themeColor="text1"/>
          <w:lang w:val="sq-AL"/>
        </w:rPr>
      </w:pPr>
      <w:r w:rsidRPr="00605A0E">
        <w:rPr>
          <w:color w:val="000000" w:themeColor="text1"/>
          <w:lang w:val="sq-AL"/>
        </w:rPr>
        <w:t>DEROGIMET</w:t>
      </w:r>
    </w:p>
    <w:p w:rsidR="00F63EF9" w:rsidRPr="00345B49" w:rsidRDefault="00F63EF9" w:rsidP="00996163">
      <w:pPr>
        <w:pStyle w:val="NeniNr"/>
        <w:keepNext w:val="0"/>
        <w:rPr>
          <w:color w:val="000000" w:themeColor="text1"/>
          <w:sz w:val="14"/>
          <w:lang w:val="sq-AL"/>
        </w:rPr>
      </w:pPr>
      <w:bookmarkStart w:id="128" w:name="_Article_60_Power"/>
      <w:bookmarkStart w:id="129" w:name="_Neni__60."/>
      <w:bookmarkEnd w:id="128"/>
      <w:bookmarkEnd w:id="129"/>
    </w:p>
    <w:p w:rsidR="001C4863" w:rsidRPr="00605A0E" w:rsidRDefault="001C4863" w:rsidP="00996163">
      <w:pPr>
        <w:pStyle w:val="NeniNr"/>
        <w:keepNext w:val="0"/>
        <w:rPr>
          <w:color w:val="000000" w:themeColor="text1"/>
          <w:lang w:val="sq-AL"/>
        </w:rPr>
      </w:pPr>
      <w:r w:rsidRPr="00605A0E">
        <w:rPr>
          <w:color w:val="000000" w:themeColor="text1"/>
          <w:lang w:val="sq-AL"/>
        </w:rPr>
        <w:t>Neni 60</w:t>
      </w:r>
    </w:p>
    <w:p w:rsidR="001C4863" w:rsidRPr="00605A0E" w:rsidRDefault="00F63EF9" w:rsidP="00996163">
      <w:pPr>
        <w:pStyle w:val="NeniNr"/>
        <w:keepNext w:val="0"/>
        <w:rPr>
          <w:b/>
          <w:color w:val="000000" w:themeColor="text1"/>
          <w:lang w:val="sq-AL"/>
        </w:rPr>
      </w:pPr>
      <w:r w:rsidRPr="00605A0E">
        <w:rPr>
          <w:b/>
          <w:color w:val="000000" w:themeColor="text1"/>
          <w:lang w:val="sq-AL"/>
        </w:rPr>
        <w:t>Fuqia për të dhënë derogime</w:t>
      </w:r>
    </w:p>
    <w:p w:rsidR="00F63EF9" w:rsidRPr="00322837" w:rsidRDefault="00F63EF9" w:rsidP="00996163">
      <w:pPr>
        <w:pStyle w:val="Paragrafi"/>
        <w:rPr>
          <w:color w:val="000000" w:themeColor="text1"/>
          <w:sz w:val="14"/>
          <w:lang w:val="sq-AL"/>
        </w:rPr>
      </w:pPr>
    </w:p>
    <w:p w:rsidR="001C4863" w:rsidRPr="00605A0E" w:rsidRDefault="005D3077" w:rsidP="00996163">
      <w:pPr>
        <w:widowControl w:val="0"/>
        <w:numPr>
          <w:ilvl w:val="1"/>
          <w:numId w:val="234"/>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 mundet, me kërkesë të një pronari të objektit gjenerues ose pronarit të ardhshëm, operatori të sistemit përkatës ose OST-je respektive,</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japi pronarëve të objektit gjenerues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 pronarëve të ardhshëm, ose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OST-së derogime sipas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një ose më shumë dispozitave të kësaj </w:t>
      </w:r>
      <w:r w:rsidR="00840A9A" w:rsidRPr="00605A0E">
        <w:rPr>
          <w:rFonts w:ascii="Garamond" w:hAnsi="Garamond" w:cs="Tahoma"/>
          <w:color w:val="000000" w:themeColor="text1"/>
          <w:sz w:val="24"/>
          <w:szCs w:val="24"/>
          <w:lang w:val="sq-AL"/>
        </w:rPr>
        <w:t xml:space="preserve">Rregulloreje </w:t>
      </w:r>
      <w:r w:rsidR="001C4863" w:rsidRPr="00605A0E">
        <w:rPr>
          <w:rFonts w:ascii="Garamond" w:hAnsi="Garamond" w:cs="Tahoma"/>
          <w:color w:val="000000" w:themeColor="text1"/>
          <w:sz w:val="24"/>
          <w:szCs w:val="24"/>
          <w:lang w:val="sq-AL"/>
        </w:rPr>
        <w:t xml:space="preserve">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rinj dhe ekzistues në përputhje me </w:t>
      </w:r>
      <w:hyperlink w:anchor="_Article_61_General" w:history="1">
        <w:r w:rsidR="001C4863" w:rsidRPr="00605A0E">
          <w:rPr>
            <w:rStyle w:val="Hyperlink"/>
            <w:rFonts w:ascii="Garamond" w:hAnsi="Garamond" w:cs="Tahoma"/>
            <w:color w:val="000000" w:themeColor="text1"/>
            <w:sz w:val="24"/>
            <w:szCs w:val="24"/>
            <w:lang w:val="sq-AL"/>
          </w:rPr>
          <w:t>nenet 61</w:t>
        </w:r>
      </w:hyperlink>
      <w:r w:rsidR="001C4863" w:rsidRPr="00605A0E">
        <w:rPr>
          <w:rFonts w:ascii="Garamond" w:hAnsi="Garamond" w:cs="Tahoma"/>
          <w:color w:val="000000" w:themeColor="text1"/>
          <w:sz w:val="24"/>
          <w:szCs w:val="24"/>
          <w:lang w:val="sq-AL"/>
        </w:rPr>
        <w:t xml:space="preserve"> deri</w:t>
      </w:r>
      <w:hyperlink w:anchor="_Article_63_Request" w:history="1">
        <w:r w:rsidR="001C4863" w:rsidRPr="00605A0E">
          <w:rPr>
            <w:rStyle w:val="Hyperlink"/>
            <w:rFonts w:ascii="Garamond" w:hAnsi="Garamond" w:cs="Tahoma"/>
            <w:color w:val="000000" w:themeColor="text1"/>
            <w:sz w:val="24"/>
            <w:szCs w:val="24"/>
            <w:lang w:val="sq-AL"/>
          </w:rPr>
          <w:t xml:space="preserve"> 63</w:t>
        </w:r>
      </w:hyperlink>
      <w:r w:rsidR="001C4863" w:rsidRPr="00605A0E">
        <w:rPr>
          <w:rFonts w:ascii="Garamond" w:hAnsi="Garamond" w:cs="Tahoma"/>
          <w:color w:val="000000" w:themeColor="text1"/>
          <w:sz w:val="24"/>
          <w:szCs w:val="24"/>
          <w:lang w:val="sq-AL"/>
        </w:rPr>
        <w:t>.</w:t>
      </w:r>
    </w:p>
    <w:p w:rsidR="001C4863" w:rsidRPr="00605A0E" w:rsidRDefault="005D3077" w:rsidP="00996163">
      <w:pPr>
        <w:widowControl w:val="0"/>
        <w:numPr>
          <w:ilvl w:val="1"/>
          <w:numId w:val="234"/>
        </w:numPr>
        <w:spacing w:after="0" w:line="240" w:lineRule="auto"/>
        <w:ind w:left="0" w:firstLine="284"/>
        <w:rPr>
          <w:rFonts w:ascii="Garamond" w:hAnsi="Garamond" w:cs="Tahoma"/>
          <w:color w:val="000000" w:themeColor="text1"/>
          <w:sz w:val="24"/>
          <w:szCs w:val="24"/>
          <w:lang w:val="sq-AL"/>
        </w:rPr>
      </w:pPr>
      <w:r w:rsidRPr="00605A0E">
        <w:rPr>
          <w:rStyle w:val="alt-edited"/>
          <w:rFonts w:ascii="Garamond" w:eastAsiaTheme="majorEastAsia" w:hAnsi="Garamond" w:cs="Tahoma"/>
          <w:color w:val="000000" w:themeColor="text1"/>
          <w:sz w:val="24"/>
          <w:szCs w:val="24"/>
          <w:lang w:val="sq-AL"/>
        </w:rPr>
        <w:t xml:space="preserve"> </w:t>
      </w:r>
      <w:r w:rsidR="001C4863" w:rsidRPr="00605A0E">
        <w:rPr>
          <w:rStyle w:val="alt-edited"/>
          <w:rFonts w:ascii="Garamond" w:eastAsiaTheme="majorEastAsia" w:hAnsi="Garamond" w:cs="Tahoma"/>
          <w:color w:val="000000" w:themeColor="text1"/>
          <w:sz w:val="24"/>
          <w:szCs w:val="24"/>
          <w:lang w:val="sq-AL"/>
        </w:rPr>
        <w:t>Sipas rastit,</w:t>
      </w:r>
      <w:r w:rsidR="001C4863" w:rsidRPr="00605A0E">
        <w:rPr>
          <w:rFonts w:ascii="Garamond" w:hAnsi="Garamond" w:cs="Tahoma"/>
          <w:color w:val="000000" w:themeColor="text1"/>
          <w:sz w:val="24"/>
          <w:szCs w:val="24"/>
          <w:lang w:val="sq-AL"/>
        </w:rPr>
        <w:t xml:space="preserve"> në një Palë Kontraktuese, derogimet mund të jepen dhe të </w:t>
      </w:r>
      <w:r w:rsidR="001C4863" w:rsidRPr="00605A0E">
        <w:rPr>
          <w:rStyle w:val="alt-edited"/>
          <w:rFonts w:ascii="Garamond" w:eastAsiaTheme="majorEastAsia" w:hAnsi="Garamond" w:cs="Tahoma"/>
          <w:color w:val="000000" w:themeColor="text1"/>
          <w:sz w:val="24"/>
          <w:szCs w:val="24"/>
          <w:lang w:val="sq-AL"/>
        </w:rPr>
        <w:t>hiqen</w:t>
      </w:r>
      <w:r w:rsidR="001C4863" w:rsidRPr="00605A0E">
        <w:rPr>
          <w:rFonts w:ascii="Garamond" w:hAnsi="Garamond" w:cs="Tahoma"/>
          <w:color w:val="000000" w:themeColor="text1"/>
          <w:sz w:val="24"/>
          <w:szCs w:val="24"/>
          <w:lang w:val="sq-AL"/>
        </w:rPr>
        <w:t xml:space="preserve"> në përputhje me </w:t>
      </w:r>
      <w:hyperlink w:anchor="_Article_61_General" w:history="1">
        <w:r w:rsidR="001C4863" w:rsidRPr="00605A0E">
          <w:rPr>
            <w:rStyle w:val="Hyperlink"/>
            <w:rFonts w:ascii="Garamond" w:hAnsi="Garamond" w:cs="Tahoma"/>
            <w:color w:val="000000" w:themeColor="text1"/>
            <w:sz w:val="24"/>
            <w:szCs w:val="24"/>
            <w:lang w:val="sq-AL"/>
          </w:rPr>
          <w:t>nenet 61</w:t>
        </w:r>
      </w:hyperlink>
      <w:r w:rsidR="001C4863" w:rsidRPr="00605A0E">
        <w:rPr>
          <w:rFonts w:ascii="Garamond" w:hAnsi="Garamond" w:cs="Tahoma"/>
          <w:color w:val="000000" w:themeColor="text1"/>
          <w:sz w:val="24"/>
          <w:szCs w:val="24"/>
          <w:lang w:val="sq-AL"/>
        </w:rPr>
        <w:t xml:space="preserve"> deri </w:t>
      </w:r>
      <w:hyperlink w:anchor="_Article_63_Request" w:history="1">
        <w:r w:rsidR="001C4863" w:rsidRPr="00605A0E">
          <w:rPr>
            <w:rStyle w:val="Hyperlink"/>
            <w:rFonts w:ascii="Garamond" w:hAnsi="Garamond" w:cs="Tahoma"/>
            <w:color w:val="000000" w:themeColor="text1"/>
            <w:sz w:val="24"/>
            <w:szCs w:val="24"/>
            <w:lang w:val="sq-AL"/>
          </w:rPr>
          <w:t>63</w:t>
        </w:r>
      </w:hyperlink>
      <w:r w:rsidR="001C4863" w:rsidRPr="00605A0E">
        <w:rPr>
          <w:rFonts w:ascii="Garamond" w:hAnsi="Garamond" w:cs="Tahoma"/>
          <w:color w:val="000000" w:themeColor="text1"/>
          <w:sz w:val="24"/>
          <w:szCs w:val="24"/>
          <w:lang w:val="sq-AL"/>
        </w:rPr>
        <w:t xml:space="preserve"> nga autoritete të tjera nga ai rregullator.</w:t>
      </w:r>
    </w:p>
    <w:p w:rsidR="00F63EF9" w:rsidRPr="00322837" w:rsidRDefault="00F63EF9" w:rsidP="00996163">
      <w:pPr>
        <w:pStyle w:val="Heading3"/>
        <w:widowControl w:val="0"/>
        <w:spacing w:before="0" w:line="240" w:lineRule="auto"/>
        <w:ind w:left="0" w:firstLine="284"/>
        <w:jc w:val="center"/>
        <w:rPr>
          <w:rFonts w:ascii="Garamond" w:hAnsi="Garamond"/>
          <w:color w:val="000000" w:themeColor="text1"/>
          <w:sz w:val="14"/>
          <w:lang w:val="sq-AL"/>
        </w:rPr>
      </w:pPr>
      <w:bookmarkStart w:id="130" w:name="_Article_61_General"/>
      <w:bookmarkStart w:id="131" w:name="_Neni_61._Dispozita"/>
      <w:bookmarkEnd w:id="130"/>
      <w:bookmarkEnd w:id="131"/>
    </w:p>
    <w:p w:rsidR="001C4863" w:rsidRPr="00605A0E" w:rsidRDefault="001C4863" w:rsidP="00996163">
      <w:pPr>
        <w:pStyle w:val="NeniNr"/>
        <w:keepNext w:val="0"/>
        <w:rPr>
          <w:color w:val="000000" w:themeColor="text1"/>
          <w:lang w:val="sq-AL"/>
        </w:rPr>
      </w:pPr>
      <w:r w:rsidRPr="00605A0E">
        <w:rPr>
          <w:color w:val="000000" w:themeColor="text1"/>
          <w:lang w:val="sq-AL"/>
        </w:rPr>
        <w:t>Neni 61</w:t>
      </w:r>
    </w:p>
    <w:p w:rsidR="001C4863" w:rsidRPr="00605A0E" w:rsidRDefault="001C4863" w:rsidP="00996163">
      <w:pPr>
        <w:pStyle w:val="NeniNr"/>
        <w:keepNext w:val="0"/>
        <w:rPr>
          <w:b/>
          <w:color w:val="000000" w:themeColor="text1"/>
          <w:lang w:val="sq-AL"/>
        </w:rPr>
      </w:pPr>
      <w:r w:rsidRPr="00605A0E">
        <w:rPr>
          <w:b/>
          <w:color w:val="000000" w:themeColor="text1"/>
          <w:lang w:val="sq-AL"/>
        </w:rPr>
        <w:t>Dispozita të përgjithshme</w:t>
      </w:r>
    </w:p>
    <w:p w:rsidR="00F63EF9" w:rsidRPr="00345B49" w:rsidRDefault="00F63EF9" w:rsidP="00996163">
      <w:pPr>
        <w:pStyle w:val="Paragrafi"/>
        <w:rPr>
          <w:color w:val="000000" w:themeColor="text1"/>
          <w:sz w:val="14"/>
          <w:lang w:val="sq-AL"/>
        </w:rPr>
      </w:pPr>
    </w:p>
    <w:p w:rsidR="001C4863" w:rsidRPr="00605A0E" w:rsidRDefault="001E3D83" w:rsidP="00996163">
      <w:pPr>
        <w:pStyle w:val="ListParagraph"/>
        <w:widowControl w:val="0"/>
        <w:numPr>
          <w:ilvl w:val="1"/>
          <w:numId w:val="230"/>
        </w:numPr>
        <w:autoSpaceDE w:val="0"/>
        <w:autoSpaceDN w:val="0"/>
        <w:adjustRightInd w:val="0"/>
        <w:spacing w:after="0" w:line="240" w:lineRule="auto"/>
        <w:ind w:left="0" w:firstLine="284"/>
        <w:jc w:val="both"/>
        <w:rPr>
          <w:rStyle w:val="Style3Char"/>
          <w:rFonts w:ascii="Garamond" w:hAnsi="Garamond" w:cs="Tahoma"/>
          <w:color w:val="000000" w:themeColor="text1"/>
          <w:sz w:val="24"/>
          <w:szCs w:val="24"/>
        </w:rPr>
      </w:pPr>
      <w:r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Çdo autoritet rregullator duhet të specifikojë, pas konsultimit me operatorët respektiv</w:t>
      </w:r>
      <w:r w:rsidR="00AD5C7D">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dhe pronarët e objektit gjenerues</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 xml:space="preserve">dhe grupet e tjera të interesit të cilët konsiderohen të prekur nga kjo Rregullore, kriterin për dhënien e derogimeve në përputhje me </w:t>
      </w:r>
      <w:r w:rsidR="00F16DC8" w:rsidRPr="00605A0E">
        <w:rPr>
          <w:rStyle w:val="Style3Char"/>
          <w:rFonts w:ascii="Garamond" w:hAnsi="Garamond" w:cs="Tahoma"/>
          <w:color w:val="000000" w:themeColor="text1"/>
          <w:sz w:val="24"/>
          <w:szCs w:val="24"/>
        </w:rPr>
        <w:t>n</w:t>
      </w:r>
      <w:r w:rsidR="001C4863" w:rsidRPr="00605A0E">
        <w:rPr>
          <w:rStyle w:val="Style3Char"/>
          <w:rFonts w:ascii="Garamond" w:hAnsi="Garamond" w:cs="Tahoma"/>
          <w:color w:val="000000" w:themeColor="text1"/>
          <w:sz w:val="24"/>
          <w:szCs w:val="24"/>
        </w:rPr>
        <w:t>en</w:t>
      </w:r>
      <w:r w:rsidR="002427D3">
        <w:rPr>
          <w:rStyle w:val="Style3Char"/>
          <w:rFonts w:ascii="Garamond" w:hAnsi="Garamond" w:cs="Tahoma"/>
          <w:color w:val="000000" w:themeColor="text1"/>
          <w:sz w:val="24"/>
          <w:szCs w:val="24"/>
        </w:rPr>
        <w:t>et</w:t>
      </w:r>
      <w:r w:rsidR="001C4863" w:rsidRPr="00605A0E">
        <w:rPr>
          <w:rStyle w:val="Style3Char"/>
          <w:rFonts w:ascii="Garamond" w:hAnsi="Garamond" w:cs="Tahoma"/>
          <w:color w:val="000000" w:themeColor="text1"/>
          <w:sz w:val="24"/>
          <w:szCs w:val="24"/>
        </w:rPr>
        <w:t xml:space="preserve"> 62 dhe 63. Ai do</w:t>
      </w:r>
      <w:r w:rsidR="005C6C7D" w:rsidRPr="00605A0E">
        <w:rPr>
          <w:rStyle w:val="Style3Char"/>
          <w:rFonts w:ascii="Garamond" w:hAnsi="Garamond" w:cs="Tahoma"/>
          <w:color w:val="000000" w:themeColor="text1"/>
          <w:sz w:val="24"/>
          <w:szCs w:val="24"/>
        </w:rPr>
        <w:t xml:space="preserve"> t</w:t>
      </w:r>
      <w:r w:rsidR="00D95211" w:rsidRPr="00605A0E">
        <w:rPr>
          <w:rStyle w:val="Style3Char"/>
          <w:rFonts w:ascii="Garamond" w:hAnsi="Garamond" w:cs="Tahoma"/>
          <w:color w:val="000000" w:themeColor="text1"/>
          <w:sz w:val="24"/>
          <w:szCs w:val="24"/>
        </w:rPr>
        <w:t>’</w:t>
      </w:r>
      <w:r w:rsidR="005C6C7D" w:rsidRPr="00605A0E">
        <w:rPr>
          <w:rStyle w:val="Style3Char"/>
          <w:rFonts w:ascii="Garamond" w:hAnsi="Garamond" w:cs="Tahoma"/>
          <w:color w:val="000000" w:themeColor="text1"/>
          <w:sz w:val="24"/>
          <w:szCs w:val="24"/>
        </w:rPr>
        <w:t xml:space="preserve">i </w:t>
      </w:r>
      <w:r w:rsidR="001C4863" w:rsidRPr="00605A0E">
        <w:rPr>
          <w:rStyle w:val="Style3Char"/>
          <w:rFonts w:ascii="Garamond" w:hAnsi="Garamond" w:cs="Tahoma"/>
          <w:color w:val="000000" w:themeColor="text1"/>
          <w:sz w:val="24"/>
          <w:szCs w:val="24"/>
        </w:rPr>
        <w:t xml:space="preserve">publikojë këto kritere në faqen e </w:t>
      </w:r>
      <w:r w:rsidR="001C4863" w:rsidRPr="00605A0E">
        <w:rPr>
          <w:rStyle w:val="Style3Char"/>
          <w:rFonts w:ascii="Garamond" w:hAnsi="Garamond" w:cs="Tahoma"/>
          <w:i/>
          <w:color w:val="000000" w:themeColor="text1"/>
          <w:sz w:val="24"/>
          <w:szCs w:val="24"/>
        </w:rPr>
        <w:t>web</w:t>
      </w:r>
      <w:r w:rsidR="001C4863" w:rsidRPr="00605A0E">
        <w:rPr>
          <w:rStyle w:val="Style3Char"/>
          <w:rFonts w:ascii="Garamond" w:hAnsi="Garamond" w:cs="Tahoma"/>
          <w:color w:val="000000" w:themeColor="text1"/>
          <w:sz w:val="24"/>
          <w:szCs w:val="24"/>
        </w:rPr>
        <w:t>-it dhe njoftojë</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për to Sekretariatin brenda n</w:t>
      </w:r>
      <w:r w:rsidR="002427D3">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nt</w:t>
      </w:r>
      <w:r w:rsidR="002427D3">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muajve nga skadimi i afatit për transpozimin e kësaj Rregulloreje. Sekretariati mund</w:t>
      </w:r>
      <w:r w:rsidR="005C6C7D" w:rsidRPr="00605A0E">
        <w:rPr>
          <w:rStyle w:val="Style3Char"/>
          <w:rFonts w:ascii="Garamond" w:hAnsi="Garamond" w:cs="Tahoma"/>
          <w:color w:val="000000" w:themeColor="text1"/>
          <w:sz w:val="24"/>
          <w:szCs w:val="24"/>
        </w:rPr>
        <w:t xml:space="preserve"> t</w:t>
      </w:r>
      <w:r w:rsidR="00D95211" w:rsidRPr="00605A0E">
        <w:rPr>
          <w:rStyle w:val="Style3Char"/>
          <w:rFonts w:ascii="Garamond" w:hAnsi="Garamond" w:cs="Tahoma"/>
          <w:color w:val="000000" w:themeColor="text1"/>
          <w:sz w:val="24"/>
          <w:szCs w:val="24"/>
        </w:rPr>
        <w:t>’</w:t>
      </w:r>
      <w:r w:rsidR="005C6C7D" w:rsidRPr="00605A0E">
        <w:rPr>
          <w:rStyle w:val="Style3Char"/>
          <w:rFonts w:ascii="Garamond" w:hAnsi="Garamond" w:cs="Tahoma"/>
          <w:color w:val="000000" w:themeColor="text1"/>
          <w:sz w:val="24"/>
          <w:szCs w:val="24"/>
        </w:rPr>
        <w:t xml:space="preserve">i </w:t>
      </w:r>
      <w:r w:rsidR="001C4863" w:rsidRPr="00605A0E">
        <w:rPr>
          <w:rStyle w:val="Style3Char"/>
          <w:rFonts w:ascii="Garamond" w:hAnsi="Garamond" w:cs="Tahoma"/>
          <w:color w:val="000000" w:themeColor="text1"/>
          <w:sz w:val="24"/>
          <w:szCs w:val="24"/>
        </w:rPr>
        <w:t>kërkojë autoritetit rregullator të amendojë kriteret nëse ai konsiderohet që ata nuk janë në linj</w:t>
      </w:r>
      <w:r w:rsidR="00BC10F2" w:rsidRPr="00605A0E">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me këtë </w:t>
      </w:r>
      <w:r w:rsidR="00A6384D">
        <w:rPr>
          <w:rStyle w:val="Style3Char"/>
          <w:rFonts w:ascii="Garamond" w:hAnsi="Garamond" w:cs="Tahoma"/>
          <w:color w:val="000000" w:themeColor="text1"/>
          <w:sz w:val="24"/>
          <w:szCs w:val="24"/>
        </w:rPr>
        <w:t>R</w:t>
      </w:r>
      <w:r w:rsidR="001C4863" w:rsidRPr="00605A0E">
        <w:rPr>
          <w:rStyle w:val="Style3Char"/>
          <w:rFonts w:ascii="Garamond" w:hAnsi="Garamond" w:cs="Tahoma"/>
          <w:color w:val="000000" w:themeColor="text1"/>
          <w:sz w:val="24"/>
          <w:szCs w:val="24"/>
        </w:rPr>
        <w:t>regullore. Kjo mundësi për të rishikuar dhe amenduar kriterin për dhënien e derogimeve nuk</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do të prek</w:t>
      </w:r>
      <w:r w:rsidR="00BC10F2" w:rsidRPr="00605A0E">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derogimet e dhëna tashme të cilat</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do të vazhdojnë të zbatohen deri në datën e skadimit të afatit t</w:t>
      </w:r>
      <w:r w:rsidR="00BC10F2" w:rsidRPr="00605A0E">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transpozimit caktuar </w:t>
      </w:r>
      <w:r w:rsidR="002427D3" w:rsidRPr="00605A0E">
        <w:rPr>
          <w:rStyle w:val="Style3Char"/>
          <w:rFonts w:ascii="Garamond" w:hAnsi="Garamond" w:cs="Tahoma"/>
          <w:color w:val="000000" w:themeColor="text1"/>
          <w:sz w:val="24"/>
          <w:szCs w:val="24"/>
        </w:rPr>
        <w:t>siç</w:t>
      </w:r>
      <w:r w:rsidR="001C4863" w:rsidRPr="00605A0E">
        <w:rPr>
          <w:rStyle w:val="Style3Char"/>
          <w:rFonts w:ascii="Garamond" w:hAnsi="Garamond" w:cs="Tahoma"/>
          <w:color w:val="000000" w:themeColor="text1"/>
          <w:sz w:val="24"/>
          <w:szCs w:val="24"/>
        </w:rPr>
        <w:t xml:space="preserve"> detajohet në vendimin që jep përjashtimin.</w:t>
      </w:r>
    </w:p>
    <w:p w:rsidR="001C4863" w:rsidRPr="00605A0E" w:rsidRDefault="007E29B1" w:rsidP="00996163">
      <w:pPr>
        <w:pStyle w:val="ListParagraph"/>
        <w:widowControl w:val="0"/>
        <w:numPr>
          <w:ilvl w:val="1"/>
          <w:numId w:val="230"/>
        </w:numPr>
        <w:autoSpaceDE w:val="0"/>
        <w:autoSpaceDN w:val="0"/>
        <w:adjustRightInd w:val="0"/>
        <w:spacing w:after="0" w:line="240" w:lineRule="auto"/>
        <w:ind w:left="0" w:firstLine="284"/>
        <w:jc w:val="both"/>
        <w:rPr>
          <w:rStyle w:val="Style3Char"/>
          <w:rFonts w:ascii="Garamond" w:hAnsi="Garamond" w:cs="Tahoma"/>
          <w:color w:val="000000" w:themeColor="text1"/>
          <w:sz w:val="24"/>
          <w:szCs w:val="24"/>
        </w:rPr>
      </w:pPr>
      <w:r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Nëse autoriteti rregullator konsideron që ai është i nevojshëm për shkak të ndryshimit në rrethanat që lidhen me zhvillimin e kërkesave të sistemit, ai mund të rishiko</w:t>
      </w:r>
      <w:r w:rsidR="009D4D90" w:rsidRPr="00605A0E">
        <w:rPr>
          <w:rStyle w:val="Style3Char"/>
          <w:rFonts w:ascii="Garamond" w:hAnsi="Garamond" w:cs="Tahoma"/>
          <w:color w:val="000000" w:themeColor="text1"/>
          <w:sz w:val="24"/>
          <w:szCs w:val="24"/>
        </w:rPr>
        <w:t>jë dhe amendojë s</w:t>
      </w:r>
      <w:r w:rsidR="003B7109" w:rsidRPr="00605A0E">
        <w:rPr>
          <w:rStyle w:val="Style3Char"/>
          <w:rFonts w:ascii="Garamond" w:hAnsi="Garamond" w:cs="Tahoma"/>
          <w:color w:val="000000" w:themeColor="text1"/>
          <w:sz w:val="24"/>
          <w:szCs w:val="24"/>
        </w:rPr>
        <w:t>ë</w:t>
      </w:r>
      <w:r w:rsidR="009D4D90" w:rsidRPr="00605A0E">
        <w:rPr>
          <w:rStyle w:val="Style3Char"/>
          <w:rFonts w:ascii="Garamond" w:hAnsi="Garamond" w:cs="Tahoma"/>
          <w:color w:val="000000" w:themeColor="text1"/>
          <w:sz w:val="24"/>
          <w:szCs w:val="24"/>
        </w:rPr>
        <w:t xml:space="preserve"> paku një herë</w:t>
      </w:r>
      <w:r w:rsidR="001C4863" w:rsidRPr="00605A0E">
        <w:rPr>
          <w:rStyle w:val="Style3Char"/>
          <w:rFonts w:ascii="Garamond" w:hAnsi="Garamond" w:cs="Tahoma"/>
          <w:color w:val="000000" w:themeColor="text1"/>
          <w:sz w:val="24"/>
          <w:szCs w:val="24"/>
        </w:rPr>
        <w:t xml:space="preserve"> në vit kriterin për dhënien e derogimev</w:t>
      </w:r>
      <w:r w:rsidR="004D4E61" w:rsidRPr="00605A0E">
        <w:rPr>
          <w:rStyle w:val="Style3Char"/>
          <w:rFonts w:ascii="Garamond" w:hAnsi="Garamond" w:cs="Tahoma"/>
          <w:color w:val="000000" w:themeColor="text1"/>
          <w:sz w:val="24"/>
          <w:szCs w:val="24"/>
        </w:rPr>
        <w:t>e në përputhje me paragrafin 1. Ç</w:t>
      </w:r>
      <w:r w:rsidR="001C4863" w:rsidRPr="00605A0E">
        <w:rPr>
          <w:rStyle w:val="Style3Char"/>
          <w:rFonts w:ascii="Garamond" w:hAnsi="Garamond" w:cs="Tahoma"/>
          <w:color w:val="000000" w:themeColor="text1"/>
          <w:sz w:val="24"/>
          <w:szCs w:val="24"/>
        </w:rPr>
        <w:t>do ndryshim në kriteret nuk</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do të zbatohet në derogimet për të cilat kërkesa tashme është bërë</w:t>
      </w:r>
      <w:r w:rsidR="00FC15B4" w:rsidRPr="00605A0E">
        <w:rPr>
          <w:rStyle w:val="Style3Char"/>
          <w:rFonts w:ascii="Garamond" w:hAnsi="Garamond" w:cs="Tahoma"/>
          <w:color w:val="000000" w:themeColor="text1"/>
          <w:sz w:val="24"/>
          <w:szCs w:val="24"/>
        </w:rPr>
        <w:t>.</w:t>
      </w:r>
    </w:p>
    <w:p w:rsidR="001C4863" w:rsidRPr="00605A0E" w:rsidRDefault="007E29B1" w:rsidP="00996163">
      <w:pPr>
        <w:pStyle w:val="ListParagraph"/>
        <w:widowControl w:val="0"/>
        <w:numPr>
          <w:ilvl w:val="1"/>
          <w:numId w:val="230"/>
        </w:numPr>
        <w:autoSpaceDE w:val="0"/>
        <w:autoSpaceDN w:val="0"/>
        <w:adjustRightInd w:val="0"/>
        <w:spacing w:after="0" w:line="240" w:lineRule="auto"/>
        <w:ind w:left="0" w:firstLine="284"/>
        <w:jc w:val="both"/>
        <w:rPr>
          <w:rFonts w:ascii="Garamond" w:hAnsi="Garamond" w:cs="Tahoma"/>
          <w:color w:val="000000" w:themeColor="text1"/>
          <w:sz w:val="24"/>
          <w:szCs w:val="24"/>
          <w:lang w:val="sq-AL"/>
        </w:rPr>
      </w:pPr>
      <w:r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 xml:space="preserve">Autoriteti rregullator mund të vendosë që </w:t>
      </w:r>
      <w:r w:rsidR="003F2E6F">
        <w:rPr>
          <w:rStyle w:val="Style3Char"/>
          <w:rFonts w:ascii="Garamond" w:hAnsi="Garamond" w:cs="Tahoma"/>
          <w:color w:val="000000" w:themeColor="text1"/>
          <w:sz w:val="24"/>
          <w:szCs w:val="24"/>
        </w:rPr>
        <w:t>modulet gjeneruese</w:t>
      </w:r>
      <w:r w:rsidR="001C4863" w:rsidRPr="00605A0E">
        <w:rPr>
          <w:rStyle w:val="Style3Char"/>
          <w:rFonts w:ascii="Garamond" w:hAnsi="Garamond" w:cs="Tahoma"/>
          <w:color w:val="000000" w:themeColor="text1"/>
          <w:sz w:val="24"/>
          <w:szCs w:val="24"/>
        </w:rPr>
        <w:t xml:space="preserve"> për të cilët është paraqitur</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kërkesa për derogim në përputhje me nenin 62 ose 63, nuk kanë nevojë të jenë në përputhje me kërkesat e kësaj Rregulloreje nga e cila është kërkuar derogimi, nga dita e paraqitjes s</w:t>
      </w:r>
      <w:r w:rsidR="003B7109" w:rsidRPr="00605A0E">
        <w:rPr>
          <w:rStyle w:val="Style3Char"/>
          <w:rFonts w:ascii="Garamond" w:hAnsi="Garamond" w:cs="Tahoma"/>
          <w:color w:val="000000" w:themeColor="text1"/>
          <w:sz w:val="24"/>
          <w:szCs w:val="24"/>
        </w:rPr>
        <w:t>ë</w:t>
      </w:r>
      <w:r w:rsidR="001C4863" w:rsidRPr="00605A0E">
        <w:rPr>
          <w:rStyle w:val="Style3Char"/>
          <w:rFonts w:ascii="Garamond" w:hAnsi="Garamond" w:cs="Tahoma"/>
          <w:color w:val="000000" w:themeColor="text1"/>
          <w:sz w:val="24"/>
          <w:szCs w:val="24"/>
        </w:rPr>
        <w:t xml:space="preserve"> kërkesës deri në lëshimin e</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vendimit të</w:t>
      </w:r>
      <w:r w:rsidR="009016D3"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autoritetit rregullator.</w:t>
      </w:r>
    </w:p>
    <w:p w:rsidR="00015CDD" w:rsidRPr="00322837" w:rsidRDefault="00015CDD" w:rsidP="00996163">
      <w:pPr>
        <w:pStyle w:val="NeniNr"/>
        <w:keepNext w:val="0"/>
        <w:rPr>
          <w:color w:val="000000" w:themeColor="text1"/>
          <w:sz w:val="14"/>
          <w:lang w:val="sq-AL"/>
        </w:rPr>
      </w:pPr>
      <w:bookmarkStart w:id="132" w:name="_Article_62_Request"/>
      <w:bookmarkEnd w:id="132"/>
    </w:p>
    <w:p w:rsidR="001C4863" w:rsidRPr="00605A0E" w:rsidRDefault="001C4863" w:rsidP="00996163">
      <w:pPr>
        <w:pStyle w:val="NeniNr"/>
        <w:keepNext w:val="0"/>
        <w:rPr>
          <w:color w:val="000000" w:themeColor="text1"/>
          <w:lang w:val="sq-AL"/>
        </w:rPr>
      </w:pPr>
      <w:r w:rsidRPr="00605A0E">
        <w:rPr>
          <w:color w:val="000000" w:themeColor="text1"/>
          <w:lang w:val="sq-AL"/>
        </w:rPr>
        <w:t>Neni 62</w:t>
      </w:r>
    </w:p>
    <w:p w:rsidR="001C4863" w:rsidRPr="00605A0E" w:rsidRDefault="001C4863" w:rsidP="00996163">
      <w:pPr>
        <w:pStyle w:val="NeniNr"/>
        <w:keepNext w:val="0"/>
        <w:rPr>
          <w:b/>
          <w:color w:val="000000" w:themeColor="text1"/>
          <w:lang w:val="sq-AL"/>
        </w:rPr>
      </w:pPr>
      <w:r w:rsidRPr="00605A0E">
        <w:rPr>
          <w:b/>
          <w:color w:val="000000" w:themeColor="text1"/>
          <w:lang w:val="sq-AL"/>
        </w:rPr>
        <w:t>Kërkesa për derogim nga një pronar i objektit gjenerues</w:t>
      </w:r>
    </w:p>
    <w:p w:rsidR="00F63EF9" w:rsidRPr="00322837" w:rsidRDefault="00F63EF9" w:rsidP="00996163">
      <w:pPr>
        <w:pStyle w:val="Paragrafi"/>
        <w:rPr>
          <w:color w:val="000000" w:themeColor="text1"/>
          <w:sz w:val="14"/>
          <w:lang w:val="sq-AL"/>
        </w:rPr>
      </w:pPr>
    </w:p>
    <w:p w:rsidR="001C4863" w:rsidRPr="00605A0E" w:rsidRDefault="00015CDD" w:rsidP="00996163">
      <w:pPr>
        <w:widowControl w:val="0"/>
        <w:numPr>
          <w:ilvl w:val="0"/>
          <w:numId w:val="2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Pronarët e objektit gjenerues, ose pronarët e perspektiv</w:t>
      </w:r>
      <w:r w:rsidR="00661A5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s, mund të kërkojnë derogim për një ose disa nga kërkesat e kësaj Rregulloreje 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brenda objekteve të tyre.</w:t>
      </w:r>
    </w:p>
    <w:p w:rsidR="001C4863" w:rsidRPr="00605A0E" w:rsidRDefault="00015CDD" w:rsidP="00996163">
      <w:pPr>
        <w:widowControl w:val="0"/>
        <w:numPr>
          <w:ilvl w:val="0"/>
          <w:numId w:val="24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Kërkesa për derogim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paraqitet me operatorin e sistemit respektiv 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përfshijë:</w:t>
      </w:r>
    </w:p>
    <w:p w:rsidR="001C4863" w:rsidRPr="00605A0E" w:rsidRDefault="00015CDD" w:rsidP="00996163">
      <w:pPr>
        <w:widowControl w:val="0"/>
        <w:numPr>
          <w:ilvl w:val="0"/>
          <w:numId w:val="2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Identifikim të pronarit të objektit gjenerues, ose pronarit të perspektiv</w:t>
      </w:r>
      <w:r w:rsidR="00661A5B" w:rsidRPr="00605A0E">
        <w:rPr>
          <w:rFonts w:ascii="Garamond" w:hAnsi="Garamond" w:cs="Tahoma"/>
          <w:color w:val="000000" w:themeColor="text1"/>
          <w:sz w:val="24"/>
          <w:szCs w:val="24"/>
          <w:lang w:val="sq-AL"/>
        </w:rPr>
        <w:t>ë</w:t>
      </w:r>
      <w:r w:rsidR="00AD5C7D">
        <w:rPr>
          <w:rFonts w:ascii="Garamond" w:hAnsi="Garamond" w:cs="Tahoma"/>
          <w:color w:val="000000" w:themeColor="text1"/>
          <w:sz w:val="24"/>
          <w:szCs w:val="24"/>
          <w:lang w:val="sq-AL"/>
        </w:rPr>
        <w:t>s</w:t>
      </w:r>
      <w:r w:rsidR="001C4863" w:rsidRPr="00605A0E">
        <w:rPr>
          <w:rFonts w:ascii="Garamond" w:hAnsi="Garamond" w:cs="Tahoma"/>
          <w:color w:val="000000" w:themeColor="text1"/>
          <w:sz w:val="24"/>
          <w:szCs w:val="24"/>
          <w:lang w:val="sq-AL"/>
        </w:rPr>
        <w:t xml:space="preserve"> dhe një person kontakti për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komunikim;</w:t>
      </w:r>
    </w:p>
    <w:p w:rsidR="001C4863" w:rsidRPr="00605A0E" w:rsidRDefault="00015CDD" w:rsidP="00996163">
      <w:pPr>
        <w:widowControl w:val="0"/>
        <w:numPr>
          <w:ilvl w:val="0"/>
          <w:numId w:val="2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Përshkrimin e moduleve gjeneruese ose modulit për të cilat është kërkuar derogimi;</w:t>
      </w:r>
    </w:p>
    <w:p w:rsidR="001C4863" w:rsidRPr="00605A0E" w:rsidRDefault="00015CDD" w:rsidP="00996163">
      <w:pPr>
        <w:widowControl w:val="0"/>
        <w:numPr>
          <w:ilvl w:val="0"/>
          <w:numId w:val="2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Referenc</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dispozitave të kësaj Rregulloreje nga e cila është kërkuar derogimi dhe përshkrim të detajuar të kërkesave për derogim;</w:t>
      </w:r>
    </w:p>
    <w:p w:rsidR="001C4863" w:rsidRPr="00605A0E" w:rsidRDefault="00015CDD" w:rsidP="00996163">
      <w:pPr>
        <w:widowControl w:val="0"/>
        <w:numPr>
          <w:ilvl w:val="0"/>
          <w:numId w:val="2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Arsyetim të detajuar, me </w:t>
      </w:r>
      <w:r w:rsidR="00CD2E02">
        <w:rPr>
          <w:rFonts w:ascii="Garamond" w:hAnsi="Garamond" w:cs="Tahoma"/>
          <w:color w:val="000000" w:themeColor="text1"/>
          <w:sz w:val="24"/>
          <w:szCs w:val="24"/>
          <w:lang w:val="sq-AL"/>
        </w:rPr>
        <w:t>dokumente</w:t>
      </w:r>
      <w:r w:rsidR="001C4863" w:rsidRPr="00605A0E">
        <w:rPr>
          <w:rFonts w:ascii="Garamond" w:hAnsi="Garamond" w:cs="Tahoma"/>
          <w:color w:val="000000" w:themeColor="text1"/>
          <w:sz w:val="24"/>
          <w:szCs w:val="24"/>
          <w:lang w:val="sq-AL"/>
        </w:rPr>
        <w:t xml:space="preserve">t përkatëse suportuese dhe analiza të kosto-përfitimit në përputhje me kërkesat e </w:t>
      </w:r>
      <w:r w:rsidR="00F16DC8"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enit 39;</w:t>
      </w:r>
    </w:p>
    <w:p w:rsidR="001C4863" w:rsidRPr="00605A0E" w:rsidRDefault="00015CDD" w:rsidP="00996163">
      <w:pPr>
        <w:widowControl w:val="0"/>
        <w:numPr>
          <w:ilvl w:val="0"/>
          <w:numId w:val="24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Demonstrimin që derogimi i kërkuar nuk</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do të ketë efekt të kundërt në tregun </w:t>
      </w:r>
      <w:r w:rsidR="002427D3" w:rsidRPr="00605A0E">
        <w:rPr>
          <w:rFonts w:ascii="Garamond" w:hAnsi="Garamond" w:cs="Tahoma"/>
          <w:color w:val="000000" w:themeColor="text1"/>
          <w:sz w:val="24"/>
          <w:szCs w:val="24"/>
          <w:lang w:val="sq-AL"/>
        </w:rPr>
        <w:t>ndërkufitar</w:t>
      </w:r>
      <w:r w:rsidR="001C4863" w:rsidRPr="00605A0E">
        <w:rPr>
          <w:rFonts w:ascii="Garamond" w:hAnsi="Garamond" w:cs="Tahoma"/>
          <w:color w:val="000000" w:themeColor="text1"/>
          <w:sz w:val="24"/>
          <w:szCs w:val="24"/>
          <w:lang w:val="sq-AL"/>
        </w:rPr>
        <w:t>.</w:t>
      </w:r>
    </w:p>
    <w:p w:rsidR="001C4863" w:rsidRPr="00605A0E" w:rsidRDefault="00015CDD"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D5C7D">
        <w:rPr>
          <w:rFonts w:ascii="Garamond" w:hAnsi="Garamond" w:cs="Tahoma"/>
          <w:color w:val="000000" w:themeColor="text1"/>
          <w:sz w:val="24"/>
          <w:szCs w:val="24"/>
          <w:lang w:val="sq-AL"/>
        </w:rPr>
        <w:t>Brenda tri</w:t>
      </w:r>
      <w:r w:rsidR="001C4863" w:rsidRPr="00605A0E">
        <w:rPr>
          <w:rFonts w:ascii="Garamond" w:hAnsi="Garamond" w:cs="Tahoma"/>
          <w:color w:val="000000" w:themeColor="text1"/>
          <w:sz w:val="24"/>
          <w:szCs w:val="24"/>
          <w:lang w:val="sq-AL"/>
        </w:rPr>
        <w:t xml:space="preserve"> javëve pas marrjes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për derogim, operatori i sistemit respektiv do</w:t>
      </w:r>
      <w:r w:rsidR="005C6C7D" w:rsidRPr="00605A0E">
        <w:rPr>
          <w:rFonts w:ascii="Garamond" w:hAnsi="Garamond" w:cs="Tahoma"/>
          <w:color w:val="000000" w:themeColor="text1"/>
          <w:sz w:val="24"/>
          <w:szCs w:val="24"/>
          <w:lang w:val="sq-AL"/>
        </w:rPr>
        <w:t xml:space="preserve"> t</w:t>
      </w:r>
      <w:r w:rsidR="00D95211" w:rsidRPr="00605A0E">
        <w:rPr>
          <w:rFonts w:ascii="Garamond" w:hAnsi="Garamond" w:cs="Tahoma"/>
          <w:color w:val="000000" w:themeColor="text1"/>
          <w:sz w:val="24"/>
          <w:szCs w:val="24"/>
          <w:lang w:val="sq-AL"/>
        </w:rPr>
        <w:t>’</w:t>
      </w:r>
      <w:r w:rsidR="005C6C7D" w:rsidRPr="00605A0E">
        <w:rPr>
          <w:rFonts w:ascii="Garamond" w:hAnsi="Garamond" w:cs="Tahoma"/>
          <w:color w:val="000000" w:themeColor="text1"/>
          <w:sz w:val="24"/>
          <w:szCs w:val="24"/>
          <w:lang w:val="sq-AL"/>
        </w:rPr>
        <w:t xml:space="preserve">i </w:t>
      </w:r>
      <w:r w:rsidR="001C4863" w:rsidRPr="00605A0E">
        <w:rPr>
          <w:rFonts w:ascii="Garamond" w:hAnsi="Garamond" w:cs="Tahoma"/>
          <w:color w:val="000000" w:themeColor="text1"/>
          <w:sz w:val="24"/>
          <w:szCs w:val="24"/>
          <w:lang w:val="sq-AL"/>
        </w:rPr>
        <w:t>konfirmojë</w:t>
      </w:r>
      <w:r w:rsidR="00AD5C7D">
        <w:rPr>
          <w:rFonts w:ascii="Garamond" w:hAnsi="Garamond" w:cs="Tahoma"/>
          <w:color w:val="000000" w:themeColor="text1"/>
          <w:sz w:val="24"/>
          <w:szCs w:val="24"/>
          <w:lang w:val="sq-AL"/>
        </w:rPr>
        <w:t xml:space="preserve"> pronarit të objektit gjenerues</w:t>
      </w:r>
      <w:r w:rsidR="001C4863" w:rsidRPr="00605A0E">
        <w:rPr>
          <w:rFonts w:ascii="Garamond" w:hAnsi="Garamond" w:cs="Tahoma"/>
          <w:color w:val="000000" w:themeColor="text1"/>
          <w:sz w:val="24"/>
          <w:szCs w:val="24"/>
          <w:lang w:val="sq-AL"/>
        </w:rPr>
        <w:t xml:space="preserve"> ose pronarit të p</w:t>
      </w:r>
      <w:r w:rsidR="002427D3" w:rsidRPr="00605A0E">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rspektiv</w:t>
      </w:r>
      <w:r w:rsidR="002427D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nëse kërkesa është e plot</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r w:rsidR="00965EC7"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w:t>
      </w:r>
      <w:r w:rsidR="0053638F"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se operatori i sistemit respektiv e konsideron që kërkesa është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e mangët, pronari i objektit gjenerues ose pronari i perspektiv</w:t>
      </w:r>
      <w:r w:rsidR="00661A5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duhet të paraqesin informacionin shtesë të kërkuar brenda një muaji pas marrjes s</w:t>
      </w:r>
      <w:r w:rsidR="003B7109" w:rsidRPr="00605A0E">
        <w:rPr>
          <w:rFonts w:ascii="Garamond" w:hAnsi="Garamond" w:cs="Tahoma"/>
          <w:color w:val="000000" w:themeColor="text1"/>
          <w:sz w:val="24"/>
          <w:szCs w:val="24"/>
          <w:lang w:val="sq-AL"/>
        </w:rPr>
        <w: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kërkesës për informacion shtesë. nëse pronari i objektit gjenerues,</w:t>
      </w:r>
      <w:r w:rsidR="002427D3">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ose pronari i </w:t>
      </w:r>
      <w:r w:rsidR="002427D3" w:rsidRPr="00605A0E">
        <w:rPr>
          <w:rFonts w:ascii="Garamond" w:hAnsi="Garamond" w:cs="Tahoma"/>
          <w:color w:val="000000" w:themeColor="text1"/>
          <w:sz w:val="24"/>
          <w:szCs w:val="24"/>
          <w:lang w:val="sq-AL"/>
        </w:rPr>
        <w:t>perspektiv</w:t>
      </w:r>
      <w:r w:rsidR="002427D3">
        <w:rPr>
          <w:rFonts w:ascii="Garamond" w:hAnsi="Garamond" w:cs="Tahoma"/>
          <w:color w:val="000000" w:themeColor="text1"/>
          <w:sz w:val="24"/>
          <w:szCs w:val="24"/>
          <w:lang w:val="sq-AL"/>
        </w:rPr>
        <w:t>ë</w:t>
      </w:r>
      <w:r w:rsidR="002427D3" w:rsidRPr="00605A0E">
        <w:rPr>
          <w:rFonts w:ascii="Garamond" w:hAnsi="Garamond" w:cs="Tahoma"/>
          <w:color w:val="000000" w:themeColor="text1"/>
          <w:sz w:val="24"/>
          <w:szCs w:val="24"/>
          <w:lang w:val="sq-AL"/>
        </w:rPr>
        <w:t>s</w:t>
      </w:r>
      <w:r w:rsidR="001C4863" w:rsidRPr="00605A0E">
        <w:rPr>
          <w:rFonts w:ascii="Garamond" w:hAnsi="Garamond" w:cs="Tahoma"/>
          <w:color w:val="000000" w:themeColor="text1"/>
          <w:sz w:val="24"/>
          <w:szCs w:val="24"/>
          <w:lang w:val="sq-AL"/>
        </w:rPr>
        <w:t xml:space="preserve"> nuk japin informacionin e kërkuar brenda këtij</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kufiri të kohës, kërkesa për derogim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konsiderohet e tërhequr.</w:t>
      </w:r>
    </w:p>
    <w:p w:rsidR="001C4863" w:rsidRPr="00605A0E" w:rsidRDefault="00015CDD"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Operatori i sistemit respektiv në koordinim me OST</w:t>
      </w:r>
      <w:r w:rsidR="0053638F" w:rsidRPr="00605A0E">
        <w:rPr>
          <w:rFonts w:ascii="Garamond" w:hAnsi="Garamond" w:cs="Tahoma"/>
          <w:color w:val="000000" w:themeColor="text1"/>
          <w:sz w:val="24"/>
          <w:szCs w:val="24"/>
          <w:lang w:val="sq-AL"/>
        </w:rPr>
        <w:t>-në</w:t>
      </w:r>
      <w:r w:rsidR="001C4863" w:rsidRPr="00605A0E">
        <w:rPr>
          <w:rFonts w:ascii="Garamond" w:hAnsi="Garamond" w:cs="Tahoma"/>
          <w:color w:val="000000" w:themeColor="text1"/>
          <w:sz w:val="24"/>
          <w:szCs w:val="24"/>
          <w:lang w:val="sq-AL"/>
        </w:rPr>
        <w:t xml:space="preserve"> respektive dhe </w:t>
      </w:r>
      <w:r w:rsidRPr="00605A0E">
        <w:rPr>
          <w:rFonts w:ascii="Garamond" w:hAnsi="Garamond" w:cs="Tahoma"/>
          <w:color w:val="000000" w:themeColor="text1"/>
          <w:sz w:val="24"/>
          <w:szCs w:val="24"/>
          <w:lang w:val="sq-AL"/>
        </w:rPr>
        <w:t>ç</w:t>
      </w:r>
      <w:r w:rsidR="001C4863" w:rsidRPr="00605A0E">
        <w:rPr>
          <w:rFonts w:ascii="Garamond" w:hAnsi="Garamond" w:cs="Tahoma"/>
          <w:color w:val="000000" w:themeColor="text1"/>
          <w:sz w:val="24"/>
          <w:szCs w:val="24"/>
          <w:lang w:val="sq-AL"/>
        </w:rPr>
        <w:t>do DSO ose DSO-t</w:t>
      </w:r>
      <w:r w:rsidR="00FF582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e prekura duhet të analizojë kërkesën </w:t>
      </w:r>
      <w:r w:rsidR="009F079D">
        <w:rPr>
          <w:rFonts w:ascii="Garamond" w:hAnsi="Garamond" w:cs="Tahoma"/>
          <w:color w:val="000000" w:themeColor="text1"/>
          <w:sz w:val="24"/>
          <w:szCs w:val="24"/>
          <w:lang w:val="sq-AL"/>
        </w:rPr>
        <w:t>për derogim dhe sigurojë analizë</w:t>
      </w:r>
      <w:r w:rsidR="001C4863" w:rsidRPr="00605A0E">
        <w:rPr>
          <w:rFonts w:ascii="Garamond" w:hAnsi="Garamond" w:cs="Tahoma"/>
          <w:color w:val="000000" w:themeColor="text1"/>
          <w:sz w:val="24"/>
          <w:szCs w:val="24"/>
          <w:lang w:val="sq-AL"/>
        </w:rPr>
        <w:t xml:space="preserve"> të kosto-përfitimit, duke marrë parasysh kriteret e përcaktuara nga autoriteti rregullator në përputhje me </w:t>
      </w:r>
      <w:r w:rsidR="00FF582E"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enin 61.</w:t>
      </w:r>
    </w:p>
    <w:p w:rsidR="001C4863" w:rsidRPr="00605A0E" w:rsidRDefault="00FF582E"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se kërkohet derogim për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w:t>
      </w:r>
      <w:r w:rsidR="00FD1F35" w:rsidRPr="00605A0E">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ipit C ose D të lidhura në sistemin e shpërndarjes, përfshirë sistemet e mbyllura të shpërndarjes, vlerësimi i operatorit të sistemit respektiv duhet të shoqërohet nga vlerësim të kërkesës për derogim</w:t>
      </w:r>
      <w:r w:rsidR="00ED2E4D" w:rsidRPr="00605A0E">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respektive. OST</w:t>
      </w:r>
      <w:r w:rsidR="00FD1F35"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 duhet të japi vlerësimin e saj brenda dy muajve pas kërkesës nga operatori i sistemit respektiv.</w:t>
      </w:r>
    </w:p>
    <w:p w:rsidR="001C4863" w:rsidRPr="00605A0E" w:rsidRDefault="00FF582E"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Brenda gjasht</w:t>
      </w:r>
      <w:r w:rsidR="00AD5C7D">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muajve pas marrjes s</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për derogim, operatori i sistemit respektiv do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ia p</w:t>
      </w:r>
      <w:r w:rsidR="002427D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rcjell</w:t>
      </w:r>
      <w:r w:rsidR="007E29B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kërkesën autoriteti rregullator dhe paraqesë vlerësimin(et) e paraqitur(a) në përputhje me paragrafët 4 dhe 5.</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Kjo periudh</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mund të zgjatët me një muaj kur operatori i sistemit kërkon informacion të m</w:t>
      </w:r>
      <w:r w:rsidR="002427D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tejsh</w:t>
      </w:r>
      <w:r w:rsidR="002427D3">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m nga pronari i objekti gjenerues, ose pronari i </w:t>
      </w:r>
      <w:r w:rsidR="002427D3">
        <w:rPr>
          <w:rFonts w:ascii="Garamond" w:hAnsi="Garamond" w:cs="Tahoma"/>
          <w:color w:val="000000" w:themeColor="text1"/>
          <w:sz w:val="24"/>
          <w:szCs w:val="24"/>
          <w:lang w:val="sq-AL"/>
        </w:rPr>
        <w:t>perspektivës</w:t>
      </w:r>
      <w:r w:rsidR="001C4863" w:rsidRPr="00605A0E">
        <w:rPr>
          <w:rFonts w:ascii="Garamond" w:hAnsi="Garamond" w:cs="Tahoma"/>
          <w:color w:val="000000" w:themeColor="text1"/>
          <w:sz w:val="24"/>
          <w:szCs w:val="24"/>
          <w:lang w:val="sq-AL"/>
        </w:rPr>
        <w:t xml:space="preserve"> dhe me dy muaj kur operatori i sistemit respektiv kërkon</w:t>
      </w:r>
      <w:r w:rsidR="00ED2E4D" w:rsidRPr="00605A0E">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repsektive të paraqesë vlerësimin e kërkesës për derogim.</w:t>
      </w:r>
    </w:p>
    <w:p w:rsidR="001C4863" w:rsidRPr="00605A0E" w:rsidRDefault="00015CDD"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w:t>
      </w:r>
      <w:r w:rsidRPr="00605A0E">
        <w:rPr>
          <w:rFonts w:ascii="Garamond" w:hAnsi="Garamond" w:cs="Tahoma"/>
          <w:color w:val="000000" w:themeColor="text1"/>
          <w:sz w:val="24"/>
          <w:szCs w:val="24"/>
          <w:lang w:val="sq-AL"/>
        </w:rPr>
        <w:t>i rregullator duhet të miratojë</w:t>
      </w:r>
      <w:r w:rsidR="001C4863" w:rsidRPr="00605A0E">
        <w:rPr>
          <w:rFonts w:ascii="Garamond" w:hAnsi="Garamond" w:cs="Tahoma"/>
          <w:color w:val="000000" w:themeColor="text1"/>
          <w:sz w:val="24"/>
          <w:szCs w:val="24"/>
          <w:lang w:val="sq-AL"/>
        </w:rPr>
        <w:t xml:space="preserve"> vendimin në lidhje me </w:t>
      </w:r>
      <w:r w:rsidR="00FF582E" w:rsidRPr="00605A0E">
        <w:rPr>
          <w:rFonts w:ascii="Garamond" w:hAnsi="Garamond" w:cs="Tahoma"/>
          <w:color w:val="000000" w:themeColor="text1"/>
          <w:sz w:val="24"/>
          <w:szCs w:val="24"/>
          <w:lang w:val="sq-AL"/>
        </w:rPr>
        <w:t>ç</w:t>
      </w:r>
      <w:r w:rsidR="001C4863" w:rsidRPr="00605A0E">
        <w:rPr>
          <w:rFonts w:ascii="Garamond" w:hAnsi="Garamond" w:cs="Tahoma"/>
          <w:color w:val="000000" w:themeColor="text1"/>
          <w:sz w:val="24"/>
          <w:szCs w:val="24"/>
          <w:lang w:val="sq-AL"/>
        </w:rPr>
        <w:t>do kërkesë për derogim brenda gjashtë muajve nga dita pas marrjes së kërkesës. Ky kufi kohe mund të zgjatët me tre muaj para skadimit të tij kur autoriteti rregullator kërkon informacion të mëtejshëm nga pronari i objektit gjenerues ose pronari i perspektiv</w:t>
      </w:r>
      <w:r w:rsidR="00661A5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s ose nga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pal</w:t>
      </w:r>
      <w:r w:rsidR="004D4E6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tjet</w:t>
      </w:r>
      <w:r w:rsidR="00CF4D8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 e interesuar</w:t>
      </w:r>
      <w:r w:rsidR="00FC15B4" w:rsidRPr="00605A0E">
        <w:rPr>
          <w:rFonts w:ascii="Garamond" w:hAnsi="Garamond" w:cs="Tahoma"/>
          <w:color w:val="000000" w:themeColor="text1"/>
          <w:sz w:val="24"/>
          <w:szCs w:val="24"/>
          <w:lang w:val="sq-AL"/>
        </w:rPr>
        <w:t>.</w:t>
      </w:r>
      <w:r w:rsidR="00CF4D89"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Koha shtesë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fillojë pas marrjes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informacionit të plot</w:t>
      </w:r>
      <w:r w:rsidR="00FF582E"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p>
    <w:p w:rsidR="001C4863" w:rsidRPr="00605A0E" w:rsidRDefault="00015CDD" w:rsidP="00996163">
      <w:pPr>
        <w:widowControl w:val="0"/>
        <w:numPr>
          <w:ilvl w:val="0"/>
          <w:numId w:val="24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D5C7D">
        <w:rPr>
          <w:rFonts w:ascii="Garamond" w:hAnsi="Garamond" w:cs="Tahoma"/>
          <w:color w:val="000000" w:themeColor="text1"/>
          <w:sz w:val="24"/>
          <w:szCs w:val="24"/>
          <w:lang w:val="sq-AL"/>
        </w:rPr>
        <w:t>Pronari i modulit gjenerues</w:t>
      </w:r>
      <w:r w:rsidR="001C4863" w:rsidRPr="00605A0E">
        <w:rPr>
          <w:rFonts w:ascii="Garamond" w:hAnsi="Garamond" w:cs="Tahoma"/>
          <w:color w:val="000000" w:themeColor="text1"/>
          <w:sz w:val="24"/>
          <w:szCs w:val="24"/>
          <w:lang w:val="sq-AL"/>
        </w:rPr>
        <w:t xml:space="preserve"> ose pronari i </w:t>
      </w:r>
      <w:r w:rsidR="002427D3">
        <w:rPr>
          <w:rFonts w:ascii="Garamond" w:hAnsi="Garamond" w:cs="Tahoma"/>
          <w:color w:val="000000" w:themeColor="text1"/>
          <w:sz w:val="24"/>
          <w:szCs w:val="24"/>
          <w:lang w:val="sq-AL"/>
        </w:rPr>
        <w:t>perspektivës</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do të paraqesë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informacion shtesë të kërkuar nga autoriteti rregullator brenda dy muajve pas një kërkese të tillë.</w:t>
      </w: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se pronari i objektit gjenerues ose pronari i </w:t>
      </w:r>
      <w:r w:rsidR="002427D3">
        <w:rPr>
          <w:rFonts w:ascii="Garamond" w:hAnsi="Garamond" w:cs="Tahoma"/>
          <w:color w:val="000000" w:themeColor="text1"/>
          <w:sz w:val="24"/>
          <w:szCs w:val="24"/>
          <w:lang w:val="sq-AL"/>
        </w:rPr>
        <w:t>perspektivës</w:t>
      </w:r>
      <w:r w:rsidR="001C4863" w:rsidRPr="00605A0E">
        <w:rPr>
          <w:rFonts w:ascii="Garamond" w:hAnsi="Garamond" w:cs="Tahoma"/>
          <w:color w:val="000000" w:themeColor="text1"/>
          <w:sz w:val="24"/>
          <w:szCs w:val="24"/>
          <w:lang w:val="sq-AL"/>
        </w:rPr>
        <w:t>, nuk jep informacionin e kërkuar brenda këtij kufiri kohe, kërkesa për derogim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konsiderohet e tërhequr përveç nëse para skadimit të saj:</w:t>
      </w:r>
    </w:p>
    <w:p w:rsidR="001C4863" w:rsidRPr="00605A0E" w:rsidRDefault="00015CDD" w:rsidP="00996163">
      <w:pPr>
        <w:widowControl w:val="0"/>
        <w:numPr>
          <w:ilvl w:val="0"/>
          <w:numId w:val="24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 vendos të japë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zgjatje të afatit;</w:t>
      </w:r>
      <w:r w:rsidR="007E29B1"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w:t>
      </w:r>
    </w:p>
    <w:p w:rsidR="001C4863" w:rsidRPr="00605A0E" w:rsidRDefault="00015CDD" w:rsidP="00996163">
      <w:pPr>
        <w:widowControl w:val="0"/>
        <w:numPr>
          <w:ilvl w:val="0"/>
          <w:numId w:val="249"/>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D5C7D">
        <w:rPr>
          <w:rFonts w:ascii="Garamond" w:hAnsi="Garamond" w:cs="Tahoma"/>
          <w:color w:val="000000" w:themeColor="text1"/>
          <w:sz w:val="24"/>
          <w:szCs w:val="24"/>
          <w:lang w:val="sq-AL"/>
        </w:rPr>
        <w:t>Pronari i objektit gjenerues</w:t>
      </w:r>
      <w:r w:rsidR="001C4863" w:rsidRPr="00605A0E">
        <w:rPr>
          <w:rFonts w:ascii="Garamond" w:hAnsi="Garamond" w:cs="Tahoma"/>
          <w:color w:val="000000" w:themeColor="text1"/>
          <w:sz w:val="24"/>
          <w:szCs w:val="24"/>
          <w:lang w:val="sq-AL"/>
        </w:rPr>
        <w:t xml:space="preserve"> ose pronari i perspektiv</w:t>
      </w:r>
      <w:r w:rsidR="00661A5B"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s, informon autoritetin rregullator me an</w:t>
      </w:r>
      <w:r w:rsidR="005E25D6"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të paraqitjes s</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arsyetuar që kërkesa për derogim është e plot</w:t>
      </w:r>
      <w:r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p>
    <w:p w:rsidR="001C4863" w:rsidRPr="00605A0E" w:rsidRDefault="00015CDD" w:rsidP="00996163">
      <w:pPr>
        <w:widowControl w:val="0"/>
        <w:numPr>
          <w:ilvl w:val="0"/>
          <w:numId w:val="2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lëshojë një vendim të arsyetuar në lidhje me kërkesën për derogim. Kur autoriteti rregullator jep derogimin ai</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specifikojë kohëzgjatjen e tij.</w:t>
      </w:r>
    </w:p>
    <w:p w:rsidR="001C4863" w:rsidRPr="00605A0E" w:rsidRDefault="00015CDD" w:rsidP="00996163">
      <w:pPr>
        <w:widowControl w:val="0"/>
        <w:numPr>
          <w:ilvl w:val="0"/>
          <w:numId w:val="2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 do të njoftojë vendimin e tij pronarit të objektit gjenerues, ose pronarit të ardhshëm, operatorit të sistemit respektiv</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dhe OST</w:t>
      </w:r>
      <w:r w:rsidR="002E6CB9" w:rsidRPr="00605A0E">
        <w:rPr>
          <w:rFonts w:ascii="Garamond" w:hAnsi="Garamond" w:cs="Tahoma"/>
          <w:color w:val="000000" w:themeColor="text1"/>
          <w:sz w:val="24"/>
          <w:szCs w:val="24"/>
          <w:lang w:val="sq-AL"/>
        </w:rPr>
        <w:t>-së</w:t>
      </w:r>
      <w:r w:rsidR="001C4863" w:rsidRPr="00605A0E">
        <w:rPr>
          <w:rFonts w:ascii="Garamond" w:hAnsi="Garamond" w:cs="Tahoma"/>
          <w:color w:val="000000" w:themeColor="text1"/>
          <w:sz w:val="24"/>
          <w:szCs w:val="24"/>
          <w:lang w:val="sq-AL"/>
        </w:rPr>
        <w:t xml:space="preserve"> përkatëse.</w:t>
      </w:r>
    </w:p>
    <w:p w:rsidR="001C4863" w:rsidRPr="00605A0E" w:rsidRDefault="00015CDD" w:rsidP="00996163">
      <w:pPr>
        <w:widowControl w:val="0"/>
        <w:numPr>
          <w:ilvl w:val="0"/>
          <w:numId w:val="2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 mund ta anulojë vendimin për dhënien e derogimit nëse rrethanat dhe shkaqe</w:t>
      </w:r>
      <w:r w:rsidR="00AE0859">
        <w:rPr>
          <w:rFonts w:ascii="Garamond" w:hAnsi="Garamond" w:cs="Tahoma"/>
          <w:color w:val="000000" w:themeColor="text1"/>
          <w:sz w:val="24"/>
          <w:szCs w:val="24"/>
          <w:lang w:val="sq-AL"/>
        </w:rPr>
        <w:t>t kryesore nuk zbatohen për kohë</w:t>
      </w:r>
      <w:r w:rsidR="001C4863" w:rsidRPr="00605A0E">
        <w:rPr>
          <w:rFonts w:ascii="Garamond" w:hAnsi="Garamond" w:cs="Tahoma"/>
          <w:color w:val="000000" w:themeColor="text1"/>
          <w:sz w:val="24"/>
          <w:szCs w:val="24"/>
          <w:lang w:val="sq-AL"/>
        </w:rPr>
        <w:t xml:space="preserve"> të gjatë ose pas rekomandimit të arsyetuar të </w:t>
      </w:r>
      <w:r w:rsidR="002427D3" w:rsidRPr="00605A0E">
        <w:rPr>
          <w:rFonts w:ascii="Garamond" w:hAnsi="Garamond" w:cs="Tahoma"/>
          <w:color w:val="000000" w:themeColor="text1"/>
          <w:sz w:val="24"/>
          <w:szCs w:val="24"/>
          <w:lang w:val="sq-AL"/>
        </w:rPr>
        <w:t>Sekretariatit</w:t>
      </w:r>
      <w:r w:rsidR="001C4863" w:rsidRPr="00605A0E">
        <w:rPr>
          <w:rFonts w:ascii="Garamond" w:hAnsi="Garamond" w:cs="Tahoma"/>
          <w:color w:val="000000" w:themeColor="text1"/>
          <w:sz w:val="24"/>
          <w:szCs w:val="24"/>
          <w:lang w:val="sq-AL"/>
        </w:rPr>
        <w:t xml:space="preserve"> ose rekomandimit të arsyetuar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Bordit Rregullator të Komunitetit të Energjisë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përputhje me </w:t>
      </w:r>
      <w:r w:rsidR="00FF582E"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enin 65(2).</w:t>
      </w:r>
    </w:p>
    <w:p w:rsidR="001C4863" w:rsidRPr="00605A0E" w:rsidRDefault="00015CDD" w:rsidP="00996163">
      <w:pPr>
        <w:widowControl w:val="0"/>
        <w:numPr>
          <w:ilvl w:val="0"/>
          <w:numId w:val="25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Për tipin A të moduleve gjeneruese, kërkesa për derogim sipas këtij </w:t>
      </w:r>
      <w:r w:rsidR="00FF582E"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 mund të bëhet nga palët e treta në emër të pronarit të objektit gjenerues, ose pronarit të </w:t>
      </w:r>
      <w:r w:rsidR="002427D3">
        <w:rPr>
          <w:rFonts w:ascii="Garamond" w:hAnsi="Garamond" w:cs="Tahoma"/>
          <w:color w:val="000000" w:themeColor="text1"/>
          <w:sz w:val="24"/>
          <w:szCs w:val="24"/>
          <w:lang w:val="sq-AL"/>
        </w:rPr>
        <w:t>perspektivës</w:t>
      </w:r>
      <w:r w:rsidR="001C4863" w:rsidRPr="00605A0E">
        <w:rPr>
          <w:rFonts w:ascii="Garamond" w:hAnsi="Garamond" w:cs="Tahoma"/>
          <w:color w:val="000000" w:themeColor="text1"/>
          <w:sz w:val="24"/>
          <w:szCs w:val="24"/>
          <w:lang w:val="sq-AL"/>
        </w:rPr>
        <w:t>. Një kërkesë e tillë mund të jetë për një modul të vetëm ose disa module gjeneruese identike. Në rastin e fundit dhe me kusht që të jetë specifikuar kapaciteti maksi</w:t>
      </w:r>
      <w:r w:rsidR="009D4D90" w:rsidRPr="00605A0E">
        <w:rPr>
          <w:rFonts w:ascii="Garamond" w:hAnsi="Garamond" w:cs="Tahoma"/>
          <w:color w:val="000000" w:themeColor="text1"/>
          <w:sz w:val="24"/>
          <w:szCs w:val="24"/>
          <w:lang w:val="sq-AL"/>
        </w:rPr>
        <w:t>mal i përgjithshëm, pala e tretë</w:t>
      </w:r>
      <w:r w:rsidR="001C4863" w:rsidRPr="00605A0E">
        <w:rPr>
          <w:rFonts w:ascii="Garamond" w:hAnsi="Garamond" w:cs="Tahoma"/>
          <w:color w:val="000000" w:themeColor="text1"/>
          <w:sz w:val="24"/>
          <w:szCs w:val="24"/>
          <w:lang w:val="sq-AL"/>
        </w:rPr>
        <w:t xml:space="preserve"> mund të paraqesë detajet e kërkuara në pikën (a)</w:t>
      </w:r>
      <w:r w:rsidR="00BC10F2"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paragrafit 2</w:t>
      </w:r>
      <w:r w:rsidR="00BC10F2"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me detajet e tyre. </w:t>
      </w:r>
    </w:p>
    <w:p w:rsidR="00015CDD" w:rsidRPr="00322837" w:rsidRDefault="00015CDD" w:rsidP="00996163">
      <w:pPr>
        <w:pStyle w:val="NeniNr"/>
        <w:keepNext w:val="0"/>
        <w:rPr>
          <w:color w:val="000000" w:themeColor="text1"/>
          <w:sz w:val="14"/>
          <w:lang w:val="sq-AL"/>
        </w:rPr>
      </w:pPr>
      <w:bookmarkStart w:id="133" w:name="_Article_63_Request"/>
      <w:bookmarkEnd w:id="133"/>
    </w:p>
    <w:p w:rsidR="001C4863" w:rsidRPr="00605A0E" w:rsidRDefault="001C4863" w:rsidP="00996163">
      <w:pPr>
        <w:pStyle w:val="NeniNr"/>
        <w:keepNext w:val="0"/>
        <w:rPr>
          <w:color w:val="000000" w:themeColor="text1"/>
          <w:lang w:val="sq-AL"/>
        </w:rPr>
      </w:pPr>
      <w:r w:rsidRPr="00605A0E">
        <w:rPr>
          <w:color w:val="000000" w:themeColor="text1"/>
          <w:lang w:val="sq-AL"/>
        </w:rPr>
        <w:t>Neni 63</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Kërkesa për derogim nga një operator sistemi ose OST </w:t>
      </w:r>
    </w:p>
    <w:p w:rsidR="00F63EF9" w:rsidRPr="00322837" w:rsidRDefault="00F63EF9" w:rsidP="00996163">
      <w:pPr>
        <w:pStyle w:val="Paragrafi"/>
        <w:rPr>
          <w:color w:val="000000" w:themeColor="text1"/>
          <w:sz w:val="14"/>
          <w:lang w:val="sq-AL"/>
        </w:rPr>
      </w:pP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Operatorët e sistemit respektiv ose OST-t</w:t>
      </w:r>
      <w:r w:rsidR="00F16DC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respektive mund të kërkojnë derogime për klasat e moduleve gjeneruese të lidhur ose që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lidhen me rrjetin.</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Operatorët e sistemit respektiv ose OST-t</w:t>
      </w:r>
      <w:r w:rsidR="00F16DC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respektive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paraqesin në autoritetin rregullator kërkesat e tyre për derogim</w:t>
      </w:r>
      <w:r w:rsidR="00FC15B4"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w:t>
      </w:r>
      <w:r w:rsidR="00F16DC8" w:rsidRPr="00605A0E">
        <w:rPr>
          <w:rFonts w:ascii="Garamond" w:hAnsi="Garamond" w:cs="Tahoma"/>
          <w:color w:val="000000" w:themeColor="text1"/>
          <w:sz w:val="24"/>
          <w:szCs w:val="24"/>
          <w:lang w:val="sq-AL"/>
        </w:rPr>
        <w:t>Ç</w:t>
      </w:r>
      <w:r w:rsidR="001C4863" w:rsidRPr="00605A0E">
        <w:rPr>
          <w:rFonts w:ascii="Garamond" w:hAnsi="Garamond" w:cs="Tahoma"/>
          <w:color w:val="000000" w:themeColor="text1"/>
          <w:sz w:val="24"/>
          <w:szCs w:val="24"/>
          <w:lang w:val="sq-AL"/>
        </w:rPr>
        <w:t>do kërkesë për derogim</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përfshijë:</w:t>
      </w:r>
    </w:p>
    <w:p w:rsidR="001C4863" w:rsidRPr="00605A0E" w:rsidRDefault="00F63EF9"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Identifikimin </w:t>
      </w:r>
      <w:r w:rsidR="001C4863" w:rsidRPr="00605A0E">
        <w:rPr>
          <w:rFonts w:ascii="Garamond" w:hAnsi="Garamond" w:cs="Tahoma"/>
          <w:color w:val="000000" w:themeColor="text1"/>
          <w:sz w:val="24"/>
          <w:szCs w:val="24"/>
          <w:lang w:val="sq-AL"/>
        </w:rPr>
        <w:t>e operatorit respektiv ose OST-s</w:t>
      </w:r>
      <w:r w:rsidR="00F16DC8"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respektiv</w:t>
      </w:r>
      <w:r w:rsidR="004D4E61" w:rsidRPr="00605A0E">
        <w:rPr>
          <w:rFonts w:ascii="Garamond" w:hAnsi="Garamond" w:cs="Tahoma"/>
          <w:color w:val="000000" w:themeColor="text1"/>
          <w:sz w:val="24"/>
          <w:szCs w:val="24"/>
          <w:lang w:val="sq-AL"/>
        </w:rPr>
        <w:t>e, dhe një person kontakti për ç</w:t>
      </w:r>
      <w:r w:rsidR="001C4863" w:rsidRPr="00605A0E">
        <w:rPr>
          <w:rFonts w:ascii="Garamond" w:hAnsi="Garamond" w:cs="Tahoma"/>
          <w:color w:val="000000" w:themeColor="text1"/>
          <w:sz w:val="24"/>
          <w:szCs w:val="24"/>
          <w:lang w:val="sq-AL"/>
        </w:rPr>
        <w:t>do komunikim;</w:t>
      </w:r>
    </w:p>
    <w:p w:rsidR="001C4863" w:rsidRPr="00605A0E" w:rsidRDefault="00F63EF9"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Përshkrim </w:t>
      </w:r>
      <w:r w:rsidR="001C4863" w:rsidRPr="00605A0E">
        <w:rPr>
          <w:rFonts w:ascii="Garamond" w:hAnsi="Garamond" w:cs="Tahoma"/>
          <w:color w:val="000000" w:themeColor="text1"/>
          <w:sz w:val="24"/>
          <w:szCs w:val="24"/>
          <w:lang w:val="sq-AL"/>
        </w:rPr>
        <w:t>të</w:t>
      </w:r>
      <w:r w:rsidR="009016D3" w:rsidRPr="00605A0E">
        <w:rPr>
          <w:rFonts w:ascii="Garamond" w:hAnsi="Garamond" w:cs="Tahoma"/>
          <w:color w:val="000000" w:themeColor="text1"/>
          <w:sz w:val="24"/>
          <w:szCs w:val="24"/>
          <w:lang w:val="sq-AL"/>
        </w:rPr>
        <w:t xml:space="preserve">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për të cilat kërkohet derogimi dhe kapacitetin total të instaluar</w:t>
      </w:r>
      <w:r w:rsidR="00DF5733">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si d</w:t>
      </w:r>
      <w:r w:rsidR="00F16DC8" w:rsidRPr="00605A0E">
        <w:rPr>
          <w:rFonts w:ascii="Garamond" w:hAnsi="Garamond" w:cs="Tahoma"/>
          <w:color w:val="000000" w:themeColor="text1"/>
          <w:sz w:val="24"/>
          <w:szCs w:val="24"/>
          <w:lang w:val="sq-AL"/>
        </w:rPr>
        <w:t>he numrin e moduleve gjeneruese</w:t>
      </w:r>
      <w:r w:rsidR="001C4863" w:rsidRPr="00605A0E">
        <w:rPr>
          <w:rFonts w:ascii="Garamond" w:hAnsi="Garamond" w:cs="Tahoma"/>
          <w:color w:val="000000" w:themeColor="text1"/>
          <w:sz w:val="24"/>
          <w:szCs w:val="24"/>
          <w:lang w:val="sq-AL"/>
        </w:rPr>
        <w:t>;</w:t>
      </w:r>
    </w:p>
    <w:p w:rsidR="001C4863" w:rsidRPr="00605A0E" w:rsidRDefault="00FF582E"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Kërkesën </w:t>
      </w:r>
      <w:r w:rsidR="001C4863" w:rsidRPr="00605A0E">
        <w:rPr>
          <w:rFonts w:ascii="Garamond" w:hAnsi="Garamond" w:cs="Tahoma"/>
          <w:color w:val="000000" w:themeColor="text1"/>
          <w:sz w:val="24"/>
          <w:szCs w:val="24"/>
          <w:lang w:val="sq-AL"/>
        </w:rPr>
        <w:t>ose kërkesat e kësaj Rregulloreje për të cilën kërkohet derogimi, me përshkrim të detajuar të derogimit të kërkuar;</w:t>
      </w:r>
    </w:p>
    <w:p w:rsidR="001C4863" w:rsidRPr="00605A0E" w:rsidRDefault="00FF582E"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Arsyetim </w:t>
      </w:r>
      <w:r w:rsidR="001C4863" w:rsidRPr="00605A0E">
        <w:rPr>
          <w:rFonts w:ascii="Garamond" w:hAnsi="Garamond" w:cs="Tahoma"/>
          <w:color w:val="000000" w:themeColor="text1"/>
          <w:sz w:val="24"/>
          <w:szCs w:val="24"/>
          <w:lang w:val="sq-AL"/>
        </w:rPr>
        <w:t xml:space="preserve">të detajuar të shkaqeve, me të gjithë </w:t>
      </w:r>
      <w:r w:rsidR="009F1EC4">
        <w:rPr>
          <w:rFonts w:ascii="Garamond" w:hAnsi="Garamond" w:cs="Tahoma"/>
          <w:color w:val="000000" w:themeColor="text1"/>
          <w:sz w:val="24"/>
          <w:szCs w:val="24"/>
          <w:lang w:val="sq-AL"/>
        </w:rPr>
        <w:t>dokumentacion</w:t>
      </w:r>
      <w:r w:rsidR="001C4863" w:rsidRPr="00605A0E">
        <w:rPr>
          <w:rFonts w:ascii="Garamond" w:hAnsi="Garamond" w:cs="Tahoma"/>
          <w:color w:val="000000" w:themeColor="text1"/>
          <w:sz w:val="24"/>
          <w:szCs w:val="24"/>
          <w:lang w:val="sq-AL"/>
        </w:rPr>
        <w:t>in suportues;</w:t>
      </w:r>
    </w:p>
    <w:p w:rsidR="001C4863" w:rsidRPr="00605A0E" w:rsidRDefault="00FF582E"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Demonstrimin </w:t>
      </w:r>
      <w:r w:rsidR="001C4863" w:rsidRPr="00605A0E">
        <w:rPr>
          <w:rFonts w:ascii="Garamond" w:hAnsi="Garamond" w:cs="Tahoma"/>
          <w:color w:val="000000" w:themeColor="text1"/>
          <w:sz w:val="24"/>
          <w:szCs w:val="24"/>
          <w:lang w:val="sq-AL"/>
        </w:rPr>
        <w:t>që derogimi i kërkuar nuk</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ketë efekt të kundër në tregun nder-kufitar;</w:t>
      </w:r>
    </w:p>
    <w:p w:rsidR="001C4863" w:rsidRPr="00605A0E" w:rsidRDefault="00FF582E" w:rsidP="00996163">
      <w:pPr>
        <w:widowControl w:val="0"/>
        <w:numPr>
          <w:ilvl w:val="0"/>
          <w:numId w:val="24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B7109" w:rsidRPr="00605A0E">
        <w:rPr>
          <w:rFonts w:ascii="Garamond" w:hAnsi="Garamond" w:cs="Tahoma"/>
          <w:color w:val="000000" w:themeColor="text1"/>
          <w:sz w:val="24"/>
          <w:szCs w:val="24"/>
          <w:lang w:val="sq-AL"/>
        </w:rPr>
        <w:t xml:space="preserve">Analizë </w:t>
      </w:r>
      <w:r w:rsidR="001C4863" w:rsidRPr="00605A0E">
        <w:rPr>
          <w:rFonts w:ascii="Garamond" w:hAnsi="Garamond" w:cs="Tahoma"/>
          <w:color w:val="000000" w:themeColor="text1"/>
          <w:sz w:val="24"/>
          <w:szCs w:val="24"/>
          <w:lang w:val="sq-AL"/>
        </w:rPr>
        <w:t xml:space="preserve">të kosto-përfitimit në përputhje me kërkesat e </w:t>
      </w:r>
      <w:r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enit 39. Nëse zbatohet, analiza e kosto-përfitimit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kryhet në koordinim me OST-n</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respektive dhe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DSO ose DSO-t</w:t>
      </w:r>
      <w:r w:rsidR="007E29B1"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fqinje.</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Kur kërkesa për derogim është paraqitur nga DSO-respektive ose CDSO, autoriteti rregullator duhet, brenda dy javëve nga dita pas marrjes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kërkojë</w:t>
      </w:r>
      <w:r w:rsidR="00ED2E4D" w:rsidRPr="00605A0E">
        <w:rPr>
          <w:rFonts w:ascii="Garamond" w:hAnsi="Garamond" w:cs="Tahoma"/>
          <w:color w:val="000000" w:themeColor="text1"/>
          <w:sz w:val="24"/>
          <w:szCs w:val="24"/>
          <w:lang w:val="sq-AL"/>
        </w:rPr>
        <w:t xml:space="preserve"> nga OST-ja </w:t>
      </w:r>
      <w:r w:rsidR="001C4863" w:rsidRPr="00605A0E">
        <w:rPr>
          <w:rFonts w:ascii="Garamond" w:hAnsi="Garamond" w:cs="Tahoma"/>
          <w:color w:val="000000" w:themeColor="text1"/>
          <w:sz w:val="24"/>
          <w:szCs w:val="24"/>
          <w:lang w:val="sq-AL"/>
        </w:rPr>
        <w:t xml:space="preserve">respektive të vlerësojë kërkesën për derogim nën dritën e kriterit të përcaktuar nga </w:t>
      </w:r>
      <w:r w:rsidR="00337B40" w:rsidRPr="00605A0E">
        <w:rPr>
          <w:rFonts w:ascii="Garamond" w:hAnsi="Garamond" w:cs="Tahoma"/>
          <w:color w:val="000000" w:themeColor="text1"/>
          <w:sz w:val="24"/>
          <w:szCs w:val="24"/>
          <w:lang w:val="sq-AL"/>
        </w:rPr>
        <w:t>autoriteti</w:t>
      </w:r>
      <w:r w:rsidR="001C4863" w:rsidRPr="00605A0E">
        <w:rPr>
          <w:rFonts w:ascii="Garamond" w:hAnsi="Garamond" w:cs="Tahoma"/>
          <w:color w:val="000000" w:themeColor="text1"/>
          <w:sz w:val="24"/>
          <w:szCs w:val="24"/>
          <w:lang w:val="sq-AL"/>
        </w:rPr>
        <w:t xml:space="preserve"> rregullator në përputhje me </w:t>
      </w:r>
      <w:r w:rsidR="00F16DC8"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enin 61.</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Bre</w:t>
      </w:r>
      <w:r w:rsidR="00337B40">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da dy javëve nga dita pas marrjes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s</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tillë për vlerësim, OST</w:t>
      </w:r>
      <w:r w:rsidR="00881776"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 duhet të konfirmojë për DSO-n</w:t>
      </w:r>
      <w:r w:rsidR="00BC10F2"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respektive ose CDSO-n</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nëse kërkesa për derogim është e plot</w:t>
      </w:r>
      <w:r w:rsidR="003B7109"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r w:rsidR="003B7109"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Nëse OST-</w:t>
      </w:r>
      <w:r w:rsidR="003B7109" w:rsidRPr="00605A0E">
        <w:rPr>
          <w:rFonts w:ascii="Garamond" w:hAnsi="Garamond" w:cs="Tahoma"/>
          <w:color w:val="000000" w:themeColor="text1"/>
          <w:sz w:val="24"/>
          <w:szCs w:val="24"/>
          <w:lang w:val="sq-AL"/>
        </w:rPr>
        <w:t xml:space="preserve">ja </w:t>
      </w:r>
      <w:r w:rsidR="001C4863" w:rsidRPr="00605A0E">
        <w:rPr>
          <w:rFonts w:ascii="Garamond" w:hAnsi="Garamond" w:cs="Tahoma"/>
          <w:color w:val="000000" w:themeColor="text1"/>
          <w:sz w:val="24"/>
          <w:szCs w:val="24"/>
          <w:lang w:val="sq-AL"/>
        </w:rPr>
        <w:t>respektive e konsideron që është i paplot</w:t>
      </w:r>
      <w:r w:rsidR="00965EC7"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w:t>
      </w:r>
      <w:r w:rsidR="003B7109"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DSO</w:t>
      </w:r>
      <w:r w:rsidR="003B7109" w:rsidRPr="00605A0E">
        <w:rPr>
          <w:rFonts w:ascii="Garamond" w:hAnsi="Garamond" w:cs="Tahoma"/>
          <w:color w:val="000000" w:themeColor="text1"/>
          <w:sz w:val="24"/>
          <w:szCs w:val="24"/>
          <w:lang w:val="sq-AL"/>
        </w:rPr>
        <w:t>-në</w:t>
      </w:r>
      <w:r w:rsidR="001C4863" w:rsidRPr="00605A0E">
        <w:rPr>
          <w:rFonts w:ascii="Garamond" w:hAnsi="Garamond" w:cs="Tahoma"/>
          <w:color w:val="000000" w:themeColor="text1"/>
          <w:sz w:val="24"/>
          <w:szCs w:val="24"/>
          <w:lang w:val="sq-AL"/>
        </w:rPr>
        <w:t xml:space="preserve"> respektive ose CDSO</w:t>
      </w:r>
      <w:r w:rsidR="003B7109" w:rsidRPr="00605A0E">
        <w:rPr>
          <w:rFonts w:ascii="Garamond" w:hAnsi="Garamond" w:cs="Tahoma"/>
          <w:color w:val="000000" w:themeColor="text1"/>
          <w:sz w:val="24"/>
          <w:szCs w:val="24"/>
          <w:lang w:val="sq-AL"/>
        </w:rPr>
        <w:t>-në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paraqesin informacionin e kërkuar shtesë brenda një muaji pas marrjes s</w:t>
      </w:r>
      <w:r w:rsidR="005C6C7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për informacion shtesë.</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AD5C7D">
        <w:rPr>
          <w:rFonts w:ascii="Garamond" w:hAnsi="Garamond" w:cs="Tahoma"/>
          <w:color w:val="000000" w:themeColor="text1"/>
          <w:sz w:val="24"/>
          <w:szCs w:val="24"/>
          <w:lang w:val="sq-AL"/>
        </w:rPr>
        <w:t>Brenda gjashtë</w:t>
      </w:r>
      <w:r w:rsidR="001C4863" w:rsidRPr="00605A0E">
        <w:rPr>
          <w:rFonts w:ascii="Garamond" w:hAnsi="Garamond" w:cs="Tahoma"/>
          <w:color w:val="000000" w:themeColor="text1"/>
          <w:sz w:val="24"/>
          <w:szCs w:val="24"/>
          <w:lang w:val="sq-AL"/>
        </w:rPr>
        <w:t xml:space="preserve"> muajve pas marrjes s</w:t>
      </w:r>
      <w:r w:rsidR="005C6C7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për derogim, OST</w:t>
      </w:r>
      <w:r w:rsidR="000B7A10"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do të paraqesë në autoritetin rregullator vlerësimin e saj, përfshirë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w:t>
      </w:r>
      <w:r w:rsidR="009F1EC4">
        <w:rPr>
          <w:rFonts w:ascii="Garamond" w:hAnsi="Garamond" w:cs="Tahoma"/>
          <w:color w:val="000000" w:themeColor="text1"/>
          <w:sz w:val="24"/>
          <w:szCs w:val="24"/>
          <w:lang w:val="sq-AL"/>
        </w:rPr>
        <w:t>dokumentacion</w:t>
      </w:r>
      <w:r w:rsidR="001C4863" w:rsidRPr="00605A0E">
        <w:rPr>
          <w:rFonts w:ascii="Garamond" w:hAnsi="Garamond" w:cs="Tahoma"/>
          <w:color w:val="000000" w:themeColor="text1"/>
          <w:sz w:val="24"/>
          <w:szCs w:val="24"/>
          <w:lang w:val="sq-AL"/>
        </w:rPr>
        <w:t xml:space="preserve"> të rëndësishëm.</w:t>
      </w:r>
      <w:r w:rsidR="000B7A10"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Kufiri prej 6 muajsh mund të zgjatët me një muaj kur OST</w:t>
      </w:r>
      <w:r w:rsidR="000B7A10"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kërkon informacion të m</w:t>
      </w:r>
      <w:r w:rsidR="00337B4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te</w:t>
      </w:r>
      <w:r w:rsidR="00337B40">
        <w:rPr>
          <w:rFonts w:ascii="Garamond" w:hAnsi="Garamond" w:cs="Tahoma"/>
          <w:color w:val="000000" w:themeColor="text1"/>
          <w:sz w:val="24"/>
          <w:szCs w:val="24"/>
          <w:lang w:val="sq-AL"/>
        </w:rPr>
        <w:t>j</w:t>
      </w:r>
      <w:r w:rsidR="001C4863" w:rsidRPr="00605A0E">
        <w:rPr>
          <w:rFonts w:ascii="Garamond" w:hAnsi="Garamond" w:cs="Tahoma"/>
          <w:color w:val="000000" w:themeColor="text1"/>
          <w:sz w:val="24"/>
          <w:szCs w:val="24"/>
          <w:lang w:val="sq-AL"/>
        </w:rPr>
        <w:t>sh</w:t>
      </w:r>
      <w:r w:rsidR="00337B4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m nga DSO</w:t>
      </w:r>
      <w:r w:rsidR="000B7A10"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respektive ose nga CDSO</w:t>
      </w:r>
      <w:r w:rsidR="000D3B92"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nxjerre një vendim në lidhje me kërkesën për derogim brenda 6 muajve nga dita pas marrjes s</w:t>
      </w:r>
      <w:r w:rsidR="005C6C7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kërkesës. Kur kërkesa për derogim është paraqitur nga DSO</w:t>
      </w:r>
      <w:r w:rsidR="003B7109"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xml:space="preserve"> ose CDSO</w:t>
      </w:r>
      <w:r w:rsidR="003B7109" w:rsidRPr="00605A0E">
        <w:rPr>
          <w:rFonts w:ascii="Garamond" w:hAnsi="Garamond" w:cs="Tahoma"/>
          <w:color w:val="000000" w:themeColor="text1"/>
          <w:sz w:val="24"/>
          <w:szCs w:val="24"/>
          <w:lang w:val="sq-AL"/>
        </w:rPr>
        <w:t>-ja</w:t>
      </w:r>
      <w:r w:rsidR="001C4863" w:rsidRPr="00605A0E">
        <w:rPr>
          <w:rFonts w:ascii="Garamond" w:hAnsi="Garamond" w:cs="Tahoma"/>
          <w:color w:val="000000" w:themeColor="text1"/>
          <w:sz w:val="24"/>
          <w:szCs w:val="24"/>
          <w:lang w:val="sq-AL"/>
        </w:rPr>
        <w:t>, kufiri i kohës prej 6 muajsh fillon nga dita pas ma</w:t>
      </w:r>
      <w:r w:rsidR="0066674C" w:rsidRPr="00605A0E">
        <w:rPr>
          <w:rFonts w:ascii="Garamond" w:hAnsi="Garamond" w:cs="Tahoma"/>
          <w:color w:val="000000" w:themeColor="text1"/>
          <w:sz w:val="24"/>
          <w:szCs w:val="24"/>
          <w:lang w:val="sq-AL"/>
        </w:rPr>
        <w:t>rrjes s</w:t>
      </w:r>
      <w:r w:rsidR="005C6C7D" w:rsidRPr="00605A0E">
        <w:rPr>
          <w:rFonts w:ascii="Garamond" w:hAnsi="Garamond" w:cs="Tahoma"/>
          <w:color w:val="000000" w:themeColor="text1"/>
          <w:sz w:val="24"/>
          <w:szCs w:val="24"/>
          <w:lang w:val="sq-AL"/>
        </w:rPr>
        <w:t>ë</w:t>
      </w:r>
      <w:r w:rsidR="0066674C" w:rsidRPr="00605A0E">
        <w:rPr>
          <w:rFonts w:ascii="Garamond" w:hAnsi="Garamond" w:cs="Tahoma"/>
          <w:color w:val="000000" w:themeColor="text1"/>
          <w:sz w:val="24"/>
          <w:szCs w:val="24"/>
          <w:lang w:val="sq-AL"/>
        </w:rPr>
        <w:t xml:space="preserve"> vlerësimit të OST-së</w:t>
      </w:r>
      <w:r w:rsidR="001C4863" w:rsidRPr="00605A0E">
        <w:rPr>
          <w:rFonts w:ascii="Garamond" w:hAnsi="Garamond" w:cs="Tahoma"/>
          <w:color w:val="000000" w:themeColor="text1"/>
          <w:sz w:val="24"/>
          <w:szCs w:val="24"/>
          <w:lang w:val="sq-AL"/>
        </w:rPr>
        <w:t xml:space="preserve"> në përputhje me paragrafin 5.</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Kufiri i kohës prej 7 muajsh e përmendur në paragrafin 6, mundet para skadimit të saj, të zgjatët me tre muaj shtesë kur autoriteti rregullator kërkon informacion të mëtejshëm nga operatori i sistemit përkatës që kërkon derogimin ose nga palët e tjera të interesuara</w:t>
      </w:r>
      <w:r w:rsidR="00FC15B4" w:rsidRPr="00605A0E">
        <w:rPr>
          <w:rFonts w:ascii="Garamond" w:hAnsi="Garamond" w:cs="Tahoma"/>
          <w:color w:val="000000" w:themeColor="text1"/>
          <w:sz w:val="24"/>
          <w:szCs w:val="24"/>
          <w:lang w:val="sq-AL"/>
        </w:rPr>
        <w:t>.</w:t>
      </w:r>
      <w:r w:rsidR="00337B40">
        <w:rPr>
          <w:rFonts w:ascii="Garamond" w:hAnsi="Garamond" w:cs="Tahoma"/>
          <w:color w:val="000000" w:themeColor="text1"/>
          <w:sz w:val="24"/>
          <w:szCs w:val="24"/>
          <w:lang w:val="sq-AL"/>
        </w:rPr>
        <w:t xml:space="preserve"> </w:t>
      </w:r>
      <w:r w:rsidR="00AE0859">
        <w:rPr>
          <w:rFonts w:ascii="Garamond" w:hAnsi="Garamond" w:cs="Tahoma"/>
          <w:color w:val="000000" w:themeColor="text1"/>
          <w:sz w:val="24"/>
          <w:szCs w:val="24"/>
          <w:lang w:val="sq-AL"/>
        </w:rPr>
        <w:t>Kjo periudhë</w:t>
      </w:r>
      <w:r w:rsidR="001C4863" w:rsidRPr="00605A0E">
        <w:rPr>
          <w:rFonts w:ascii="Garamond" w:hAnsi="Garamond" w:cs="Tahoma"/>
          <w:color w:val="000000" w:themeColor="text1"/>
          <w:sz w:val="24"/>
          <w:szCs w:val="24"/>
          <w:lang w:val="sq-AL"/>
        </w:rPr>
        <w:t xml:space="preserve"> shtesë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fillojë nga dita pas datës s</w:t>
      </w:r>
      <w:r w:rsidR="005C6C7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marrjes s</w:t>
      </w:r>
      <w:r w:rsidR="005C6C7D"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informacionit të plot</w:t>
      </w:r>
      <w:r w:rsidR="00965EC7" w:rsidRPr="00605A0E">
        <w:rPr>
          <w:rFonts w:ascii="Garamond" w:hAnsi="Garamond" w:cs="Tahoma"/>
          <w:color w:val="000000" w:themeColor="text1"/>
          <w:sz w:val="24"/>
          <w:szCs w:val="24"/>
          <w:lang w:val="sq-AL"/>
        </w:rPr>
        <w:t>ë</w:t>
      </w:r>
      <w:r w:rsidR="00FC15B4" w:rsidRPr="00605A0E">
        <w:rPr>
          <w:rFonts w:ascii="Garamond" w:hAnsi="Garamond" w:cs="Tahoma"/>
          <w:color w:val="000000" w:themeColor="text1"/>
          <w:sz w:val="24"/>
          <w:szCs w:val="24"/>
          <w:lang w:val="sq-AL"/>
        </w:rPr>
        <w:t>.</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Operatori i sistemit përkatës</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 xml:space="preserve">do të sigurojë </w:t>
      </w:r>
      <w:r w:rsidR="004D4E61" w:rsidRPr="00605A0E">
        <w:rPr>
          <w:rFonts w:ascii="Garamond" w:hAnsi="Garamond" w:cs="Tahoma"/>
          <w:color w:val="000000" w:themeColor="text1"/>
          <w:sz w:val="24"/>
          <w:szCs w:val="24"/>
          <w:lang w:val="sq-AL"/>
        </w:rPr>
        <w:t>çdo</w:t>
      </w:r>
      <w:r w:rsidRPr="00605A0E">
        <w:rPr>
          <w:rFonts w:ascii="Garamond" w:hAnsi="Garamond" w:cs="Tahoma"/>
          <w:color w:val="000000" w:themeColor="text1"/>
          <w:sz w:val="24"/>
          <w:szCs w:val="24"/>
          <w:lang w:val="sq-AL"/>
        </w:rPr>
        <w:t xml:space="preserve"> informacion shtesë të kërkuar nga autoriteti rregullator brenda dy muajve nga data e kërkesës.</w:t>
      </w:r>
      <w:r w:rsidR="006B5867"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Nëse operatori i sistemit respektiv nuk siguron informacionin shtesë të kërkuar brenda atij limiti kohe, kërkesa për derogim</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do të konsiderohet</w:t>
      </w:r>
      <w:r w:rsidR="009016D3"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e tërhequr</w:t>
      </w:r>
      <w:r w:rsidR="00FC15B4" w:rsidRPr="00605A0E">
        <w:rPr>
          <w:rFonts w:ascii="Garamond" w:hAnsi="Garamond" w:cs="Tahoma"/>
          <w:color w:val="000000" w:themeColor="text1"/>
          <w:sz w:val="24"/>
          <w:szCs w:val="24"/>
          <w:lang w:val="sq-AL"/>
        </w:rPr>
        <w:t>,</w:t>
      </w:r>
      <w:r w:rsidR="00337B40">
        <w:rPr>
          <w:rFonts w:ascii="Garamond" w:hAnsi="Garamond" w:cs="Tahoma"/>
          <w:color w:val="000000" w:themeColor="text1"/>
          <w:sz w:val="24"/>
          <w:szCs w:val="24"/>
          <w:lang w:val="sq-AL"/>
        </w:rPr>
        <w:t xml:space="preserve"> </w:t>
      </w:r>
      <w:r w:rsidR="00337B40" w:rsidRPr="00605A0E">
        <w:rPr>
          <w:rFonts w:ascii="Garamond" w:hAnsi="Garamond" w:cs="Tahoma"/>
          <w:color w:val="000000" w:themeColor="text1"/>
          <w:sz w:val="24"/>
          <w:szCs w:val="24"/>
          <w:lang w:val="sq-AL"/>
        </w:rPr>
        <w:t>përveç</w:t>
      </w:r>
      <w:r w:rsidRPr="00605A0E">
        <w:rPr>
          <w:rFonts w:ascii="Garamond" w:hAnsi="Garamond" w:cs="Tahoma"/>
          <w:color w:val="000000" w:themeColor="text1"/>
          <w:sz w:val="24"/>
          <w:szCs w:val="24"/>
          <w:lang w:val="sq-AL"/>
        </w:rPr>
        <w:t>, nëse para skadimit të afatit të kohës:</w:t>
      </w:r>
    </w:p>
    <w:p w:rsidR="001C4863" w:rsidRPr="00605A0E" w:rsidRDefault="00F63EF9" w:rsidP="00996163">
      <w:pPr>
        <w:widowControl w:val="0"/>
        <w:spacing w:after="0" w:line="240" w:lineRule="auto"/>
        <w:ind w:left="284" w:firstLine="0"/>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a) </w:t>
      </w:r>
      <w:r w:rsidR="001C4863" w:rsidRPr="00605A0E">
        <w:rPr>
          <w:rFonts w:ascii="Garamond" w:hAnsi="Garamond" w:cs="Tahoma"/>
          <w:color w:val="000000" w:themeColor="text1"/>
          <w:sz w:val="24"/>
          <w:szCs w:val="24"/>
          <w:lang w:val="sq-AL"/>
        </w:rPr>
        <w:t>Autoriteti rregullator vendos të japë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zgjatje të afatit;</w:t>
      </w:r>
      <w:r w:rsidR="007E29B1"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ose</w:t>
      </w:r>
    </w:p>
    <w:p w:rsidR="001C4863" w:rsidRPr="00605A0E" w:rsidRDefault="00F63EF9" w:rsidP="00996163">
      <w:pPr>
        <w:pStyle w:val="Paragrafi"/>
        <w:rPr>
          <w:color w:val="000000" w:themeColor="text1"/>
          <w:lang w:val="sq-AL"/>
        </w:rPr>
      </w:pPr>
      <w:r w:rsidRPr="00605A0E">
        <w:rPr>
          <w:color w:val="000000" w:themeColor="text1"/>
          <w:lang w:val="sq-AL"/>
        </w:rPr>
        <w:t xml:space="preserve">b) </w:t>
      </w:r>
      <w:r w:rsidR="001C4863" w:rsidRPr="00605A0E">
        <w:rPr>
          <w:color w:val="000000" w:themeColor="text1"/>
          <w:lang w:val="sq-AL"/>
        </w:rPr>
        <w:t>Operatori i sistemit respektiv informon autoritetin rregullator me an</w:t>
      </w:r>
      <w:r w:rsidR="005E25D6" w:rsidRPr="00605A0E">
        <w:rPr>
          <w:color w:val="000000" w:themeColor="text1"/>
          <w:lang w:val="sq-AL"/>
        </w:rPr>
        <w:t>ë</w:t>
      </w:r>
      <w:r w:rsidR="001C4863" w:rsidRPr="00605A0E">
        <w:rPr>
          <w:color w:val="000000" w:themeColor="text1"/>
          <w:lang w:val="sq-AL"/>
        </w:rPr>
        <w:t xml:space="preserve"> të paraqitjes s</w:t>
      </w:r>
      <w:r w:rsidR="005E25D6" w:rsidRPr="00605A0E">
        <w:rPr>
          <w:color w:val="000000" w:themeColor="text1"/>
          <w:lang w:val="sq-AL"/>
        </w:rPr>
        <w:t>ë</w:t>
      </w:r>
      <w:r w:rsidR="001C4863" w:rsidRPr="00605A0E">
        <w:rPr>
          <w:color w:val="000000" w:themeColor="text1"/>
          <w:lang w:val="sq-AL"/>
        </w:rPr>
        <w:t xml:space="preserve"> arsyetuar që kërkesa për derogim është e plot</w:t>
      </w:r>
      <w:r w:rsidR="007E29B1" w:rsidRPr="00605A0E">
        <w:rPr>
          <w:color w:val="000000" w:themeColor="text1"/>
          <w:lang w:val="sq-AL"/>
        </w:rPr>
        <w:t>ë</w:t>
      </w:r>
      <w:r w:rsidR="001C4863" w:rsidRPr="00605A0E">
        <w:rPr>
          <w:color w:val="000000" w:themeColor="text1"/>
          <w:lang w:val="sq-AL"/>
        </w:rPr>
        <w:t>.</w:t>
      </w:r>
    </w:p>
    <w:p w:rsidR="001C4863"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lëshojë një vendim të arsyetuar në lidhje me kërkesën për derogim.</w:t>
      </w:r>
      <w:r w:rsidR="00337B4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Kur autoriteti rregullator jep derogim, ai duhet të specifikojë kohëzgjatjen e tij.</w:t>
      </w:r>
    </w:p>
    <w:p w:rsidR="00345B49" w:rsidRPr="00605A0E" w:rsidRDefault="00345B49" w:rsidP="00345B49">
      <w:pPr>
        <w:widowControl w:val="0"/>
        <w:spacing w:after="0" w:line="240" w:lineRule="auto"/>
        <w:rPr>
          <w:rFonts w:ascii="Garamond" w:hAnsi="Garamond" w:cs="Tahoma"/>
          <w:color w:val="000000" w:themeColor="text1"/>
          <w:sz w:val="24"/>
          <w:szCs w:val="24"/>
          <w:lang w:val="sq-AL"/>
        </w:rPr>
      </w:pP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njoftojë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vendimin e tij operatorin e sistemit respektiv që kërkon derogim, OST-në respektive dhe Bordin Rregullator të Komunitetit të Energjisë dhe Sekretariatin.</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Autoriteti rregullator mundet të përcaktojë kërkesa të mëtejshme në lidhje me përgatitjen e kërkesave për derogim nga operatorët e sistemit respektiv.</w:t>
      </w:r>
      <w:r w:rsidR="00337B40">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Duke bërë kështu, autoriteti rregullator</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marrë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parasysh skemën ndërmjet sistemit të transmetimit dhe sistemit të shpërndarjes në nivel nacional dhe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do të konsultohet me operatorët e sistemit, pronarët e objekteve gjeneruese dhe grupet e interesit duke përfshirë prodhuesit.</w:t>
      </w:r>
    </w:p>
    <w:p w:rsidR="001C4863" w:rsidRPr="00605A0E" w:rsidRDefault="00F63EF9" w:rsidP="00996163">
      <w:pPr>
        <w:widowControl w:val="0"/>
        <w:numPr>
          <w:ilvl w:val="0"/>
          <w:numId w:val="24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Autoriteti rregullator mundet të </w:t>
      </w:r>
      <w:r w:rsidR="00337B40">
        <w:rPr>
          <w:rFonts w:ascii="Garamond" w:hAnsi="Garamond" w:cs="Tahoma"/>
          <w:color w:val="000000" w:themeColor="text1"/>
          <w:sz w:val="24"/>
          <w:szCs w:val="24"/>
          <w:lang w:val="sq-AL"/>
        </w:rPr>
        <w:t>anul</w:t>
      </w:r>
      <w:r w:rsidR="001C4863" w:rsidRPr="00605A0E">
        <w:rPr>
          <w:rFonts w:ascii="Garamond" w:hAnsi="Garamond" w:cs="Tahoma"/>
          <w:color w:val="000000" w:themeColor="text1"/>
          <w:sz w:val="24"/>
          <w:szCs w:val="24"/>
          <w:lang w:val="sq-AL"/>
        </w:rPr>
        <w:t>ojë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një vendim që jep derogim nëse rrethanat dhe arsyet e themelore nuk zbatohen m</w:t>
      </w:r>
      <w:r w:rsidR="00A40962"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tej, ose pas një rekomandimi të arsyetuar të Sekretariatit ose rekomandimit të arsyetuar nga Bordi Rregullator i Komunitetit të Energjisë në përputhje me </w:t>
      </w:r>
      <w:r w:rsidR="00F16DC8"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enin 65(2). </w:t>
      </w:r>
    </w:p>
    <w:p w:rsidR="00F63EF9" w:rsidRPr="00322837" w:rsidRDefault="00F63EF9" w:rsidP="00996163">
      <w:pPr>
        <w:pStyle w:val="Heading3"/>
        <w:widowControl w:val="0"/>
        <w:spacing w:before="0" w:line="240" w:lineRule="auto"/>
        <w:ind w:left="0" w:firstLine="284"/>
        <w:jc w:val="center"/>
        <w:rPr>
          <w:rFonts w:ascii="Garamond" w:hAnsi="Garamond"/>
          <w:color w:val="000000" w:themeColor="text1"/>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64</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Regjistrimi i derogimeve sipas kërkesave të kësaj </w:t>
      </w:r>
      <w:r w:rsidR="00337066" w:rsidRPr="00605A0E">
        <w:rPr>
          <w:b/>
          <w:color w:val="000000" w:themeColor="text1"/>
          <w:lang w:val="sq-AL"/>
        </w:rPr>
        <w:t>Rregulloreje</w:t>
      </w:r>
    </w:p>
    <w:p w:rsidR="00F63EF9" w:rsidRPr="00322837" w:rsidRDefault="00F63EF9" w:rsidP="00996163">
      <w:pPr>
        <w:pStyle w:val="Paragrafi"/>
        <w:rPr>
          <w:color w:val="000000" w:themeColor="text1"/>
          <w:sz w:val="14"/>
          <w:lang w:val="sq-AL"/>
        </w:rPr>
      </w:pPr>
    </w:p>
    <w:p w:rsidR="001C4863" w:rsidRPr="00605A0E" w:rsidRDefault="00F16DC8" w:rsidP="00996163">
      <w:pPr>
        <w:widowControl w:val="0"/>
        <w:numPr>
          <w:ilvl w:val="0"/>
          <w:numId w:val="24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Autoritetet Rregullatore do të mbajnë një regjistër të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gjith</w:t>
      </w:r>
      <w:r w:rsidR="00337066">
        <w:rPr>
          <w:rFonts w:ascii="Garamond" w:hAnsi="Garamond" w:cs="Tahoma"/>
          <w:color w:val="000000" w:themeColor="text1"/>
          <w:sz w:val="24"/>
          <w:szCs w:val="24"/>
          <w:lang w:val="sq-AL"/>
        </w:rPr>
        <w:t>a</w:t>
      </w:r>
      <w:r w:rsidR="001C4863" w:rsidRPr="00605A0E">
        <w:rPr>
          <w:rFonts w:ascii="Garamond" w:hAnsi="Garamond" w:cs="Tahoma"/>
          <w:color w:val="000000" w:themeColor="text1"/>
          <w:sz w:val="24"/>
          <w:szCs w:val="24"/>
          <w:lang w:val="sq-AL"/>
        </w:rPr>
        <w:t xml:space="preserve"> derogimeve që ata kanë dhënë ose refuzuar dhe do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i sigurojnë Bordi Rregullator i Komunitetit të Energjisë dhe Sekretariati një regjistër të përditësuar dhe konsoliduar të paktën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6 muaj, një kopje e të cilit do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i jepet ENTSO-E. </w:t>
      </w:r>
    </w:p>
    <w:p w:rsidR="001C4863" w:rsidRPr="00605A0E" w:rsidRDefault="00F16DC8" w:rsidP="00996163">
      <w:pPr>
        <w:widowControl w:val="0"/>
        <w:numPr>
          <w:ilvl w:val="0"/>
          <w:numId w:val="240"/>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Regjistri do të p</w:t>
      </w:r>
      <w:r w:rsidR="00337066">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rmbaj</w:t>
      </w:r>
      <w:r w:rsidR="00337066">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në veçanti:</w:t>
      </w:r>
    </w:p>
    <w:p w:rsidR="001C4863" w:rsidRPr="00605A0E" w:rsidRDefault="00F16DC8" w:rsidP="00996163">
      <w:pPr>
        <w:widowControl w:val="0"/>
        <w:numPr>
          <w:ilvl w:val="0"/>
          <w:numId w:val="2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Kërkesën ose kërkesat për të cilën është </w:t>
      </w:r>
      <w:r w:rsidR="00337066">
        <w:rPr>
          <w:rFonts w:ascii="Garamond" w:hAnsi="Garamond" w:cs="Tahoma"/>
          <w:color w:val="000000" w:themeColor="text1"/>
          <w:sz w:val="24"/>
          <w:szCs w:val="24"/>
          <w:lang w:val="sq-AL"/>
        </w:rPr>
        <w:t>dh</w:t>
      </w:r>
      <w:r w:rsidR="00337B40">
        <w:rPr>
          <w:rFonts w:ascii="Garamond" w:hAnsi="Garamond" w:cs="Tahoma"/>
          <w:color w:val="000000" w:themeColor="text1"/>
          <w:sz w:val="24"/>
          <w:szCs w:val="24"/>
          <w:lang w:val="sq-AL"/>
        </w:rPr>
        <w:t>ë</w:t>
      </w:r>
      <w:r w:rsidR="00337066">
        <w:rPr>
          <w:rFonts w:ascii="Garamond" w:hAnsi="Garamond" w:cs="Tahoma"/>
          <w:color w:val="000000" w:themeColor="text1"/>
          <w:sz w:val="24"/>
          <w:szCs w:val="24"/>
          <w:lang w:val="sq-AL"/>
        </w:rPr>
        <w:t>në</w:t>
      </w:r>
      <w:r w:rsidR="001C4863" w:rsidRPr="00605A0E">
        <w:rPr>
          <w:rFonts w:ascii="Garamond" w:hAnsi="Garamond" w:cs="Tahoma"/>
          <w:color w:val="000000" w:themeColor="text1"/>
          <w:sz w:val="24"/>
          <w:szCs w:val="24"/>
          <w:lang w:val="sq-AL"/>
        </w:rPr>
        <w:t xml:space="preserve"> ose refuzuar derogimi;</w:t>
      </w:r>
    </w:p>
    <w:p w:rsidR="001C4863" w:rsidRPr="00605A0E" w:rsidRDefault="00F16DC8" w:rsidP="00996163">
      <w:pPr>
        <w:widowControl w:val="0"/>
        <w:numPr>
          <w:ilvl w:val="0"/>
          <w:numId w:val="2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Përmbajtjen e derogimit;</w:t>
      </w:r>
    </w:p>
    <w:p w:rsidR="001C4863" w:rsidRPr="00605A0E" w:rsidRDefault="00F16DC8" w:rsidP="00996163">
      <w:pPr>
        <w:widowControl w:val="0"/>
        <w:numPr>
          <w:ilvl w:val="0"/>
          <w:numId w:val="2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Arsyet e dhënies ose refuzimit të derogimit;</w:t>
      </w:r>
    </w:p>
    <w:p w:rsidR="001C4863" w:rsidRPr="00605A0E" w:rsidRDefault="00F16DC8" w:rsidP="00996163">
      <w:pPr>
        <w:widowControl w:val="0"/>
        <w:numPr>
          <w:ilvl w:val="0"/>
          <w:numId w:val="24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Pasojat që rezultojnë nga dhënia e derogimit</w:t>
      </w:r>
      <w:r w:rsidRPr="00605A0E">
        <w:rPr>
          <w:rFonts w:ascii="Garamond" w:hAnsi="Garamond" w:cs="Tahoma"/>
          <w:color w:val="000000" w:themeColor="text1"/>
          <w:sz w:val="24"/>
          <w:szCs w:val="24"/>
          <w:lang w:val="sq-AL"/>
        </w:rPr>
        <w:t>.</w:t>
      </w:r>
    </w:p>
    <w:p w:rsidR="00F63EF9" w:rsidRPr="00322837" w:rsidRDefault="00F63EF9" w:rsidP="00996163">
      <w:pPr>
        <w:pStyle w:val="Heading3"/>
        <w:widowControl w:val="0"/>
        <w:spacing w:before="0" w:line="240" w:lineRule="auto"/>
        <w:ind w:left="0" w:firstLine="284"/>
        <w:jc w:val="center"/>
        <w:rPr>
          <w:rFonts w:ascii="Garamond" w:hAnsi="Garamond"/>
          <w:color w:val="000000" w:themeColor="text1"/>
          <w:sz w:val="14"/>
          <w:lang w:val="sq-AL"/>
        </w:rPr>
      </w:pPr>
      <w:bookmarkStart w:id="134" w:name="_Toc450633183"/>
    </w:p>
    <w:p w:rsidR="001C4863" w:rsidRPr="00605A0E" w:rsidRDefault="001C4863" w:rsidP="00996163">
      <w:pPr>
        <w:pStyle w:val="NeniNr"/>
        <w:keepNext w:val="0"/>
        <w:rPr>
          <w:color w:val="000000" w:themeColor="text1"/>
          <w:lang w:val="sq-AL"/>
        </w:rPr>
      </w:pPr>
      <w:r w:rsidRPr="00605A0E">
        <w:rPr>
          <w:color w:val="000000" w:themeColor="text1"/>
          <w:lang w:val="sq-AL"/>
        </w:rPr>
        <w:t>Neni 65</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Monitorimi </w:t>
      </w:r>
      <w:r w:rsidR="00337B40">
        <w:rPr>
          <w:b/>
          <w:color w:val="000000" w:themeColor="text1"/>
          <w:lang w:val="sq-AL"/>
        </w:rPr>
        <w:t>i</w:t>
      </w:r>
      <w:r w:rsidRPr="00605A0E">
        <w:rPr>
          <w:b/>
          <w:color w:val="000000" w:themeColor="text1"/>
          <w:lang w:val="sq-AL"/>
        </w:rPr>
        <w:t xml:space="preserve"> derogimeve</w:t>
      </w:r>
      <w:bookmarkEnd w:id="134"/>
    </w:p>
    <w:p w:rsidR="00F63EF9" w:rsidRPr="00322837" w:rsidRDefault="00F63EF9" w:rsidP="00996163">
      <w:pPr>
        <w:pStyle w:val="Paragrafi"/>
        <w:rPr>
          <w:color w:val="000000" w:themeColor="text1"/>
          <w:sz w:val="14"/>
          <w:lang w:val="sq-AL"/>
        </w:rPr>
      </w:pPr>
    </w:p>
    <w:p w:rsidR="001C4863" w:rsidRPr="00605A0E" w:rsidRDefault="00F63EF9" w:rsidP="00996163">
      <w:pPr>
        <w:widowControl w:val="0"/>
        <w:numPr>
          <w:ilvl w:val="0"/>
          <w:numId w:val="25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Bordi Rregullator i Komunitetit të Energjisë dhe Sekretariati do të monitorojë </w:t>
      </w:r>
      <w:r w:rsidR="00924CF8" w:rsidRPr="00605A0E">
        <w:rPr>
          <w:rFonts w:ascii="Garamond" w:hAnsi="Garamond" w:cs="Tahoma"/>
          <w:color w:val="000000" w:themeColor="text1"/>
          <w:sz w:val="24"/>
          <w:szCs w:val="24"/>
          <w:lang w:val="sq-AL"/>
        </w:rPr>
        <w:t>proced</w:t>
      </w:r>
      <w:r w:rsidR="001C4863" w:rsidRPr="00605A0E">
        <w:rPr>
          <w:rFonts w:ascii="Garamond" w:hAnsi="Garamond" w:cs="Tahoma"/>
          <w:color w:val="000000" w:themeColor="text1"/>
          <w:sz w:val="24"/>
          <w:szCs w:val="24"/>
          <w:lang w:val="sq-AL"/>
        </w:rPr>
        <w:t xml:space="preserve">urën për dhënien e derogimeve në bashkëpunim me </w:t>
      </w:r>
      <w:r w:rsidR="00337B40" w:rsidRPr="00605A0E">
        <w:rPr>
          <w:rFonts w:ascii="Garamond" w:hAnsi="Garamond" w:cs="Tahoma"/>
          <w:color w:val="000000" w:themeColor="text1"/>
          <w:sz w:val="24"/>
          <w:szCs w:val="24"/>
          <w:lang w:val="sq-AL"/>
        </w:rPr>
        <w:t>autoritetit</w:t>
      </w:r>
      <w:r w:rsidR="001C4863" w:rsidRPr="00605A0E">
        <w:rPr>
          <w:rFonts w:ascii="Garamond" w:hAnsi="Garamond" w:cs="Tahoma"/>
          <w:color w:val="000000" w:themeColor="text1"/>
          <w:sz w:val="24"/>
          <w:szCs w:val="24"/>
          <w:lang w:val="sq-AL"/>
        </w:rPr>
        <w:t xml:space="preserve"> rregullator ose autoritete përkatëse të Palës Kontraktuese. Këto autoritete ose </w:t>
      </w:r>
      <w:r w:rsidR="00337B40" w:rsidRPr="00605A0E">
        <w:rPr>
          <w:rFonts w:ascii="Garamond" w:hAnsi="Garamond" w:cs="Tahoma"/>
          <w:color w:val="000000" w:themeColor="text1"/>
          <w:sz w:val="24"/>
          <w:szCs w:val="24"/>
          <w:lang w:val="sq-AL"/>
        </w:rPr>
        <w:t>autoritetet</w:t>
      </w:r>
      <w:r w:rsidR="001C4863" w:rsidRPr="00605A0E">
        <w:rPr>
          <w:rFonts w:ascii="Garamond" w:hAnsi="Garamond" w:cs="Tahoma"/>
          <w:color w:val="000000" w:themeColor="text1"/>
          <w:sz w:val="24"/>
          <w:szCs w:val="24"/>
          <w:lang w:val="sq-AL"/>
        </w:rPr>
        <w:t xml:space="preserve"> përkatëse të Palës Kontraktuese do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 sigurojnë Sekretariatit të gjithë informacionin e nevojshëm për këtë qëllim.</w:t>
      </w:r>
    </w:p>
    <w:p w:rsidR="001C4863" w:rsidRPr="00605A0E" w:rsidRDefault="00F63EF9" w:rsidP="00996163">
      <w:pPr>
        <w:widowControl w:val="0"/>
        <w:numPr>
          <w:ilvl w:val="0"/>
          <w:numId w:val="25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Bordi Rregullator i Komunitetit të Energjisë mund të lëshojë një rekomandim për autoritetin rregullator për të anuluar derogimin për shkak të mungesës s</w:t>
      </w:r>
      <w:r w:rsidR="005E25D6"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justifikimit. Sekretariati mundet të lëshojë një rekomandim të arsyetuar për autoritetin rregullator ose autoritetin përkatës të Palës Kontraktuese për të anuluar derogimin për shkak 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mungesës s</w:t>
      </w:r>
      <w:r w:rsidR="007A61F5" w:rsidRPr="00605A0E">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 xml:space="preserve"> justifikimit.</w:t>
      </w:r>
    </w:p>
    <w:p w:rsidR="001C4863" w:rsidRPr="00605A0E" w:rsidRDefault="00F63EF9" w:rsidP="00996163">
      <w:pPr>
        <w:widowControl w:val="0"/>
        <w:numPr>
          <w:ilvl w:val="0"/>
          <w:numId w:val="255"/>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Sekretariati mund t</w:t>
      </w:r>
      <w:r w:rsidR="00D95211" w:rsidRPr="00605A0E">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i kërkojë Bordit Rregullator të Komunitetit të Energjisë të raportojë mbi zbatimin e paragrafëve 1 dhe 2 dhe të japë arsyet për kërkimin ose jo të anulimit</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derogimit.</w:t>
      </w:r>
    </w:p>
    <w:p w:rsidR="00F63EF9" w:rsidRPr="00322837" w:rsidRDefault="00F63EF9" w:rsidP="00996163">
      <w:pPr>
        <w:pStyle w:val="Heading2"/>
        <w:widowControl w:val="0"/>
        <w:spacing w:before="0"/>
        <w:ind w:left="0" w:firstLine="284"/>
        <w:rPr>
          <w:rFonts w:ascii="Garamond" w:hAnsi="Garamond"/>
          <w:color w:val="000000" w:themeColor="text1"/>
          <w:sz w:val="14"/>
          <w:szCs w:val="24"/>
          <w:lang w:val="sq-AL"/>
        </w:rPr>
      </w:pPr>
      <w:bookmarkStart w:id="135" w:name="_Toc450633184"/>
    </w:p>
    <w:p w:rsidR="001C4863" w:rsidRPr="00605A0E" w:rsidRDefault="001C4863" w:rsidP="00996163">
      <w:pPr>
        <w:pStyle w:val="NeniNr"/>
        <w:keepNext w:val="0"/>
        <w:rPr>
          <w:color w:val="000000" w:themeColor="text1"/>
          <w:lang w:val="sq-AL"/>
        </w:rPr>
      </w:pPr>
      <w:r w:rsidRPr="00605A0E">
        <w:rPr>
          <w:color w:val="000000" w:themeColor="text1"/>
          <w:lang w:val="sq-AL"/>
        </w:rPr>
        <w:t>PJESA VI</w:t>
      </w:r>
      <w:bookmarkEnd w:id="135"/>
    </w:p>
    <w:p w:rsidR="001C4863" w:rsidRPr="00605A0E" w:rsidRDefault="00337B40" w:rsidP="00996163">
      <w:pPr>
        <w:pStyle w:val="NeniNr"/>
        <w:keepNext w:val="0"/>
        <w:rPr>
          <w:color w:val="000000" w:themeColor="text1"/>
          <w:lang w:val="sq-AL"/>
        </w:rPr>
      </w:pPr>
      <w:bookmarkStart w:id="136" w:name="_Toc450633185"/>
      <w:r w:rsidRPr="00605A0E">
        <w:rPr>
          <w:rStyle w:val="alt-edited"/>
          <w:color w:val="000000" w:themeColor="text1"/>
          <w:szCs w:val="24"/>
          <w:lang w:val="sq-AL"/>
        </w:rPr>
        <w:t>MARRËVESHJET KALIMTARE PËR</w:t>
      </w:r>
      <w:r w:rsidRPr="00605A0E">
        <w:rPr>
          <w:rStyle w:val="shorttext"/>
          <w:color w:val="000000" w:themeColor="text1"/>
          <w:szCs w:val="24"/>
          <w:lang w:val="sq-AL"/>
        </w:rPr>
        <w:t xml:space="preserve"> TEKNOLOGJITË NË ZHVILLIM</w:t>
      </w:r>
      <w:bookmarkEnd w:id="136"/>
      <w:r w:rsidRPr="00605A0E">
        <w:rPr>
          <w:rStyle w:val="shorttext"/>
          <w:color w:val="000000" w:themeColor="text1"/>
          <w:szCs w:val="24"/>
          <w:lang w:val="sq-AL"/>
        </w:rPr>
        <w:t xml:space="preserve"> </w:t>
      </w:r>
    </w:p>
    <w:p w:rsidR="00F63EF9" w:rsidRPr="00322837" w:rsidRDefault="00F63EF9" w:rsidP="00996163">
      <w:pPr>
        <w:pStyle w:val="NeniNr"/>
        <w:keepNext w:val="0"/>
        <w:rPr>
          <w:color w:val="000000" w:themeColor="text1"/>
          <w:sz w:val="14"/>
          <w:lang w:val="sq-AL"/>
        </w:rPr>
      </w:pPr>
      <w:bookmarkStart w:id="137" w:name="_Toc450633186"/>
    </w:p>
    <w:p w:rsidR="001C4863" w:rsidRPr="00605A0E" w:rsidRDefault="001C4863" w:rsidP="00996163">
      <w:pPr>
        <w:pStyle w:val="NeniNr"/>
        <w:keepNext w:val="0"/>
        <w:rPr>
          <w:color w:val="000000" w:themeColor="text1"/>
          <w:lang w:val="sq-AL"/>
        </w:rPr>
      </w:pPr>
      <w:r w:rsidRPr="00605A0E">
        <w:rPr>
          <w:color w:val="000000" w:themeColor="text1"/>
          <w:lang w:val="sq-AL"/>
        </w:rPr>
        <w:t>Neni 66</w:t>
      </w:r>
    </w:p>
    <w:p w:rsidR="001C4863" w:rsidRPr="00605A0E" w:rsidRDefault="005D3077" w:rsidP="00996163">
      <w:pPr>
        <w:pStyle w:val="NeniNr"/>
        <w:keepNext w:val="0"/>
        <w:rPr>
          <w:b/>
          <w:color w:val="000000" w:themeColor="text1"/>
          <w:lang w:val="sq-AL"/>
        </w:rPr>
      </w:pPr>
      <w:r w:rsidRPr="00605A0E">
        <w:rPr>
          <w:b/>
          <w:color w:val="000000" w:themeColor="text1"/>
          <w:lang w:val="sq-AL"/>
        </w:rPr>
        <w:t>Teknologjitë</w:t>
      </w:r>
      <w:r w:rsidR="001C4863" w:rsidRPr="00605A0E">
        <w:rPr>
          <w:b/>
          <w:color w:val="000000" w:themeColor="text1"/>
          <w:lang w:val="sq-AL"/>
        </w:rPr>
        <w:t xml:space="preserve"> e reja</w:t>
      </w:r>
      <w:bookmarkEnd w:id="137"/>
    </w:p>
    <w:p w:rsidR="00F63EF9" w:rsidRPr="00322837" w:rsidRDefault="00F63EF9" w:rsidP="00996163">
      <w:pPr>
        <w:pStyle w:val="Paragrafi"/>
        <w:rPr>
          <w:color w:val="000000" w:themeColor="text1"/>
          <w:sz w:val="14"/>
          <w:lang w:val="sq-AL"/>
        </w:rPr>
      </w:pPr>
    </w:p>
    <w:p w:rsidR="001C4863" w:rsidRPr="00605A0E" w:rsidRDefault="005D3077" w:rsidP="00996163">
      <w:pPr>
        <w:pStyle w:val="ListParagraph"/>
        <w:widowControl w:val="0"/>
        <w:numPr>
          <w:ilvl w:val="0"/>
          <w:numId w:val="236"/>
        </w:numPr>
        <w:spacing w:after="0" w:line="240" w:lineRule="auto"/>
        <w:ind w:left="0" w:firstLine="284"/>
        <w:jc w:val="both"/>
        <w:rPr>
          <w:rFonts w:ascii="Garamond" w:hAnsi="Garamond" w:cs="Tahoma"/>
          <w:color w:val="000000" w:themeColor="text1"/>
          <w:sz w:val="24"/>
          <w:szCs w:val="24"/>
          <w:lang w:val="sq-AL"/>
        </w:rPr>
      </w:pPr>
      <w:r w:rsidRPr="00605A0E">
        <w:rPr>
          <w:rStyle w:val="Style3Char"/>
          <w:rFonts w:ascii="Garamond" w:hAnsi="Garamond" w:cs="Tahoma"/>
          <w:color w:val="000000" w:themeColor="text1"/>
          <w:sz w:val="24"/>
          <w:szCs w:val="24"/>
        </w:rPr>
        <w:t xml:space="preserve"> </w:t>
      </w:r>
      <w:r w:rsidR="001C4863" w:rsidRPr="00605A0E">
        <w:rPr>
          <w:rStyle w:val="Style3Char"/>
          <w:rFonts w:ascii="Garamond" w:hAnsi="Garamond" w:cs="Tahoma"/>
          <w:color w:val="000000" w:themeColor="text1"/>
          <w:sz w:val="24"/>
          <w:szCs w:val="24"/>
        </w:rPr>
        <w:t xml:space="preserve">Me </w:t>
      </w:r>
      <w:r w:rsidR="007E29B1" w:rsidRPr="00605A0E">
        <w:rPr>
          <w:rStyle w:val="Style3Char"/>
          <w:rFonts w:ascii="Garamond" w:eastAsiaTheme="majorEastAsia" w:hAnsi="Garamond" w:cs="Tahoma"/>
          <w:color w:val="000000" w:themeColor="text1"/>
          <w:sz w:val="24"/>
          <w:szCs w:val="24"/>
        </w:rPr>
        <w:t>për</w:t>
      </w:r>
      <w:r w:rsidR="001C4863" w:rsidRPr="00605A0E">
        <w:rPr>
          <w:rStyle w:val="Style3Char"/>
          <w:rFonts w:ascii="Garamond" w:eastAsiaTheme="majorEastAsia" w:hAnsi="Garamond" w:cs="Tahoma"/>
          <w:color w:val="000000" w:themeColor="text1"/>
          <w:sz w:val="24"/>
          <w:szCs w:val="24"/>
        </w:rPr>
        <w:t xml:space="preserve">jashtim të </w:t>
      </w:r>
      <w:hyperlink w:anchor="_Neni_30_Njoftimi" w:history="1">
        <w:r w:rsidR="001C4863" w:rsidRPr="00605A0E">
          <w:rPr>
            <w:rStyle w:val="Style3Char"/>
            <w:rFonts w:ascii="Garamond" w:eastAsiaTheme="majorEastAsia" w:hAnsi="Garamond" w:cs="Tahoma"/>
            <w:color w:val="000000" w:themeColor="text1"/>
            <w:sz w:val="24"/>
            <w:szCs w:val="24"/>
          </w:rPr>
          <w:t>nenit 30</w:t>
        </w:r>
      </w:hyperlink>
      <w:r w:rsidR="001C4863" w:rsidRPr="00605A0E">
        <w:rPr>
          <w:rStyle w:val="Style3Char"/>
          <w:rFonts w:ascii="Garamond" w:eastAsiaTheme="majorEastAsia" w:hAnsi="Garamond" w:cs="Tahoma"/>
          <w:color w:val="000000" w:themeColor="text1"/>
          <w:sz w:val="24"/>
          <w:szCs w:val="24"/>
        </w:rPr>
        <w:t xml:space="preserve">, kërkesat e kësaj Rregulloreje nuk zbatohen për </w:t>
      </w:r>
      <w:r w:rsidR="003F2E6F">
        <w:rPr>
          <w:rStyle w:val="Style3Char"/>
          <w:rFonts w:ascii="Garamond" w:eastAsiaTheme="majorEastAsia" w:hAnsi="Garamond" w:cs="Tahoma"/>
          <w:color w:val="000000" w:themeColor="text1"/>
          <w:sz w:val="24"/>
          <w:szCs w:val="24"/>
        </w:rPr>
        <w:t>modulet gjeneruese</w:t>
      </w:r>
      <w:r w:rsidR="001C4863" w:rsidRPr="00605A0E">
        <w:rPr>
          <w:rStyle w:val="Style3Char"/>
          <w:rFonts w:ascii="Garamond" w:eastAsiaTheme="majorEastAsia" w:hAnsi="Garamond" w:cs="Tahoma"/>
          <w:color w:val="000000" w:themeColor="text1"/>
          <w:sz w:val="24"/>
          <w:szCs w:val="24"/>
        </w:rPr>
        <w:t xml:space="preserve"> të klasifikuar si një teknologji në zhvillim, në përputhje me procedu</w:t>
      </w:r>
      <w:r w:rsidRPr="00605A0E">
        <w:rPr>
          <w:rStyle w:val="Style3Char"/>
          <w:rFonts w:ascii="Garamond" w:eastAsiaTheme="majorEastAsia" w:hAnsi="Garamond" w:cs="Tahoma"/>
          <w:color w:val="000000" w:themeColor="text1"/>
          <w:sz w:val="24"/>
          <w:szCs w:val="24"/>
        </w:rPr>
        <w:t xml:space="preserve">rat e përcaktuara në këtë </w:t>
      </w:r>
      <w:r w:rsidR="00E016F6">
        <w:rPr>
          <w:rStyle w:val="Style3Char"/>
          <w:rFonts w:ascii="Garamond" w:eastAsiaTheme="majorEastAsia" w:hAnsi="Garamond" w:cs="Tahoma"/>
          <w:color w:val="000000" w:themeColor="text1"/>
          <w:sz w:val="24"/>
          <w:szCs w:val="24"/>
        </w:rPr>
        <w:t>p</w:t>
      </w:r>
      <w:r w:rsidRPr="00605A0E">
        <w:rPr>
          <w:rStyle w:val="Style3Char"/>
          <w:rFonts w:ascii="Garamond" w:eastAsiaTheme="majorEastAsia" w:hAnsi="Garamond" w:cs="Tahoma"/>
          <w:color w:val="000000" w:themeColor="text1"/>
          <w:sz w:val="24"/>
          <w:szCs w:val="24"/>
        </w:rPr>
        <w:t>jesë</w:t>
      </w:r>
      <w:r w:rsidR="001C4863" w:rsidRPr="00605A0E">
        <w:rPr>
          <w:rStyle w:val="Heading3Char"/>
          <w:rFonts w:ascii="Garamond" w:hAnsi="Garamond"/>
          <w:b w:val="0"/>
          <w:bCs w:val="0"/>
          <w:color w:val="000000" w:themeColor="text1"/>
          <w:sz w:val="24"/>
          <w:szCs w:val="24"/>
          <w:lang w:val="sq-AL"/>
        </w:rPr>
        <w:t>.</w:t>
      </w:r>
    </w:p>
    <w:p w:rsidR="001C4863" w:rsidRPr="00605A0E" w:rsidRDefault="001C4863" w:rsidP="00996163">
      <w:pPr>
        <w:widowControl w:val="0"/>
        <w:numPr>
          <w:ilvl w:val="0"/>
          <w:numId w:val="236"/>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Një modul gjenerues do të klasifikohet si një teknologji në zhvillim në bazë të nenit 69,</w:t>
      </w:r>
      <w:r w:rsidR="00B277D6" w:rsidRPr="00605A0E">
        <w:rPr>
          <w:rFonts w:ascii="Garamond" w:hAnsi="Garamond" w:cs="Tahoma"/>
          <w:color w:val="000000" w:themeColor="text1"/>
          <w:sz w:val="24"/>
          <w:szCs w:val="24"/>
          <w:lang w:val="sq-AL"/>
        </w:rPr>
        <w:t xml:space="preserve"> </w:t>
      </w:r>
      <w:r w:rsidRPr="00605A0E">
        <w:rPr>
          <w:rFonts w:ascii="Garamond" w:hAnsi="Garamond" w:cs="Tahoma"/>
          <w:color w:val="000000" w:themeColor="text1"/>
          <w:sz w:val="24"/>
          <w:szCs w:val="24"/>
          <w:lang w:val="sq-AL"/>
        </w:rPr>
        <w:t>me kusht q</w:t>
      </w:r>
      <w:r w:rsidR="00015CDD"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w:t>
      </w:r>
    </w:p>
    <w:p w:rsidR="001C4863" w:rsidRPr="00605A0E" w:rsidRDefault="001C4863" w:rsidP="00996163">
      <w:pPr>
        <w:widowControl w:val="0"/>
        <w:numPr>
          <w:ilvl w:val="0"/>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37B40" w:rsidRPr="00605A0E">
        <w:rPr>
          <w:rFonts w:ascii="Garamond" w:hAnsi="Garamond" w:cs="Tahoma"/>
          <w:color w:val="000000" w:themeColor="text1"/>
          <w:sz w:val="24"/>
          <w:szCs w:val="24"/>
          <w:lang w:val="sq-AL"/>
        </w:rPr>
        <w:t xml:space="preserve">Është </w:t>
      </w:r>
      <w:r w:rsidRPr="00605A0E">
        <w:rPr>
          <w:rFonts w:ascii="Garamond" w:hAnsi="Garamond" w:cs="Tahoma"/>
          <w:color w:val="000000" w:themeColor="text1"/>
          <w:sz w:val="24"/>
          <w:szCs w:val="24"/>
          <w:lang w:val="sq-AL"/>
        </w:rPr>
        <w:t>i tipit A;</w:t>
      </w:r>
    </w:p>
    <w:p w:rsidR="001C4863" w:rsidRPr="00605A0E" w:rsidRDefault="005D3077" w:rsidP="00996163">
      <w:pPr>
        <w:widowControl w:val="0"/>
        <w:numPr>
          <w:ilvl w:val="0"/>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337B40" w:rsidRPr="00605A0E">
        <w:rPr>
          <w:rFonts w:ascii="Garamond" w:hAnsi="Garamond" w:cs="Tahoma"/>
          <w:color w:val="000000" w:themeColor="text1"/>
          <w:sz w:val="24"/>
          <w:szCs w:val="24"/>
          <w:lang w:val="sq-AL"/>
        </w:rPr>
        <w:t xml:space="preserve">Është </w:t>
      </w:r>
      <w:r w:rsidR="001C4863" w:rsidRPr="00605A0E">
        <w:rPr>
          <w:rFonts w:ascii="Garamond" w:hAnsi="Garamond" w:cs="Tahoma"/>
          <w:color w:val="000000" w:themeColor="text1"/>
          <w:sz w:val="24"/>
          <w:szCs w:val="24"/>
          <w:lang w:val="sq-AL"/>
        </w:rPr>
        <w:t>teknologji e modulit gjenerues komercialisht e disponueshme; dhe</w:t>
      </w:r>
      <w:r w:rsidR="009016D3" w:rsidRPr="00605A0E">
        <w:rPr>
          <w:rFonts w:ascii="Garamond" w:hAnsi="Garamond" w:cs="Tahoma"/>
          <w:color w:val="000000" w:themeColor="text1"/>
          <w:sz w:val="24"/>
          <w:szCs w:val="24"/>
          <w:lang w:val="sq-AL"/>
        </w:rPr>
        <w:t xml:space="preserve"> </w:t>
      </w:r>
    </w:p>
    <w:p w:rsidR="001C4863" w:rsidRPr="00605A0E" w:rsidRDefault="005D3077" w:rsidP="00996163">
      <w:pPr>
        <w:widowControl w:val="0"/>
        <w:numPr>
          <w:ilvl w:val="0"/>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E016F6">
        <w:rPr>
          <w:rFonts w:ascii="Garamond" w:hAnsi="Garamond" w:cs="Tahoma"/>
          <w:color w:val="000000" w:themeColor="text1"/>
          <w:sz w:val="24"/>
          <w:szCs w:val="24"/>
          <w:lang w:val="sq-AL"/>
        </w:rPr>
        <w:t>Shitjet</w:t>
      </w:r>
      <w:r w:rsidR="001C4863" w:rsidRPr="00605A0E">
        <w:rPr>
          <w:rFonts w:ascii="Garamond" w:hAnsi="Garamond" w:cs="Tahoma"/>
          <w:color w:val="000000" w:themeColor="text1"/>
          <w:sz w:val="24"/>
          <w:szCs w:val="24"/>
          <w:lang w:val="sq-AL"/>
        </w:rPr>
        <w:t xml:space="preserve"> totale të teknologjisë s</w:t>
      </w:r>
      <w:r w:rsidR="005E25D6" w:rsidRPr="00605A0E">
        <w:rPr>
          <w:rFonts w:ascii="Garamond" w:hAnsi="Garamond" w:cs="Tahoma"/>
          <w:color w:val="000000" w:themeColor="text1"/>
          <w:sz w:val="24"/>
          <w:szCs w:val="24"/>
          <w:lang w:val="sq-AL"/>
        </w:rPr>
        <w:t>ë</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moduleve gjeneruese brenda një zon</w:t>
      </w:r>
      <w:r w:rsidR="00E016F6">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 xml:space="preserve"> sinkrone në kohën e aplikimit për klasifikim si një teknologji në zhvillim, nuk kalojnë 25% të nivelit maksimal të kapacitetit maksimal total të përcaktuar në pajtim me paragrafin 1</w:t>
      </w:r>
      <w:r w:rsidR="00337B40">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të </w:t>
      </w:r>
      <w:hyperlink w:anchor="_Neni_67._Percaktimi" w:history="1">
        <w:r w:rsidR="001C4863" w:rsidRPr="00605A0E">
          <w:rPr>
            <w:rStyle w:val="Hyperlink"/>
            <w:rFonts w:ascii="Garamond" w:hAnsi="Garamond" w:cs="Tahoma"/>
            <w:color w:val="000000" w:themeColor="text1"/>
            <w:sz w:val="24"/>
            <w:szCs w:val="24"/>
            <w:lang w:val="sq-AL"/>
          </w:rPr>
          <w:t>nenit 67 (1)</w:t>
        </w:r>
        <w:r w:rsidR="001C4863" w:rsidRPr="00605A0E">
          <w:rPr>
            <w:rStyle w:val="Hyperlink"/>
            <w:rFonts w:ascii="Garamond" w:hAnsi="Garamond" w:cs="Tahoma"/>
            <w:color w:val="000000" w:themeColor="text1"/>
            <w:sz w:val="24"/>
            <w:szCs w:val="24"/>
            <w:u w:val="none"/>
            <w:lang w:val="sq-AL"/>
          </w:rPr>
          <w:t>.</w:t>
        </w:r>
      </w:hyperlink>
    </w:p>
    <w:p w:rsidR="00F63EF9" w:rsidRPr="00322837" w:rsidRDefault="00F63EF9" w:rsidP="00996163">
      <w:pPr>
        <w:pStyle w:val="Heading3"/>
        <w:widowControl w:val="0"/>
        <w:spacing w:before="0" w:line="240" w:lineRule="auto"/>
        <w:ind w:left="0" w:firstLine="284"/>
        <w:jc w:val="center"/>
        <w:rPr>
          <w:rFonts w:ascii="Garamond" w:hAnsi="Garamond"/>
          <w:color w:val="000000" w:themeColor="text1"/>
          <w:sz w:val="14"/>
          <w:lang w:val="sq-AL"/>
        </w:rPr>
      </w:pPr>
      <w:bookmarkStart w:id="138" w:name="_Neni_67._Percaktimi_1"/>
      <w:bookmarkStart w:id="139" w:name="_Toc450633187"/>
      <w:bookmarkEnd w:id="138"/>
    </w:p>
    <w:p w:rsidR="001C4863" w:rsidRPr="00605A0E" w:rsidRDefault="001C4863" w:rsidP="00996163">
      <w:pPr>
        <w:pStyle w:val="NeniNr"/>
        <w:keepNext w:val="0"/>
        <w:rPr>
          <w:color w:val="000000" w:themeColor="text1"/>
          <w:lang w:val="sq-AL"/>
        </w:rPr>
      </w:pPr>
      <w:r w:rsidRPr="00605A0E">
        <w:rPr>
          <w:color w:val="000000" w:themeColor="text1"/>
          <w:lang w:val="sq-AL"/>
        </w:rPr>
        <w:t>Neni 67</w:t>
      </w:r>
    </w:p>
    <w:p w:rsidR="001C4863" w:rsidRPr="00605A0E" w:rsidRDefault="001C4863" w:rsidP="00996163">
      <w:pPr>
        <w:pStyle w:val="NeniNr"/>
        <w:keepNext w:val="0"/>
        <w:rPr>
          <w:b/>
          <w:color w:val="000000" w:themeColor="text1"/>
          <w:lang w:val="sq-AL"/>
        </w:rPr>
      </w:pPr>
      <w:r w:rsidRPr="00605A0E">
        <w:rPr>
          <w:b/>
          <w:color w:val="000000" w:themeColor="text1"/>
          <w:lang w:val="sq-AL"/>
        </w:rPr>
        <w:t xml:space="preserve">Përcaktimi i </w:t>
      </w:r>
      <w:r w:rsidR="00337B40">
        <w:rPr>
          <w:b/>
          <w:color w:val="000000" w:themeColor="text1"/>
          <w:lang w:val="sq-AL"/>
        </w:rPr>
        <w:t>p</w:t>
      </w:r>
      <w:r w:rsidRPr="00605A0E">
        <w:rPr>
          <w:b/>
          <w:color w:val="000000" w:themeColor="text1"/>
          <w:lang w:val="sq-AL"/>
        </w:rPr>
        <w:t>ragjeve për klasifikimin si teknologji në zhvillim</w:t>
      </w:r>
      <w:bookmarkEnd w:id="139"/>
    </w:p>
    <w:p w:rsidR="00F63EF9" w:rsidRPr="00322837" w:rsidRDefault="00F63EF9" w:rsidP="00996163">
      <w:pPr>
        <w:pStyle w:val="Paragrafi"/>
        <w:rPr>
          <w:color w:val="000000" w:themeColor="text1"/>
          <w:sz w:val="14"/>
          <w:lang w:val="sq-AL"/>
        </w:rPr>
      </w:pPr>
    </w:p>
    <w:p w:rsidR="001C4863" w:rsidRPr="00605A0E" w:rsidRDefault="00F63EF9" w:rsidP="00996163">
      <w:pPr>
        <w:widowControl w:val="0"/>
        <w:numPr>
          <w:ilvl w:val="1"/>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Niveli maksimal i </w:t>
      </w:r>
      <w:r w:rsidR="001C4863" w:rsidRPr="00605A0E">
        <w:rPr>
          <w:rStyle w:val="alt-edited"/>
          <w:rFonts w:ascii="Garamond" w:eastAsiaTheme="majorEastAsia" w:hAnsi="Garamond" w:cs="Tahoma"/>
          <w:color w:val="000000" w:themeColor="text1"/>
          <w:sz w:val="24"/>
          <w:szCs w:val="24"/>
          <w:lang w:val="sq-AL"/>
        </w:rPr>
        <w:t>kapacitetit</w:t>
      </w:r>
      <w:r w:rsidR="001C4863" w:rsidRPr="00605A0E">
        <w:rPr>
          <w:rFonts w:ascii="Garamond" w:hAnsi="Garamond" w:cs="Tahoma"/>
          <w:color w:val="000000" w:themeColor="text1"/>
          <w:sz w:val="24"/>
          <w:szCs w:val="24"/>
          <w:lang w:val="sq-AL"/>
        </w:rPr>
        <w:t xml:space="preserve"> </w:t>
      </w:r>
      <w:r w:rsidR="001C4863" w:rsidRPr="00605A0E">
        <w:rPr>
          <w:rStyle w:val="alt-edited"/>
          <w:rFonts w:ascii="Garamond" w:eastAsiaTheme="majorEastAsia" w:hAnsi="Garamond" w:cs="Tahoma"/>
          <w:color w:val="000000" w:themeColor="text1"/>
          <w:sz w:val="24"/>
          <w:szCs w:val="24"/>
          <w:lang w:val="sq-AL"/>
        </w:rPr>
        <w:t xml:space="preserve">total </w:t>
      </w:r>
      <w:r w:rsidR="001C4863" w:rsidRPr="00605A0E">
        <w:rPr>
          <w:rFonts w:ascii="Garamond" w:hAnsi="Garamond" w:cs="Tahoma"/>
          <w:color w:val="000000" w:themeColor="text1"/>
          <w:sz w:val="24"/>
          <w:szCs w:val="24"/>
          <w:lang w:val="sq-AL"/>
        </w:rPr>
        <w:t>maksimal të moduleve gjeneruese të energjisë të klasifikuara si teknologji në zhvillim në një zonë sinkrone do të jetë 0.1% e ngarkesës vjetore maksimale të 2014</w:t>
      </w:r>
      <w:r w:rsidR="00B1456A">
        <w:rPr>
          <w:rFonts w:ascii="Garamond" w:hAnsi="Garamond" w:cs="Tahoma"/>
          <w:color w:val="000000" w:themeColor="text1"/>
          <w:sz w:val="24"/>
          <w:szCs w:val="24"/>
          <w:lang w:val="sq-AL"/>
        </w:rPr>
        <w:t>-s</w:t>
      </w:r>
      <w:r w:rsidR="001C4863" w:rsidRPr="00605A0E">
        <w:rPr>
          <w:rFonts w:ascii="Garamond" w:hAnsi="Garamond" w:cs="Tahoma"/>
          <w:color w:val="000000" w:themeColor="text1"/>
          <w:sz w:val="24"/>
          <w:szCs w:val="24"/>
          <w:lang w:val="sq-AL"/>
        </w:rPr>
        <w:t xml:space="preserve"> në atë zonë sinkrone.</w:t>
      </w:r>
    </w:p>
    <w:p w:rsidR="001C4863" w:rsidRPr="00605A0E" w:rsidRDefault="00F63EF9" w:rsidP="00996163">
      <w:pPr>
        <w:widowControl w:val="0"/>
        <w:numPr>
          <w:ilvl w:val="1"/>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337B40">
        <w:rPr>
          <w:rFonts w:ascii="Garamond" w:hAnsi="Garamond" w:cs="Tahoma"/>
          <w:color w:val="000000" w:themeColor="text1"/>
          <w:sz w:val="24"/>
          <w:szCs w:val="24"/>
          <w:lang w:val="sq-AL"/>
        </w:rPr>
        <w:t>P</w:t>
      </w:r>
      <w:r w:rsidR="00337B40" w:rsidRPr="00337B40">
        <w:rPr>
          <w:rFonts w:ascii="Garamond" w:hAnsi="Garamond" w:cs="Tahoma"/>
          <w:color w:val="000000" w:themeColor="text1"/>
          <w:sz w:val="24"/>
          <w:szCs w:val="24"/>
          <w:lang w:val="sq-AL"/>
        </w:rPr>
        <w:t>a</w:t>
      </w:r>
      <w:r w:rsidR="001C4863" w:rsidRPr="00337B40">
        <w:rPr>
          <w:rFonts w:ascii="Garamond" w:hAnsi="Garamond" w:cs="Tahoma"/>
          <w:color w:val="000000" w:themeColor="text1"/>
          <w:sz w:val="24"/>
          <w:szCs w:val="24"/>
          <w:lang w:val="sq-AL"/>
        </w:rPr>
        <w:t>l</w:t>
      </w:r>
      <w:r w:rsidR="005E25D6" w:rsidRPr="00337B40">
        <w:rPr>
          <w:rFonts w:ascii="Garamond" w:hAnsi="Garamond" w:cs="Tahoma"/>
          <w:color w:val="000000" w:themeColor="text1"/>
          <w:sz w:val="24"/>
          <w:szCs w:val="24"/>
          <w:lang w:val="sq-AL"/>
        </w:rPr>
        <w:t>ë</w:t>
      </w:r>
      <w:r w:rsidR="001C4863" w:rsidRPr="00337B40">
        <w:rPr>
          <w:rFonts w:ascii="Garamond" w:hAnsi="Garamond" w:cs="Tahoma"/>
          <w:color w:val="000000" w:themeColor="text1"/>
          <w:sz w:val="24"/>
          <w:szCs w:val="24"/>
          <w:lang w:val="sq-AL"/>
        </w:rPr>
        <w:t>t</w:t>
      </w:r>
      <w:r w:rsidR="001C4863" w:rsidRPr="00605A0E">
        <w:rPr>
          <w:rFonts w:ascii="Garamond" w:hAnsi="Garamond" w:cs="Tahoma"/>
          <w:color w:val="000000" w:themeColor="text1"/>
          <w:sz w:val="24"/>
          <w:szCs w:val="24"/>
          <w:lang w:val="sq-AL"/>
        </w:rPr>
        <w:t xml:space="preserve"> Kontraktuese duhet të sigurojnë që niveli i tyre maksimal i kapacitetit maksimal total të moduleve gjeneruese të klasifikuara si teknologji në zhvillim është llogaritur duke shumëzuar nivelin maksimal të kapacitetit total të moduleve gjeneruese të klasifikuara si teknologji të zhvilluara të një zonë sinkrone me raportin vjetor të energjisë elektrike të gjeneruar në vitin 2014 në Palët Kontraktuese në totalin vjetor të energjisë elektrike të gjeneruar në vitin 2014 në zonën përkatëse sinkrone që i takon Palës Kontraktuese.</w:t>
      </w:r>
    </w:p>
    <w:p w:rsidR="001C4863" w:rsidRPr="00605A0E" w:rsidRDefault="00B1456A" w:rsidP="00996163">
      <w:pPr>
        <w:widowControl w:val="0"/>
        <w:spacing w:after="0" w:line="240" w:lineRule="auto"/>
        <w:rPr>
          <w:rFonts w:ascii="Garamond" w:hAnsi="Garamond" w:cs="Tahoma"/>
          <w:color w:val="000000" w:themeColor="text1"/>
          <w:sz w:val="24"/>
          <w:szCs w:val="24"/>
          <w:lang w:val="sq-AL"/>
        </w:rPr>
      </w:pPr>
      <w:r>
        <w:rPr>
          <w:rFonts w:ascii="Garamond" w:hAnsi="Garamond" w:cs="Tahoma"/>
          <w:color w:val="000000" w:themeColor="text1"/>
          <w:sz w:val="24"/>
          <w:szCs w:val="24"/>
          <w:lang w:val="sq-AL"/>
        </w:rPr>
        <w:t>Për Palët Kontraktuese që u</w:t>
      </w:r>
      <w:r w:rsidR="001C4863" w:rsidRPr="00605A0E">
        <w:rPr>
          <w:rFonts w:ascii="Garamond" w:hAnsi="Garamond" w:cs="Tahoma"/>
          <w:color w:val="000000" w:themeColor="text1"/>
          <w:sz w:val="24"/>
          <w:szCs w:val="24"/>
          <w:lang w:val="sq-AL"/>
        </w:rPr>
        <w:t xml:space="preserve"> përkasin pjesëve të zonave sinkrone të ndryshme, llogaritja do të kryhet në mënyrë proporcionale për secilën prej këtyre pjesëve dhe të kombinuara për të dhënë alokimin total për atë Palët Kontraktuese.</w:t>
      </w:r>
    </w:p>
    <w:p w:rsidR="001C4863" w:rsidRPr="00605A0E" w:rsidRDefault="00F63EF9" w:rsidP="00996163">
      <w:pPr>
        <w:widowControl w:val="0"/>
        <w:numPr>
          <w:ilvl w:val="1"/>
          <w:numId w:val="237"/>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Burimi i të dhënave për zbatimin e këtij neni do të jenë të dhënat statistikore të ENTSO-E të publikuara në vitin 2015.</w:t>
      </w:r>
    </w:p>
    <w:p w:rsidR="005D3077" w:rsidRPr="00322837" w:rsidRDefault="005D3077" w:rsidP="00996163">
      <w:pPr>
        <w:pStyle w:val="NeniNr"/>
        <w:keepNext w:val="0"/>
        <w:rPr>
          <w:color w:val="000000" w:themeColor="text1"/>
          <w:sz w:val="14"/>
          <w:lang w:val="sq-AL"/>
        </w:rPr>
      </w:pPr>
      <w:bookmarkStart w:id="140" w:name="_Toc450633188"/>
    </w:p>
    <w:p w:rsidR="001C4863" w:rsidRPr="00605A0E" w:rsidRDefault="001C4863" w:rsidP="00996163">
      <w:pPr>
        <w:pStyle w:val="NeniNr"/>
        <w:keepNext w:val="0"/>
        <w:rPr>
          <w:color w:val="000000" w:themeColor="text1"/>
          <w:lang w:val="sq-AL"/>
        </w:rPr>
      </w:pPr>
      <w:r w:rsidRPr="00605A0E">
        <w:rPr>
          <w:color w:val="000000" w:themeColor="text1"/>
          <w:lang w:val="sq-AL"/>
        </w:rPr>
        <w:t>Neni 68</w:t>
      </w:r>
    </w:p>
    <w:p w:rsidR="001C4863" w:rsidRPr="00605A0E" w:rsidRDefault="001C4863" w:rsidP="00996163">
      <w:pPr>
        <w:pStyle w:val="NeniNr"/>
        <w:keepNext w:val="0"/>
        <w:rPr>
          <w:b/>
          <w:color w:val="000000" w:themeColor="text1"/>
          <w:lang w:val="sq-AL"/>
        </w:rPr>
      </w:pPr>
      <w:r w:rsidRPr="00605A0E">
        <w:rPr>
          <w:b/>
          <w:color w:val="000000" w:themeColor="text1"/>
          <w:lang w:val="sq-AL"/>
        </w:rPr>
        <w:t>Zbatimi për klasifikimin si një teknologji në zhvillim</w:t>
      </w:r>
      <w:bookmarkEnd w:id="140"/>
    </w:p>
    <w:p w:rsidR="00F63EF9" w:rsidRPr="00322837" w:rsidRDefault="00F63EF9" w:rsidP="00996163">
      <w:pPr>
        <w:pStyle w:val="Paragrafi"/>
        <w:rPr>
          <w:color w:val="000000" w:themeColor="text1"/>
          <w:sz w:val="14"/>
          <w:lang w:val="sq-AL"/>
        </w:rPr>
      </w:pPr>
    </w:p>
    <w:p w:rsidR="001C4863" w:rsidRPr="00605A0E" w:rsidRDefault="00F63EF9" w:rsidP="00996163">
      <w:pPr>
        <w:widowControl w:val="0"/>
        <w:numPr>
          <w:ilvl w:val="0"/>
          <w:numId w:val="2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Brenda gjashtë muajve nga skadimi i afatit për transpozimin e kësaj Rregulloreje prodhuesit e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të tipit A mund të paraqesin pranë autoritetit përkatës rregullator një kërkesë për klasifikimin e teknologjisë së tyre të moduleve gjeneruese si një teknologji në zhvillim.</w:t>
      </w:r>
    </w:p>
    <w:p w:rsidR="001C4863" w:rsidRPr="00605A0E" w:rsidRDefault="00F63EF9" w:rsidP="00996163">
      <w:pPr>
        <w:widowControl w:val="0"/>
        <w:numPr>
          <w:ilvl w:val="0"/>
          <w:numId w:val="2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lidhje me </w:t>
      </w:r>
      <w:r w:rsidR="001C4863" w:rsidRPr="00605A0E">
        <w:rPr>
          <w:rStyle w:val="alt-edited"/>
          <w:rFonts w:ascii="Garamond" w:eastAsiaTheme="majorEastAsia" w:hAnsi="Garamond" w:cs="Tahoma"/>
          <w:color w:val="000000" w:themeColor="text1"/>
          <w:sz w:val="24"/>
          <w:szCs w:val="24"/>
          <w:lang w:val="sq-AL"/>
        </w:rPr>
        <w:t>kërkesën</w:t>
      </w:r>
      <w:r w:rsidR="001C4863" w:rsidRPr="00605A0E">
        <w:rPr>
          <w:rFonts w:ascii="Garamond" w:hAnsi="Garamond" w:cs="Tahoma"/>
          <w:color w:val="000000" w:themeColor="text1"/>
          <w:sz w:val="24"/>
          <w:szCs w:val="24"/>
          <w:lang w:val="sq-AL"/>
        </w:rPr>
        <w:t xml:space="preserve"> sipas paragrafit 1, prodhuesi duhet të informojë autoritetin përkatës rregullator për shitjet totale të teknologjisë përkatëse të </w:t>
      </w:r>
      <w:r w:rsidR="00AE05DE">
        <w:rPr>
          <w:rFonts w:ascii="Garamond" w:hAnsi="Garamond" w:cs="Tahoma"/>
          <w:color w:val="000000" w:themeColor="text1"/>
          <w:sz w:val="24"/>
          <w:szCs w:val="24"/>
          <w:lang w:val="sq-AL"/>
        </w:rPr>
        <w:t xml:space="preserve">moduleve gjeneruese </w:t>
      </w:r>
      <w:r w:rsidR="001C4863" w:rsidRPr="00605A0E">
        <w:rPr>
          <w:rFonts w:ascii="Garamond" w:hAnsi="Garamond" w:cs="Tahoma"/>
          <w:color w:val="000000" w:themeColor="text1"/>
          <w:sz w:val="24"/>
          <w:szCs w:val="24"/>
          <w:lang w:val="sq-AL"/>
        </w:rPr>
        <w:t>brenda çdo zon</w:t>
      </w:r>
      <w:r w:rsidR="004D4E61" w:rsidRPr="00605A0E">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 xml:space="preserve"> sinkrone në kohën e aplikimit për klasifikimin si një teknologji në zhvillim.</w:t>
      </w:r>
    </w:p>
    <w:p w:rsidR="001C4863" w:rsidRPr="00605A0E" w:rsidRDefault="00F63EF9" w:rsidP="00996163">
      <w:pPr>
        <w:widowControl w:val="0"/>
        <w:numPr>
          <w:ilvl w:val="0"/>
          <w:numId w:val="238"/>
        </w:numPr>
        <w:spacing w:after="0" w:line="240" w:lineRule="auto"/>
        <w:ind w:left="0" w:firstLine="284"/>
        <w:rPr>
          <w:rFonts w:ascii="Garamond" w:hAnsi="Garamond" w:cs="Tahoma"/>
          <w:color w:val="000000" w:themeColor="text1"/>
          <w:sz w:val="24"/>
          <w:szCs w:val="24"/>
          <w:lang w:val="sq-AL"/>
        </w:rPr>
      </w:pPr>
      <w:r w:rsidRPr="00605A0E">
        <w:rPr>
          <w:rStyle w:val="alt-edited"/>
          <w:rFonts w:ascii="Garamond" w:eastAsiaTheme="majorEastAsia" w:hAnsi="Garamond" w:cs="Tahoma"/>
          <w:color w:val="000000" w:themeColor="text1"/>
          <w:sz w:val="24"/>
          <w:szCs w:val="24"/>
          <w:lang w:val="sq-AL"/>
        </w:rPr>
        <w:t xml:space="preserve"> </w:t>
      </w:r>
      <w:r w:rsidR="001C4863" w:rsidRPr="00605A0E">
        <w:rPr>
          <w:rStyle w:val="alt-edited"/>
          <w:rFonts w:ascii="Garamond" w:eastAsiaTheme="majorEastAsia" w:hAnsi="Garamond" w:cs="Tahoma"/>
          <w:color w:val="000000" w:themeColor="text1"/>
          <w:sz w:val="24"/>
          <w:szCs w:val="24"/>
          <w:lang w:val="sq-AL"/>
        </w:rPr>
        <w:t>Prova</w:t>
      </w:r>
      <w:r w:rsidR="001C4863" w:rsidRPr="00605A0E">
        <w:rPr>
          <w:rFonts w:ascii="Garamond" w:hAnsi="Garamond" w:cs="Tahoma"/>
          <w:color w:val="000000" w:themeColor="text1"/>
          <w:sz w:val="24"/>
          <w:szCs w:val="24"/>
          <w:lang w:val="sq-AL"/>
        </w:rPr>
        <w:t xml:space="preserve"> se kërkesa e paraqitur në përputhje me paragrafin 1, është në përputhje me </w:t>
      </w:r>
      <w:r w:rsidR="001C4863" w:rsidRPr="00605A0E">
        <w:rPr>
          <w:rStyle w:val="alt-edited"/>
          <w:rFonts w:ascii="Garamond" w:eastAsiaTheme="majorEastAsia" w:hAnsi="Garamond" w:cs="Tahoma"/>
          <w:color w:val="000000" w:themeColor="text1"/>
          <w:sz w:val="24"/>
          <w:szCs w:val="24"/>
          <w:lang w:val="sq-AL"/>
        </w:rPr>
        <w:t>kriteret e</w:t>
      </w:r>
      <w:r w:rsidR="009016D3" w:rsidRPr="00605A0E">
        <w:rPr>
          <w:rStyle w:val="alt-edited"/>
          <w:rFonts w:ascii="Garamond" w:eastAsiaTheme="majorEastAsia"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përcaktuara në nenet 66 dhe 67, do të sigurohet nga prodhuesi.</w:t>
      </w:r>
    </w:p>
    <w:p w:rsidR="001C4863" w:rsidRPr="00605A0E" w:rsidRDefault="00F63EF9" w:rsidP="00996163">
      <w:pPr>
        <w:widowControl w:val="0"/>
        <w:numPr>
          <w:ilvl w:val="0"/>
          <w:numId w:val="238"/>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Aty ku është e aplikueshme në një Palë Kontraktuese, vlerësimi i kërkesave, miratimi dhe tërheqja e klasifikimit si një teknologji në zhvillim mund të ndërmerret nga autoritete të tjera përveç autoritetit rregullator.</w:t>
      </w:r>
    </w:p>
    <w:p w:rsidR="005D3077" w:rsidRPr="00322837" w:rsidRDefault="005D3077" w:rsidP="00996163">
      <w:pPr>
        <w:pStyle w:val="NeniNr"/>
        <w:keepNext w:val="0"/>
        <w:rPr>
          <w:color w:val="000000" w:themeColor="text1"/>
          <w:sz w:val="14"/>
          <w:lang w:val="sq-AL"/>
        </w:rPr>
      </w:pPr>
      <w:bookmarkStart w:id="141" w:name="_Toc450633189"/>
    </w:p>
    <w:p w:rsidR="001C4863" w:rsidRPr="00605A0E" w:rsidRDefault="001C4863" w:rsidP="00996163">
      <w:pPr>
        <w:pStyle w:val="NeniNr"/>
        <w:keepNext w:val="0"/>
        <w:rPr>
          <w:color w:val="000000" w:themeColor="text1"/>
          <w:lang w:val="sq-AL"/>
        </w:rPr>
      </w:pPr>
      <w:r w:rsidRPr="00605A0E">
        <w:rPr>
          <w:color w:val="000000" w:themeColor="text1"/>
          <w:lang w:val="sq-AL"/>
        </w:rPr>
        <w:t>Neni 69</w:t>
      </w:r>
    </w:p>
    <w:p w:rsidR="001C4863" w:rsidRPr="00605A0E" w:rsidRDefault="001C4863" w:rsidP="00996163">
      <w:pPr>
        <w:pStyle w:val="NeniNr"/>
        <w:keepNext w:val="0"/>
        <w:rPr>
          <w:b/>
          <w:color w:val="000000" w:themeColor="text1"/>
          <w:lang w:val="sq-AL"/>
        </w:rPr>
      </w:pPr>
      <w:r w:rsidRPr="00605A0E">
        <w:rPr>
          <w:b/>
          <w:color w:val="000000" w:themeColor="text1"/>
          <w:lang w:val="sq-AL"/>
        </w:rPr>
        <w:t>Vlerë</w:t>
      </w:r>
      <w:r w:rsidR="007E29B1" w:rsidRPr="00605A0E">
        <w:rPr>
          <w:b/>
          <w:color w:val="000000" w:themeColor="text1"/>
          <w:lang w:val="sq-AL"/>
        </w:rPr>
        <w:t>simi dhe miratimi i kërkesave</w:t>
      </w:r>
      <w:r w:rsidRPr="00605A0E">
        <w:rPr>
          <w:b/>
          <w:color w:val="000000" w:themeColor="text1"/>
          <w:lang w:val="sq-AL"/>
        </w:rPr>
        <w:t xml:space="preserve"> për klasifikim si një teknologji në zhvillim</w:t>
      </w:r>
      <w:bookmarkEnd w:id="141"/>
    </w:p>
    <w:p w:rsidR="00F63EF9" w:rsidRPr="00345B49" w:rsidRDefault="00F63EF9" w:rsidP="00996163">
      <w:pPr>
        <w:pStyle w:val="Paragrafi"/>
        <w:rPr>
          <w:color w:val="000000" w:themeColor="text1"/>
          <w:sz w:val="14"/>
          <w:lang w:val="sq-AL"/>
        </w:rPr>
      </w:pPr>
    </w:p>
    <w:p w:rsidR="001C4863" w:rsidRPr="00605A0E" w:rsidRDefault="00F63EF9" w:rsidP="00996163">
      <w:pPr>
        <w:widowControl w:val="0"/>
        <w:numPr>
          <w:ilvl w:val="0"/>
          <w:numId w:val="25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12 muaj pas skadimit të afatit për transpozimin të kësaj Rregulloreje, autoriteti përkatës rregullator do të vendosë në koordinim me të gjitha autoritetet e tjera rregullatore të një zone sinkrone, në të cilat </w:t>
      </w:r>
      <w:r w:rsidR="003F2E6F">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nëse ka, duhet të klasifikohen si teknologji në zhvillim. Çdo Autoritet rregullator i zonës përkatëse sinkrone, mund të kërkojë paraprakisht opinionin nga Bordi Rregullator i Komunitetit të Energjisë, e cila do të lëshohet brenda tre muajve pas marrjes së kërkesës. Vendimi i autoritetit përkatës rregullator duhet të marrë parasysh opinionin e Bordit Rregullator i Komunitetit të Energjisë.</w:t>
      </w:r>
    </w:p>
    <w:p w:rsidR="001C4863" w:rsidRPr="00605A0E" w:rsidRDefault="00F63EF9" w:rsidP="00996163">
      <w:pPr>
        <w:widowControl w:val="0"/>
        <w:numPr>
          <w:ilvl w:val="0"/>
          <w:numId w:val="251"/>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Lista e moduleve gjeneruese të miratuara si teknologji në zhvillim do të publikohet nga secili autorit</w:t>
      </w:r>
      <w:r w:rsidR="005D3077" w:rsidRPr="00605A0E">
        <w:rPr>
          <w:rFonts w:ascii="Garamond" w:hAnsi="Garamond" w:cs="Tahoma"/>
          <w:color w:val="000000" w:themeColor="text1"/>
          <w:sz w:val="24"/>
          <w:szCs w:val="24"/>
          <w:lang w:val="sq-AL"/>
        </w:rPr>
        <w:t>et rregullator i zonës sinkrone</w:t>
      </w:r>
      <w:r w:rsidR="001C4863" w:rsidRPr="00605A0E">
        <w:rPr>
          <w:rFonts w:ascii="Garamond" w:hAnsi="Garamond" w:cs="Tahoma"/>
          <w:color w:val="000000" w:themeColor="text1"/>
          <w:sz w:val="24"/>
          <w:szCs w:val="24"/>
          <w:lang w:val="sq-AL"/>
        </w:rPr>
        <w:t>.</w:t>
      </w:r>
    </w:p>
    <w:p w:rsidR="005D3077" w:rsidRPr="00322837" w:rsidRDefault="005D3077" w:rsidP="00996163">
      <w:pPr>
        <w:widowControl w:val="0"/>
        <w:spacing w:after="0" w:line="240" w:lineRule="auto"/>
        <w:ind w:left="284"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bookmarkStart w:id="142" w:name="_Toc450633190"/>
      <w:r w:rsidRPr="00605A0E">
        <w:rPr>
          <w:color w:val="000000" w:themeColor="text1"/>
          <w:lang w:val="sq-AL"/>
        </w:rPr>
        <w:t>Neni 70</w:t>
      </w:r>
    </w:p>
    <w:p w:rsidR="001C4863" w:rsidRPr="00605A0E" w:rsidRDefault="001C4863" w:rsidP="00996163">
      <w:pPr>
        <w:pStyle w:val="NeniNr"/>
        <w:keepNext w:val="0"/>
        <w:rPr>
          <w:b/>
          <w:color w:val="000000" w:themeColor="text1"/>
          <w:lang w:val="sq-AL"/>
        </w:rPr>
      </w:pPr>
      <w:r w:rsidRPr="00605A0E">
        <w:rPr>
          <w:b/>
          <w:color w:val="000000" w:themeColor="text1"/>
          <w:lang w:val="sq-AL"/>
        </w:rPr>
        <w:t>Tërheqja e klasifikimit si një teknologji në zhvillim</w:t>
      </w:r>
      <w:bookmarkEnd w:id="142"/>
    </w:p>
    <w:p w:rsidR="00F63EF9" w:rsidRPr="00322837" w:rsidRDefault="00F63EF9" w:rsidP="00996163">
      <w:pPr>
        <w:pStyle w:val="Paragrafi"/>
        <w:rPr>
          <w:color w:val="000000" w:themeColor="text1"/>
          <w:sz w:val="14"/>
          <w:lang w:val="sq-AL"/>
        </w:rPr>
      </w:pPr>
    </w:p>
    <w:p w:rsidR="001C4863" w:rsidRPr="00605A0E" w:rsidRDefault="00F63EF9" w:rsidP="00996163">
      <w:pPr>
        <w:widowControl w:val="0"/>
        <w:numPr>
          <w:ilvl w:val="0"/>
          <w:numId w:val="2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Nga data e vendimit të autoriteteve rregullatore në përputhje me </w:t>
      </w:r>
      <w:r w:rsidR="005D3077"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 xml:space="preserve">enin 69(1), prodhuesi i </w:t>
      </w:r>
      <w:r w:rsidR="004D4E61" w:rsidRPr="00605A0E">
        <w:rPr>
          <w:rFonts w:ascii="Garamond" w:hAnsi="Garamond" w:cs="Tahoma"/>
          <w:color w:val="000000" w:themeColor="text1"/>
          <w:sz w:val="24"/>
          <w:szCs w:val="24"/>
          <w:lang w:val="sq-AL"/>
        </w:rPr>
        <w:t>çdo</w:t>
      </w:r>
      <w:r w:rsidR="001C4863" w:rsidRPr="00605A0E">
        <w:rPr>
          <w:rFonts w:ascii="Garamond" w:hAnsi="Garamond" w:cs="Tahoma"/>
          <w:color w:val="000000" w:themeColor="text1"/>
          <w:sz w:val="24"/>
          <w:szCs w:val="24"/>
          <w:lang w:val="sq-AL"/>
        </w:rPr>
        <w:t xml:space="preserve"> moduli gjenerues i klasifikuar si teknologji në zhvillim duhet të paraqesë në autoritetin rregullator çdo dy muaj një përditësim të shitjeve të modulit për Palën Kontraktuese për dy muajt e kaluar. Autoriteti rregullator do të vendosë në dispozicion të publikut kapacitetin maksimal total të moduleve gjeneruese të klasifikuara si teknologji në zhvillim.</w:t>
      </w:r>
    </w:p>
    <w:p w:rsidR="001C4863" w:rsidRPr="00605A0E" w:rsidRDefault="00F63EF9" w:rsidP="00996163">
      <w:pPr>
        <w:widowControl w:val="0"/>
        <w:numPr>
          <w:ilvl w:val="0"/>
          <w:numId w:val="2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Në rast se kapaciteti maksimal total i të gjitha moduleve gjeneruese të klasifikuara si teknologji në zhvillim të lidhura me rrjetet, e tejkalon pragun e përcaktuar në </w:t>
      </w:r>
      <w:hyperlink w:anchor="_Neni_67._Percaktimi_1" w:history="1">
        <w:r w:rsidR="005D3077"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enin 67</w:t>
        </w:r>
      </w:hyperlink>
      <w:r w:rsidR="001C4863" w:rsidRPr="00605A0E">
        <w:rPr>
          <w:rFonts w:ascii="Garamond" w:hAnsi="Garamond" w:cs="Tahoma"/>
          <w:color w:val="000000" w:themeColor="text1"/>
          <w:sz w:val="24"/>
          <w:szCs w:val="24"/>
          <w:lang w:val="sq-AL"/>
        </w:rPr>
        <w:t>, klasifikimi si një teknologji në zhvillim duhet të tërhiqet nga autoriteti përkatës rregullator. Vendimi për tërheqjen do të publikohet.</w:t>
      </w:r>
    </w:p>
    <w:p w:rsidR="001C4863" w:rsidRPr="00605A0E" w:rsidRDefault="00F63EF9" w:rsidP="00996163">
      <w:pPr>
        <w:widowControl w:val="0"/>
        <w:numPr>
          <w:ilvl w:val="0"/>
          <w:numId w:val="252"/>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Pa c</w:t>
      </w:r>
      <w:r w:rsidR="00337B40">
        <w:rPr>
          <w:rFonts w:ascii="Garamond" w:hAnsi="Garamond" w:cs="Tahoma"/>
          <w:color w:val="000000" w:themeColor="text1"/>
          <w:sz w:val="24"/>
          <w:szCs w:val="24"/>
          <w:lang w:val="sq-AL"/>
        </w:rPr>
        <w:t>e</w:t>
      </w:r>
      <w:r w:rsidR="001C4863" w:rsidRPr="00605A0E">
        <w:rPr>
          <w:rFonts w:ascii="Garamond" w:hAnsi="Garamond" w:cs="Tahoma"/>
          <w:color w:val="000000" w:themeColor="text1"/>
          <w:sz w:val="24"/>
          <w:szCs w:val="24"/>
          <w:lang w:val="sq-AL"/>
        </w:rPr>
        <w:t>nuar dispozitat e paragraf</w:t>
      </w:r>
      <w:r w:rsidR="00B334E8">
        <w:rPr>
          <w:rFonts w:ascii="Garamond" w:hAnsi="Garamond" w:cs="Tahoma"/>
          <w:color w:val="000000" w:themeColor="text1"/>
          <w:sz w:val="24"/>
          <w:szCs w:val="24"/>
          <w:lang w:val="sq-AL"/>
        </w:rPr>
        <w:t>ëve</w:t>
      </w:r>
      <w:r w:rsidR="001C4863" w:rsidRPr="00605A0E">
        <w:rPr>
          <w:rFonts w:ascii="Garamond" w:hAnsi="Garamond" w:cs="Tahoma"/>
          <w:color w:val="000000" w:themeColor="text1"/>
          <w:sz w:val="24"/>
          <w:szCs w:val="24"/>
          <w:lang w:val="sq-AL"/>
        </w:rPr>
        <w:t xml:space="preserve"> 1 dhe 2, të gjitha autoritetet rregullatore të një zone sinkrone mund të vendosin në mënyrë të koordinuar për të tërhequr një klasifikimin si teknologji në zhvillim. Autoritetet rregullatore të zonës përkatëse sinkrone mund të kërkojnë paraprakisht një opinion nga Bordi Rregullator i Komunitetit të Energjisë, i cili do jepet brenda tre muajve pas marrjes së kërkesës. Sipas rastit, vendimi i koordinuar i autoriteteve rregullatore merr parasysh opinionin e Bordit Rregullator të Komunitetit të Energjisë. Vendimi i tërheqjes do të publikohet nga secili autoritet rregullator i një zone sinkrone.</w:t>
      </w:r>
    </w:p>
    <w:p w:rsidR="001C4863" w:rsidRPr="00605A0E" w:rsidRDefault="003F2E6F" w:rsidP="00996163">
      <w:pPr>
        <w:widowControl w:val="0"/>
        <w:spacing w:after="0" w:line="240" w:lineRule="auto"/>
        <w:rPr>
          <w:rFonts w:ascii="Garamond" w:hAnsi="Garamond" w:cs="Tahoma"/>
          <w:color w:val="000000" w:themeColor="text1"/>
          <w:sz w:val="24"/>
          <w:szCs w:val="24"/>
          <w:lang w:val="sq-AL"/>
        </w:rPr>
      </w:pPr>
      <w:r>
        <w:rPr>
          <w:rFonts w:ascii="Garamond" w:hAnsi="Garamond" w:cs="Tahoma"/>
          <w:color w:val="000000" w:themeColor="text1"/>
          <w:sz w:val="24"/>
          <w:szCs w:val="24"/>
          <w:lang w:val="sq-AL"/>
        </w:rPr>
        <w:t>Modulet gjeneruese</w:t>
      </w:r>
      <w:r w:rsidR="001C4863" w:rsidRPr="00605A0E">
        <w:rPr>
          <w:rFonts w:ascii="Garamond" w:hAnsi="Garamond" w:cs="Tahoma"/>
          <w:color w:val="000000" w:themeColor="text1"/>
          <w:sz w:val="24"/>
          <w:szCs w:val="24"/>
          <w:lang w:val="sq-AL"/>
        </w:rPr>
        <w:t xml:space="preserve"> të klasifikuara si teknologji në zhvillim dhe të lidhura me rrjetin para datës së tërheqjes së atij klasifikimi si teknologji në zhvillim do të trajtohen si module gjeneruese ekzistuese dhe për këtë arsye do të jenë subjekt i kërkesave të kësaj Rregullorej</w:t>
      </w:r>
      <w:r w:rsidR="00C10E1C">
        <w:rPr>
          <w:rFonts w:ascii="Garamond" w:hAnsi="Garamond" w:cs="Tahoma"/>
          <w:color w:val="000000" w:themeColor="text1"/>
          <w:sz w:val="24"/>
          <w:szCs w:val="24"/>
          <w:lang w:val="sq-AL"/>
        </w:rPr>
        <w:t>e në përputhje me dispozitat e n</w:t>
      </w:r>
      <w:r w:rsidR="001C4863" w:rsidRPr="00605A0E">
        <w:rPr>
          <w:rFonts w:ascii="Garamond" w:hAnsi="Garamond" w:cs="Tahoma"/>
          <w:color w:val="000000" w:themeColor="text1"/>
          <w:sz w:val="24"/>
          <w:szCs w:val="24"/>
          <w:lang w:val="sq-AL"/>
        </w:rPr>
        <w:t xml:space="preserve">enit 4(2) dhe </w:t>
      </w:r>
      <w:hyperlink w:anchor="_Neni_38._Identifikimi" w:history="1">
        <w:r w:rsidR="005D3077" w:rsidRPr="00605A0E">
          <w:rPr>
            <w:rStyle w:val="Hyperlink"/>
            <w:rFonts w:ascii="Garamond" w:hAnsi="Garamond" w:cs="Tahoma"/>
            <w:color w:val="000000" w:themeColor="text1"/>
            <w:sz w:val="24"/>
            <w:szCs w:val="24"/>
            <w:lang w:val="sq-AL"/>
          </w:rPr>
          <w:t>n</w:t>
        </w:r>
        <w:r w:rsidR="001C4863" w:rsidRPr="00605A0E">
          <w:rPr>
            <w:rStyle w:val="Hyperlink"/>
            <w:rFonts w:ascii="Garamond" w:hAnsi="Garamond" w:cs="Tahoma"/>
            <w:color w:val="000000" w:themeColor="text1"/>
            <w:sz w:val="24"/>
            <w:szCs w:val="24"/>
            <w:lang w:val="sq-AL"/>
          </w:rPr>
          <w:t>eneve 38 dhe 39.</w:t>
        </w:r>
      </w:hyperlink>
    </w:p>
    <w:p w:rsidR="00F63EF9" w:rsidRPr="00345B49" w:rsidRDefault="00F63EF9" w:rsidP="00996163">
      <w:pPr>
        <w:pStyle w:val="Heading2"/>
        <w:widowControl w:val="0"/>
        <w:spacing w:before="0"/>
        <w:ind w:left="0" w:firstLine="284"/>
        <w:rPr>
          <w:rFonts w:ascii="Garamond" w:hAnsi="Garamond"/>
          <w:color w:val="000000" w:themeColor="text1"/>
          <w:sz w:val="14"/>
          <w:szCs w:val="24"/>
          <w:lang w:val="sq-AL"/>
        </w:rPr>
      </w:pPr>
      <w:bookmarkStart w:id="143" w:name="_TITLE_VI"/>
      <w:bookmarkStart w:id="144" w:name="_Neni_67._Percaktimi"/>
      <w:bookmarkEnd w:id="143"/>
      <w:bookmarkEnd w:id="144"/>
    </w:p>
    <w:p w:rsidR="001C4863" w:rsidRPr="00605A0E" w:rsidRDefault="001C4863" w:rsidP="00996163">
      <w:pPr>
        <w:pStyle w:val="NeniNr"/>
        <w:keepNext w:val="0"/>
        <w:rPr>
          <w:color w:val="000000" w:themeColor="text1"/>
          <w:lang w:val="sq-AL"/>
        </w:rPr>
      </w:pPr>
      <w:r w:rsidRPr="00605A0E">
        <w:rPr>
          <w:color w:val="000000" w:themeColor="text1"/>
          <w:lang w:val="sq-AL"/>
        </w:rPr>
        <w:t xml:space="preserve">PJESA VII </w:t>
      </w:r>
    </w:p>
    <w:p w:rsidR="001C4863" w:rsidRPr="00605A0E" w:rsidRDefault="001C4863" w:rsidP="00996163">
      <w:pPr>
        <w:pStyle w:val="NeniNr"/>
        <w:keepNext w:val="0"/>
        <w:rPr>
          <w:color w:val="000000" w:themeColor="text1"/>
          <w:lang w:val="sq-AL"/>
        </w:rPr>
      </w:pPr>
      <w:r w:rsidRPr="00605A0E">
        <w:rPr>
          <w:color w:val="000000" w:themeColor="text1"/>
          <w:lang w:val="sq-AL"/>
        </w:rPr>
        <w:t xml:space="preserve">DISPOZITA PËRFUNDIMTARE </w:t>
      </w:r>
    </w:p>
    <w:p w:rsidR="00F16DC8" w:rsidRPr="007A0138" w:rsidRDefault="00F16DC8" w:rsidP="007A0138">
      <w:pPr>
        <w:pStyle w:val="Paragrafi"/>
        <w:rPr>
          <w:sz w:val="1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71</w:t>
      </w:r>
    </w:p>
    <w:p w:rsidR="001C4863" w:rsidRPr="00605A0E" w:rsidRDefault="005D3077" w:rsidP="00996163">
      <w:pPr>
        <w:pStyle w:val="NeniNr"/>
        <w:keepNext w:val="0"/>
        <w:rPr>
          <w:b/>
          <w:color w:val="000000" w:themeColor="text1"/>
          <w:lang w:val="sq-AL"/>
        </w:rPr>
      </w:pPr>
      <w:r w:rsidRPr="00605A0E">
        <w:rPr>
          <w:b/>
          <w:color w:val="000000" w:themeColor="text1"/>
          <w:lang w:val="sq-AL"/>
        </w:rPr>
        <w:t>Amendimi i kontratave dhe i</w:t>
      </w:r>
      <w:r w:rsidR="001C4863" w:rsidRPr="00605A0E">
        <w:rPr>
          <w:b/>
          <w:color w:val="000000" w:themeColor="text1"/>
          <w:lang w:val="sq-AL"/>
        </w:rPr>
        <w:t xml:space="preserve"> termave e kushteve të përgjithshme</w:t>
      </w:r>
    </w:p>
    <w:p w:rsidR="00F63EF9" w:rsidRPr="00345B49" w:rsidRDefault="00F63EF9" w:rsidP="00996163">
      <w:pPr>
        <w:pStyle w:val="Paragrafi"/>
        <w:rPr>
          <w:color w:val="000000" w:themeColor="text1"/>
          <w:sz w:val="14"/>
          <w:lang w:val="sq-AL"/>
        </w:rPr>
      </w:pPr>
    </w:p>
    <w:p w:rsidR="001C4863" w:rsidRPr="00605A0E" w:rsidRDefault="00F63EF9" w:rsidP="00996163">
      <w:pPr>
        <w:widowControl w:val="0"/>
        <w:numPr>
          <w:ilvl w:val="1"/>
          <w:numId w:val="2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Autoritetet rregullatore do të sigurojnë që të gjitha klauzolat </w:t>
      </w:r>
      <w:r w:rsidR="00337B40">
        <w:rPr>
          <w:rFonts w:ascii="Garamond" w:hAnsi="Garamond" w:cs="Tahoma"/>
          <w:color w:val="000000" w:themeColor="text1"/>
          <w:sz w:val="24"/>
          <w:szCs w:val="24"/>
          <w:lang w:val="sq-AL"/>
        </w:rPr>
        <w:t>perkatë</w:t>
      </w:r>
      <w:r w:rsidR="001C4863" w:rsidRPr="00605A0E">
        <w:rPr>
          <w:rFonts w:ascii="Garamond" w:hAnsi="Garamond" w:cs="Tahoma"/>
          <w:color w:val="000000" w:themeColor="text1"/>
          <w:sz w:val="24"/>
          <w:szCs w:val="24"/>
          <w:lang w:val="sq-AL"/>
        </w:rPr>
        <w:t>se në kontratat dhe termat dhe kushtet e përgjithshme lidhur me lidhjen me rrjetin të moduleve të reja gjeneruese janë sjellë në pajtueshmëri me kërkesat e kësaj Rregulloreje.</w:t>
      </w:r>
    </w:p>
    <w:p w:rsidR="001C4863" w:rsidRPr="00605A0E" w:rsidRDefault="00F63EF9" w:rsidP="00996163">
      <w:pPr>
        <w:widowControl w:val="0"/>
        <w:numPr>
          <w:ilvl w:val="1"/>
          <w:numId w:val="2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Të gjitha klauzolat përkatëse në kontratat dhe klauzolat përkatëse të termave dhe kushteve të përgjithshme lidhur me lidhjen me rrjetin të moduleve gjeneruese ekzistuese subjekt i të gjitha ose disa prej kërkesave të kësaj Rregulloreje në përputhje me </w:t>
      </w:r>
      <w:r w:rsidR="005D3077"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enin 4(1) do të amendohen me qëllim që të p</w:t>
      </w:r>
      <w:r w:rsidR="00337B4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puthen me kërkesat e kësaj Rregulloreje. Klauzolat përkatëse do të amendohen brenda tr</w:t>
      </w:r>
      <w:r w:rsidR="00516FD9">
        <w:rPr>
          <w:rFonts w:ascii="Garamond" w:hAnsi="Garamond" w:cs="Tahoma"/>
          <w:color w:val="000000" w:themeColor="text1"/>
          <w:sz w:val="24"/>
          <w:szCs w:val="24"/>
          <w:lang w:val="sq-AL"/>
        </w:rPr>
        <w:t>i</w:t>
      </w:r>
      <w:r w:rsidR="001C4863" w:rsidRPr="00605A0E">
        <w:rPr>
          <w:rFonts w:ascii="Garamond" w:hAnsi="Garamond" w:cs="Tahoma"/>
          <w:color w:val="000000" w:themeColor="text1"/>
          <w:sz w:val="24"/>
          <w:szCs w:val="24"/>
          <w:lang w:val="sq-AL"/>
        </w:rPr>
        <w:t xml:space="preserve"> viteve pas vendimit të autoritetit rregullator ose të Palën Kontraktuese</w:t>
      </w:r>
      <w:r w:rsidR="001C4863" w:rsidRPr="00605A0E" w:rsidDel="002C6B89">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 xml:space="preserve">siç përmendet në </w:t>
      </w:r>
      <w:r w:rsidR="005D3077" w:rsidRPr="00605A0E">
        <w:rPr>
          <w:rFonts w:ascii="Garamond" w:hAnsi="Garamond" w:cs="Tahoma"/>
          <w:color w:val="000000" w:themeColor="text1"/>
          <w:sz w:val="24"/>
          <w:szCs w:val="24"/>
          <w:lang w:val="sq-AL"/>
        </w:rPr>
        <w:t>n</w:t>
      </w:r>
      <w:r w:rsidR="001C4863" w:rsidRPr="00605A0E">
        <w:rPr>
          <w:rFonts w:ascii="Garamond" w:hAnsi="Garamond" w:cs="Tahoma"/>
          <w:color w:val="000000" w:themeColor="text1"/>
          <w:sz w:val="24"/>
          <w:szCs w:val="24"/>
          <w:lang w:val="sq-AL"/>
        </w:rPr>
        <w:t>enin 4(1).</w:t>
      </w:r>
    </w:p>
    <w:p w:rsidR="001C4863" w:rsidRPr="00605A0E" w:rsidRDefault="00F63EF9" w:rsidP="00996163">
      <w:pPr>
        <w:widowControl w:val="0"/>
        <w:numPr>
          <w:ilvl w:val="1"/>
          <w:numId w:val="253"/>
        </w:numPr>
        <w:spacing w:after="0" w:line="240" w:lineRule="auto"/>
        <w:ind w:left="0" w:firstLine="284"/>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Autoritetet rregullatore duhet të sigurojnë që marr</w:t>
      </w:r>
      <w:r w:rsidR="00337B40">
        <w:rPr>
          <w:rFonts w:ascii="Garamond" w:hAnsi="Garamond" w:cs="Tahoma"/>
          <w:color w:val="000000" w:themeColor="text1"/>
          <w:sz w:val="24"/>
          <w:szCs w:val="24"/>
          <w:lang w:val="sq-AL"/>
        </w:rPr>
        <w:t>ë</w:t>
      </w:r>
      <w:r w:rsidR="001C4863" w:rsidRPr="00605A0E">
        <w:rPr>
          <w:rFonts w:ascii="Garamond" w:hAnsi="Garamond" w:cs="Tahoma"/>
          <w:color w:val="000000" w:themeColor="text1"/>
          <w:sz w:val="24"/>
          <w:szCs w:val="24"/>
          <w:lang w:val="sq-AL"/>
        </w:rPr>
        <w:t>veshjet kombëtare ndërmjet operatorëve të sistemit dhe pronarëve të objekteve gjeneruese</w:t>
      </w:r>
      <w:r w:rsidR="009016D3" w:rsidRPr="00605A0E">
        <w:rPr>
          <w:rFonts w:ascii="Garamond" w:hAnsi="Garamond" w:cs="Tahoma"/>
          <w:color w:val="000000" w:themeColor="text1"/>
          <w:sz w:val="24"/>
          <w:szCs w:val="24"/>
          <w:lang w:val="sq-AL"/>
        </w:rPr>
        <w:t xml:space="preserve"> </w:t>
      </w:r>
      <w:r w:rsidR="001C4863" w:rsidRPr="00605A0E">
        <w:rPr>
          <w:rFonts w:ascii="Garamond" w:hAnsi="Garamond" w:cs="Tahoma"/>
          <w:color w:val="000000" w:themeColor="text1"/>
          <w:sz w:val="24"/>
          <w:szCs w:val="24"/>
          <w:lang w:val="sq-AL"/>
        </w:rPr>
        <w:t>të reja ose ekzistuese subjekt i kësaj Rregulloreje dhe në lidhje me kërkesat e lidhjes në rrjet për objektet gjeneruese, në veçanti</w:t>
      </w:r>
      <w:r w:rsidR="00A23935">
        <w:rPr>
          <w:rFonts w:ascii="Garamond" w:hAnsi="Garamond" w:cs="Tahoma"/>
          <w:color w:val="000000" w:themeColor="text1"/>
          <w:sz w:val="24"/>
          <w:szCs w:val="24"/>
          <w:lang w:val="sq-AL"/>
        </w:rPr>
        <w:t>,</w:t>
      </w:r>
      <w:r w:rsidR="001C4863" w:rsidRPr="00605A0E">
        <w:rPr>
          <w:rFonts w:ascii="Garamond" w:hAnsi="Garamond" w:cs="Tahoma"/>
          <w:color w:val="000000" w:themeColor="text1"/>
          <w:sz w:val="24"/>
          <w:szCs w:val="24"/>
          <w:lang w:val="sq-AL"/>
        </w:rPr>
        <w:t xml:space="preserve"> në kodet kombëtare, reflektojnë kërkesat e përcaktuara në këtë Rregullore. </w:t>
      </w:r>
    </w:p>
    <w:p w:rsidR="005D3077" w:rsidRPr="00322837" w:rsidRDefault="005D3077" w:rsidP="00996163">
      <w:pPr>
        <w:widowControl w:val="0"/>
        <w:spacing w:after="0" w:line="240" w:lineRule="auto"/>
        <w:ind w:firstLine="0"/>
        <w:rPr>
          <w:rFonts w:ascii="Garamond" w:hAnsi="Garamond" w:cs="Tahoma"/>
          <w:color w:val="000000" w:themeColor="text1"/>
          <w:sz w:val="14"/>
          <w:szCs w:val="24"/>
          <w:lang w:val="sq-AL"/>
        </w:rPr>
      </w:pPr>
    </w:p>
    <w:p w:rsidR="001C4863" w:rsidRPr="00605A0E" w:rsidRDefault="001C4863" w:rsidP="00996163">
      <w:pPr>
        <w:pStyle w:val="NeniNr"/>
        <w:keepNext w:val="0"/>
        <w:rPr>
          <w:color w:val="000000" w:themeColor="text1"/>
          <w:lang w:val="sq-AL"/>
        </w:rPr>
      </w:pPr>
      <w:r w:rsidRPr="00605A0E">
        <w:rPr>
          <w:color w:val="000000" w:themeColor="text1"/>
          <w:lang w:val="sq-AL"/>
        </w:rPr>
        <w:t>Neni 72</w:t>
      </w:r>
    </w:p>
    <w:p w:rsidR="001C4863" w:rsidRPr="00605A0E" w:rsidRDefault="001C4863" w:rsidP="00996163">
      <w:pPr>
        <w:pStyle w:val="NeniNr"/>
        <w:keepNext w:val="0"/>
        <w:rPr>
          <w:b/>
          <w:color w:val="000000" w:themeColor="text1"/>
          <w:lang w:val="sq-AL"/>
        </w:rPr>
      </w:pPr>
      <w:r w:rsidRPr="00605A0E">
        <w:rPr>
          <w:b/>
          <w:color w:val="000000" w:themeColor="text1"/>
          <w:lang w:val="sq-AL"/>
        </w:rPr>
        <w:t>Hyrja në fuqi</w:t>
      </w:r>
      <w:r w:rsidRPr="00605A0E">
        <w:rPr>
          <w:rStyle w:val="FootnoteReference"/>
          <w:b/>
          <w:color w:val="000000" w:themeColor="text1"/>
          <w:lang w:val="sq-AL"/>
        </w:rPr>
        <w:footnoteReference w:id="11"/>
      </w:r>
    </w:p>
    <w:p w:rsidR="00F63EF9" w:rsidRPr="00322837" w:rsidRDefault="00F63EF9" w:rsidP="00996163">
      <w:pPr>
        <w:pStyle w:val="Paragrafi"/>
        <w:rPr>
          <w:color w:val="000000" w:themeColor="text1"/>
          <w:sz w:val="14"/>
          <w:lang w:val="sq-AL"/>
        </w:rPr>
      </w:pP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Kjo </w:t>
      </w:r>
      <w:r w:rsidR="00A23935">
        <w:rPr>
          <w:rFonts w:ascii="Garamond" w:hAnsi="Garamond" w:cs="Tahoma"/>
          <w:color w:val="000000" w:themeColor="text1"/>
          <w:sz w:val="24"/>
          <w:szCs w:val="24"/>
          <w:lang w:val="sq-AL"/>
        </w:rPr>
        <w:t>R</w:t>
      </w:r>
      <w:r w:rsidRPr="00605A0E">
        <w:rPr>
          <w:rFonts w:ascii="Garamond" w:hAnsi="Garamond" w:cs="Tahoma"/>
          <w:color w:val="000000" w:themeColor="text1"/>
          <w:sz w:val="24"/>
          <w:szCs w:val="24"/>
          <w:lang w:val="sq-AL"/>
        </w:rPr>
        <w:t>regullore do të hyj</w:t>
      </w:r>
      <w:r w:rsidR="007E29B1" w:rsidRPr="00605A0E">
        <w:rPr>
          <w:rFonts w:ascii="Garamond" w:hAnsi="Garamond" w:cs="Tahoma"/>
          <w:color w:val="000000" w:themeColor="text1"/>
          <w:sz w:val="24"/>
          <w:szCs w:val="24"/>
          <w:lang w:val="sq-AL"/>
        </w:rPr>
        <w:t>ë</w:t>
      </w:r>
      <w:r w:rsidRPr="00605A0E">
        <w:rPr>
          <w:rFonts w:ascii="Garamond" w:hAnsi="Garamond" w:cs="Tahoma"/>
          <w:color w:val="000000" w:themeColor="text1"/>
          <w:sz w:val="24"/>
          <w:szCs w:val="24"/>
          <w:lang w:val="sq-AL"/>
        </w:rPr>
        <w:t xml:space="preserve"> në fuqi ditën e 20 pas botimit në </w:t>
      </w:r>
      <w:r w:rsidR="00F63EF9" w:rsidRPr="00605A0E">
        <w:rPr>
          <w:rFonts w:ascii="Garamond" w:hAnsi="Garamond" w:cs="Tahoma"/>
          <w:color w:val="000000" w:themeColor="text1"/>
          <w:sz w:val="24"/>
          <w:szCs w:val="24"/>
          <w:lang w:val="sq-AL"/>
        </w:rPr>
        <w:t xml:space="preserve">Fletoren Zyrtare </w:t>
      </w:r>
      <w:r w:rsidRPr="00605A0E">
        <w:rPr>
          <w:rFonts w:ascii="Garamond" w:hAnsi="Garamond" w:cs="Tahoma"/>
          <w:color w:val="000000" w:themeColor="text1"/>
          <w:sz w:val="24"/>
          <w:szCs w:val="24"/>
          <w:lang w:val="sq-AL"/>
        </w:rPr>
        <w:t>të Komuniteti</w:t>
      </w:r>
      <w:r w:rsidR="00016A02" w:rsidRPr="00605A0E">
        <w:rPr>
          <w:rFonts w:ascii="Garamond" w:hAnsi="Garamond" w:cs="Tahoma"/>
          <w:color w:val="000000" w:themeColor="text1"/>
          <w:sz w:val="24"/>
          <w:szCs w:val="24"/>
          <w:lang w:val="sq-AL"/>
        </w:rPr>
        <w:t>t të</w:t>
      </w:r>
      <w:r w:rsidRPr="00605A0E">
        <w:rPr>
          <w:rFonts w:ascii="Garamond" w:hAnsi="Garamond" w:cs="Tahoma"/>
          <w:color w:val="000000" w:themeColor="text1"/>
          <w:sz w:val="24"/>
          <w:szCs w:val="24"/>
          <w:lang w:val="sq-AL"/>
        </w:rPr>
        <w:t xml:space="preserve"> Energjisë.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 xml:space="preserve">Pa rënë ndesh me </w:t>
      </w:r>
      <w:hyperlink w:anchor="N_4_2_b" w:history="1">
        <w:r w:rsidRPr="00605A0E">
          <w:rPr>
            <w:rStyle w:val="Hyperlink"/>
            <w:rFonts w:ascii="Garamond" w:hAnsi="Garamond" w:cs="Tahoma"/>
            <w:color w:val="000000" w:themeColor="text1"/>
            <w:sz w:val="24"/>
            <w:szCs w:val="24"/>
            <w:lang w:val="sq-AL"/>
          </w:rPr>
          <w:t>nenet 4 (2) (b),</w:t>
        </w:r>
      </w:hyperlink>
      <w:r w:rsidRPr="00605A0E">
        <w:rPr>
          <w:rFonts w:ascii="Garamond" w:hAnsi="Garamond" w:cs="Tahoma"/>
          <w:color w:val="000000" w:themeColor="text1"/>
          <w:sz w:val="24"/>
          <w:szCs w:val="24"/>
          <w:lang w:val="sq-AL"/>
        </w:rPr>
        <w:t xml:space="preserve"> </w:t>
      </w:r>
      <w:hyperlink w:anchor="N_7_6" w:history="1">
        <w:r w:rsidRPr="00605A0E">
          <w:rPr>
            <w:rStyle w:val="Hyperlink"/>
            <w:rFonts w:ascii="Garamond" w:hAnsi="Garamond" w:cs="Tahoma"/>
            <w:color w:val="000000" w:themeColor="text1"/>
            <w:sz w:val="24"/>
            <w:szCs w:val="24"/>
            <w:lang w:val="sq-AL"/>
          </w:rPr>
          <w:t>7 (6),</w:t>
        </w:r>
      </w:hyperlink>
      <w:r w:rsidRPr="00605A0E">
        <w:rPr>
          <w:rFonts w:ascii="Garamond" w:hAnsi="Garamond" w:cs="Tahoma"/>
          <w:color w:val="000000" w:themeColor="text1"/>
          <w:sz w:val="24"/>
          <w:szCs w:val="24"/>
          <w:lang w:val="sq-AL"/>
        </w:rPr>
        <w:t xml:space="preserve"> </w:t>
      </w:r>
      <w:hyperlink w:anchor="_Neni_58._Udhezues" w:history="1">
        <w:r w:rsidRPr="00605A0E">
          <w:rPr>
            <w:rStyle w:val="Hyperlink"/>
            <w:rFonts w:ascii="Garamond" w:hAnsi="Garamond" w:cs="Tahoma"/>
            <w:color w:val="000000" w:themeColor="text1"/>
            <w:sz w:val="24"/>
            <w:szCs w:val="24"/>
            <w:lang w:val="sq-AL"/>
          </w:rPr>
          <w:t>58</w:t>
        </w:r>
      </w:hyperlink>
      <w:r w:rsidRPr="00605A0E">
        <w:rPr>
          <w:rFonts w:ascii="Garamond" w:hAnsi="Garamond" w:cs="Tahoma"/>
          <w:color w:val="000000" w:themeColor="text1"/>
          <w:sz w:val="24"/>
          <w:szCs w:val="24"/>
          <w:lang w:val="sq-AL"/>
        </w:rPr>
        <w:t xml:space="preserve">, </w:t>
      </w:r>
      <w:hyperlink w:anchor="_Neni_59._Monitorimi" w:history="1">
        <w:r w:rsidRPr="00605A0E">
          <w:rPr>
            <w:rStyle w:val="Hyperlink"/>
            <w:rFonts w:ascii="Garamond" w:hAnsi="Garamond" w:cs="Tahoma"/>
            <w:color w:val="000000" w:themeColor="text1"/>
            <w:sz w:val="24"/>
            <w:szCs w:val="24"/>
            <w:lang w:val="sq-AL"/>
          </w:rPr>
          <w:t>59,</w:t>
        </w:r>
      </w:hyperlink>
      <w:r w:rsidRPr="00605A0E">
        <w:rPr>
          <w:rFonts w:ascii="Garamond" w:hAnsi="Garamond" w:cs="Tahoma"/>
          <w:color w:val="000000" w:themeColor="text1"/>
          <w:sz w:val="24"/>
          <w:szCs w:val="24"/>
          <w:lang w:val="sq-AL"/>
        </w:rPr>
        <w:t xml:space="preserve"> </w:t>
      </w:r>
      <w:hyperlink w:anchor="_Neni_61._Dispozita" w:history="1">
        <w:r w:rsidRPr="00605A0E">
          <w:rPr>
            <w:rStyle w:val="Hyperlink"/>
            <w:rFonts w:ascii="Garamond" w:hAnsi="Garamond" w:cs="Tahoma"/>
            <w:color w:val="000000" w:themeColor="text1"/>
            <w:sz w:val="24"/>
            <w:szCs w:val="24"/>
            <w:lang w:val="sq-AL"/>
          </w:rPr>
          <w:t>61</w:t>
        </w:r>
      </w:hyperlink>
      <w:r w:rsidRPr="00605A0E">
        <w:rPr>
          <w:rFonts w:ascii="Garamond" w:hAnsi="Garamond" w:cs="Tahoma"/>
          <w:color w:val="000000" w:themeColor="text1"/>
          <w:sz w:val="24"/>
          <w:szCs w:val="24"/>
          <w:lang w:val="sq-AL"/>
        </w:rPr>
        <w:t xml:space="preserve"> dhe </w:t>
      </w:r>
      <w:hyperlink w:anchor="_TITLE_VI" w:history="1">
        <w:r w:rsidR="00337B40">
          <w:rPr>
            <w:rStyle w:val="Hyperlink"/>
            <w:rFonts w:ascii="Garamond" w:hAnsi="Garamond" w:cs="Tahoma"/>
            <w:color w:val="000000" w:themeColor="text1"/>
            <w:sz w:val="24"/>
            <w:szCs w:val="24"/>
            <w:lang w:val="sq-AL"/>
          </w:rPr>
          <w:t>p</w:t>
        </w:r>
        <w:r w:rsidRPr="00605A0E">
          <w:rPr>
            <w:rStyle w:val="Hyperlink"/>
            <w:rFonts w:ascii="Garamond" w:hAnsi="Garamond" w:cs="Tahoma"/>
            <w:color w:val="000000" w:themeColor="text1"/>
            <w:sz w:val="24"/>
            <w:szCs w:val="24"/>
            <w:lang w:val="sq-AL"/>
          </w:rPr>
          <w:t>jesën VI</w:t>
        </w:r>
      </w:hyperlink>
      <w:r w:rsidRPr="00605A0E">
        <w:rPr>
          <w:rFonts w:ascii="Garamond" w:hAnsi="Garamond" w:cs="Tahoma"/>
          <w:color w:val="000000" w:themeColor="text1"/>
          <w:sz w:val="24"/>
          <w:szCs w:val="24"/>
          <w:lang w:val="sq-AL"/>
        </w:rPr>
        <w:t xml:space="preserve">, kërkesat e kësaj </w:t>
      </w:r>
      <w:r w:rsidR="00840A9A" w:rsidRPr="00605A0E">
        <w:rPr>
          <w:rFonts w:ascii="Garamond" w:hAnsi="Garamond" w:cs="Tahoma"/>
          <w:color w:val="000000" w:themeColor="text1"/>
          <w:sz w:val="24"/>
          <w:szCs w:val="24"/>
          <w:lang w:val="sq-AL"/>
        </w:rPr>
        <w:t xml:space="preserve">Rregulloreje </w:t>
      </w:r>
      <w:r w:rsidRPr="00605A0E">
        <w:rPr>
          <w:rFonts w:ascii="Garamond" w:hAnsi="Garamond" w:cs="Tahoma"/>
          <w:color w:val="000000" w:themeColor="text1"/>
          <w:sz w:val="24"/>
          <w:szCs w:val="24"/>
          <w:lang w:val="sq-AL"/>
        </w:rPr>
        <w:t>do</w:t>
      </w:r>
      <w:r w:rsidR="00347220" w:rsidRPr="00605A0E">
        <w:rPr>
          <w:rFonts w:ascii="Garamond" w:hAnsi="Garamond" w:cs="Tahoma"/>
          <w:color w:val="000000" w:themeColor="text1"/>
          <w:sz w:val="24"/>
          <w:szCs w:val="24"/>
          <w:lang w:val="sq-AL"/>
        </w:rPr>
        <w:t xml:space="preserve"> të aplikohe</w:t>
      </w:r>
      <w:r w:rsidRPr="00605A0E">
        <w:rPr>
          <w:rFonts w:ascii="Garamond" w:hAnsi="Garamond" w:cs="Tahoma"/>
          <w:color w:val="000000" w:themeColor="text1"/>
          <w:sz w:val="24"/>
          <w:szCs w:val="24"/>
          <w:lang w:val="sq-AL"/>
        </w:rPr>
        <w:t xml:space="preserve">n nga tre vjet pas publikimit. </w:t>
      </w:r>
    </w:p>
    <w:p w:rsidR="001C4863" w:rsidRPr="00605A0E" w:rsidRDefault="001C4863" w:rsidP="00996163">
      <w:pPr>
        <w:widowControl w:val="0"/>
        <w:spacing w:after="0" w:line="240" w:lineRule="auto"/>
        <w:rPr>
          <w:rFonts w:ascii="Garamond" w:hAnsi="Garamond" w:cs="Tahoma"/>
          <w:color w:val="000000" w:themeColor="text1"/>
          <w:sz w:val="24"/>
          <w:szCs w:val="24"/>
          <w:lang w:val="sq-AL"/>
        </w:rPr>
      </w:pPr>
      <w:r w:rsidRPr="00605A0E">
        <w:rPr>
          <w:rFonts w:ascii="Garamond" w:hAnsi="Garamond" w:cs="Tahoma"/>
          <w:color w:val="000000" w:themeColor="text1"/>
          <w:sz w:val="24"/>
          <w:szCs w:val="24"/>
          <w:lang w:val="sq-AL"/>
        </w:rPr>
        <w:t>Kjo Rregullore është detyruese në tërësinë e saj dhe drejtpërdrejt e zbatueshme në të gjitha Palët Kontraktuese.</w:t>
      </w:r>
    </w:p>
    <w:p w:rsidR="00BC7825" w:rsidRPr="00605A0E" w:rsidRDefault="00BC7825" w:rsidP="00996163">
      <w:pPr>
        <w:pStyle w:val="Paragrafi"/>
        <w:rPr>
          <w:color w:val="000000" w:themeColor="text1"/>
          <w:lang w:val="sq-AL" w:eastAsia="en-GB"/>
        </w:rPr>
      </w:pPr>
    </w:p>
    <w:p w:rsidR="00BC7825" w:rsidRPr="00605A0E" w:rsidRDefault="00A07A38" w:rsidP="00996163">
      <w:pPr>
        <w:pStyle w:val="Paragrafi"/>
        <w:ind w:firstLine="0"/>
        <w:jc w:val="center"/>
        <w:rPr>
          <w:color w:val="000000" w:themeColor="text1"/>
          <w:lang w:val="sq-AL" w:eastAsia="en-GB"/>
        </w:rPr>
      </w:pPr>
      <w:r w:rsidRPr="00605A0E">
        <w:rPr>
          <w:noProof/>
          <w:color w:val="000000" w:themeColor="text1"/>
        </w:rPr>
        <w:drawing>
          <wp:inline distT="0" distB="0" distL="0" distR="0" wp14:anchorId="06AD8C34" wp14:editId="4AE84FF3">
            <wp:extent cx="5948070" cy="85383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1.jpg"/>
                    <pic:cNvPicPr/>
                  </pic:nvPicPr>
                  <pic:blipFill rotWithShape="1">
                    <a:blip r:embed="rId24" cstate="print">
                      <a:extLst>
                        <a:ext uri="{28A0092B-C50C-407E-A947-70E740481C1C}">
                          <a14:useLocalDpi xmlns:a14="http://schemas.microsoft.com/office/drawing/2010/main" val="0"/>
                        </a:ext>
                      </a:extLst>
                    </a:blip>
                    <a:srcRect l="8353" t="10024" r="7338" b="4396"/>
                    <a:stretch/>
                  </pic:blipFill>
                  <pic:spPr bwMode="auto">
                    <a:xfrm>
                      <a:off x="0" y="0"/>
                      <a:ext cx="5955522" cy="854905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D500BCC" wp14:editId="12E167E1">
            <wp:extent cx="6151418" cy="8312727"/>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2.jpg"/>
                    <pic:cNvPicPr/>
                  </pic:nvPicPr>
                  <pic:blipFill rotWithShape="1">
                    <a:blip r:embed="rId25" cstate="print">
                      <a:extLst>
                        <a:ext uri="{28A0092B-C50C-407E-A947-70E740481C1C}">
                          <a14:useLocalDpi xmlns:a14="http://schemas.microsoft.com/office/drawing/2010/main" val="0"/>
                        </a:ext>
                      </a:extLst>
                    </a:blip>
                    <a:srcRect l="9325" t="8102" r="8310" b="4395"/>
                    <a:stretch/>
                  </pic:blipFill>
                  <pic:spPr bwMode="auto">
                    <a:xfrm>
                      <a:off x="0" y="0"/>
                      <a:ext cx="6159939" cy="832424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C5AE340" wp14:editId="75CCF726">
            <wp:extent cx="6163293" cy="834835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3.jpg"/>
                    <pic:cNvPicPr/>
                  </pic:nvPicPr>
                  <pic:blipFill rotWithShape="1">
                    <a:blip r:embed="rId26" cstate="print">
                      <a:extLst>
                        <a:ext uri="{28A0092B-C50C-407E-A947-70E740481C1C}">
                          <a14:useLocalDpi xmlns:a14="http://schemas.microsoft.com/office/drawing/2010/main" val="0"/>
                        </a:ext>
                      </a:extLst>
                    </a:blip>
                    <a:srcRect l="9519" t="8238" r="8892" b="4121"/>
                    <a:stretch/>
                  </pic:blipFill>
                  <pic:spPr bwMode="auto">
                    <a:xfrm>
                      <a:off x="0" y="0"/>
                      <a:ext cx="6170961" cy="835874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3325208" wp14:editId="4C81E608">
            <wp:extent cx="6175169" cy="8455231"/>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4.jpg"/>
                    <pic:cNvPicPr/>
                  </pic:nvPicPr>
                  <pic:blipFill rotWithShape="1">
                    <a:blip r:embed="rId27" cstate="print">
                      <a:extLst>
                        <a:ext uri="{28A0092B-C50C-407E-A947-70E740481C1C}">
                          <a14:useLocalDpi xmlns:a14="http://schemas.microsoft.com/office/drawing/2010/main" val="0"/>
                        </a:ext>
                      </a:extLst>
                    </a:blip>
                    <a:srcRect l="9519" t="8102" r="9087" b="5357"/>
                    <a:stretch/>
                  </pic:blipFill>
                  <pic:spPr bwMode="auto">
                    <a:xfrm>
                      <a:off x="0" y="0"/>
                      <a:ext cx="6182848" cy="846574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E6294AD" wp14:editId="16EE8D89">
            <wp:extent cx="6234545" cy="834835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5.jpg"/>
                    <pic:cNvPicPr/>
                  </pic:nvPicPr>
                  <pic:blipFill rotWithShape="1">
                    <a:blip r:embed="rId28" cstate="print">
                      <a:extLst>
                        <a:ext uri="{28A0092B-C50C-407E-A947-70E740481C1C}">
                          <a14:useLocalDpi xmlns:a14="http://schemas.microsoft.com/office/drawing/2010/main" val="0"/>
                        </a:ext>
                      </a:extLst>
                    </a:blip>
                    <a:srcRect l="9320" t="7963" r="7379" b="4296"/>
                    <a:stretch/>
                  </pic:blipFill>
                  <pic:spPr bwMode="auto">
                    <a:xfrm>
                      <a:off x="0" y="0"/>
                      <a:ext cx="6239615" cy="835514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8B88EB2" wp14:editId="3B4718E8">
            <wp:extent cx="6222670" cy="8300852"/>
            <wp:effectExtent l="0" t="0" r="698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6.jpg"/>
                    <pic:cNvPicPr/>
                  </pic:nvPicPr>
                  <pic:blipFill rotWithShape="1">
                    <a:blip r:embed="rId29" cstate="print">
                      <a:extLst>
                        <a:ext uri="{28A0092B-C50C-407E-A947-70E740481C1C}">
                          <a14:useLocalDpi xmlns:a14="http://schemas.microsoft.com/office/drawing/2010/main" val="0"/>
                        </a:ext>
                      </a:extLst>
                    </a:blip>
                    <a:srcRect l="9713" t="8239" r="7921" b="4808"/>
                    <a:stretch/>
                  </pic:blipFill>
                  <pic:spPr bwMode="auto">
                    <a:xfrm>
                      <a:off x="0" y="0"/>
                      <a:ext cx="6230412" cy="831118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19358BE" wp14:editId="7CC05067">
            <wp:extent cx="6317673" cy="825335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7.jpg"/>
                    <pic:cNvPicPr/>
                  </pic:nvPicPr>
                  <pic:blipFill rotWithShape="1">
                    <a:blip r:embed="rId30" cstate="print">
                      <a:extLst>
                        <a:ext uri="{28A0092B-C50C-407E-A947-70E740481C1C}">
                          <a14:useLocalDpi xmlns:a14="http://schemas.microsoft.com/office/drawing/2010/main" val="0"/>
                        </a:ext>
                      </a:extLst>
                    </a:blip>
                    <a:srcRect l="9518" t="8238" r="8699" b="4671"/>
                    <a:stretch/>
                  </pic:blipFill>
                  <pic:spPr bwMode="auto">
                    <a:xfrm>
                      <a:off x="0" y="0"/>
                      <a:ext cx="6325533" cy="826361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8D98862" wp14:editId="4C52194D">
            <wp:extent cx="6187044" cy="8372104"/>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8.jpg"/>
                    <pic:cNvPicPr/>
                  </pic:nvPicPr>
                  <pic:blipFill rotWithShape="1">
                    <a:blip r:embed="rId31" cstate="print">
                      <a:extLst>
                        <a:ext uri="{28A0092B-C50C-407E-A947-70E740481C1C}">
                          <a14:useLocalDpi xmlns:a14="http://schemas.microsoft.com/office/drawing/2010/main" val="0"/>
                        </a:ext>
                      </a:extLst>
                    </a:blip>
                    <a:srcRect l="9130" t="7827" r="8561" b="4249"/>
                    <a:stretch/>
                  </pic:blipFill>
                  <pic:spPr bwMode="auto">
                    <a:xfrm>
                      <a:off x="0" y="0"/>
                      <a:ext cx="6205067" cy="839649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4A18900" wp14:editId="4411794D">
            <wp:extent cx="6234545" cy="83839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09.jpg"/>
                    <pic:cNvPicPr/>
                  </pic:nvPicPr>
                  <pic:blipFill rotWithShape="1">
                    <a:blip r:embed="rId32" cstate="print">
                      <a:extLst>
                        <a:ext uri="{28A0092B-C50C-407E-A947-70E740481C1C}">
                          <a14:useLocalDpi xmlns:a14="http://schemas.microsoft.com/office/drawing/2010/main" val="0"/>
                        </a:ext>
                      </a:extLst>
                    </a:blip>
                    <a:srcRect l="9714" t="8101" r="8892" b="3983"/>
                    <a:stretch/>
                  </pic:blipFill>
                  <pic:spPr bwMode="auto">
                    <a:xfrm>
                      <a:off x="0" y="0"/>
                      <a:ext cx="6242298" cy="839440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D675091" wp14:editId="2F8AC376">
            <wp:extent cx="6234545" cy="8360228"/>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0.jpg"/>
                    <pic:cNvPicPr/>
                  </pic:nvPicPr>
                  <pic:blipFill rotWithShape="1">
                    <a:blip r:embed="rId33" cstate="print">
                      <a:extLst>
                        <a:ext uri="{28A0092B-C50C-407E-A947-70E740481C1C}">
                          <a14:useLocalDpi xmlns:a14="http://schemas.microsoft.com/office/drawing/2010/main" val="0"/>
                        </a:ext>
                      </a:extLst>
                    </a:blip>
                    <a:srcRect l="9130" t="8364" r="8172" b="995"/>
                    <a:stretch/>
                  </pic:blipFill>
                  <pic:spPr bwMode="auto">
                    <a:xfrm>
                      <a:off x="0" y="0"/>
                      <a:ext cx="6252706" cy="8384581"/>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9795836" wp14:editId="3F3A015C">
            <wp:extent cx="6258296" cy="8360228"/>
            <wp:effectExtent l="0" t="0" r="952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1.jpg"/>
                    <pic:cNvPicPr/>
                  </pic:nvPicPr>
                  <pic:blipFill rotWithShape="1">
                    <a:blip r:embed="rId34" cstate="print">
                      <a:extLst>
                        <a:ext uri="{28A0092B-C50C-407E-A947-70E740481C1C}">
                          <a14:useLocalDpi xmlns:a14="http://schemas.microsoft.com/office/drawing/2010/main" val="0"/>
                        </a:ext>
                      </a:extLst>
                    </a:blip>
                    <a:srcRect l="8936" t="8238" r="7922" b="4121"/>
                    <a:stretch/>
                  </pic:blipFill>
                  <pic:spPr bwMode="auto">
                    <a:xfrm>
                      <a:off x="0" y="0"/>
                      <a:ext cx="6266082" cy="837062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F52F612" wp14:editId="1CB6ED9A">
            <wp:extent cx="6353299" cy="8324602"/>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2.jpg"/>
                    <pic:cNvPicPr/>
                  </pic:nvPicPr>
                  <pic:blipFill rotWithShape="1">
                    <a:blip r:embed="rId35" cstate="print">
                      <a:extLst>
                        <a:ext uri="{28A0092B-C50C-407E-A947-70E740481C1C}">
                          <a14:useLocalDpi xmlns:a14="http://schemas.microsoft.com/office/drawing/2010/main" val="0"/>
                        </a:ext>
                      </a:extLst>
                    </a:blip>
                    <a:srcRect l="8935" t="8238" r="9282" b="4671"/>
                    <a:stretch/>
                  </pic:blipFill>
                  <pic:spPr bwMode="auto">
                    <a:xfrm>
                      <a:off x="0" y="0"/>
                      <a:ext cx="6361203" cy="833495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0C5F75A" wp14:editId="35AEF955">
            <wp:extent cx="6305797" cy="84789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3.jpg"/>
                    <pic:cNvPicPr/>
                  </pic:nvPicPr>
                  <pic:blipFill rotWithShape="1">
                    <a:blip r:embed="rId36" cstate="print">
                      <a:extLst>
                        <a:ext uri="{28A0092B-C50C-407E-A947-70E740481C1C}">
                          <a14:useLocalDpi xmlns:a14="http://schemas.microsoft.com/office/drawing/2010/main" val="0"/>
                        </a:ext>
                      </a:extLst>
                    </a:blip>
                    <a:srcRect l="8740" t="8102" r="7922" b="4395"/>
                    <a:stretch/>
                  </pic:blipFill>
                  <pic:spPr bwMode="auto">
                    <a:xfrm>
                      <a:off x="0" y="0"/>
                      <a:ext cx="6313639" cy="848952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4A01037" wp14:editId="5B9ADBC1">
            <wp:extent cx="6329548" cy="8490857"/>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4.jpg"/>
                    <pic:cNvPicPr/>
                  </pic:nvPicPr>
                  <pic:blipFill rotWithShape="1">
                    <a:blip r:embed="rId37" cstate="print">
                      <a:extLst>
                        <a:ext uri="{28A0092B-C50C-407E-A947-70E740481C1C}">
                          <a14:useLocalDpi xmlns:a14="http://schemas.microsoft.com/office/drawing/2010/main" val="0"/>
                        </a:ext>
                      </a:extLst>
                    </a:blip>
                    <a:srcRect l="9320" t="7964" r="8155" b="4158"/>
                    <a:stretch/>
                  </pic:blipFill>
                  <pic:spPr bwMode="auto">
                    <a:xfrm>
                      <a:off x="0" y="0"/>
                      <a:ext cx="6334695" cy="849776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EED69C8" wp14:editId="5500025C">
            <wp:extent cx="6365174" cy="8490857"/>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5.jpg"/>
                    <pic:cNvPicPr/>
                  </pic:nvPicPr>
                  <pic:blipFill rotWithShape="1">
                    <a:blip r:embed="rId38" cstate="print">
                      <a:extLst>
                        <a:ext uri="{28A0092B-C50C-407E-A947-70E740481C1C}">
                          <a14:useLocalDpi xmlns:a14="http://schemas.microsoft.com/office/drawing/2010/main" val="0"/>
                        </a:ext>
                      </a:extLst>
                    </a:blip>
                    <a:srcRect l="8932" t="7963" r="7573" b="4021"/>
                    <a:stretch/>
                  </pic:blipFill>
                  <pic:spPr bwMode="auto">
                    <a:xfrm>
                      <a:off x="0" y="0"/>
                      <a:ext cx="6370350" cy="849776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C67620E" wp14:editId="25299CBD">
            <wp:extent cx="6436426" cy="8514607"/>
            <wp:effectExtent l="0" t="0" r="254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6.jpg"/>
                    <pic:cNvPicPr/>
                  </pic:nvPicPr>
                  <pic:blipFill rotWithShape="1">
                    <a:blip r:embed="rId39" cstate="print">
                      <a:extLst>
                        <a:ext uri="{28A0092B-C50C-407E-A947-70E740481C1C}">
                          <a14:useLocalDpi xmlns:a14="http://schemas.microsoft.com/office/drawing/2010/main" val="0"/>
                        </a:ext>
                      </a:extLst>
                    </a:blip>
                    <a:srcRect l="9325" t="8376" r="8116" b="4533"/>
                    <a:stretch/>
                  </pic:blipFill>
                  <pic:spPr bwMode="auto">
                    <a:xfrm>
                      <a:off x="0" y="0"/>
                      <a:ext cx="6444439" cy="852520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86EB6A2" wp14:editId="5A6132A0">
            <wp:extent cx="6400800" cy="8455231"/>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7.jpg"/>
                    <pic:cNvPicPr/>
                  </pic:nvPicPr>
                  <pic:blipFill rotWithShape="1">
                    <a:blip r:embed="rId40" cstate="print">
                      <a:extLst>
                        <a:ext uri="{28A0092B-C50C-407E-A947-70E740481C1C}">
                          <a14:useLocalDpi xmlns:a14="http://schemas.microsoft.com/office/drawing/2010/main" val="0"/>
                        </a:ext>
                      </a:extLst>
                    </a:blip>
                    <a:srcRect l="8349" t="7963" r="7572" b="4296"/>
                    <a:stretch/>
                  </pic:blipFill>
                  <pic:spPr bwMode="auto">
                    <a:xfrm>
                      <a:off x="0" y="0"/>
                      <a:ext cx="6406005" cy="846210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DE012CB" wp14:editId="783DDA72">
            <wp:extent cx="6270171" cy="84433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8.jpg"/>
                    <pic:cNvPicPr/>
                  </pic:nvPicPr>
                  <pic:blipFill rotWithShape="1">
                    <a:blip r:embed="rId41" cstate="print">
                      <a:extLst>
                        <a:ext uri="{28A0092B-C50C-407E-A947-70E740481C1C}">
                          <a14:useLocalDpi xmlns:a14="http://schemas.microsoft.com/office/drawing/2010/main" val="0"/>
                        </a:ext>
                      </a:extLst>
                    </a:blip>
                    <a:srcRect l="9713" t="8101" r="8504" b="3846"/>
                    <a:stretch/>
                  </pic:blipFill>
                  <pic:spPr bwMode="auto">
                    <a:xfrm>
                      <a:off x="0" y="0"/>
                      <a:ext cx="6277968" cy="845385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7F24C69" wp14:editId="256A41DF">
            <wp:extent cx="6341423" cy="8502732"/>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19.jpg"/>
                    <pic:cNvPicPr/>
                  </pic:nvPicPr>
                  <pic:blipFill rotWithShape="1">
                    <a:blip r:embed="rId42" cstate="print">
                      <a:extLst>
                        <a:ext uri="{28A0092B-C50C-407E-A947-70E740481C1C}">
                          <a14:useLocalDpi xmlns:a14="http://schemas.microsoft.com/office/drawing/2010/main" val="0"/>
                        </a:ext>
                      </a:extLst>
                    </a:blip>
                    <a:srcRect l="13598" t="8101" r="6951" b="3983"/>
                    <a:stretch/>
                  </pic:blipFill>
                  <pic:spPr bwMode="auto">
                    <a:xfrm>
                      <a:off x="0" y="0"/>
                      <a:ext cx="6349309" cy="851330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86DC6E0" wp14:editId="2673686D">
            <wp:extent cx="6329548" cy="84077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0.jpg"/>
                    <pic:cNvPicPr/>
                  </pic:nvPicPr>
                  <pic:blipFill rotWithShape="1">
                    <a:blip r:embed="rId43" cstate="print">
                      <a:extLst>
                        <a:ext uri="{28A0092B-C50C-407E-A947-70E740481C1C}">
                          <a14:useLocalDpi xmlns:a14="http://schemas.microsoft.com/office/drawing/2010/main" val="0"/>
                        </a:ext>
                      </a:extLst>
                    </a:blip>
                    <a:srcRect l="9518" t="8102" r="8310" b="4258"/>
                    <a:stretch/>
                  </pic:blipFill>
                  <pic:spPr bwMode="auto">
                    <a:xfrm>
                      <a:off x="0" y="0"/>
                      <a:ext cx="6337419" cy="841818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479EA8D" wp14:editId="4427EB9A">
            <wp:extent cx="6317673" cy="8455231"/>
            <wp:effectExtent l="0" t="0" r="6985"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1.jpg"/>
                    <pic:cNvPicPr/>
                  </pic:nvPicPr>
                  <pic:blipFill rotWithShape="1">
                    <a:blip r:embed="rId44" cstate="print">
                      <a:extLst>
                        <a:ext uri="{28A0092B-C50C-407E-A947-70E740481C1C}">
                          <a14:useLocalDpi xmlns:a14="http://schemas.microsoft.com/office/drawing/2010/main" val="0"/>
                        </a:ext>
                      </a:extLst>
                    </a:blip>
                    <a:srcRect l="9325" t="7828" r="7922" b="4121"/>
                    <a:stretch/>
                  </pic:blipFill>
                  <pic:spPr bwMode="auto">
                    <a:xfrm>
                      <a:off x="0" y="0"/>
                      <a:ext cx="6325521" cy="8465734"/>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A865E9E" wp14:editId="1FE8ADEA">
            <wp:extent cx="6412675" cy="8502732"/>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2.jpg"/>
                    <pic:cNvPicPr/>
                  </pic:nvPicPr>
                  <pic:blipFill rotWithShape="1">
                    <a:blip r:embed="rId45" cstate="print">
                      <a:extLst>
                        <a:ext uri="{28A0092B-C50C-407E-A947-70E740481C1C}">
                          <a14:useLocalDpi xmlns:a14="http://schemas.microsoft.com/office/drawing/2010/main" val="0"/>
                        </a:ext>
                      </a:extLst>
                    </a:blip>
                    <a:srcRect l="9907" t="7828" r="8310" b="4395"/>
                    <a:stretch/>
                  </pic:blipFill>
                  <pic:spPr bwMode="auto">
                    <a:xfrm>
                      <a:off x="0" y="0"/>
                      <a:ext cx="6420641" cy="8513294"/>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C64ADAB" wp14:editId="7D6753C8">
            <wp:extent cx="6507678" cy="8478982"/>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3.jpg"/>
                    <pic:cNvPicPr/>
                  </pic:nvPicPr>
                  <pic:blipFill rotWithShape="1">
                    <a:blip r:embed="rId46" cstate="print">
                      <a:extLst>
                        <a:ext uri="{28A0092B-C50C-407E-A947-70E740481C1C}">
                          <a14:useLocalDpi xmlns:a14="http://schemas.microsoft.com/office/drawing/2010/main" val="0"/>
                        </a:ext>
                      </a:extLst>
                    </a:blip>
                    <a:srcRect l="9519" t="8376" r="7533" b="4808"/>
                    <a:stretch/>
                  </pic:blipFill>
                  <pic:spPr bwMode="auto">
                    <a:xfrm>
                      <a:off x="0" y="0"/>
                      <a:ext cx="6515780" cy="848953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006179F" wp14:editId="04C4DAE6">
            <wp:extent cx="6353299" cy="8502732"/>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4.jpg"/>
                    <pic:cNvPicPr/>
                  </pic:nvPicPr>
                  <pic:blipFill rotWithShape="1">
                    <a:blip r:embed="rId47" cstate="print">
                      <a:extLst>
                        <a:ext uri="{28A0092B-C50C-407E-A947-70E740481C1C}">
                          <a14:useLocalDpi xmlns:a14="http://schemas.microsoft.com/office/drawing/2010/main" val="0"/>
                        </a:ext>
                      </a:extLst>
                    </a:blip>
                    <a:srcRect l="11850" t="8377" r="7339" b="4395"/>
                    <a:stretch/>
                  </pic:blipFill>
                  <pic:spPr bwMode="auto">
                    <a:xfrm>
                      <a:off x="0" y="0"/>
                      <a:ext cx="6361209" cy="851331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F0E5C83" wp14:editId="34FFBC24">
            <wp:extent cx="6483927" cy="8455231"/>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5.jpg"/>
                    <pic:cNvPicPr/>
                  </pic:nvPicPr>
                  <pic:blipFill rotWithShape="1">
                    <a:blip r:embed="rId48" cstate="print">
                      <a:extLst>
                        <a:ext uri="{28A0092B-C50C-407E-A947-70E740481C1C}">
                          <a14:useLocalDpi xmlns:a14="http://schemas.microsoft.com/office/drawing/2010/main" val="0"/>
                        </a:ext>
                      </a:extLst>
                    </a:blip>
                    <a:srcRect l="9709" t="7964" r="7378" b="4433"/>
                    <a:stretch/>
                  </pic:blipFill>
                  <pic:spPr bwMode="auto">
                    <a:xfrm>
                      <a:off x="0" y="0"/>
                      <a:ext cx="6489199" cy="846210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1E17B5A" wp14:editId="5245FDE4">
            <wp:extent cx="6400800" cy="850273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6.jpg"/>
                    <pic:cNvPicPr/>
                  </pic:nvPicPr>
                  <pic:blipFill rotWithShape="1">
                    <a:blip r:embed="rId49" cstate="print">
                      <a:extLst>
                        <a:ext uri="{28A0092B-C50C-407E-A947-70E740481C1C}">
                          <a14:useLocalDpi xmlns:a14="http://schemas.microsoft.com/office/drawing/2010/main" val="0"/>
                        </a:ext>
                      </a:extLst>
                    </a:blip>
                    <a:srcRect l="9125" t="7965" r="7961" b="4022"/>
                    <a:stretch/>
                  </pic:blipFill>
                  <pic:spPr bwMode="auto">
                    <a:xfrm>
                      <a:off x="0" y="0"/>
                      <a:ext cx="6406005" cy="850964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229F7A1" wp14:editId="7F0DD997">
            <wp:extent cx="6388924" cy="8455231"/>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7.jpg"/>
                    <pic:cNvPicPr/>
                  </pic:nvPicPr>
                  <pic:blipFill rotWithShape="1">
                    <a:blip r:embed="rId50" cstate="print">
                      <a:extLst>
                        <a:ext uri="{28A0092B-C50C-407E-A947-70E740481C1C}">
                          <a14:useLocalDpi xmlns:a14="http://schemas.microsoft.com/office/drawing/2010/main" val="0"/>
                        </a:ext>
                      </a:extLst>
                    </a:blip>
                    <a:srcRect l="8547" t="8101" r="7339" b="4533"/>
                    <a:stretch/>
                  </pic:blipFill>
                  <pic:spPr bwMode="auto">
                    <a:xfrm>
                      <a:off x="0" y="0"/>
                      <a:ext cx="6396869" cy="846574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1616A98" wp14:editId="2143230F">
            <wp:extent cx="6448301" cy="846710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8.jpg"/>
                    <pic:cNvPicPr/>
                  </pic:nvPicPr>
                  <pic:blipFill rotWithShape="1">
                    <a:blip r:embed="rId51" cstate="print">
                      <a:extLst>
                        <a:ext uri="{28A0092B-C50C-407E-A947-70E740481C1C}">
                          <a14:useLocalDpi xmlns:a14="http://schemas.microsoft.com/office/drawing/2010/main" val="0"/>
                        </a:ext>
                      </a:extLst>
                    </a:blip>
                    <a:srcRect l="8932" t="7963" r="8156" b="4845"/>
                    <a:stretch/>
                  </pic:blipFill>
                  <pic:spPr bwMode="auto">
                    <a:xfrm>
                      <a:off x="0" y="0"/>
                      <a:ext cx="6453544" cy="847399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7A4C81F" wp14:editId="779E26A6">
            <wp:extent cx="6543304" cy="841960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29.jpg"/>
                    <pic:cNvPicPr/>
                  </pic:nvPicPr>
                  <pic:blipFill rotWithShape="1">
                    <a:blip r:embed="rId52" cstate="print">
                      <a:extLst>
                        <a:ext uri="{28A0092B-C50C-407E-A947-70E740481C1C}">
                          <a14:useLocalDpi xmlns:a14="http://schemas.microsoft.com/office/drawing/2010/main" val="0"/>
                        </a:ext>
                      </a:extLst>
                    </a:blip>
                    <a:srcRect l="9130" t="8101" r="8950" b="4387"/>
                    <a:stretch/>
                  </pic:blipFill>
                  <pic:spPr bwMode="auto">
                    <a:xfrm>
                      <a:off x="0" y="0"/>
                      <a:ext cx="6562365" cy="844413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93DA2E6" wp14:editId="1C9EF6F2">
            <wp:extent cx="6210795" cy="84671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0.jpg"/>
                    <pic:cNvPicPr/>
                  </pic:nvPicPr>
                  <pic:blipFill rotWithShape="1">
                    <a:blip r:embed="rId53" cstate="print">
                      <a:extLst>
                        <a:ext uri="{28A0092B-C50C-407E-A947-70E740481C1C}">
                          <a14:useLocalDpi xmlns:a14="http://schemas.microsoft.com/office/drawing/2010/main" val="0"/>
                        </a:ext>
                      </a:extLst>
                    </a:blip>
                    <a:srcRect l="9713" t="8376" r="7921" b="4670"/>
                    <a:stretch/>
                  </pic:blipFill>
                  <pic:spPr bwMode="auto">
                    <a:xfrm>
                      <a:off x="0" y="0"/>
                      <a:ext cx="6218527" cy="847764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9746DE5" wp14:editId="22A8A4B6">
            <wp:extent cx="6246421" cy="8455231"/>
            <wp:effectExtent l="0" t="0" r="254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1.jpg"/>
                    <pic:cNvPicPr/>
                  </pic:nvPicPr>
                  <pic:blipFill rotWithShape="1">
                    <a:blip r:embed="rId54" cstate="print">
                      <a:extLst>
                        <a:ext uri="{28A0092B-C50C-407E-A947-70E740481C1C}">
                          <a14:useLocalDpi xmlns:a14="http://schemas.microsoft.com/office/drawing/2010/main" val="0"/>
                        </a:ext>
                      </a:extLst>
                    </a:blip>
                    <a:srcRect l="9519" t="8102" r="8115" b="4395"/>
                    <a:stretch/>
                  </pic:blipFill>
                  <pic:spPr bwMode="auto">
                    <a:xfrm>
                      <a:off x="0" y="0"/>
                      <a:ext cx="6254189" cy="846574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AC3AEA3" wp14:editId="000F78DD">
            <wp:extent cx="6483927" cy="850273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2.jpg"/>
                    <pic:cNvPicPr/>
                  </pic:nvPicPr>
                  <pic:blipFill rotWithShape="1">
                    <a:blip r:embed="rId55" cstate="print">
                      <a:extLst>
                        <a:ext uri="{28A0092B-C50C-407E-A947-70E740481C1C}">
                          <a14:useLocalDpi xmlns:a14="http://schemas.microsoft.com/office/drawing/2010/main" val="0"/>
                        </a:ext>
                      </a:extLst>
                    </a:blip>
                    <a:srcRect l="9320" t="7964" r="9320" b="4158"/>
                    <a:stretch/>
                  </pic:blipFill>
                  <pic:spPr bwMode="auto">
                    <a:xfrm>
                      <a:off x="0" y="0"/>
                      <a:ext cx="6489201" cy="850964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C9C5AFF" wp14:editId="455BE8FE">
            <wp:extent cx="6662057" cy="8383979"/>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3.jpg"/>
                    <pic:cNvPicPr/>
                  </pic:nvPicPr>
                  <pic:blipFill rotWithShape="1">
                    <a:blip r:embed="rId56" cstate="print">
                      <a:extLst>
                        <a:ext uri="{28A0092B-C50C-407E-A947-70E740481C1C}">
                          <a14:useLocalDpi xmlns:a14="http://schemas.microsoft.com/office/drawing/2010/main" val="0"/>
                        </a:ext>
                      </a:extLst>
                    </a:blip>
                    <a:srcRect l="11656" t="8102" r="8116" b="4120"/>
                    <a:stretch/>
                  </pic:blipFill>
                  <pic:spPr bwMode="auto">
                    <a:xfrm>
                      <a:off x="0" y="0"/>
                      <a:ext cx="6670342" cy="839440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72061F3A" wp14:editId="6FE8F4CB">
            <wp:extent cx="6555179" cy="846710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4.jpg"/>
                    <pic:cNvPicPr/>
                  </pic:nvPicPr>
                  <pic:blipFill rotWithShape="1">
                    <a:blip r:embed="rId57" cstate="print">
                      <a:extLst>
                        <a:ext uri="{28A0092B-C50C-407E-A947-70E740481C1C}">
                          <a14:useLocalDpi xmlns:a14="http://schemas.microsoft.com/office/drawing/2010/main" val="0"/>
                        </a:ext>
                      </a:extLst>
                    </a:blip>
                    <a:srcRect l="8353" t="7689" r="7727" b="4121"/>
                    <a:stretch/>
                  </pic:blipFill>
                  <pic:spPr bwMode="auto">
                    <a:xfrm>
                      <a:off x="0" y="0"/>
                      <a:ext cx="6563318" cy="847761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7041258" wp14:editId="5240AAE3">
            <wp:extent cx="6555179" cy="846710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5.jpg"/>
                    <pic:cNvPicPr/>
                  </pic:nvPicPr>
                  <pic:blipFill rotWithShape="1">
                    <a:blip r:embed="rId58" cstate="print">
                      <a:extLst>
                        <a:ext uri="{28A0092B-C50C-407E-A947-70E740481C1C}">
                          <a14:useLocalDpi xmlns:a14="http://schemas.microsoft.com/office/drawing/2010/main" val="0"/>
                        </a:ext>
                      </a:extLst>
                    </a:blip>
                    <a:srcRect l="7965" t="7689" r="7921" b="4395"/>
                    <a:stretch/>
                  </pic:blipFill>
                  <pic:spPr bwMode="auto">
                    <a:xfrm>
                      <a:off x="0" y="0"/>
                      <a:ext cx="6563318" cy="847761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5E8960B" wp14:editId="16D0D3BA">
            <wp:extent cx="5949538" cy="843148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6.jpg"/>
                    <pic:cNvPicPr/>
                  </pic:nvPicPr>
                  <pic:blipFill rotWithShape="1">
                    <a:blip r:embed="rId59" cstate="print">
                      <a:extLst>
                        <a:ext uri="{28A0092B-C50C-407E-A947-70E740481C1C}">
                          <a14:useLocalDpi xmlns:a14="http://schemas.microsoft.com/office/drawing/2010/main" val="0"/>
                        </a:ext>
                      </a:extLst>
                    </a:blip>
                    <a:srcRect l="9515" t="7963" r="8155" b="4707"/>
                    <a:stretch/>
                  </pic:blipFill>
                  <pic:spPr bwMode="auto">
                    <a:xfrm>
                      <a:off x="0" y="0"/>
                      <a:ext cx="5954375" cy="843833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4575518" wp14:editId="05686159">
            <wp:extent cx="5961413" cy="8395854"/>
            <wp:effectExtent l="0" t="0" r="127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7.jpg"/>
                    <pic:cNvPicPr/>
                  </pic:nvPicPr>
                  <pic:blipFill rotWithShape="1">
                    <a:blip r:embed="rId60" cstate="print">
                      <a:extLst>
                        <a:ext uri="{28A0092B-C50C-407E-A947-70E740481C1C}">
                          <a14:useLocalDpi xmlns:a14="http://schemas.microsoft.com/office/drawing/2010/main" val="0"/>
                        </a:ext>
                      </a:extLst>
                    </a:blip>
                    <a:srcRect l="12433" t="8238" r="8116" b="4671"/>
                    <a:stretch/>
                  </pic:blipFill>
                  <pic:spPr bwMode="auto">
                    <a:xfrm>
                      <a:off x="0" y="0"/>
                      <a:ext cx="5968830" cy="840630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06B4ED4" wp14:editId="7FBBD708">
            <wp:extent cx="6032665" cy="8395854"/>
            <wp:effectExtent l="0" t="0" r="635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8.jpg"/>
                    <pic:cNvPicPr/>
                  </pic:nvPicPr>
                  <pic:blipFill rotWithShape="1">
                    <a:blip r:embed="rId61" cstate="print">
                      <a:extLst>
                        <a:ext uri="{28A0092B-C50C-407E-A947-70E740481C1C}">
                          <a14:useLocalDpi xmlns:a14="http://schemas.microsoft.com/office/drawing/2010/main" val="0"/>
                        </a:ext>
                      </a:extLst>
                    </a:blip>
                    <a:srcRect l="10296" t="8101" r="7727" b="3983"/>
                    <a:stretch/>
                  </pic:blipFill>
                  <pic:spPr bwMode="auto">
                    <a:xfrm>
                      <a:off x="0" y="0"/>
                      <a:ext cx="6040167" cy="840629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4353AB3" wp14:editId="6919DB56">
            <wp:extent cx="5890161" cy="8419605"/>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39.jpg"/>
                    <pic:cNvPicPr/>
                  </pic:nvPicPr>
                  <pic:blipFill rotWithShape="1">
                    <a:blip r:embed="rId62" cstate="print">
                      <a:extLst>
                        <a:ext uri="{28A0092B-C50C-407E-A947-70E740481C1C}">
                          <a14:useLocalDpi xmlns:a14="http://schemas.microsoft.com/office/drawing/2010/main" val="0"/>
                        </a:ext>
                      </a:extLst>
                    </a:blip>
                    <a:srcRect l="9325" t="8238" r="8116" b="4671"/>
                    <a:stretch/>
                  </pic:blipFill>
                  <pic:spPr bwMode="auto">
                    <a:xfrm>
                      <a:off x="0" y="0"/>
                      <a:ext cx="5897489" cy="843008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0006B2E" wp14:editId="4B1C7DA1">
            <wp:extent cx="5830784" cy="844335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0.jpg"/>
                    <pic:cNvPicPr/>
                  </pic:nvPicPr>
                  <pic:blipFill rotWithShape="1">
                    <a:blip r:embed="rId63" cstate="print">
                      <a:extLst>
                        <a:ext uri="{28A0092B-C50C-407E-A947-70E740481C1C}">
                          <a14:useLocalDpi xmlns:a14="http://schemas.microsoft.com/office/drawing/2010/main" val="0"/>
                        </a:ext>
                      </a:extLst>
                    </a:blip>
                    <a:srcRect l="9518" t="8102" r="8893" b="4120"/>
                    <a:stretch/>
                  </pic:blipFill>
                  <pic:spPr bwMode="auto">
                    <a:xfrm>
                      <a:off x="0" y="0"/>
                      <a:ext cx="5838035" cy="845385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F0C72FD" wp14:editId="3BA42429">
            <wp:extent cx="5973288" cy="8455231"/>
            <wp:effectExtent l="0" t="0" r="889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1.jpg"/>
                    <pic:cNvPicPr/>
                  </pic:nvPicPr>
                  <pic:blipFill rotWithShape="1">
                    <a:blip r:embed="rId64" cstate="print">
                      <a:extLst>
                        <a:ext uri="{28A0092B-C50C-407E-A947-70E740481C1C}">
                          <a14:useLocalDpi xmlns:a14="http://schemas.microsoft.com/office/drawing/2010/main" val="0"/>
                        </a:ext>
                      </a:extLst>
                    </a:blip>
                    <a:srcRect l="8547" t="8376" r="7144" b="3984"/>
                    <a:stretch/>
                  </pic:blipFill>
                  <pic:spPr bwMode="auto">
                    <a:xfrm>
                      <a:off x="0" y="0"/>
                      <a:ext cx="5980724" cy="846575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30C00FA" wp14:editId="1E8E469F">
            <wp:extent cx="5937662" cy="8348353"/>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2.jpg"/>
                    <pic:cNvPicPr/>
                  </pic:nvPicPr>
                  <pic:blipFill rotWithShape="1">
                    <a:blip r:embed="rId65" cstate="print">
                      <a:extLst>
                        <a:ext uri="{28A0092B-C50C-407E-A947-70E740481C1C}">
                          <a14:useLocalDpi xmlns:a14="http://schemas.microsoft.com/office/drawing/2010/main" val="0"/>
                        </a:ext>
                      </a:extLst>
                    </a:blip>
                    <a:srcRect l="8936" t="8102" r="8699" b="4120"/>
                    <a:stretch/>
                  </pic:blipFill>
                  <pic:spPr bwMode="auto">
                    <a:xfrm>
                      <a:off x="0" y="0"/>
                      <a:ext cx="5945046" cy="835873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3380665" wp14:editId="275A3938">
            <wp:extent cx="5949538" cy="846710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3.jpg"/>
                    <pic:cNvPicPr/>
                  </pic:nvPicPr>
                  <pic:blipFill rotWithShape="1">
                    <a:blip r:embed="rId66" cstate="print">
                      <a:extLst>
                        <a:ext uri="{28A0092B-C50C-407E-A947-70E740481C1C}">
                          <a14:useLocalDpi xmlns:a14="http://schemas.microsoft.com/office/drawing/2010/main" val="0"/>
                        </a:ext>
                      </a:extLst>
                    </a:blip>
                    <a:srcRect l="9325" t="7827" r="8893" b="3984"/>
                    <a:stretch/>
                  </pic:blipFill>
                  <pic:spPr bwMode="auto">
                    <a:xfrm>
                      <a:off x="0" y="0"/>
                      <a:ext cx="5956928" cy="8477623"/>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B51DBBB" wp14:editId="1E676C3A">
            <wp:extent cx="6056416" cy="8407730"/>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4.jpg"/>
                    <pic:cNvPicPr/>
                  </pic:nvPicPr>
                  <pic:blipFill rotWithShape="1">
                    <a:blip r:embed="rId67" cstate="print">
                      <a:extLst>
                        <a:ext uri="{28A0092B-C50C-407E-A947-70E740481C1C}">
                          <a14:useLocalDpi xmlns:a14="http://schemas.microsoft.com/office/drawing/2010/main" val="0"/>
                        </a:ext>
                      </a:extLst>
                    </a:blip>
                    <a:srcRect l="8544" t="7964" r="8544" b="4158"/>
                    <a:stretch/>
                  </pic:blipFill>
                  <pic:spPr bwMode="auto">
                    <a:xfrm>
                      <a:off x="0" y="0"/>
                      <a:ext cx="6061341" cy="841456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0AFB801" wp14:editId="7032A40D">
            <wp:extent cx="5925787" cy="8336478"/>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5.jpg"/>
                    <pic:cNvPicPr/>
                  </pic:nvPicPr>
                  <pic:blipFill rotWithShape="1">
                    <a:blip r:embed="rId68" cstate="print">
                      <a:extLst>
                        <a:ext uri="{28A0092B-C50C-407E-A947-70E740481C1C}">
                          <a14:useLocalDpi xmlns:a14="http://schemas.microsoft.com/office/drawing/2010/main" val="0"/>
                        </a:ext>
                      </a:extLst>
                    </a:blip>
                    <a:srcRect l="8353" t="8238" r="7727" b="4258"/>
                    <a:stretch/>
                  </pic:blipFill>
                  <pic:spPr bwMode="auto">
                    <a:xfrm>
                      <a:off x="0" y="0"/>
                      <a:ext cx="5933159" cy="834684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1CC6E93" wp14:editId="7ABAD956">
            <wp:extent cx="6032665" cy="8443356"/>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6.jpg"/>
                    <pic:cNvPicPr/>
                  </pic:nvPicPr>
                  <pic:blipFill rotWithShape="1">
                    <a:blip r:embed="rId69" cstate="print">
                      <a:extLst>
                        <a:ext uri="{28A0092B-C50C-407E-A947-70E740481C1C}">
                          <a14:useLocalDpi xmlns:a14="http://schemas.microsoft.com/office/drawing/2010/main" val="0"/>
                        </a:ext>
                      </a:extLst>
                    </a:blip>
                    <a:srcRect l="9130" t="8101" r="7783" b="4112"/>
                    <a:stretch/>
                  </pic:blipFill>
                  <pic:spPr bwMode="auto">
                    <a:xfrm>
                      <a:off x="0" y="0"/>
                      <a:ext cx="6050238" cy="8467951"/>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D30B392" wp14:editId="0065E7A5">
            <wp:extent cx="5925787" cy="8431480"/>
            <wp:effectExtent l="0" t="0" r="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7.jpg"/>
                    <pic:cNvPicPr/>
                  </pic:nvPicPr>
                  <pic:blipFill rotWithShape="1">
                    <a:blip r:embed="rId70" cstate="print">
                      <a:extLst>
                        <a:ext uri="{28A0092B-C50C-407E-A947-70E740481C1C}">
                          <a14:useLocalDpi xmlns:a14="http://schemas.microsoft.com/office/drawing/2010/main" val="0"/>
                        </a:ext>
                      </a:extLst>
                    </a:blip>
                    <a:srcRect l="9714" t="8238" r="7727" b="4396"/>
                    <a:stretch/>
                  </pic:blipFill>
                  <pic:spPr bwMode="auto">
                    <a:xfrm>
                      <a:off x="0" y="0"/>
                      <a:ext cx="5933159" cy="844196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074654E" wp14:editId="6C5F3C4C">
            <wp:extent cx="5985164" cy="8395854"/>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8.jpg"/>
                    <pic:cNvPicPr/>
                  </pic:nvPicPr>
                  <pic:blipFill rotWithShape="1">
                    <a:blip r:embed="rId71" cstate="print">
                      <a:extLst>
                        <a:ext uri="{28A0092B-C50C-407E-A947-70E740481C1C}">
                          <a14:useLocalDpi xmlns:a14="http://schemas.microsoft.com/office/drawing/2010/main" val="0"/>
                        </a:ext>
                      </a:extLst>
                    </a:blip>
                    <a:srcRect l="8741" t="8238" r="8310" b="4121"/>
                    <a:stretch/>
                  </pic:blipFill>
                  <pic:spPr bwMode="auto">
                    <a:xfrm>
                      <a:off x="0" y="0"/>
                      <a:ext cx="5992610" cy="8406299"/>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C992B78" wp14:editId="3B2557D0">
            <wp:extent cx="5997039" cy="8383979"/>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49.jpg"/>
                    <pic:cNvPicPr/>
                  </pic:nvPicPr>
                  <pic:blipFill rotWithShape="1">
                    <a:blip r:embed="rId72" cstate="print">
                      <a:extLst>
                        <a:ext uri="{28A0092B-C50C-407E-A947-70E740481C1C}">
                          <a14:useLocalDpi xmlns:a14="http://schemas.microsoft.com/office/drawing/2010/main" val="0"/>
                        </a:ext>
                      </a:extLst>
                    </a:blip>
                    <a:srcRect l="8349" t="7964" r="7572" b="4433"/>
                    <a:stretch/>
                  </pic:blipFill>
                  <pic:spPr bwMode="auto">
                    <a:xfrm>
                      <a:off x="0" y="0"/>
                      <a:ext cx="6001915" cy="839079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2A68967" wp14:editId="69F1E8CA">
            <wp:extent cx="6008914" cy="8395854"/>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0.jpg"/>
                    <pic:cNvPicPr/>
                  </pic:nvPicPr>
                  <pic:blipFill rotWithShape="1">
                    <a:blip r:embed="rId73" cstate="print">
                      <a:extLst>
                        <a:ext uri="{28A0092B-C50C-407E-A947-70E740481C1C}">
                          <a14:useLocalDpi xmlns:a14="http://schemas.microsoft.com/office/drawing/2010/main" val="0"/>
                        </a:ext>
                      </a:extLst>
                    </a:blip>
                    <a:srcRect l="7770" t="8101" r="7533" b="4533"/>
                    <a:stretch/>
                  </pic:blipFill>
                  <pic:spPr bwMode="auto">
                    <a:xfrm>
                      <a:off x="0" y="0"/>
                      <a:ext cx="6016387" cy="840629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07C8C51" wp14:editId="451FA75D">
            <wp:extent cx="6175169" cy="8490857"/>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1.jpg"/>
                    <pic:cNvPicPr/>
                  </pic:nvPicPr>
                  <pic:blipFill rotWithShape="1">
                    <a:blip r:embed="rId74" cstate="print">
                      <a:extLst>
                        <a:ext uri="{28A0092B-C50C-407E-A947-70E740481C1C}">
                          <a14:useLocalDpi xmlns:a14="http://schemas.microsoft.com/office/drawing/2010/main" val="0"/>
                        </a:ext>
                      </a:extLst>
                    </a:blip>
                    <a:srcRect l="7965" t="8238" r="6756" b="4121"/>
                    <a:stretch/>
                  </pic:blipFill>
                  <pic:spPr bwMode="auto">
                    <a:xfrm>
                      <a:off x="0" y="0"/>
                      <a:ext cx="6182852" cy="8501421"/>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A646D81" wp14:editId="29C9E78C">
            <wp:extent cx="6068291" cy="8419605"/>
            <wp:effectExtent l="0" t="0" r="889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2.jpg"/>
                    <pic:cNvPicPr/>
                  </pic:nvPicPr>
                  <pic:blipFill rotWithShape="1">
                    <a:blip r:embed="rId75" cstate="print">
                      <a:extLst>
                        <a:ext uri="{28A0092B-C50C-407E-A947-70E740481C1C}">
                          <a14:useLocalDpi xmlns:a14="http://schemas.microsoft.com/office/drawing/2010/main" val="0"/>
                        </a:ext>
                      </a:extLst>
                    </a:blip>
                    <a:srcRect l="8741" t="8101" r="7339" b="3983"/>
                    <a:stretch/>
                  </pic:blipFill>
                  <pic:spPr bwMode="auto">
                    <a:xfrm>
                      <a:off x="0" y="0"/>
                      <a:ext cx="6075837" cy="843007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1C4BF19" wp14:editId="33E408BC">
            <wp:extent cx="6139543" cy="840773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3.jpg"/>
                    <pic:cNvPicPr/>
                  </pic:nvPicPr>
                  <pic:blipFill rotWithShape="1">
                    <a:blip r:embed="rId76" cstate="print">
                      <a:extLst>
                        <a:ext uri="{28A0092B-C50C-407E-A947-70E740481C1C}">
                          <a14:useLocalDpi xmlns:a14="http://schemas.microsoft.com/office/drawing/2010/main" val="0"/>
                        </a:ext>
                      </a:extLst>
                    </a:blip>
                    <a:srcRect l="8547" t="8102" r="8116" b="4120"/>
                    <a:stretch/>
                  </pic:blipFill>
                  <pic:spPr bwMode="auto">
                    <a:xfrm>
                      <a:off x="0" y="0"/>
                      <a:ext cx="6147177" cy="8418185"/>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E2FE84A" wp14:editId="1EEF507A">
            <wp:extent cx="5949538" cy="8348353"/>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4.jpg"/>
                    <pic:cNvPicPr/>
                  </pic:nvPicPr>
                  <pic:blipFill rotWithShape="1">
                    <a:blip r:embed="rId77" cstate="print">
                      <a:extLst>
                        <a:ext uri="{28A0092B-C50C-407E-A947-70E740481C1C}">
                          <a14:useLocalDpi xmlns:a14="http://schemas.microsoft.com/office/drawing/2010/main" val="0"/>
                        </a:ext>
                      </a:extLst>
                    </a:blip>
                    <a:srcRect l="9325" t="8376" r="7922" b="3846"/>
                    <a:stretch/>
                  </pic:blipFill>
                  <pic:spPr bwMode="auto">
                    <a:xfrm>
                      <a:off x="0" y="0"/>
                      <a:ext cx="5956945" cy="835874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DEF19E2" wp14:editId="38C0CA78">
            <wp:extent cx="5973288" cy="8467106"/>
            <wp:effectExtent l="0" t="0" r="889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5.jpg"/>
                    <pic:cNvPicPr/>
                  </pic:nvPicPr>
                  <pic:blipFill rotWithShape="1">
                    <a:blip r:embed="rId78" cstate="print">
                      <a:extLst>
                        <a:ext uri="{28A0092B-C50C-407E-A947-70E740481C1C}">
                          <a14:useLocalDpi xmlns:a14="http://schemas.microsoft.com/office/drawing/2010/main" val="0"/>
                        </a:ext>
                      </a:extLst>
                    </a:blip>
                    <a:srcRect l="8936" t="8376" r="6951" b="3709"/>
                    <a:stretch/>
                  </pic:blipFill>
                  <pic:spPr bwMode="auto">
                    <a:xfrm>
                      <a:off x="0" y="0"/>
                      <a:ext cx="5980725" cy="847764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7242F7D" wp14:editId="223EBCB5">
            <wp:extent cx="6080166" cy="844335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6.jpg"/>
                    <pic:cNvPicPr/>
                  </pic:nvPicPr>
                  <pic:blipFill rotWithShape="1">
                    <a:blip r:embed="rId79" cstate="print">
                      <a:extLst>
                        <a:ext uri="{28A0092B-C50C-407E-A947-70E740481C1C}">
                          <a14:useLocalDpi xmlns:a14="http://schemas.microsoft.com/office/drawing/2010/main" val="0"/>
                        </a:ext>
                      </a:extLst>
                    </a:blip>
                    <a:srcRect l="8159" t="8376" r="7921" b="4533"/>
                    <a:stretch/>
                  </pic:blipFill>
                  <pic:spPr bwMode="auto">
                    <a:xfrm>
                      <a:off x="0" y="0"/>
                      <a:ext cx="6087736" cy="845386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5BDA2D9D" wp14:editId="5C14D346">
            <wp:extent cx="5973288" cy="8395854"/>
            <wp:effectExtent l="0" t="0" r="8890"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7.jpg"/>
                    <pic:cNvPicPr/>
                  </pic:nvPicPr>
                  <pic:blipFill rotWithShape="1">
                    <a:blip r:embed="rId80" cstate="print">
                      <a:extLst>
                        <a:ext uri="{28A0092B-C50C-407E-A947-70E740481C1C}">
                          <a14:useLocalDpi xmlns:a14="http://schemas.microsoft.com/office/drawing/2010/main" val="0"/>
                        </a:ext>
                      </a:extLst>
                    </a:blip>
                    <a:srcRect l="8936" t="8101" r="7727" b="4533"/>
                    <a:stretch/>
                  </pic:blipFill>
                  <pic:spPr bwMode="auto">
                    <a:xfrm>
                      <a:off x="0" y="0"/>
                      <a:ext cx="5980716" cy="8406294"/>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5FA0C35" wp14:editId="04B316B0">
            <wp:extent cx="5973289" cy="8502732"/>
            <wp:effectExtent l="0" t="0" r="889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8.jpg"/>
                    <pic:cNvPicPr/>
                  </pic:nvPicPr>
                  <pic:blipFill rotWithShape="1">
                    <a:blip r:embed="rId81" cstate="print">
                      <a:extLst>
                        <a:ext uri="{28A0092B-C50C-407E-A947-70E740481C1C}">
                          <a14:useLocalDpi xmlns:a14="http://schemas.microsoft.com/office/drawing/2010/main" val="0"/>
                        </a:ext>
                      </a:extLst>
                    </a:blip>
                    <a:srcRect l="8741" t="8238" r="7727" b="4121"/>
                    <a:stretch/>
                  </pic:blipFill>
                  <pic:spPr bwMode="auto">
                    <a:xfrm>
                      <a:off x="0" y="0"/>
                      <a:ext cx="5980720" cy="851331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57A11B6" wp14:editId="170660AA">
            <wp:extent cx="5937662" cy="8455231"/>
            <wp:effectExtent l="0" t="0" r="6350" b="317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59.jpg"/>
                    <pic:cNvPicPr/>
                  </pic:nvPicPr>
                  <pic:blipFill rotWithShape="1">
                    <a:blip r:embed="rId82" cstate="print">
                      <a:extLst>
                        <a:ext uri="{28A0092B-C50C-407E-A947-70E740481C1C}">
                          <a14:useLocalDpi xmlns:a14="http://schemas.microsoft.com/office/drawing/2010/main" val="0"/>
                        </a:ext>
                      </a:extLst>
                    </a:blip>
                    <a:srcRect l="9518" t="8238" r="7728" b="4121"/>
                    <a:stretch/>
                  </pic:blipFill>
                  <pic:spPr bwMode="auto">
                    <a:xfrm>
                      <a:off x="0" y="0"/>
                      <a:ext cx="5945049" cy="846575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6AB722A9" wp14:editId="0EB9A37C">
            <wp:extent cx="6032665" cy="8383979"/>
            <wp:effectExtent l="0" t="0" r="635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0.jpg"/>
                    <pic:cNvPicPr/>
                  </pic:nvPicPr>
                  <pic:blipFill rotWithShape="1">
                    <a:blip r:embed="rId83" cstate="print">
                      <a:extLst>
                        <a:ext uri="{28A0092B-C50C-407E-A947-70E740481C1C}">
                          <a14:useLocalDpi xmlns:a14="http://schemas.microsoft.com/office/drawing/2010/main" val="0"/>
                        </a:ext>
                      </a:extLst>
                    </a:blip>
                    <a:srcRect l="9130" t="8239" r="7199" b="4112"/>
                    <a:stretch/>
                  </pic:blipFill>
                  <pic:spPr bwMode="auto">
                    <a:xfrm>
                      <a:off x="0" y="0"/>
                      <a:ext cx="6050238" cy="840840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2C189B8" wp14:editId="55CCF7C3">
            <wp:extent cx="6080166" cy="8360228"/>
            <wp:effectExtent l="0" t="0" r="0" b="317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1.jpg"/>
                    <pic:cNvPicPr/>
                  </pic:nvPicPr>
                  <pic:blipFill rotWithShape="1">
                    <a:blip r:embed="rId84" cstate="print">
                      <a:extLst>
                        <a:ext uri="{28A0092B-C50C-407E-A947-70E740481C1C}">
                          <a14:useLocalDpi xmlns:a14="http://schemas.microsoft.com/office/drawing/2010/main" val="0"/>
                        </a:ext>
                      </a:extLst>
                    </a:blip>
                    <a:srcRect l="8741" t="8376" r="8116" b="3846"/>
                    <a:stretch/>
                  </pic:blipFill>
                  <pic:spPr bwMode="auto">
                    <a:xfrm>
                      <a:off x="0" y="0"/>
                      <a:ext cx="6087736" cy="8370637"/>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3349DC38" wp14:editId="33921BCC">
            <wp:extent cx="6008914" cy="8395854"/>
            <wp:effectExtent l="0" t="0" r="0" b="571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2.jpg"/>
                    <pic:cNvPicPr/>
                  </pic:nvPicPr>
                  <pic:blipFill rotWithShape="1">
                    <a:blip r:embed="rId85" cstate="print">
                      <a:extLst>
                        <a:ext uri="{28A0092B-C50C-407E-A947-70E740481C1C}">
                          <a14:useLocalDpi xmlns:a14="http://schemas.microsoft.com/office/drawing/2010/main" val="0"/>
                        </a:ext>
                      </a:extLst>
                    </a:blip>
                    <a:srcRect l="9325" t="8101" r="8116" b="3983"/>
                    <a:stretch/>
                  </pic:blipFill>
                  <pic:spPr bwMode="auto">
                    <a:xfrm>
                      <a:off x="0" y="0"/>
                      <a:ext cx="6016387" cy="840629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7413795" wp14:editId="6BFDF3C4">
            <wp:extent cx="6056416" cy="8490857"/>
            <wp:effectExtent l="0" t="0" r="1905" b="571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3.jpg"/>
                    <pic:cNvPicPr/>
                  </pic:nvPicPr>
                  <pic:blipFill rotWithShape="1">
                    <a:blip r:embed="rId86" cstate="print">
                      <a:extLst>
                        <a:ext uri="{28A0092B-C50C-407E-A947-70E740481C1C}">
                          <a14:useLocalDpi xmlns:a14="http://schemas.microsoft.com/office/drawing/2010/main" val="0"/>
                        </a:ext>
                      </a:extLst>
                    </a:blip>
                    <a:srcRect l="9130" t="8376" r="7978" b="4388"/>
                    <a:stretch/>
                  </pic:blipFill>
                  <pic:spPr bwMode="auto">
                    <a:xfrm>
                      <a:off x="0" y="0"/>
                      <a:ext cx="6074058" cy="8515590"/>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87D9F97" wp14:editId="56602138">
            <wp:extent cx="5890161" cy="8372104"/>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4.jpg"/>
                    <pic:cNvPicPr/>
                  </pic:nvPicPr>
                  <pic:blipFill rotWithShape="1">
                    <a:blip r:embed="rId87" cstate="print">
                      <a:extLst>
                        <a:ext uri="{28A0092B-C50C-407E-A947-70E740481C1C}">
                          <a14:useLocalDpi xmlns:a14="http://schemas.microsoft.com/office/drawing/2010/main" val="0"/>
                        </a:ext>
                      </a:extLst>
                    </a:blip>
                    <a:srcRect l="9130" t="8376" r="9923" b="4663"/>
                    <a:stretch/>
                  </pic:blipFill>
                  <pic:spPr bwMode="auto">
                    <a:xfrm>
                      <a:off x="0" y="0"/>
                      <a:ext cx="5907319" cy="8396492"/>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40E7587B" wp14:editId="063A392F">
            <wp:extent cx="5997039" cy="8324602"/>
            <wp:effectExtent l="0" t="0" r="3810" b="63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5.jpg"/>
                    <pic:cNvPicPr/>
                  </pic:nvPicPr>
                  <pic:blipFill rotWithShape="1">
                    <a:blip r:embed="rId88" cstate="print">
                      <a:extLst>
                        <a:ext uri="{28A0092B-C50C-407E-A947-70E740481C1C}">
                          <a14:useLocalDpi xmlns:a14="http://schemas.microsoft.com/office/drawing/2010/main" val="0"/>
                        </a:ext>
                      </a:extLst>
                    </a:blip>
                    <a:srcRect l="9713" t="8377" r="7921" b="4258"/>
                    <a:stretch/>
                  </pic:blipFill>
                  <pic:spPr bwMode="auto">
                    <a:xfrm>
                      <a:off x="0" y="0"/>
                      <a:ext cx="6004505" cy="833496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02B07308" wp14:editId="46399ACD">
            <wp:extent cx="6412675" cy="8467106"/>
            <wp:effectExtent l="0" t="0" r="762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6.jpg"/>
                    <pic:cNvPicPr/>
                  </pic:nvPicPr>
                  <pic:blipFill rotWithShape="1">
                    <a:blip r:embed="rId89" cstate="print">
                      <a:extLst>
                        <a:ext uri="{28A0092B-C50C-407E-A947-70E740481C1C}">
                          <a14:useLocalDpi xmlns:a14="http://schemas.microsoft.com/office/drawing/2010/main" val="0"/>
                        </a:ext>
                      </a:extLst>
                    </a:blip>
                    <a:srcRect l="9801" t="7811" r="8524" b="4841"/>
                    <a:stretch/>
                  </pic:blipFill>
                  <pic:spPr bwMode="auto">
                    <a:xfrm>
                      <a:off x="0" y="0"/>
                      <a:ext cx="6412222" cy="8466508"/>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2AF47A5A" wp14:editId="00068AF1">
            <wp:extent cx="5949538" cy="8217724"/>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7.jpg"/>
                    <pic:cNvPicPr/>
                  </pic:nvPicPr>
                  <pic:blipFill rotWithShape="1">
                    <a:blip r:embed="rId90" cstate="print">
                      <a:extLst>
                        <a:ext uri="{28A0092B-C50C-407E-A947-70E740481C1C}">
                          <a14:useLocalDpi xmlns:a14="http://schemas.microsoft.com/office/drawing/2010/main" val="0"/>
                        </a:ext>
                      </a:extLst>
                    </a:blip>
                    <a:srcRect l="9023" t="8031" r="8367" b="4730"/>
                    <a:stretch/>
                  </pic:blipFill>
                  <pic:spPr bwMode="auto">
                    <a:xfrm>
                      <a:off x="0" y="0"/>
                      <a:ext cx="5948280" cy="8215986"/>
                    </a:xfrm>
                    <a:prstGeom prst="rect">
                      <a:avLst/>
                    </a:prstGeom>
                    <a:ln>
                      <a:noFill/>
                    </a:ln>
                    <a:extLst>
                      <a:ext uri="{53640926-AAD7-44D8-BBD7-CCE9431645EC}">
                        <a14:shadowObscured xmlns:a14="http://schemas.microsoft.com/office/drawing/2010/main"/>
                      </a:ext>
                    </a:extLst>
                  </pic:spPr>
                </pic:pic>
              </a:graphicData>
            </a:graphic>
          </wp:inline>
        </w:drawing>
      </w:r>
      <w:r w:rsidRPr="00605A0E">
        <w:rPr>
          <w:noProof/>
          <w:color w:val="000000" w:themeColor="text1"/>
        </w:rPr>
        <w:drawing>
          <wp:inline distT="0" distB="0" distL="0" distR="0" wp14:anchorId="160CF487" wp14:editId="0A0DA2A2">
            <wp:extent cx="4981575" cy="2647950"/>
            <wp:effectExtent l="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CELEX_32016R0631_EN_TXT_Page_68.jpg"/>
                    <pic:cNvPicPr/>
                  </pic:nvPicPr>
                  <pic:blipFill rotWithShape="1">
                    <a:blip r:embed="rId91" cstate="print">
                      <a:extLst>
                        <a:ext uri="{28A0092B-C50C-407E-A947-70E740481C1C}">
                          <a14:useLocalDpi xmlns:a14="http://schemas.microsoft.com/office/drawing/2010/main" val="0"/>
                        </a:ext>
                      </a:extLst>
                    </a:blip>
                    <a:srcRect l="9490" t="7920" r="9145" b="61496"/>
                    <a:stretch/>
                  </pic:blipFill>
                  <pic:spPr bwMode="auto">
                    <a:xfrm>
                      <a:off x="0" y="0"/>
                      <a:ext cx="4980113" cy="2647173"/>
                    </a:xfrm>
                    <a:prstGeom prst="rect">
                      <a:avLst/>
                    </a:prstGeom>
                    <a:ln>
                      <a:noFill/>
                    </a:ln>
                    <a:extLst>
                      <a:ext uri="{53640926-AAD7-44D8-BBD7-CCE9431645EC}">
                        <a14:shadowObscured xmlns:a14="http://schemas.microsoft.com/office/drawing/2010/main"/>
                      </a:ext>
                    </a:extLst>
                  </pic:spPr>
                </pic:pic>
              </a:graphicData>
            </a:graphic>
          </wp:inline>
        </w:drawing>
      </w:r>
    </w:p>
    <w:p w:rsidR="00BC7825" w:rsidRPr="00605A0E" w:rsidRDefault="00BC7825" w:rsidP="00996163">
      <w:pPr>
        <w:pStyle w:val="Paragrafi"/>
        <w:rPr>
          <w:color w:val="000000" w:themeColor="text1"/>
          <w:lang w:val="sq-AL" w:eastAsia="en-GB"/>
        </w:rPr>
      </w:pPr>
    </w:p>
    <w:p w:rsidR="00E85B92" w:rsidRDefault="00E85B92" w:rsidP="00996163">
      <w:pPr>
        <w:pStyle w:val="NeniTitull"/>
        <w:keepNext w:val="0"/>
        <w:rPr>
          <w:color w:val="000000" w:themeColor="text1"/>
          <w:lang w:val="sq-AL"/>
        </w:rPr>
        <w:sectPr w:rsidR="00E85B92" w:rsidSect="008A378D">
          <w:type w:val="continuous"/>
          <w:pgSz w:w="11907" w:h="16840" w:code="9"/>
          <w:pgMar w:top="720" w:right="1134" w:bottom="720" w:left="1134" w:header="851" w:footer="851" w:gutter="0"/>
          <w:cols w:space="454"/>
          <w:docGrid w:linePitch="360"/>
        </w:sectPr>
      </w:pPr>
    </w:p>
    <w:p w:rsidR="004760DD" w:rsidRPr="00605A0E" w:rsidRDefault="004760DD" w:rsidP="00996163">
      <w:pPr>
        <w:pStyle w:val="NeniTitull"/>
        <w:keepNext w:val="0"/>
        <w:rPr>
          <w:i/>
          <w:color w:val="000000" w:themeColor="text1"/>
          <w:lang w:val="sq-AL"/>
        </w:rPr>
      </w:pPr>
      <w:r w:rsidRPr="00605A0E">
        <w:rPr>
          <w:color w:val="000000" w:themeColor="text1"/>
          <w:lang w:val="sq-AL"/>
        </w:rPr>
        <w:t xml:space="preserve">VENDIM </w:t>
      </w:r>
    </w:p>
    <w:p w:rsidR="004760DD" w:rsidRPr="00605A0E" w:rsidRDefault="0023432C" w:rsidP="00996163">
      <w:pPr>
        <w:pStyle w:val="NeniTitull"/>
        <w:keepNext w:val="0"/>
        <w:rPr>
          <w:i/>
          <w:color w:val="000000" w:themeColor="text1"/>
          <w:lang w:val="sq-AL"/>
        </w:rPr>
      </w:pPr>
      <w:r>
        <w:rPr>
          <w:color w:val="000000" w:themeColor="text1"/>
          <w:lang w:val="sq-AL"/>
        </w:rPr>
        <w:t>Nr. 130, datë 4.</w:t>
      </w:r>
      <w:r w:rsidR="004760DD" w:rsidRPr="00605A0E">
        <w:rPr>
          <w:color w:val="000000" w:themeColor="text1"/>
          <w:lang w:val="sq-AL"/>
        </w:rPr>
        <w:t>6.2018</w:t>
      </w:r>
    </w:p>
    <w:p w:rsidR="004760DD" w:rsidRPr="00E85B92" w:rsidRDefault="004760DD" w:rsidP="00996163">
      <w:pPr>
        <w:pStyle w:val="NeniTitull"/>
        <w:keepNext w:val="0"/>
        <w:rPr>
          <w:color w:val="000000" w:themeColor="text1"/>
          <w:sz w:val="14"/>
          <w:lang w:val="sq-AL"/>
        </w:rPr>
      </w:pPr>
    </w:p>
    <w:p w:rsidR="004760DD" w:rsidRPr="00605A0E" w:rsidRDefault="004760DD" w:rsidP="00996163">
      <w:pPr>
        <w:pStyle w:val="NeniTitull"/>
        <w:keepNext w:val="0"/>
        <w:rPr>
          <w:color w:val="000000" w:themeColor="text1"/>
          <w:lang w:val="sq-AL"/>
        </w:rPr>
      </w:pPr>
      <w:r w:rsidRPr="00605A0E">
        <w:rPr>
          <w:color w:val="000000" w:themeColor="text1"/>
          <w:lang w:val="sq-AL"/>
        </w:rPr>
        <w:t>MBI FILLIMIN E PROCEDURAVE PËR SHQYRTIMIN E APLIKIMIT TË SHOQËRISË “FURNIZUESI I TREGUT TË</w:t>
      </w:r>
      <w:r w:rsidR="0023432C">
        <w:rPr>
          <w:color w:val="000000" w:themeColor="text1"/>
          <w:lang w:val="sq-AL"/>
        </w:rPr>
        <w:t xml:space="preserve"> LIRË” SHA (“FTL” SH</w:t>
      </w:r>
      <w:r w:rsidRPr="00605A0E">
        <w:rPr>
          <w:color w:val="000000" w:themeColor="text1"/>
          <w:lang w:val="sq-AL"/>
        </w:rPr>
        <w:t>A)</w:t>
      </w:r>
      <w:r w:rsidR="005F7C4F">
        <w:rPr>
          <w:color w:val="000000" w:themeColor="text1"/>
          <w:lang w:val="sq-AL"/>
        </w:rPr>
        <w:t>,</w:t>
      </w:r>
      <w:r w:rsidRPr="00605A0E">
        <w:rPr>
          <w:color w:val="000000" w:themeColor="text1"/>
          <w:lang w:val="sq-AL"/>
        </w:rPr>
        <w:t xml:space="preserve"> PËR LICENCIM NË VEPRIMTARINË E TREGTIMIT TË ENERGJISË ELEKTRIKE</w:t>
      </w:r>
    </w:p>
    <w:p w:rsidR="004760DD" w:rsidRPr="00E85B92" w:rsidRDefault="004760DD" w:rsidP="00996163">
      <w:pPr>
        <w:pStyle w:val="Paragrafi"/>
        <w:rPr>
          <w:b/>
          <w:color w:val="000000" w:themeColor="text1"/>
          <w:sz w:val="14"/>
          <w:lang w:val="sq-AL"/>
        </w:rPr>
      </w:pPr>
    </w:p>
    <w:p w:rsidR="004760DD" w:rsidRPr="00E85B92" w:rsidRDefault="004760DD" w:rsidP="00996163">
      <w:pPr>
        <w:pStyle w:val="Paragrafi"/>
        <w:rPr>
          <w:b/>
          <w:bCs/>
          <w:color w:val="000000" w:themeColor="text1"/>
          <w:spacing w:val="-4"/>
          <w:lang w:val="sq-AL"/>
        </w:rPr>
      </w:pPr>
      <w:r w:rsidRPr="00E85B92">
        <w:rPr>
          <w:color w:val="000000" w:themeColor="text1"/>
          <w:spacing w:val="-4"/>
          <w:lang w:val="sq-AL"/>
        </w:rPr>
        <w:t xml:space="preserve">Në mbështetje të neneve </w:t>
      </w:r>
      <w:r w:rsidRPr="00E85B92">
        <w:rPr>
          <w:bCs/>
          <w:color w:val="000000" w:themeColor="text1"/>
          <w:spacing w:val="-4"/>
          <w:lang w:val="sq-AL"/>
        </w:rPr>
        <w:t>16 dhe 37</w:t>
      </w:r>
      <w:r w:rsidR="0023432C" w:rsidRPr="00E85B92">
        <w:rPr>
          <w:bCs/>
          <w:color w:val="000000" w:themeColor="text1"/>
          <w:spacing w:val="-4"/>
          <w:lang w:val="sq-AL"/>
        </w:rPr>
        <w:t>,</w:t>
      </w:r>
      <w:r w:rsidRPr="00E85B92">
        <w:rPr>
          <w:bCs/>
          <w:color w:val="000000" w:themeColor="text1"/>
          <w:spacing w:val="-4"/>
          <w:lang w:val="sq-AL"/>
        </w:rPr>
        <w:t xml:space="preserve"> pika 2, </w:t>
      </w:r>
      <w:r w:rsidR="00B23F69" w:rsidRPr="00E85B92">
        <w:rPr>
          <w:bCs/>
          <w:color w:val="000000" w:themeColor="text1"/>
          <w:spacing w:val="-4"/>
          <w:lang w:val="sq-AL"/>
        </w:rPr>
        <w:t>germa</w:t>
      </w:r>
      <w:r w:rsidRPr="00E85B92">
        <w:rPr>
          <w:bCs/>
          <w:color w:val="000000" w:themeColor="text1"/>
          <w:spacing w:val="-4"/>
          <w:lang w:val="sq-AL"/>
        </w:rPr>
        <w:t xml:space="preserve"> “d”</w:t>
      </w:r>
      <w:r w:rsidR="0023432C" w:rsidRPr="00E85B92">
        <w:rPr>
          <w:bCs/>
          <w:color w:val="000000" w:themeColor="text1"/>
          <w:spacing w:val="-4"/>
          <w:lang w:val="sq-AL"/>
        </w:rPr>
        <w:t>,</w:t>
      </w:r>
      <w:r w:rsidRPr="00E85B92">
        <w:rPr>
          <w:bCs/>
          <w:color w:val="000000" w:themeColor="text1"/>
          <w:spacing w:val="-4"/>
          <w:lang w:val="sq-AL"/>
        </w:rPr>
        <w:t xml:space="preserve"> të </w:t>
      </w:r>
      <w:r w:rsidR="00796FED" w:rsidRPr="00E85B92">
        <w:rPr>
          <w:bCs/>
          <w:color w:val="000000" w:themeColor="text1"/>
          <w:spacing w:val="-4"/>
          <w:lang w:val="sq-AL"/>
        </w:rPr>
        <w:t>l</w:t>
      </w:r>
      <w:r w:rsidRPr="00E85B92">
        <w:rPr>
          <w:bCs/>
          <w:color w:val="000000" w:themeColor="text1"/>
          <w:spacing w:val="-4"/>
          <w:lang w:val="sq-AL"/>
        </w:rPr>
        <w:t>igjit nr. 43/2015</w:t>
      </w:r>
      <w:r w:rsidR="0023432C" w:rsidRPr="00E85B92">
        <w:rPr>
          <w:bCs/>
          <w:color w:val="000000" w:themeColor="text1"/>
          <w:spacing w:val="-4"/>
          <w:lang w:val="sq-AL"/>
        </w:rPr>
        <w:t>,</w:t>
      </w:r>
      <w:r w:rsidRPr="00E85B92">
        <w:rPr>
          <w:bCs/>
          <w:color w:val="000000" w:themeColor="text1"/>
          <w:spacing w:val="-4"/>
          <w:lang w:val="sq-AL"/>
        </w:rPr>
        <w:t xml:space="preserve"> “</w:t>
      </w:r>
      <w:r w:rsidRPr="00E85B92">
        <w:rPr>
          <w:bCs/>
          <w:iCs/>
          <w:color w:val="000000" w:themeColor="text1"/>
          <w:spacing w:val="-4"/>
          <w:lang w:val="sq-AL"/>
        </w:rPr>
        <w:t xml:space="preserve">Për </w:t>
      </w:r>
      <w:r w:rsidR="00796FED" w:rsidRPr="00E85B92">
        <w:rPr>
          <w:bCs/>
          <w:iCs/>
          <w:color w:val="000000" w:themeColor="text1"/>
          <w:spacing w:val="-4"/>
          <w:lang w:val="sq-AL"/>
        </w:rPr>
        <w:t>sektorin e energjisë elektrike</w:t>
      </w:r>
      <w:r w:rsidR="00796FED" w:rsidRPr="00E85B92">
        <w:rPr>
          <w:bCs/>
          <w:color w:val="000000" w:themeColor="text1"/>
          <w:spacing w:val="-4"/>
          <w:lang w:val="sq-AL"/>
        </w:rPr>
        <w:t>”</w:t>
      </w:r>
      <w:r w:rsidRPr="00E85B92">
        <w:rPr>
          <w:bCs/>
          <w:color w:val="000000" w:themeColor="text1"/>
          <w:spacing w:val="-4"/>
          <w:lang w:val="sq-AL"/>
        </w:rPr>
        <w:t xml:space="preserve">, i ndryshuar; </w:t>
      </w:r>
      <w:r w:rsidRPr="00E85B92">
        <w:rPr>
          <w:color w:val="000000" w:themeColor="text1"/>
          <w:spacing w:val="-4"/>
          <w:lang w:val="sq-AL"/>
        </w:rPr>
        <w:t xml:space="preserve">neneve 4, pika 1, </w:t>
      </w:r>
      <w:r w:rsidR="00B23F69" w:rsidRPr="00E85B92">
        <w:rPr>
          <w:color w:val="000000" w:themeColor="text1"/>
          <w:spacing w:val="-4"/>
          <w:lang w:val="sq-AL"/>
        </w:rPr>
        <w:t>germa</w:t>
      </w:r>
      <w:r w:rsidRPr="00E85B92">
        <w:rPr>
          <w:color w:val="000000" w:themeColor="text1"/>
          <w:spacing w:val="-4"/>
          <w:lang w:val="sq-AL"/>
        </w:rPr>
        <w:t xml:space="preserve"> “e”; 5, pika 1, </w:t>
      </w:r>
      <w:r w:rsidR="00B23F69" w:rsidRPr="00E85B92">
        <w:rPr>
          <w:color w:val="000000" w:themeColor="text1"/>
          <w:spacing w:val="-4"/>
          <w:lang w:val="sq-AL"/>
        </w:rPr>
        <w:t>germa</w:t>
      </w:r>
      <w:r w:rsidRPr="00E85B92">
        <w:rPr>
          <w:color w:val="000000" w:themeColor="text1"/>
          <w:spacing w:val="-4"/>
          <w:lang w:val="sq-AL"/>
        </w:rPr>
        <w:t xml:space="preserve"> “e”; 10, pika 3 të “Rregullores për procedurat dhe afatet për dhënien, modifikimin, transferimin, rinovimin ose heqjen e licencave në sektorin e energjisë elektrike”, të miratuar me vendimin e bo</w:t>
      </w:r>
      <w:r w:rsidR="00796FED" w:rsidRPr="00E85B92">
        <w:rPr>
          <w:color w:val="000000" w:themeColor="text1"/>
          <w:spacing w:val="-4"/>
          <w:lang w:val="sq-AL"/>
        </w:rPr>
        <w:t>rdit të ERE-s nr. 109, datë 29.</w:t>
      </w:r>
      <w:r w:rsidRPr="00E85B92">
        <w:rPr>
          <w:color w:val="000000" w:themeColor="text1"/>
          <w:spacing w:val="-4"/>
          <w:lang w:val="sq-AL"/>
        </w:rPr>
        <w:t>6.2016</w:t>
      </w:r>
      <w:r w:rsidR="00732BBF" w:rsidRPr="00E85B92">
        <w:rPr>
          <w:color w:val="000000" w:themeColor="text1"/>
          <w:spacing w:val="-4"/>
          <w:lang w:val="sq-AL"/>
        </w:rPr>
        <w:t>,</w:t>
      </w:r>
      <w:r w:rsidRPr="00E85B92">
        <w:rPr>
          <w:color w:val="000000" w:themeColor="text1"/>
          <w:spacing w:val="-4"/>
          <w:lang w:val="sq-AL"/>
        </w:rPr>
        <w:t xml:space="preserve"> si dhe </w:t>
      </w:r>
      <w:r w:rsidRPr="00E85B92">
        <w:rPr>
          <w:bCs/>
          <w:color w:val="000000" w:themeColor="text1"/>
          <w:spacing w:val="-4"/>
          <w:lang w:val="sq-AL"/>
        </w:rPr>
        <w:t xml:space="preserve">nenit 19, pika 1, </w:t>
      </w:r>
      <w:r w:rsidR="00B23F69" w:rsidRPr="00E85B92">
        <w:rPr>
          <w:bCs/>
          <w:color w:val="000000" w:themeColor="text1"/>
          <w:spacing w:val="-4"/>
          <w:lang w:val="sq-AL"/>
        </w:rPr>
        <w:t>germa</w:t>
      </w:r>
      <w:r w:rsidRPr="00E85B92">
        <w:rPr>
          <w:bCs/>
          <w:color w:val="000000" w:themeColor="text1"/>
          <w:spacing w:val="-4"/>
          <w:lang w:val="sq-AL"/>
        </w:rPr>
        <w:t xml:space="preserve"> “a” të “Rregullores së </w:t>
      </w:r>
      <w:r w:rsidR="00796FED" w:rsidRPr="00E85B92">
        <w:rPr>
          <w:bCs/>
          <w:color w:val="000000" w:themeColor="text1"/>
          <w:spacing w:val="-4"/>
          <w:lang w:val="sq-AL"/>
        </w:rPr>
        <w:t xml:space="preserve">organizimit, funksionimit dhe procedurave </w:t>
      </w:r>
      <w:r w:rsidRPr="00E85B92">
        <w:rPr>
          <w:bCs/>
          <w:color w:val="000000" w:themeColor="text1"/>
          <w:spacing w:val="-4"/>
          <w:lang w:val="sq-AL"/>
        </w:rPr>
        <w:t xml:space="preserve">të ERE-s”, </w:t>
      </w:r>
      <w:r w:rsidRPr="00E85B92">
        <w:rPr>
          <w:color w:val="000000" w:themeColor="text1"/>
          <w:spacing w:val="-4"/>
          <w:lang w:val="sq-AL"/>
        </w:rPr>
        <w:t>miratu</w:t>
      </w:r>
      <w:r w:rsidR="00796FED" w:rsidRPr="00E85B92">
        <w:rPr>
          <w:color w:val="000000" w:themeColor="text1"/>
          <w:spacing w:val="-4"/>
          <w:lang w:val="sq-AL"/>
        </w:rPr>
        <w:t>ar me vendimin nr. 96, datë 17.</w:t>
      </w:r>
      <w:r w:rsidRPr="00E85B92">
        <w:rPr>
          <w:color w:val="000000" w:themeColor="text1"/>
          <w:spacing w:val="-4"/>
          <w:lang w:val="sq-AL"/>
        </w:rPr>
        <w:t>6.2016,</w:t>
      </w:r>
      <w:r w:rsidR="009016D3" w:rsidRPr="00E85B92">
        <w:rPr>
          <w:b/>
          <w:color w:val="000000" w:themeColor="text1"/>
          <w:spacing w:val="-4"/>
          <w:lang w:val="sq-AL"/>
        </w:rPr>
        <w:t xml:space="preserve"> </w:t>
      </w:r>
      <w:r w:rsidRPr="00E85B92">
        <w:rPr>
          <w:color w:val="000000" w:themeColor="text1"/>
          <w:spacing w:val="-4"/>
          <w:lang w:val="sq-AL"/>
        </w:rPr>
        <w:t>bordi i ERE-</w:t>
      </w:r>
      <w:r w:rsidR="00796FED" w:rsidRPr="00E85B92">
        <w:rPr>
          <w:color w:val="000000" w:themeColor="text1"/>
          <w:spacing w:val="-4"/>
          <w:lang w:val="sq-AL"/>
        </w:rPr>
        <w:t xml:space="preserve">s, në mbledhjen e tij të datës </w:t>
      </w:r>
      <w:r w:rsidR="00796FED" w:rsidRPr="00E85B92">
        <w:rPr>
          <w:bCs/>
          <w:color w:val="000000" w:themeColor="text1"/>
          <w:spacing w:val="-4"/>
          <w:lang w:val="sq-AL"/>
        </w:rPr>
        <w:t>4.</w:t>
      </w:r>
      <w:r w:rsidRPr="00E85B92">
        <w:rPr>
          <w:bCs/>
          <w:color w:val="000000" w:themeColor="text1"/>
          <w:spacing w:val="-4"/>
          <w:lang w:val="sq-AL"/>
        </w:rPr>
        <w:t>6.2018</w:t>
      </w:r>
      <w:r w:rsidRPr="00E85B92">
        <w:rPr>
          <w:color w:val="000000" w:themeColor="text1"/>
          <w:spacing w:val="-4"/>
          <w:lang w:val="sq-AL"/>
        </w:rPr>
        <w:t xml:space="preserve">, mbasi shqyrtoi relacionin e përgatitur nga Drejtoria e Licencimit dhe </w:t>
      </w:r>
      <w:r w:rsidR="0023432C" w:rsidRPr="00E85B92">
        <w:rPr>
          <w:color w:val="000000" w:themeColor="text1"/>
          <w:spacing w:val="-4"/>
          <w:lang w:val="sq-AL"/>
        </w:rPr>
        <w:t xml:space="preserve">e </w:t>
      </w:r>
      <w:r w:rsidRPr="00E85B92">
        <w:rPr>
          <w:color w:val="000000" w:themeColor="text1"/>
          <w:spacing w:val="-4"/>
          <w:lang w:val="sq-AL"/>
        </w:rPr>
        <w:t>Monitorimit të Tregut mbi fillimin e procedurës për shqyrtimin e aplikimit të shoqërisë “Furnizuesi i Tregut të Lirë” sh.a</w:t>
      </w:r>
      <w:r w:rsidR="0023432C" w:rsidRPr="00E85B92">
        <w:rPr>
          <w:color w:val="000000" w:themeColor="text1"/>
          <w:spacing w:val="-4"/>
          <w:lang w:val="sq-AL"/>
        </w:rPr>
        <w:t>.</w:t>
      </w:r>
      <w:r w:rsidRPr="00E85B92">
        <w:rPr>
          <w:color w:val="000000" w:themeColor="text1"/>
          <w:spacing w:val="-4"/>
          <w:lang w:val="sq-AL"/>
        </w:rPr>
        <w:t xml:space="preserve">, për licencim në veprimtarinë e Tregtimit të energjisë elektrike, </w:t>
      </w:r>
    </w:p>
    <w:p w:rsidR="004760DD" w:rsidRPr="00E85B92" w:rsidRDefault="0023432C" w:rsidP="00996163">
      <w:pPr>
        <w:pStyle w:val="NeniNr"/>
        <w:keepNext w:val="0"/>
        <w:jc w:val="both"/>
        <w:rPr>
          <w:color w:val="000000" w:themeColor="text1"/>
          <w:spacing w:val="-4"/>
          <w:lang w:val="sq-AL"/>
        </w:rPr>
      </w:pPr>
      <w:r w:rsidRPr="00E85B92">
        <w:rPr>
          <w:color w:val="000000" w:themeColor="text1"/>
          <w:spacing w:val="-4"/>
          <w:lang w:val="sq-AL"/>
        </w:rPr>
        <w:t>k</w:t>
      </w:r>
      <w:r w:rsidR="004760DD" w:rsidRPr="00E85B92">
        <w:rPr>
          <w:color w:val="000000" w:themeColor="text1"/>
          <w:spacing w:val="-4"/>
          <w:lang w:val="sq-AL"/>
        </w:rPr>
        <w:t>onstatoi se:</w:t>
      </w:r>
    </w:p>
    <w:p w:rsidR="004760DD" w:rsidRPr="00E85B92" w:rsidRDefault="002936A3" w:rsidP="00996163">
      <w:pPr>
        <w:pStyle w:val="Paragrafi"/>
        <w:rPr>
          <w:color w:val="000000" w:themeColor="text1"/>
          <w:spacing w:val="-4"/>
          <w:lang w:val="sq-AL"/>
        </w:rPr>
      </w:pPr>
      <w:r w:rsidRPr="00E85B92">
        <w:rPr>
          <w:color w:val="000000" w:themeColor="text1"/>
          <w:spacing w:val="-4"/>
          <w:lang w:val="sq-AL"/>
        </w:rPr>
        <w:t xml:space="preserve">- </w:t>
      </w:r>
      <w:r w:rsidR="004760DD" w:rsidRPr="00E85B92">
        <w:rPr>
          <w:color w:val="000000" w:themeColor="text1"/>
          <w:spacing w:val="-4"/>
          <w:lang w:val="sq-AL"/>
        </w:rPr>
        <w:t>Me sh</w:t>
      </w:r>
      <w:r w:rsidR="00796FED" w:rsidRPr="00E85B92">
        <w:rPr>
          <w:color w:val="000000" w:themeColor="text1"/>
          <w:spacing w:val="-4"/>
          <w:lang w:val="sq-AL"/>
        </w:rPr>
        <w:t xml:space="preserve">kresën nr. 7818 </w:t>
      </w:r>
      <w:r w:rsidR="00A40962" w:rsidRPr="00E85B92">
        <w:rPr>
          <w:color w:val="000000" w:themeColor="text1"/>
          <w:spacing w:val="-4"/>
          <w:lang w:val="sq-AL"/>
        </w:rPr>
        <w:t>prot</w:t>
      </w:r>
      <w:r w:rsidR="00796FED" w:rsidRPr="00E85B92">
        <w:rPr>
          <w:color w:val="000000" w:themeColor="text1"/>
          <w:spacing w:val="-4"/>
          <w:lang w:val="sq-AL"/>
        </w:rPr>
        <w:t>., datë 27.</w:t>
      </w:r>
      <w:r w:rsidR="004760DD" w:rsidRPr="00E85B92">
        <w:rPr>
          <w:color w:val="000000" w:themeColor="text1"/>
          <w:spacing w:val="-4"/>
          <w:lang w:val="sq-AL"/>
        </w:rPr>
        <w:t>4.2018, protokolluar me tonën nr. 3</w:t>
      </w:r>
      <w:r w:rsidR="00796FED" w:rsidRPr="00E85B92">
        <w:rPr>
          <w:color w:val="000000" w:themeColor="text1"/>
          <w:spacing w:val="-4"/>
          <w:lang w:val="sq-AL"/>
        </w:rPr>
        <w:t xml:space="preserve">55 </w:t>
      </w:r>
      <w:r w:rsidR="00A40962" w:rsidRPr="00E85B92">
        <w:rPr>
          <w:color w:val="000000" w:themeColor="text1"/>
          <w:spacing w:val="-4"/>
          <w:lang w:val="sq-AL"/>
        </w:rPr>
        <w:t>prot</w:t>
      </w:r>
      <w:r w:rsidR="00796FED" w:rsidRPr="00E85B92">
        <w:rPr>
          <w:color w:val="000000" w:themeColor="text1"/>
          <w:spacing w:val="-4"/>
          <w:lang w:val="sq-AL"/>
        </w:rPr>
        <w:t>., datë 30.</w:t>
      </w:r>
      <w:r w:rsidR="004760DD" w:rsidRPr="00E85B92">
        <w:rPr>
          <w:color w:val="000000" w:themeColor="text1"/>
          <w:spacing w:val="-4"/>
          <w:lang w:val="sq-AL"/>
        </w:rPr>
        <w:t xml:space="preserve">4.2018, OSHEE </w:t>
      </w:r>
      <w:r w:rsidR="0023432C" w:rsidRPr="00E85B92">
        <w:rPr>
          <w:color w:val="000000" w:themeColor="text1"/>
          <w:spacing w:val="-4"/>
          <w:lang w:val="sq-AL"/>
        </w:rPr>
        <w:t xml:space="preserve">sh.a., </w:t>
      </w:r>
      <w:r w:rsidR="004760DD" w:rsidRPr="00E85B92">
        <w:rPr>
          <w:color w:val="000000" w:themeColor="text1"/>
          <w:spacing w:val="-4"/>
          <w:lang w:val="sq-AL"/>
        </w:rPr>
        <w:t xml:space="preserve">ka përcjellë në ERE </w:t>
      </w:r>
      <w:r w:rsidR="009F1EC4" w:rsidRPr="00E85B92">
        <w:rPr>
          <w:color w:val="000000" w:themeColor="text1"/>
          <w:spacing w:val="-4"/>
          <w:lang w:val="sq-AL"/>
        </w:rPr>
        <w:t>dokumentacion</w:t>
      </w:r>
      <w:r w:rsidR="004760DD" w:rsidRPr="00E85B92">
        <w:rPr>
          <w:color w:val="000000" w:themeColor="text1"/>
          <w:spacing w:val="-4"/>
          <w:lang w:val="sq-AL"/>
        </w:rPr>
        <w:t xml:space="preserve">in për transferimin dhe licencimin e shoqërive të kontrolluara nga ana e saj. Ndër to, është edhe </w:t>
      </w:r>
      <w:r w:rsidR="009F1EC4" w:rsidRPr="00E85B92">
        <w:rPr>
          <w:color w:val="000000" w:themeColor="text1"/>
          <w:spacing w:val="-4"/>
          <w:lang w:val="sq-AL"/>
        </w:rPr>
        <w:t>dokumentacion</w:t>
      </w:r>
      <w:r w:rsidR="004760DD" w:rsidRPr="00E85B92">
        <w:rPr>
          <w:color w:val="000000" w:themeColor="text1"/>
          <w:spacing w:val="-4"/>
          <w:lang w:val="sq-AL"/>
        </w:rPr>
        <w:t>i i shoqërisë “Furnizuesi i Tregut të Lirë”</w:t>
      </w:r>
      <w:r w:rsidR="00FC15B4" w:rsidRPr="00E85B92">
        <w:rPr>
          <w:color w:val="000000" w:themeColor="text1"/>
          <w:spacing w:val="-4"/>
          <w:lang w:val="sq-AL"/>
        </w:rPr>
        <w:t xml:space="preserve"> sh.a. </w:t>
      </w:r>
      <w:r w:rsidR="004760DD" w:rsidRPr="00E85B92">
        <w:rPr>
          <w:color w:val="000000" w:themeColor="text1"/>
          <w:spacing w:val="-4"/>
          <w:lang w:val="sq-AL"/>
        </w:rPr>
        <w:t>(FTL sh.a), për licencim në veprimtarinë e tregtimit të energjisë elektrike.</w:t>
      </w:r>
    </w:p>
    <w:p w:rsidR="004760DD" w:rsidRPr="00E85B92" w:rsidRDefault="002936A3" w:rsidP="00996163">
      <w:pPr>
        <w:pStyle w:val="Paragrafi"/>
        <w:rPr>
          <w:color w:val="000000" w:themeColor="text1"/>
          <w:spacing w:val="-4"/>
          <w:sz w:val="16"/>
          <w:szCs w:val="16"/>
          <w:lang w:val="sq-AL"/>
        </w:rPr>
      </w:pPr>
      <w:r w:rsidRPr="00E85B92">
        <w:rPr>
          <w:color w:val="000000" w:themeColor="text1"/>
          <w:spacing w:val="-4"/>
          <w:lang w:val="sq-AL"/>
        </w:rPr>
        <w:t xml:space="preserve">- </w:t>
      </w:r>
      <w:r w:rsidR="004760DD" w:rsidRPr="00E85B92">
        <w:rPr>
          <w:color w:val="000000" w:themeColor="text1"/>
          <w:spacing w:val="-4"/>
          <w:lang w:val="sq-AL"/>
        </w:rPr>
        <w:t>Me</w:t>
      </w:r>
      <w:r w:rsidR="00796FED" w:rsidRPr="00E85B92">
        <w:rPr>
          <w:color w:val="000000" w:themeColor="text1"/>
          <w:spacing w:val="-4"/>
          <w:lang w:val="sq-AL"/>
        </w:rPr>
        <w:t xml:space="preserve"> shkresën nr. 2 </w:t>
      </w:r>
      <w:r w:rsidR="00FC15B4" w:rsidRPr="00E85B92">
        <w:rPr>
          <w:color w:val="000000" w:themeColor="text1"/>
          <w:spacing w:val="-4"/>
          <w:lang w:val="sq-AL"/>
        </w:rPr>
        <w:t>p</w:t>
      </w:r>
      <w:r w:rsidR="00796FED" w:rsidRPr="00E85B92">
        <w:rPr>
          <w:color w:val="000000" w:themeColor="text1"/>
          <w:spacing w:val="-4"/>
          <w:lang w:val="sq-AL"/>
        </w:rPr>
        <w:t>rot., datë 27.</w:t>
      </w:r>
      <w:r w:rsidR="004760DD" w:rsidRPr="00E85B92">
        <w:rPr>
          <w:color w:val="000000" w:themeColor="text1"/>
          <w:spacing w:val="-4"/>
          <w:lang w:val="sq-AL"/>
        </w:rPr>
        <w:t xml:space="preserve">4.2018, “Furnizuesi </w:t>
      </w:r>
      <w:r w:rsidR="00796FED" w:rsidRPr="00E85B92">
        <w:rPr>
          <w:color w:val="000000" w:themeColor="text1"/>
          <w:spacing w:val="-4"/>
          <w:lang w:val="sq-AL"/>
        </w:rPr>
        <w:t>i Tregut të Lirë</w:t>
      </w:r>
      <w:r w:rsidR="004760DD" w:rsidRPr="00E85B92">
        <w:rPr>
          <w:color w:val="000000" w:themeColor="text1"/>
          <w:spacing w:val="-4"/>
          <w:lang w:val="sq-AL"/>
        </w:rPr>
        <w:t>” sh.a</w:t>
      </w:r>
      <w:r w:rsidR="00FC15B4" w:rsidRPr="00E85B92">
        <w:rPr>
          <w:color w:val="000000" w:themeColor="text1"/>
          <w:spacing w:val="-4"/>
          <w:lang w:val="sq-AL"/>
        </w:rPr>
        <w:t>.</w:t>
      </w:r>
      <w:r w:rsidR="004760DD" w:rsidRPr="00E85B92">
        <w:rPr>
          <w:color w:val="000000" w:themeColor="text1"/>
          <w:spacing w:val="-4"/>
          <w:lang w:val="sq-AL"/>
        </w:rPr>
        <w:t xml:space="preserve"> (“FTL” sh.a</w:t>
      </w:r>
      <w:r w:rsidR="00FC15B4" w:rsidRPr="00E85B92">
        <w:rPr>
          <w:color w:val="000000" w:themeColor="text1"/>
          <w:spacing w:val="-4"/>
          <w:lang w:val="sq-AL"/>
        </w:rPr>
        <w:t>.</w:t>
      </w:r>
      <w:r w:rsidR="004760DD" w:rsidRPr="00E85B92">
        <w:rPr>
          <w:color w:val="000000" w:themeColor="text1"/>
          <w:spacing w:val="-4"/>
          <w:lang w:val="sq-AL"/>
        </w:rPr>
        <w:t>), ka paraqitur në ERE një kërkesë për t</w:t>
      </w:r>
      <w:r w:rsidR="00D95211" w:rsidRPr="00E85B92">
        <w:rPr>
          <w:color w:val="000000" w:themeColor="text1"/>
          <w:spacing w:val="-4"/>
          <w:lang w:val="sq-AL"/>
        </w:rPr>
        <w:t>’</w:t>
      </w:r>
      <w:r w:rsidR="004760DD" w:rsidRPr="00E85B92">
        <w:rPr>
          <w:color w:val="000000" w:themeColor="text1"/>
          <w:spacing w:val="-4"/>
          <w:lang w:val="sq-AL"/>
        </w:rPr>
        <w:t xml:space="preserve">u pajisur me licencë në veprimtarinë e </w:t>
      </w:r>
      <w:r w:rsidR="001B0A1A" w:rsidRPr="00E85B92">
        <w:rPr>
          <w:color w:val="000000" w:themeColor="text1"/>
          <w:spacing w:val="-4"/>
          <w:lang w:val="sq-AL"/>
        </w:rPr>
        <w:t>tregtimit të energjisë elektrike.</w:t>
      </w:r>
    </w:p>
    <w:p w:rsidR="004760DD" w:rsidRPr="00E85B92" w:rsidRDefault="002936A3" w:rsidP="00996163">
      <w:pPr>
        <w:pStyle w:val="Paragrafi"/>
        <w:rPr>
          <w:color w:val="000000" w:themeColor="text1"/>
          <w:spacing w:val="-4"/>
          <w:sz w:val="16"/>
          <w:szCs w:val="16"/>
          <w:lang w:val="sq-AL"/>
        </w:rPr>
      </w:pPr>
      <w:r w:rsidRPr="00E85B92">
        <w:rPr>
          <w:color w:val="000000" w:themeColor="text1"/>
          <w:spacing w:val="-4"/>
          <w:lang w:val="sq-AL"/>
        </w:rPr>
        <w:t xml:space="preserve">- </w:t>
      </w:r>
      <w:r w:rsidR="004760DD" w:rsidRPr="00E85B92">
        <w:rPr>
          <w:color w:val="000000" w:themeColor="text1"/>
          <w:spacing w:val="-4"/>
          <w:lang w:val="sq-AL"/>
        </w:rPr>
        <w:t>Me shkresën nr. 1090/1</w:t>
      </w:r>
      <w:r w:rsidR="00796FED" w:rsidRPr="00E85B92">
        <w:rPr>
          <w:color w:val="000000" w:themeColor="text1"/>
          <w:spacing w:val="-4"/>
          <w:lang w:val="sq-AL"/>
        </w:rPr>
        <w:t xml:space="preserve"> </w:t>
      </w:r>
      <w:r w:rsidR="00FC15B4" w:rsidRPr="00E85B92">
        <w:rPr>
          <w:color w:val="000000" w:themeColor="text1"/>
          <w:spacing w:val="-4"/>
          <w:lang w:val="sq-AL"/>
        </w:rPr>
        <w:t>prot., datë 6.</w:t>
      </w:r>
      <w:r w:rsidR="004760DD" w:rsidRPr="00E85B92">
        <w:rPr>
          <w:color w:val="000000" w:themeColor="text1"/>
          <w:spacing w:val="-4"/>
          <w:lang w:val="sq-AL"/>
        </w:rPr>
        <w:t xml:space="preserve">4.2018 të OSHEE </w:t>
      </w:r>
      <w:r w:rsidR="00FC15B4" w:rsidRPr="00E85B92">
        <w:rPr>
          <w:color w:val="000000" w:themeColor="text1"/>
          <w:spacing w:val="-4"/>
          <w:lang w:val="sq-AL"/>
        </w:rPr>
        <w:t xml:space="preserve">sh.a. </w:t>
      </w:r>
      <w:r w:rsidR="004760DD" w:rsidRPr="00E85B92">
        <w:rPr>
          <w:color w:val="000000" w:themeColor="text1"/>
          <w:spacing w:val="-4"/>
          <w:lang w:val="sq-AL"/>
        </w:rPr>
        <w:t>është bërë me dije se shoqëria “Furnizuesi i Tregut të Lirë”</w:t>
      </w:r>
      <w:r w:rsidR="00FC15B4" w:rsidRPr="00E85B92">
        <w:rPr>
          <w:color w:val="000000" w:themeColor="text1"/>
          <w:spacing w:val="-4"/>
          <w:lang w:val="sq-AL"/>
        </w:rPr>
        <w:t xml:space="preserve"> sh.a. </w:t>
      </w:r>
      <w:r w:rsidR="004760DD" w:rsidRPr="00E85B92">
        <w:rPr>
          <w:color w:val="000000" w:themeColor="text1"/>
          <w:spacing w:val="-4"/>
          <w:lang w:val="sq-AL"/>
        </w:rPr>
        <w:t>(“FTL” sh.a</w:t>
      </w:r>
      <w:r w:rsidR="00FC15B4" w:rsidRPr="00E85B92">
        <w:rPr>
          <w:color w:val="000000" w:themeColor="text1"/>
          <w:spacing w:val="-4"/>
          <w:lang w:val="sq-AL"/>
        </w:rPr>
        <w:t>.</w:t>
      </w:r>
      <w:r w:rsidR="004760DD" w:rsidRPr="00E85B92">
        <w:rPr>
          <w:color w:val="000000" w:themeColor="text1"/>
          <w:spacing w:val="-4"/>
          <w:lang w:val="sq-AL"/>
        </w:rPr>
        <w:t xml:space="preserve">), është themeluar si shoqëri e kontrolluar, në zbatim të </w:t>
      </w:r>
      <w:r w:rsidR="00796FED" w:rsidRPr="00E85B92">
        <w:rPr>
          <w:color w:val="000000" w:themeColor="text1"/>
          <w:spacing w:val="-4"/>
          <w:lang w:val="sq-AL"/>
        </w:rPr>
        <w:t>l</w:t>
      </w:r>
      <w:r w:rsidR="004760DD" w:rsidRPr="00E85B92">
        <w:rPr>
          <w:color w:val="000000" w:themeColor="text1"/>
          <w:spacing w:val="-4"/>
          <w:lang w:val="sq-AL"/>
        </w:rPr>
        <w:t xml:space="preserve">igjit </w:t>
      </w:r>
      <w:r w:rsidR="001B0A1A" w:rsidRPr="00E85B92">
        <w:rPr>
          <w:color w:val="000000" w:themeColor="text1"/>
          <w:spacing w:val="-4"/>
          <w:lang w:val="sq-AL"/>
        </w:rPr>
        <w:t xml:space="preserve">nr. </w:t>
      </w:r>
      <w:r w:rsidR="004760DD" w:rsidRPr="00E85B92">
        <w:rPr>
          <w:color w:val="000000" w:themeColor="text1"/>
          <w:spacing w:val="-4"/>
          <w:lang w:val="sq-AL"/>
        </w:rPr>
        <w:t>43/2015</w:t>
      </w:r>
      <w:r w:rsidR="001B0A1A" w:rsidRPr="00E85B92">
        <w:rPr>
          <w:color w:val="000000" w:themeColor="text1"/>
          <w:spacing w:val="-4"/>
          <w:lang w:val="sq-AL"/>
        </w:rPr>
        <w:t>,</w:t>
      </w:r>
      <w:r w:rsidR="004760DD" w:rsidRPr="00E85B92">
        <w:rPr>
          <w:color w:val="000000" w:themeColor="text1"/>
          <w:spacing w:val="-4"/>
          <w:lang w:val="sq-AL"/>
        </w:rPr>
        <w:t xml:space="preserve"> “Për </w:t>
      </w:r>
      <w:r w:rsidR="00796FED" w:rsidRPr="00E85B92">
        <w:rPr>
          <w:color w:val="000000" w:themeColor="text1"/>
          <w:spacing w:val="-4"/>
          <w:lang w:val="sq-AL"/>
        </w:rPr>
        <w:t>sektorin e energjisë elektrike</w:t>
      </w:r>
      <w:r w:rsidR="004760DD" w:rsidRPr="00E85B92">
        <w:rPr>
          <w:color w:val="000000" w:themeColor="text1"/>
          <w:spacing w:val="-4"/>
          <w:lang w:val="sq-AL"/>
        </w:rPr>
        <w:t xml:space="preserve">”, i ndryshuar, </w:t>
      </w:r>
      <w:r w:rsidR="00796FED" w:rsidRPr="00E85B92">
        <w:rPr>
          <w:color w:val="000000" w:themeColor="text1"/>
          <w:spacing w:val="-4"/>
          <w:lang w:val="sq-AL"/>
        </w:rPr>
        <w:t>ligjit nr. 9901, datë 14.</w:t>
      </w:r>
      <w:r w:rsidR="004760DD" w:rsidRPr="00E85B92">
        <w:rPr>
          <w:color w:val="000000" w:themeColor="text1"/>
          <w:spacing w:val="-4"/>
          <w:lang w:val="sq-AL"/>
        </w:rPr>
        <w:t>4.2008</w:t>
      </w:r>
      <w:r w:rsidR="001B0A1A" w:rsidRPr="00E85B92">
        <w:rPr>
          <w:color w:val="000000" w:themeColor="text1"/>
          <w:spacing w:val="-4"/>
          <w:lang w:val="sq-AL"/>
        </w:rPr>
        <w:t>,</w:t>
      </w:r>
      <w:r w:rsidR="004760DD" w:rsidRPr="00E85B92">
        <w:rPr>
          <w:color w:val="000000" w:themeColor="text1"/>
          <w:spacing w:val="-4"/>
          <w:lang w:val="sq-AL"/>
        </w:rPr>
        <w:t xml:space="preserve"> “Për </w:t>
      </w:r>
      <w:r w:rsidR="00796FED" w:rsidRPr="00E85B92">
        <w:rPr>
          <w:color w:val="000000" w:themeColor="text1"/>
          <w:spacing w:val="-4"/>
          <w:lang w:val="sq-AL"/>
        </w:rPr>
        <w:t>tregtarët dhe shoqëritë tregtare</w:t>
      </w:r>
      <w:r w:rsidR="004760DD" w:rsidRPr="00E85B92">
        <w:rPr>
          <w:color w:val="000000" w:themeColor="text1"/>
          <w:spacing w:val="-4"/>
          <w:lang w:val="sq-AL"/>
        </w:rPr>
        <w:t>”, i ndryshuar</w:t>
      </w:r>
      <w:r w:rsidR="001B0A1A" w:rsidRPr="00E85B92">
        <w:rPr>
          <w:color w:val="000000" w:themeColor="text1"/>
          <w:spacing w:val="-4"/>
          <w:lang w:val="sq-AL"/>
        </w:rPr>
        <w:t>,</w:t>
      </w:r>
      <w:r w:rsidR="004760DD" w:rsidRPr="00E85B92">
        <w:rPr>
          <w:color w:val="000000" w:themeColor="text1"/>
          <w:spacing w:val="-4"/>
          <w:lang w:val="sq-AL"/>
        </w:rPr>
        <w:t xml:space="preserve"> dhe </w:t>
      </w:r>
      <w:r w:rsidR="00011500" w:rsidRPr="00E85B92">
        <w:rPr>
          <w:color w:val="000000" w:themeColor="text1"/>
          <w:spacing w:val="-4"/>
          <w:lang w:val="sq-AL"/>
        </w:rPr>
        <w:t>u</w:t>
      </w:r>
      <w:r w:rsidR="004760DD" w:rsidRPr="00E85B92">
        <w:rPr>
          <w:color w:val="000000" w:themeColor="text1"/>
          <w:spacing w:val="-4"/>
          <w:lang w:val="sq-AL"/>
        </w:rPr>
        <w:t>rdhrit të Asamblesë së Përgj</w:t>
      </w:r>
      <w:r w:rsidR="00FC15B4" w:rsidRPr="00E85B92">
        <w:rPr>
          <w:color w:val="000000" w:themeColor="text1"/>
          <w:spacing w:val="-4"/>
          <w:lang w:val="sq-AL"/>
        </w:rPr>
        <w:t>ithshme nr. 157 prot., datë 12.</w:t>
      </w:r>
      <w:r w:rsidR="004760DD" w:rsidRPr="00E85B92">
        <w:rPr>
          <w:color w:val="000000" w:themeColor="text1"/>
          <w:spacing w:val="-4"/>
          <w:lang w:val="sq-AL"/>
        </w:rPr>
        <w:t>2.2018</w:t>
      </w:r>
      <w:r w:rsidR="001B0A1A" w:rsidRPr="00E85B92">
        <w:rPr>
          <w:color w:val="000000" w:themeColor="text1"/>
          <w:spacing w:val="-4"/>
          <w:lang w:val="sq-AL"/>
        </w:rPr>
        <w:t>,</w:t>
      </w:r>
      <w:r w:rsidR="004760DD" w:rsidRPr="00E85B92">
        <w:rPr>
          <w:color w:val="000000" w:themeColor="text1"/>
          <w:spacing w:val="-4"/>
          <w:lang w:val="sq-AL"/>
        </w:rPr>
        <w:t xml:space="preserve"> të shoqërisë OSHEE</w:t>
      </w:r>
      <w:r w:rsidR="00FC15B4" w:rsidRPr="00E85B92">
        <w:rPr>
          <w:color w:val="000000" w:themeColor="text1"/>
          <w:spacing w:val="-4"/>
          <w:lang w:val="sq-AL"/>
        </w:rPr>
        <w:t xml:space="preserve"> sh.a.</w:t>
      </w:r>
      <w:r w:rsidR="001B0A1A" w:rsidRPr="00E85B92">
        <w:rPr>
          <w:color w:val="000000" w:themeColor="text1"/>
          <w:spacing w:val="-4"/>
          <w:lang w:val="sq-AL"/>
        </w:rPr>
        <w:t>,</w:t>
      </w:r>
      <w:r w:rsidR="00FC15B4" w:rsidRPr="00E85B92">
        <w:rPr>
          <w:color w:val="000000" w:themeColor="text1"/>
          <w:spacing w:val="-4"/>
          <w:lang w:val="sq-AL"/>
        </w:rPr>
        <w:t xml:space="preserve"> </w:t>
      </w:r>
      <w:r w:rsidR="004760DD" w:rsidRPr="00E85B92">
        <w:rPr>
          <w:color w:val="000000" w:themeColor="text1"/>
          <w:spacing w:val="-4"/>
          <w:lang w:val="sq-AL"/>
        </w:rPr>
        <w:t xml:space="preserve">në cilësinë e </w:t>
      </w:r>
      <w:r w:rsidR="001B0A1A" w:rsidRPr="00E85B92">
        <w:rPr>
          <w:color w:val="000000" w:themeColor="text1"/>
          <w:spacing w:val="-4"/>
          <w:lang w:val="sq-AL"/>
        </w:rPr>
        <w:t>a</w:t>
      </w:r>
      <w:r w:rsidR="004760DD" w:rsidRPr="00E85B92">
        <w:rPr>
          <w:color w:val="000000" w:themeColor="text1"/>
          <w:spacing w:val="-4"/>
          <w:lang w:val="sq-AL"/>
        </w:rPr>
        <w:t xml:space="preserve">ksionarit themelues dhe </w:t>
      </w:r>
      <w:r w:rsidR="004760DD" w:rsidRPr="00E85B92">
        <w:rPr>
          <w:b/>
          <w:color w:val="000000" w:themeColor="text1"/>
          <w:spacing w:val="-4"/>
          <w:lang w:val="sq-AL"/>
        </w:rPr>
        <w:t>shoqërisë mëmë</w:t>
      </w:r>
      <w:r w:rsidR="004760DD" w:rsidRPr="00E85B92">
        <w:rPr>
          <w:color w:val="000000" w:themeColor="text1"/>
          <w:spacing w:val="-4"/>
          <w:lang w:val="sq-AL"/>
        </w:rPr>
        <w:t>. Data e theme</w:t>
      </w:r>
      <w:r w:rsidR="00796FED" w:rsidRPr="00E85B92">
        <w:rPr>
          <w:color w:val="000000" w:themeColor="text1"/>
          <w:spacing w:val="-4"/>
          <w:lang w:val="sq-AL"/>
        </w:rPr>
        <w:t>limit është 28.</w:t>
      </w:r>
      <w:r w:rsidR="004760DD" w:rsidRPr="00E85B92">
        <w:rPr>
          <w:color w:val="000000" w:themeColor="text1"/>
          <w:spacing w:val="-4"/>
          <w:lang w:val="sq-AL"/>
        </w:rPr>
        <w:t>3.2018.</w:t>
      </w:r>
    </w:p>
    <w:p w:rsidR="004760DD" w:rsidRPr="00E85B92" w:rsidRDefault="002936A3" w:rsidP="00996163">
      <w:pPr>
        <w:pStyle w:val="Paragrafi"/>
        <w:rPr>
          <w:color w:val="000000" w:themeColor="text1"/>
          <w:spacing w:val="-4"/>
          <w:lang w:val="sq-AL"/>
        </w:rPr>
      </w:pPr>
      <w:r w:rsidRPr="00E85B92">
        <w:rPr>
          <w:color w:val="000000" w:themeColor="text1"/>
          <w:spacing w:val="-4"/>
          <w:lang w:val="sq-AL"/>
        </w:rPr>
        <w:t xml:space="preserve">- </w:t>
      </w:r>
      <w:r w:rsidR="004760DD" w:rsidRPr="00E85B92">
        <w:rPr>
          <w:color w:val="000000" w:themeColor="text1"/>
          <w:spacing w:val="-4"/>
          <w:lang w:val="sq-AL"/>
        </w:rPr>
        <w:t>Aplikimi i shoqërisë “FTL”</w:t>
      </w:r>
      <w:r w:rsidR="00FC15B4" w:rsidRPr="00E85B92">
        <w:rPr>
          <w:color w:val="000000" w:themeColor="text1"/>
          <w:spacing w:val="-4"/>
          <w:lang w:val="sq-AL"/>
        </w:rPr>
        <w:t xml:space="preserve"> sh.a. </w:t>
      </w:r>
      <w:r w:rsidR="004760DD" w:rsidRPr="00E85B92">
        <w:rPr>
          <w:color w:val="000000" w:themeColor="text1"/>
          <w:spacing w:val="-4"/>
          <w:lang w:val="sq-AL"/>
        </w:rPr>
        <w:t xml:space="preserve">plotëson pjesërisht kërkesat e parashikuara nga ERE në “Rregulloren për </w:t>
      </w:r>
      <w:r w:rsidR="00924CF8" w:rsidRPr="00E85B92">
        <w:rPr>
          <w:color w:val="000000" w:themeColor="text1"/>
          <w:spacing w:val="-4"/>
          <w:lang w:val="sq-AL"/>
        </w:rPr>
        <w:t>proced</w:t>
      </w:r>
      <w:r w:rsidR="004760DD" w:rsidRPr="00E85B92">
        <w:rPr>
          <w:color w:val="000000" w:themeColor="text1"/>
          <w:spacing w:val="-4"/>
          <w:lang w:val="sq-AL"/>
        </w:rPr>
        <w:t>urat dhe afatet për dhënie, modifikim, transferim, rinovim ose heqjen e licencave në sektorin e energjisë elektrike”</w:t>
      </w:r>
      <w:r w:rsidR="00ED6B9B" w:rsidRPr="00E85B92">
        <w:rPr>
          <w:color w:val="000000" w:themeColor="text1"/>
          <w:spacing w:val="-4"/>
          <w:lang w:val="sq-AL"/>
        </w:rPr>
        <w:t>,</w:t>
      </w:r>
      <w:r w:rsidR="004760DD" w:rsidRPr="00E85B92">
        <w:rPr>
          <w:color w:val="000000" w:themeColor="text1"/>
          <w:spacing w:val="-4"/>
          <w:lang w:val="sq-AL"/>
        </w:rPr>
        <w:t xml:space="preserve"> si më poshtë: </w:t>
      </w:r>
    </w:p>
    <w:p w:rsidR="004760DD" w:rsidRPr="00E85B92" w:rsidRDefault="002936A3" w:rsidP="00996163">
      <w:pPr>
        <w:pStyle w:val="Paragrafi"/>
        <w:rPr>
          <w:color w:val="000000" w:themeColor="text1"/>
          <w:spacing w:val="-4"/>
          <w:lang w:val="sq-AL"/>
        </w:rPr>
      </w:pPr>
      <w:r w:rsidRPr="00E85B92">
        <w:rPr>
          <w:color w:val="000000" w:themeColor="text1"/>
          <w:spacing w:val="-4"/>
          <w:lang w:val="sq-AL"/>
        </w:rPr>
        <w:t xml:space="preserve">- </w:t>
      </w:r>
      <w:r w:rsidR="004760DD" w:rsidRPr="00E85B92">
        <w:rPr>
          <w:color w:val="000000" w:themeColor="text1"/>
          <w:spacing w:val="-4"/>
          <w:lang w:val="sq-AL"/>
        </w:rPr>
        <w:t xml:space="preserve">Formati i aplikimit (neni 9, pika 1, </w:t>
      </w:r>
      <w:r w:rsidR="00B23F69" w:rsidRPr="00E85B92">
        <w:rPr>
          <w:color w:val="000000" w:themeColor="text1"/>
          <w:spacing w:val="-4"/>
          <w:lang w:val="sq-AL"/>
        </w:rPr>
        <w:t>germa</w:t>
      </w:r>
      <w:r w:rsidR="004760DD" w:rsidRPr="00E85B92">
        <w:rPr>
          <w:color w:val="000000" w:themeColor="text1"/>
          <w:spacing w:val="-4"/>
          <w:lang w:val="sq-AL"/>
        </w:rPr>
        <w:t>t “a”, “b”</w:t>
      </w:r>
      <w:r w:rsidR="00B23F69" w:rsidRPr="00E85B92">
        <w:rPr>
          <w:color w:val="000000" w:themeColor="text1"/>
          <w:spacing w:val="-4"/>
          <w:lang w:val="sq-AL"/>
        </w:rPr>
        <w:t>,</w:t>
      </w:r>
      <w:r w:rsidR="004760DD" w:rsidRPr="00E85B92">
        <w:rPr>
          <w:color w:val="000000" w:themeColor="text1"/>
          <w:spacing w:val="-4"/>
          <w:lang w:val="sq-AL"/>
        </w:rPr>
        <w:t xml:space="preserve"> “c”)</w:t>
      </w:r>
      <w:r w:rsidR="001B0A1A" w:rsidRPr="00E85B92">
        <w:rPr>
          <w:color w:val="000000" w:themeColor="text1"/>
          <w:spacing w:val="-4"/>
          <w:lang w:val="sq-AL"/>
        </w:rPr>
        <w:t>,</w:t>
      </w:r>
      <w:r w:rsidR="004760DD" w:rsidRPr="00E85B92">
        <w:rPr>
          <w:color w:val="000000" w:themeColor="text1"/>
          <w:spacing w:val="-4"/>
          <w:lang w:val="sq-AL"/>
        </w:rPr>
        <w:t xml:space="preserve"> plotësuar në mënyrë korrekte.</w:t>
      </w:r>
    </w:p>
    <w:p w:rsidR="004760DD" w:rsidRDefault="002936A3" w:rsidP="00996163">
      <w:pPr>
        <w:pStyle w:val="Paragrafi"/>
        <w:rPr>
          <w:color w:val="000000" w:themeColor="text1"/>
          <w:lang w:val="sq-AL"/>
        </w:rPr>
      </w:pPr>
      <w:r w:rsidRPr="00E85B92">
        <w:rPr>
          <w:color w:val="000000" w:themeColor="text1"/>
          <w:spacing w:val="-4"/>
          <w:lang w:val="sq-AL"/>
        </w:rPr>
        <w:t xml:space="preserve">- </w:t>
      </w:r>
      <w:r w:rsidR="009F1EC4" w:rsidRPr="00E85B92">
        <w:rPr>
          <w:color w:val="000000" w:themeColor="text1"/>
          <w:spacing w:val="-4"/>
          <w:lang w:val="sq-AL"/>
        </w:rPr>
        <w:t>Dokumentacion</w:t>
      </w:r>
      <w:r w:rsidR="004760DD" w:rsidRPr="00E85B92">
        <w:rPr>
          <w:color w:val="000000" w:themeColor="text1"/>
          <w:spacing w:val="-4"/>
          <w:lang w:val="sq-AL"/>
        </w:rPr>
        <w:t>i juridik, administrativ dhe pronësor (neni 9, pika 2</w:t>
      </w:r>
      <w:r w:rsidR="00B23F69" w:rsidRPr="00E85B92">
        <w:rPr>
          <w:color w:val="000000" w:themeColor="text1"/>
          <w:spacing w:val="-4"/>
          <w:lang w:val="sq-AL"/>
        </w:rPr>
        <w:t>,</w:t>
      </w:r>
      <w:r w:rsidR="004760DD" w:rsidRPr="00E85B92">
        <w:rPr>
          <w:color w:val="000000" w:themeColor="text1"/>
          <w:spacing w:val="-4"/>
          <w:lang w:val="sq-AL"/>
        </w:rPr>
        <w:t xml:space="preserve"> </w:t>
      </w:r>
      <w:r w:rsidR="00B23F69" w:rsidRPr="00E85B92">
        <w:rPr>
          <w:color w:val="000000" w:themeColor="text1"/>
          <w:spacing w:val="-4"/>
          <w:lang w:val="sq-AL"/>
        </w:rPr>
        <w:t>germa</w:t>
      </w:r>
      <w:r w:rsidR="004760DD" w:rsidRPr="00E85B92">
        <w:rPr>
          <w:color w:val="000000" w:themeColor="text1"/>
          <w:spacing w:val="-4"/>
          <w:lang w:val="sq-AL"/>
        </w:rPr>
        <w:t>t “a”, “b”, “c”,</w:t>
      </w:r>
      <w:r w:rsidR="004760DD" w:rsidRPr="00605A0E">
        <w:rPr>
          <w:color w:val="000000" w:themeColor="text1"/>
          <w:lang w:val="sq-AL"/>
        </w:rPr>
        <w:t xml:space="preserve"> “d”)</w:t>
      </w:r>
      <w:r w:rsidR="001B0A1A">
        <w:rPr>
          <w:color w:val="000000" w:themeColor="text1"/>
          <w:lang w:val="sq-AL"/>
        </w:rPr>
        <w:t>,</w:t>
      </w:r>
      <w:r w:rsidR="004760DD" w:rsidRPr="00605A0E">
        <w:rPr>
          <w:color w:val="000000" w:themeColor="text1"/>
          <w:lang w:val="sq-AL"/>
        </w:rPr>
        <w:t xml:space="preserve"> plotësuar në mënyrë korrekte.</w:t>
      </w:r>
    </w:p>
    <w:p w:rsidR="00E85B92" w:rsidRPr="00605A0E" w:rsidRDefault="00E85B92" w:rsidP="00996163">
      <w:pPr>
        <w:pStyle w:val="Paragrafi"/>
        <w:rPr>
          <w:color w:val="000000" w:themeColor="text1"/>
          <w:lang w:val="sq-AL"/>
        </w:rPr>
      </w:pPr>
    </w:p>
    <w:p w:rsidR="004760DD" w:rsidRPr="00605A0E" w:rsidRDefault="002936A3" w:rsidP="00996163">
      <w:pPr>
        <w:pStyle w:val="Paragrafi"/>
        <w:rPr>
          <w:color w:val="000000" w:themeColor="text1"/>
          <w:lang w:val="sq-AL"/>
        </w:rPr>
      </w:pPr>
      <w:r w:rsidRPr="00605A0E">
        <w:rPr>
          <w:color w:val="000000" w:themeColor="text1"/>
          <w:lang w:val="sq-AL"/>
        </w:rPr>
        <w:t xml:space="preserve">- </w:t>
      </w:r>
      <w:r w:rsidR="009F1EC4">
        <w:rPr>
          <w:color w:val="000000" w:themeColor="text1"/>
          <w:lang w:val="sq-AL"/>
        </w:rPr>
        <w:t>Dokumentacion</w:t>
      </w:r>
      <w:r w:rsidR="004760DD" w:rsidRPr="00605A0E">
        <w:rPr>
          <w:color w:val="000000" w:themeColor="text1"/>
          <w:lang w:val="sq-AL"/>
        </w:rPr>
        <w:t>i financiar dhe fiskal (neni 9, pika 3</w:t>
      </w:r>
      <w:r w:rsidR="00B23F69" w:rsidRPr="00605A0E">
        <w:rPr>
          <w:color w:val="000000" w:themeColor="text1"/>
          <w:lang w:val="sq-AL"/>
        </w:rPr>
        <w:t>,</w:t>
      </w:r>
      <w:r w:rsidR="004760DD" w:rsidRPr="00605A0E">
        <w:rPr>
          <w:color w:val="000000" w:themeColor="text1"/>
          <w:lang w:val="sq-AL"/>
        </w:rPr>
        <w:t xml:space="preserve"> </w:t>
      </w:r>
      <w:r w:rsidR="00B23F69" w:rsidRPr="00605A0E">
        <w:rPr>
          <w:color w:val="000000" w:themeColor="text1"/>
          <w:lang w:val="sq-AL"/>
        </w:rPr>
        <w:t>germa</w:t>
      </w:r>
      <w:r w:rsidR="004760DD" w:rsidRPr="00605A0E">
        <w:rPr>
          <w:color w:val="000000" w:themeColor="text1"/>
          <w:lang w:val="sq-AL"/>
        </w:rPr>
        <w:t>t “b”, “c”, “d”), plotësuar në mënyrë korrekte.</w:t>
      </w:r>
    </w:p>
    <w:p w:rsidR="004760DD" w:rsidRPr="00605A0E" w:rsidRDefault="002936A3" w:rsidP="00996163">
      <w:pPr>
        <w:pStyle w:val="Paragrafi"/>
        <w:rPr>
          <w:color w:val="000000" w:themeColor="text1"/>
          <w:lang w:val="sq-AL"/>
        </w:rPr>
      </w:pPr>
      <w:r w:rsidRPr="00605A0E">
        <w:rPr>
          <w:color w:val="000000" w:themeColor="text1"/>
          <w:lang w:val="sq-AL"/>
        </w:rPr>
        <w:t xml:space="preserve">- </w:t>
      </w:r>
      <w:r w:rsidR="009F1EC4">
        <w:rPr>
          <w:color w:val="000000" w:themeColor="text1"/>
          <w:lang w:val="sq-AL"/>
        </w:rPr>
        <w:t>Dokumentacion</w:t>
      </w:r>
      <w:r w:rsidR="004760DD" w:rsidRPr="00605A0E">
        <w:rPr>
          <w:color w:val="000000" w:themeColor="text1"/>
          <w:lang w:val="sq-AL"/>
        </w:rPr>
        <w:t>i teknik për aktivitetin e tregtimit të energjisë elektrike (neni 9, pika 4.8</w:t>
      </w:r>
      <w:r w:rsidR="001B0A1A">
        <w:rPr>
          <w:color w:val="000000" w:themeColor="text1"/>
          <w:lang w:val="sq-AL"/>
        </w:rPr>
        <w:t>,</w:t>
      </w:r>
      <w:r w:rsidR="004760DD" w:rsidRPr="00605A0E">
        <w:rPr>
          <w:color w:val="000000" w:themeColor="text1"/>
          <w:lang w:val="sq-AL"/>
        </w:rPr>
        <w:t xml:space="preserve"> </w:t>
      </w:r>
      <w:r w:rsidR="00B23F69" w:rsidRPr="00605A0E">
        <w:rPr>
          <w:color w:val="000000" w:themeColor="text1"/>
          <w:lang w:val="sq-AL"/>
        </w:rPr>
        <w:t>germa</w:t>
      </w:r>
      <w:r w:rsidR="004760DD" w:rsidRPr="00605A0E">
        <w:rPr>
          <w:color w:val="000000" w:themeColor="text1"/>
          <w:lang w:val="sq-AL"/>
        </w:rPr>
        <w:t>t “b”, “c”)</w:t>
      </w:r>
      <w:r w:rsidR="001B0A1A">
        <w:rPr>
          <w:color w:val="000000" w:themeColor="text1"/>
          <w:lang w:val="sq-AL"/>
        </w:rPr>
        <w:t>,</w:t>
      </w:r>
      <w:r w:rsidR="004760DD" w:rsidRPr="00605A0E">
        <w:rPr>
          <w:color w:val="000000" w:themeColor="text1"/>
          <w:lang w:val="sq-AL"/>
        </w:rPr>
        <w:t xml:space="preserve"> plotësuar në mënyrë korrekte. </w:t>
      </w:r>
    </w:p>
    <w:p w:rsidR="004760DD" w:rsidRPr="00605A0E" w:rsidRDefault="004760DD" w:rsidP="00996163">
      <w:pPr>
        <w:pStyle w:val="Paragrafi"/>
        <w:rPr>
          <w:color w:val="000000" w:themeColor="text1"/>
          <w:lang w:val="sq-AL"/>
        </w:rPr>
      </w:pPr>
      <w:r w:rsidRPr="00605A0E">
        <w:rPr>
          <w:color w:val="000000" w:themeColor="text1"/>
          <w:lang w:val="sq-AL"/>
        </w:rPr>
        <w:t xml:space="preserve">Për mungesën e </w:t>
      </w:r>
      <w:r w:rsidR="009F1EC4">
        <w:rPr>
          <w:color w:val="000000" w:themeColor="text1"/>
          <w:lang w:val="sq-AL"/>
        </w:rPr>
        <w:t>dokumentacion</w:t>
      </w:r>
      <w:r w:rsidRPr="00605A0E">
        <w:rPr>
          <w:color w:val="000000" w:themeColor="text1"/>
          <w:lang w:val="sq-AL"/>
        </w:rPr>
        <w:t>it që ka të bëjë me:</w:t>
      </w:r>
    </w:p>
    <w:p w:rsidR="004760DD" w:rsidRPr="00605A0E" w:rsidRDefault="002936A3" w:rsidP="00996163">
      <w:pPr>
        <w:pStyle w:val="Paragrafi"/>
        <w:rPr>
          <w:color w:val="000000" w:themeColor="text1"/>
          <w:lang w:val="sq-AL"/>
        </w:rPr>
      </w:pPr>
      <w:r w:rsidRPr="00605A0E">
        <w:rPr>
          <w:color w:val="000000" w:themeColor="text1"/>
          <w:lang w:val="sq-AL"/>
        </w:rPr>
        <w:t xml:space="preserve">- </w:t>
      </w:r>
      <w:r w:rsidR="004760DD" w:rsidRPr="00605A0E">
        <w:rPr>
          <w:color w:val="000000" w:themeColor="text1"/>
          <w:lang w:val="sq-AL"/>
        </w:rPr>
        <w:t>Nenin 9, pika 2</w:t>
      </w:r>
      <w:r w:rsidR="00B23F69" w:rsidRPr="00605A0E">
        <w:rPr>
          <w:color w:val="000000" w:themeColor="text1"/>
          <w:lang w:val="sq-AL"/>
        </w:rPr>
        <w:t>,</w:t>
      </w:r>
      <w:r w:rsidR="004760DD" w:rsidRPr="00605A0E">
        <w:rPr>
          <w:color w:val="000000" w:themeColor="text1"/>
          <w:lang w:val="sq-AL"/>
        </w:rPr>
        <w:t xml:space="preserve"> </w:t>
      </w:r>
      <w:r w:rsidR="00B23F69" w:rsidRPr="00605A0E">
        <w:rPr>
          <w:color w:val="000000" w:themeColor="text1"/>
          <w:lang w:val="sq-AL"/>
        </w:rPr>
        <w:t>germa</w:t>
      </w:r>
      <w:r w:rsidR="004760DD" w:rsidRPr="00605A0E">
        <w:rPr>
          <w:color w:val="000000" w:themeColor="text1"/>
          <w:lang w:val="sq-AL"/>
        </w:rPr>
        <w:t xml:space="preserve"> “e” (struktura e ndërtimit dhe funksionimit administrativ të shoqërisë);</w:t>
      </w:r>
    </w:p>
    <w:p w:rsidR="004760DD" w:rsidRPr="00605A0E" w:rsidRDefault="002936A3" w:rsidP="00996163">
      <w:pPr>
        <w:pStyle w:val="Paragrafi"/>
        <w:rPr>
          <w:color w:val="000000" w:themeColor="text1"/>
          <w:lang w:val="sq-AL"/>
        </w:rPr>
      </w:pPr>
      <w:r w:rsidRPr="00605A0E">
        <w:rPr>
          <w:color w:val="000000" w:themeColor="text1"/>
          <w:lang w:val="sq-AL"/>
        </w:rPr>
        <w:t xml:space="preserve">- </w:t>
      </w:r>
      <w:r w:rsidR="004760DD" w:rsidRPr="00605A0E">
        <w:rPr>
          <w:color w:val="000000" w:themeColor="text1"/>
          <w:lang w:val="sq-AL"/>
        </w:rPr>
        <w:t>Nenin 9, pika 3</w:t>
      </w:r>
      <w:r w:rsidR="00B23F69" w:rsidRPr="00605A0E">
        <w:rPr>
          <w:color w:val="000000" w:themeColor="text1"/>
          <w:lang w:val="sq-AL"/>
        </w:rPr>
        <w:t>,</w:t>
      </w:r>
      <w:r w:rsidR="004760DD" w:rsidRPr="00605A0E">
        <w:rPr>
          <w:color w:val="000000" w:themeColor="text1"/>
          <w:lang w:val="sq-AL"/>
        </w:rPr>
        <w:t xml:space="preserve"> </w:t>
      </w:r>
      <w:r w:rsidR="00B23F69" w:rsidRPr="00605A0E">
        <w:rPr>
          <w:color w:val="000000" w:themeColor="text1"/>
          <w:lang w:val="sq-AL"/>
        </w:rPr>
        <w:t>germa</w:t>
      </w:r>
      <w:r w:rsidR="004760DD" w:rsidRPr="00605A0E">
        <w:rPr>
          <w:color w:val="000000" w:themeColor="text1"/>
          <w:lang w:val="sq-AL"/>
        </w:rPr>
        <w:t xml:space="preserve"> “a” (vërtetime që shoqëria nuk ka detyrime për tatim</w:t>
      </w:r>
      <w:r w:rsidR="00B23F69" w:rsidRPr="00605A0E">
        <w:rPr>
          <w:color w:val="000000" w:themeColor="text1"/>
          <w:lang w:val="sq-AL"/>
        </w:rPr>
        <w:t>-</w:t>
      </w:r>
      <w:r w:rsidR="004760DD" w:rsidRPr="00605A0E">
        <w:rPr>
          <w:color w:val="000000" w:themeColor="text1"/>
          <w:lang w:val="sq-AL"/>
        </w:rPr>
        <w:t xml:space="preserve">taksa dhe ndaj Institutit të Sigurimeve Shoqërore); </w:t>
      </w:r>
    </w:p>
    <w:p w:rsidR="004760DD" w:rsidRPr="00605A0E" w:rsidRDefault="002936A3" w:rsidP="00996163">
      <w:pPr>
        <w:pStyle w:val="Paragrafi"/>
        <w:rPr>
          <w:color w:val="000000" w:themeColor="text1"/>
          <w:lang w:val="sq-AL"/>
        </w:rPr>
      </w:pPr>
      <w:r w:rsidRPr="00605A0E">
        <w:rPr>
          <w:color w:val="000000" w:themeColor="text1"/>
          <w:lang w:val="sq-AL"/>
        </w:rPr>
        <w:t xml:space="preserve">- </w:t>
      </w:r>
      <w:r w:rsidR="004760DD" w:rsidRPr="00605A0E">
        <w:rPr>
          <w:color w:val="000000" w:themeColor="text1"/>
          <w:lang w:val="sq-AL"/>
        </w:rPr>
        <w:t>Nenin 9, pika 4.8</w:t>
      </w:r>
      <w:r w:rsidR="00B23F69" w:rsidRPr="00605A0E">
        <w:rPr>
          <w:color w:val="000000" w:themeColor="text1"/>
          <w:lang w:val="sq-AL"/>
        </w:rPr>
        <w:t>,</w:t>
      </w:r>
      <w:r w:rsidR="004760DD" w:rsidRPr="00605A0E">
        <w:rPr>
          <w:color w:val="000000" w:themeColor="text1"/>
          <w:lang w:val="sq-AL"/>
        </w:rPr>
        <w:t xml:space="preserve"> </w:t>
      </w:r>
      <w:r w:rsidR="00B23F69" w:rsidRPr="00605A0E">
        <w:rPr>
          <w:color w:val="000000" w:themeColor="text1"/>
          <w:lang w:val="sq-AL"/>
        </w:rPr>
        <w:t>germa</w:t>
      </w:r>
      <w:r w:rsidR="004760DD" w:rsidRPr="00605A0E">
        <w:rPr>
          <w:color w:val="000000" w:themeColor="text1"/>
          <w:lang w:val="sq-AL"/>
        </w:rPr>
        <w:t xml:space="preserve"> “a” (sasia e energjisë elektrike që parashikohet për</w:t>
      </w:r>
      <w:r w:rsidR="005C6C7D" w:rsidRPr="00605A0E">
        <w:rPr>
          <w:color w:val="000000" w:themeColor="text1"/>
          <w:lang w:val="sq-AL"/>
        </w:rPr>
        <w:t xml:space="preserve"> t</w:t>
      </w:r>
      <w:r w:rsidR="00D95211" w:rsidRPr="00605A0E">
        <w:rPr>
          <w:color w:val="000000" w:themeColor="text1"/>
          <w:lang w:val="sq-AL"/>
        </w:rPr>
        <w:t>’</w:t>
      </w:r>
      <w:r w:rsidR="005C6C7D" w:rsidRPr="00605A0E">
        <w:rPr>
          <w:color w:val="000000" w:themeColor="text1"/>
          <w:lang w:val="sq-AL"/>
        </w:rPr>
        <w:t xml:space="preserve">u </w:t>
      </w:r>
      <w:r w:rsidR="004760DD" w:rsidRPr="00605A0E">
        <w:rPr>
          <w:color w:val="000000" w:themeColor="text1"/>
          <w:lang w:val="sq-AL"/>
        </w:rPr>
        <w:t xml:space="preserve">tregtuar) dhe </w:t>
      </w:r>
      <w:r w:rsidR="00B23F69" w:rsidRPr="00605A0E">
        <w:rPr>
          <w:color w:val="000000" w:themeColor="text1"/>
          <w:lang w:val="sq-AL"/>
        </w:rPr>
        <w:t>germa</w:t>
      </w:r>
      <w:r w:rsidR="004760DD" w:rsidRPr="00605A0E">
        <w:rPr>
          <w:color w:val="000000" w:themeColor="text1"/>
          <w:lang w:val="sq-AL"/>
        </w:rPr>
        <w:t xml:space="preserve"> “d” (sasitë e energjisë elektrike që do të tregtojë sipas viteve), do të do të njoftohet shoqëria që në bazë të “Rregullores për procedurat dhe afatet për dhënien, modifikimin, </w:t>
      </w:r>
      <w:r w:rsidR="00027FAC" w:rsidRPr="00605A0E">
        <w:rPr>
          <w:color w:val="000000" w:themeColor="text1"/>
          <w:lang w:val="sq-AL"/>
        </w:rPr>
        <w:t>transferimin</w:t>
      </w:r>
      <w:r w:rsidR="004760DD" w:rsidRPr="00605A0E">
        <w:rPr>
          <w:color w:val="000000" w:themeColor="text1"/>
          <w:lang w:val="sq-AL"/>
        </w:rPr>
        <w:t>, rinovimin dhe heqjen e licencave në sektorin e energjisë elektrike”</w:t>
      </w:r>
      <w:r w:rsidR="00027FAC">
        <w:rPr>
          <w:color w:val="000000" w:themeColor="text1"/>
          <w:lang w:val="sq-AL"/>
        </w:rPr>
        <w:t>,</w:t>
      </w:r>
      <w:r w:rsidR="004760DD" w:rsidRPr="00605A0E">
        <w:rPr>
          <w:color w:val="000000" w:themeColor="text1"/>
          <w:lang w:val="sq-AL"/>
        </w:rPr>
        <w:t xml:space="preserve"> neni 11, pika 1, t</w:t>
      </w:r>
      <w:r w:rsidR="00D95211" w:rsidRPr="00605A0E">
        <w:rPr>
          <w:color w:val="000000" w:themeColor="text1"/>
          <w:lang w:val="sq-AL"/>
        </w:rPr>
        <w:t>’</w:t>
      </w:r>
      <w:r w:rsidR="004760DD" w:rsidRPr="00605A0E">
        <w:rPr>
          <w:color w:val="000000" w:themeColor="text1"/>
          <w:lang w:val="sq-AL"/>
        </w:rPr>
        <w:t xml:space="preserve">i paraqesë në ERE brenda afateve. </w:t>
      </w:r>
    </w:p>
    <w:p w:rsidR="004760DD" w:rsidRPr="00605A0E" w:rsidRDefault="004760DD" w:rsidP="00996163">
      <w:pPr>
        <w:pStyle w:val="Paragrafi"/>
        <w:rPr>
          <w:color w:val="000000" w:themeColor="text1"/>
          <w:lang w:val="sq-AL"/>
        </w:rPr>
      </w:pPr>
      <w:r w:rsidRPr="00605A0E">
        <w:rPr>
          <w:color w:val="000000" w:themeColor="text1"/>
          <w:lang w:val="sq-AL"/>
        </w:rPr>
        <w:t>Për gjithë sa më sipër cituar</w:t>
      </w:r>
      <w:r w:rsidR="00B23F69" w:rsidRPr="00605A0E">
        <w:rPr>
          <w:color w:val="000000" w:themeColor="text1"/>
          <w:lang w:val="sq-AL"/>
        </w:rPr>
        <w:t>,</w:t>
      </w:r>
      <w:r w:rsidRPr="00605A0E">
        <w:rPr>
          <w:color w:val="000000" w:themeColor="text1"/>
          <w:lang w:val="sq-AL"/>
        </w:rPr>
        <w:t xml:space="preserve"> bordi i ERE-s </w:t>
      </w:r>
    </w:p>
    <w:p w:rsidR="002936A3" w:rsidRPr="00E85B92" w:rsidRDefault="002936A3" w:rsidP="00996163">
      <w:pPr>
        <w:pStyle w:val="Paragrafi"/>
        <w:rPr>
          <w:b/>
          <w:color w:val="000000" w:themeColor="text1"/>
          <w:sz w:val="14"/>
          <w:lang w:val="sq-AL"/>
        </w:rPr>
      </w:pPr>
    </w:p>
    <w:p w:rsidR="004760DD" w:rsidRPr="00605A0E" w:rsidRDefault="002936A3" w:rsidP="00996163">
      <w:pPr>
        <w:pStyle w:val="NeniNr"/>
        <w:keepNext w:val="0"/>
        <w:rPr>
          <w:color w:val="000000" w:themeColor="text1"/>
          <w:lang w:val="sq-AL"/>
        </w:rPr>
      </w:pPr>
      <w:r w:rsidRPr="00605A0E">
        <w:rPr>
          <w:color w:val="000000" w:themeColor="text1"/>
          <w:lang w:val="sq-AL"/>
        </w:rPr>
        <w:t>VENDOSI:</w:t>
      </w:r>
    </w:p>
    <w:p w:rsidR="002936A3" w:rsidRPr="00E85B92" w:rsidRDefault="002936A3" w:rsidP="00996163">
      <w:pPr>
        <w:pStyle w:val="Paragrafi"/>
        <w:rPr>
          <w:color w:val="000000" w:themeColor="text1"/>
          <w:sz w:val="14"/>
          <w:lang w:val="sq-AL"/>
        </w:rPr>
      </w:pPr>
    </w:p>
    <w:p w:rsidR="004760DD" w:rsidRPr="00605A0E" w:rsidRDefault="002936A3" w:rsidP="00996163">
      <w:pPr>
        <w:pStyle w:val="Paragrafi"/>
        <w:rPr>
          <w:color w:val="000000" w:themeColor="text1"/>
          <w:lang w:val="sq-AL"/>
        </w:rPr>
      </w:pPr>
      <w:r w:rsidRPr="00605A0E">
        <w:rPr>
          <w:color w:val="000000" w:themeColor="text1"/>
          <w:lang w:val="sq-AL"/>
        </w:rPr>
        <w:t xml:space="preserve">1. </w:t>
      </w:r>
      <w:r w:rsidR="004760DD" w:rsidRPr="00605A0E">
        <w:rPr>
          <w:color w:val="000000" w:themeColor="text1"/>
          <w:lang w:val="sq-AL"/>
        </w:rPr>
        <w:t>Të fillojë procedurën për shqyrtimin e aplikimit për licencim të shoqërisë “Furnizuesi i Tregut të Lirë”</w:t>
      </w:r>
      <w:r w:rsidR="00FC15B4" w:rsidRPr="00605A0E">
        <w:rPr>
          <w:color w:val="000000" w:themeColor="text1"/>
          <w:lang w:val="sq-AL"/>
        </w:rPr>
        <w:t xml:space="preserve"> sh.a. </w:t>
      </w:r>
      <w:r w:rsidR="004760DD" w:rsidRPr="00605A0E">
        <w:rPr>
          <w:color w:val="000000" w:themeColor="text1"/>
          <w:lang w:val="sq-AL"/>
        </w:rPr>
        <w:t>(“FTL” sh.a</w:t>
      </w:r>
      <w:r w:rsidR="00027FAC">
        <w:rPr>
          <w:color w:val="000000" w:themeColor="text1"/>
          <w:lang w:val="sq-AL"/>
        </w:rPr>
        <w:t>.</w:t>
      </w:r>
      <w:r w:rsidR="004760DD" w:rsidRPr="00605A0E">
        <w:rPr>
          <w:color w:val="000000" w:themeColor="text1"/>
          <w:lang w:val="sq-AL"/>
        </w:rPr>
        <w:t>), në veprimtarinë e tregtimit të energjisë elektrike.</w:t>
      </w:r>
    </w:p>
    <w:p w:rsidR="004760DD" w:rsidRPr="00605A0E" w:rsidRDefault="00027FAC" w:rsidP="00996163">
      <w:pPr>
        <w:pStyle w:val="Paragrafi"/>
        <w:rPr>
          <w:color w:val="000000" w:themeColor="text1"/>
          <w:lang w:val="sq-AL"/>
        </w:rPr>
      </w:pPr>
      <w:r>
        <w:rPr>
          <w:color w:val="000000" w:themeColor="text1"/>
          <w:lang w:val="sq-AL"/>
        </w:rPr>
        <w:t xml:space="preserve">2. </w:t>
      </w:r>
      <w:r w:rsidR="004760DD" w:rsidRPr="00605A0E">
        <w:rPr>
          <w:color w:val="000000" w:themeColor="text1"/>
          <w:lang w:val="sq-AL"/>
        </w:rPr>
        <w:t xml:space="preserve">Drejtoria e Licencimit dhe Monitorimit të Tregut të njoftojë aplikuesin për </w:t>
      </w:r>
      <w:r w:rsidR="00126A31" w:rsidRPr="00605A0E">
        <w:rPr>
          <w:color w:val="000000" w:themeColor="text1"/>
          <w:lang w:val="sq-AL"/>
        </w:rPr>
        <w:t>v</w:t>
      </w:r>
      <w:r w:rsidR="004760DD" w:rsidRPr="00605A0E">
        <w:rPr>
          <w:color w:val="000000" w:themeColor="text1"/>
          <w:lang w:val="sq-AL"/>
        </w:rPr>
        <w:t>endimin e bordit të ERE-s. </w:t>
      </w:r>
    </w:p>
    <w:p w:rsidR="004760DD" w:rsidRPr="00605A0E" w:rsidRDefault="004760DD" w:rsidP="00996163">
      <w:pPr>
        <w:pStyle w:val="Paragrafi"/>
        <w:rPr>
          <w:bCs/>
          <w:color w:val="000000" w:themeColor="text1"/>
          <w:lang w:val="sq-AL"/>
        </w:rPr>
      </w:pPr>
      <w:r w:rsidRPr="00605A0E">
        <w:rPr>
          <w:bCs/>
          <w:color w:val="000000" w:themeColor="text1"/>
          <w:lang w:val="sq-AL"/>
        </w:rPr>
        <w:t xml:space="preserve">Ky vendim hyn në fuqi menjëherë. </w:t>
      </w:r>
    </w:p>
    <w:p w:rsidR="004760DD" w:rsidRPr="00605A0E" w:rsidRDefault="004760DD" w:rsidP="00996163">
      <w:pPr>
        <w:pStyle w:val="Paragrafi"/>
        <w:rPr>
          <w:bCs/>
          <w:color w:val="000000" w:themeColor="text1"/>
          <w:lang w:val="sq-AL"/>
        </w:rPr>
      </w:pPr>
      <w:r w:rsidRPr="00605A0E">
        <w:rPr>
          <w:bCs/>
          <w:color w:val="000000" w:themeColor="text1"/>
          <w:lang w:val="sq-AL"/>
        </w:rPr>
        <w:t>Ky vendim botohet në Fletoren Zyrtare.</w:t>
      </w:r>
      <w:r w:rsidR="009016D3" w:rsidRPr="00605A0E">
        <w:rPr>
          <w:bCs/>
          <w:color w:val="000000" w:themeColor="text1"/>
          <w:lang w:val="sq-AL"/>
        </w:rPr>
        <w:t xml:space="preserve"> </w:t>
      </w:r>
    </w:p>
    <w:p w:rsidR="004760DD" w:rsidRPr="00605A0E" w:rsidRDefault="004760DD" w:rsidP="00996163">
      <w:pPr>
        <w:pStyle w:val="Paragrafi"/>
        <w:rPr>
          <w:bCs/>
          <w:color w:val="000000" w:themeColor="text1"/>
          <w:lang w:val="sq-AL"/>
        </w:rPr>
      </w:pPr>
      <w:r w:rsidRPr="00605A0E">
        <w:rPr>
          <w:bCs/>
          <w:color w:val="000000" w:themeColor="text1"/>
          <w:lang w:val="sq-AL"/>
        </w:rPr>
        <w:t>Ky vendim mund të ankimohet në Gjykatën Administrative Tiranë, brenda 30 ditëve kalendarike nga</w:t>
      </w:r>
      <w:r w:rsidR="009016D3" w:rsidRPr="00605A0E">
        <w:rPr>
          <w:bCs/>
          <w:color w:val="000000" w:themeColor="text1"/>
          <w:lang w:val="sq-AL"/>
        </w:rPr>
        <w:t xml:space="preserve"> </w:t>
      </w:r>
      <w:r w:rsidRPr="00605A0E">
        <w:rPr>
          <w:bCs/>
          <w:color w:val="000000" w:themeColor="text1"/>
          <w:lang w:val="sq-AL"/>
        </w:rPr>
        <w:t>botimi në Fletoren Zyrtare.</w:t>
      </w:r>
      <w:r w:rsidR="009016D3" w:rsidRPr="00605A0E">
        <w:rPr>
          <w:bCs/>
          <w:color w:val="000000" w:themeColor="text1"/>
          <w:lang w:val="sq-AL"/>
        </w:rPr>
        <w:t xml:space="preserve"> </w:t>
      </w:r>
    </w:p>
    <w:p w:rsidR="004760DD" w:rsidRPr="00E85B92" w:rsidRDefault="004760DD" w:rsidP="00996163">
      <w:pPr>
        <w:pStyle w:val="Paragrafi"/>
        <w:rPr>
          <w:b/>
          <w:color w:val="000000" w:themeColor="text1"/>
          <w:sz w:val="14"/>
          <w:lang w:val="sq-AL"/>
        </w:rPr>
      </w:pPr>
    </w:p>
    <w:p w:rsidR="004760DD" w:rsidRPr="00605A0E" w:rsidRDefault="004760DD" w:rsidP="00996163">
      <w:pPr>
        <w:pStyle w:val="Paragrafi"/>
        <w:jc w:val="right"/>
        <w:rPr>
          <w:b/>
          <w:color w:val="000000" w:themeColor="text1"/>
          <w:lang w:val="sq-AL"/>
        </w:rPr>
      </w:pPr>
      <w:r w:rsidRPr="00A233D0">
        <w:rPr>
          <w:color w:val="000000" w:themeColor="text1"/>
          <w:lang w:val="sq-AL"/>
        </w:rPr>
        <w:t>KRYETARI</w:t>
      </w:r>
    </w:p>
    <w:p w:rsidR="004760DD" w:rsidRPr="00605A0E" w:rsidRDefault="004760DD" w:rsidP="00996163">
      <w:pPr>
        <w:pStyle w:val="Paragrafi"/>
        <w:jc w:val="right"/>
        <w:rPr>
          <w:color w:val="000000" w:themeColor="text1"/>
          <w:lang w:val="sq-AL"/>
        </w:rPr>
      </w:pPr>
      <w:r w:rsidRPr="00605A0E">
        <w:rPr>
          <w:b/>
          <w:color w:val="000000" w:themeColor="text1"/>
          <w:lang w:val="sq-AL"/>
        </w:rPr>
        <w:t>Petrit Ahmeti</w:t>
      </w:r>
    </w:p>
    <w:p w:rsidR="00E85B92" w:rsidRDefault="00E85B92" w:rsidP="00996163">
      <w:pPr>
        <w:pStyle w:val="Paragrafi"/>
        <w:rPr>
          <w:color w:val="000000" w:themeColor="text1"/>
          <w:lang w:val="sq-AL" w:eastAsia="en-GB"/>
        </w:rPr>
        <w:sectPr w:rsidR="00E85B92" w:rsidSect="00E85B92">
          <w:type w:val="continuous"/>
          <w:pgSz w:w="11907" w:h="16840" w:code="9"/>
          <w:pgMar w:top="720" w:right="1134" w:bottom="720" w:left="1134" w:header="851" w:footer="851" w:gutter="0"/>
          <w:cols w:num="2" w:space="454"/>
          <w:docGrid w:linePitch="360"/>
        </w:sect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C7825" w:rsidRPr="00605A0E" w:rsidRDefault="00BC7825"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B831CB" w:rsidRPr="00605A0E" w:rsidRDefault="00B831CB" w:rsidP="00996163">
      <w:pPr>
        <w:pStyle w:val="Paragrafi"/>
        <w:rPr>
          <w:color w:val="000000" w:themeColor="text1"/>
          <w:lang w:val="sq-AL" w:eastAsia="en-GB"/>
        </w:rPr>
      </w:pPr>
    </w:p>
    <w:p w:rsidR="00101B28" w:rsidRPr="00605A0E" w:rsidRDefault="00101B28" w:rsidP="00996163">
      <w:pPr>
        <w:pStyle w:val="Paragrafi"/>
        <w:ind w:firstLine="0"/>
        <w:rPr>
          <w:rFonts w:eastAsia="Times New Roman"/>
          <w:color w:val="000000" w:themeColor="text1"/>
          <w:spacing w:val="-4"/>
          <w:lang w:val="sq-AL" w:eastAsia="en-GB"/>
        </w:rPr>
        <w:sectPr w:rsidR="00101B28" w:rsidRPr="00605A0E" w:rsidSect="008A378D">
          <w:type w:val="continuous"/>
          <w:pgSz w:w="11907" w:h="16840" w:code="9"/>
          <w:pgMar w:top="720" w:right="1134" w:bottom="720" w:left="1134" w:header="851" w:footer="851" w:gutter="0"/>
          <w:cols w:space="454"/>
          <w:docGrid w:linePitch="360"/>
        </w:sectPr>
      </w:pPr>
    </w:p>
    <w:p w:rsidR="00AB3AC6" w:rsidRPr="00605A0E" w:rsidRDefault="00AB3AC6" w:rsidP="00996163">
      <w:pPr>
        <w:pStyle w:val="Paragrafi"/>
        <w:ind w:firstLine="0"/>
        <w:rPr>
          <w:rFonts w:eastAsia="Times New Roman"/>
          <w:color w:val="000000" w:themeColor="text1"/>
          <w:spacing w:val="-4"/>
          <w:lang w:val="sq-AL" w:eastAsia="en-GB"/>
        </w:rPr>
      </w:pPr>
    </w:p>
    <w:p w:rsidR="00E70166" w:rsidRPr="00605A0E" w:rsidRDefault="00E70166" w:rsidP="00996163">
      <w:pPr>
        <w:pStyle w:val="Paragrafi"/>
        <w:ind w:firstLine="0"/>
        <w:rPr>
          <w:color w:val="000000" w:themeColor="text1"/>
          <w:lang w:val="sq-AL"/>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AB3AC6" w:rsidRPr="00605A0E" w:rsidRDefault="00AB3AC6" w:rsidP="00996163">
      <w:pPr>
        <w:pStyle w:val="Paragrafi"/>
        <w:ind w:firstLine="0"/>
        <w:rPr>
          <w:rFonts w:eastAsia="Times New Roman"/>
          <w:color w:val="000000" w:themeColor="text1"/>
          <w:spacing w:val="-4"/>
          <w:lang w:val="sq-AL" w:eastAsia="en-GB"/>
        </w:rPr>
      </w:pPr>
    </w:p>
    <w:p w:rsidR="006E2110" w:rsidRPr="00605A0E" w:rsidRDefault="006E2110" w:rsidP="00996163">
      <w:pPr>
        <w:pStyle w:val="Paragrafi"/>
        <w:ind w:firstLine="0"/>
        <w:rPr>
          <w:rFonts w:eastAsia="Times New Roman"/>
          <w:color w:val="000000" w:themeColor="text1"/>
          <w:spacing w:val="-4"/>
          <w:lang w:val="sq-AL" w:eastAsia="en-GB"/>
        </w:rPr>
      </w:pPr>
    </w:p>
    <w:p w:rsidR="009A2780" w:rsidRPr="00605A0E" w:rsidRDefault="009A2780" w:rsidP="00996163">
      <w:pPr>
        <w:pStyle w:val="Paragrafi"/>
        <w:ind w:firstLine="0"/>
        <w:rPr>
          <w:rFonts w:eastAsia="Times New Roman"/>
          <w:color w:val="000000" w:themeColor="text1"/>
          <w:spacing w:val="-4"/>
          <w:lang w:val="sq-AL" w:eastAsia="en-GB"/>
        </w:rPr>
        <w:sectPr w:rsidR="009A2780" w:rsidRPr="00605A0E" w:rsidSect="00101B28">
          <w:pgSz w:w="16840" w:h="11907" w:orient="landscape" w:code="9"/>
          <w:pgMar w:top="1134" w:right="720" w:bottom="1134" w:left="720" w:header="851" w:footer="851" w:gutter="0"/>
          <w:cols w:space="454"/>
          <w:docGrid w:linePitch="360"/>
        </w:sectPr>
      </w:pPr>
    </w:p>
    <w:p w:rsidR="007350ED" w:rsidRPr="00605A0E" w:rsidRDefault="007350ED" w:rsidP="00996163">
      <w:pPr>
        <w:pStyle w:val="Paragrafi"/>
        <w:ind w:firstLine="0"/>
        <w:rPr>
          <w:rFonts w:eastAsia="Times New Roman"/>
          <w:color w:val="000000" w:themeColor="text1"/>
          <w:spacing w:val="-4"/>
          <w:lang w:val="sq-AL" w:eastAsia="en-GB"/>
        </w:rPr>
      </w:pPr>
    </w:p>
    <w:p w:rsidR="00B5158E" w:rsidRPr="00605A0E" w:rsidRDefault="00B5158E" w:rsidP="00996163">
      <w:pPr>
        <w:pStyle w:val="Paragrafi"/>
        <w:ind w:firstLine="0"/>
        <w:rPr>
          <w:rFonts w:eastAsia="Times New Roman"/>
          <w:color w:val="000000" w:themeColor="text1"/>
          <w:spacing w:val="-4"/>
          <w:lang w:val="sq-AL" w:eastAsia="en-GB"/>
        </w:rPr>
      </w:pPr>
    </w:p>
    <w:p w:rsidR="00B5158E" w:rsidRPr="00605A0E" w:rsidRDefault="00B5158E"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350ED" w:rsidRPr="00605A0E" w:rsidRDefault="007350ED" w:rsidP="00996163">
      <w:pPr>
        <w:pStyle w:val="Paragrafi"/>
        <w:ind w:firstLine="0"/>
        <w:rPr>
          <w:rFonts w:eastAsia="Times New Roman"/>
          <w:color w:val="000000" w:themeColor="text1"/>
          <w:spacing w:val="-4"/>
          <w:lang w:val="sq-AL" w:eastAsia="en-GB"/>
        </w:rPr>
      </w:pPr>
    </w:p>
    <w:p w:rsidR="0079291B" w:rsidRPr="00605A0E" w:rsidRDefault="0079291B" w:rsidP="00996163">
      <w:pPr>
        <w:pStyle w:val="Paragrafi"/>
        <w:ind w:firstLine="0"/>
        <w:rPr>
          <w:color w:val="000000" w:themeColor="text1"/>
          <w:lang w:val="sq-AL"/>
        </w:rPr>
      </w:pPr>
    </w:p>
    <w:sectPr w:rsidR="0079291B" w:rsidRPr="00605A0E" w:rsidSect="00101B28">
      <w:headerReference w:type="even" r:id="rId9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757" w:rsidRDefault="000F5757" w:rsidP="00375B7D">
      <w:pPr>
        <w:spacing w:after="0" w:line="240" w:lineRule="auto"/>
      </w:pPr>
      <w:r>
        <w:separator/>
      </w:r>
    </w:p>
  </w:endnote>
  <w:endnote w:type="continuationSeparator" w:id="0">
    <w:p w:rsidR="000F5757" w:rsidRDefault="000F575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GreekC">
    <w:altName w:val="Courier New"/>
    <w:charset w:val="00"/>
    <w:family w:val="auto"/>
    <w:pitch w:val="variable"/>
    <w:sig w:usb0="00000000" w:usb1="00000000" w:usb2="00000000" w:usb3="00000000" w:csb0="000001FF" w:csb1="00000000"/>
  </w:font>
  <w:font w:name="Cambria Math">
    <w:panose1 w:val="02040503050406030204"/>
    <w:charset w:val="00"/>
    <w:family w:val="roman"/>
    <w:pitch w:val="variable"/>
    <w:sig w:usb0="A00002EF" w:usb1="420020EB" w:usb2="00000000" w:usb3="00000000" w:csb0="0000009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F5757" w:rsidRPr="00B4283E" w:rsidRDefault="000F575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31090">
          <w:rPr>
            <w:rFonts w:ascii="Garamond" w:hAnsi="Garamond"/>
            <w:noProof/>
            <w:sz w:val="24"/>
            <w:szCs w:val="24"/>
          </w:rPr>
          <w:t>5864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F5757" w:rsidRPr="005B4361" w:rsidRDefault="00A3109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F5757" w:rsidRPr="00B4283E">
              <w:rPr>
                <w:rFonts w:ascii="Garamond" w:hAnsi="Garamond"/>
                <w:sz w:val="24"/>
                <w:szCs w:val="24"/>
              </w:rPr>
              <w:t>Faqe|</w:t>
            </w:r>
            <w:r w:rsidR="000F5757" w:rsidRPr="00B4283E">
              <w:rPr>
                <w:rFonts w:ascii="Garamond" w:hAnsi="Garamond"/>
                <w:sz w:val="24"/>
                <w:szCs w:val="24"/>
              </w:rPr>
              <w:fldChar w:fldCharType="begin"/>
            </w:r>
            <w:r w:rsidR="000F5757" w:rsidRPr="00B4283E">
              <w:rPr>
                <w:rFonts w:ascii="Garamond" w:hAnsi="Garamond"/>
                <w:sz w:val="24"/>
                <w:szCs w:val="24"/>
              </w:rPr>
              <w:instrText xml:space="preserve"> PAGE   \* MERGEFORMAT </w:instrText>
            </w:r>
            <w:r w:rsidR="000F5757" w:rsidRPr="00B4283E">
              <w:rPr>
                <w:rFonts w:ascii="Garamond" w:hAnsi="Garamond"/>
                <w:sz w:val="24"/>
                <w:szCs w:val="24"/>
              </w:rPr>
              <w:fldChar w:fldCharType="separate"/>
            </w:r>
            <w:r>
              <w:rPr>
                <w:rFonts w:ascii="Garamond" w:hAnsi="Garamond"/>
                <w:noProof/>
                <w:sz w:val="24"/>
                <w:szCs w:val="24"/>
              </w:rPr>
              <w:t>5863</w:t>
            </w:r>
            <w:r w:rsidR="000F575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F5757" w:rsidRPr="00833610" w:rsidRDefault="000F575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F5757" w:rsidRDefault="000F57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757" w:rsidRDefault="000F5757" w:rsidP="00375B7D">
      <w:pPr>
        <w:spacing w:after="0" w:line="240" w:lineRule="auto"/>
      </w:pPr>
      <w:r>
        <w:separator/>
      </w:r>
    </w:p>
  </w:footnote>
  <w:footnote w:type="continuationSeparator" w:id="0">
    <w:p w:rsidR="000F5757" w:rsidRDefault="000F5757" w:rsidP="00375B7D">
      <w:pPr>
        <w:spacing w:after="0" w:line="240" w:lineRule="auto"/>
      </w:pPr>
      <w:r>
        <w:continuationSeparator/>
      </w:r>
    </w:p>
  </w:footnote>
  <w:footnote w:id="1">
    <w:p w:rsidR="000F5757" w:rsidRPr="00F87A74" w:rsidRDefault="000F5757" w:rsidP="00F87A74">
      <w:pPr>
        <w:pStyle w:val="FootnoteText"/>
        <w:ind w:firstLine="0"/>
        <w:rPr>
          <w:rFonts w:ascii="Garamond" w:hAnsi="Garamond"/>
          <w:sz w:val="18"/>
          <w:szCs w:val="18"/>
          <w:lang w:val="en-US"/>
        </w:rPr>
      </w:pPr>
      <w:r w:rsidRPr="00F87A74">
        <w:rPr>
          <w:rStyle w:val="FootnoteReference"/>
          <w:rFonts w:ascii="Garamond" w:hAnsi="Garamond"/>
          <w:sz w:val="18"/>
          <w:szCs w:val="18"/>
        </w:rPr>
        <w:footnoteRef/>
      </w:r>
      <w:r w:rsidRPr="00F87A74">
        <w:rPr>
          <w:rFonts w:ascii="Garamond" w:hAnsi="Garamond"/>
          <w:sz w:val="18"/>
          <w:szCs w:val="18"/>
        </w:rPr>
        <w:t xml:space="preserve"> N</w:t>
      </w:r>
      <w:r w:rsidRPr="00F87A74">
        <w:rPr>
          <w:rStyle w:val="alt-edited"/>
          <w:rFonts w:ascii="Garamond" w:eastAsiaTheme="majorEastAsia" w:hAnsi="Garamond"/>
          <w:sz w:val="18"/>
          <w:szCs w:val="18"/>
        </w:rPr>
        <w:t xml:space="preserve">eni 2 i </w:t>
      </w:r>
      <w:r w:rsidRPr="00F87A74">
        <w:rPr>
          <w:rFonts w:ascii="Garamond" w:hAnsi="Garamond"/>
          <w:sz w:val="18"/>
          <w:szCs w:val="18"/>
        </w:rPr>
        <w:t>Rregullores së Komisionit (BE) 2015/1222 – teksti nuk aplikohet në zbatim të vendimit 2018/03/PHLG-EnC.</w:t>
      </w:r>
    </w:p>
  </w:footnote>
  <w:footnote w:id="2">
    <w:p w:rsidR="000F5757" w:rsidRPr="00607A43" w:rsidRDefault="000F5757" w:rsidP="00996163">
      <w:pPr>
        <w:pStyle w:val="FootnoteText"/>
        <w:ind w:firstLine="0"/>
        <w:rPr>
          <w:rFonts w:ascii="Garamond" w:hAnsi="Garamond"/>
          <w:lang w:val="en-US"/>
        </w:rPr>
      </w:pPr>
      <w:r w:rsidRPr="00607A43">
        <w:rPr>
          <w:rStyle w:val="FootnoteReference"/>
          <w:rFonts w:ascii="Garamond" w:hAnsi="Garamond"/>
        </w:rPr>
        <w:footnoteRef/>
      </w:r>
      <w:r w:rsidRPr="00607A43">
        <w:rPr>
          <w:rFonts w:ascii="Garamond" w:hAnsi="Garamond"/>
        </w:rPr>
        <w:t xml:space="preserve"> </w:t>
      </w:r>
      <w:r>
        <w:rPr>
          <w:rFonts w:ascii="Garamond" w:hAnsi="Garamond"/>
          <w:sz w:val="16"/>
          <w:szCs w:val="16"/>
        </w:rPr>
        <w:t>Rregulloren (KE) n</w:t>
      </w:r>
      <w:r w:rsidRPr="00607A43">
        <w:rPr>
          <w:rFonts w:ascii="Garamond" w:hAnsi="Garamond"/>
          <w:sz w:val="16"/>
          <w:szCs w:val="16"/>
        </w:rPr>
        <w:t>r</w:t>
      </w:r>
      <w:r>
        <w:rPr>
          <w:rFonts w:ascii="Garamond" w:hAnsi="Garamond"/>
          <w:sz w:val="16"/>
          <w:szCs w:val="16"/>
        </w:rPr>
        <w:t>.</w:t>
      </w:r>
      <w:r w:rsidRPr="00607A43">
        <w:rPr>
          <w:rFonts w:ascii="Garamond" w:hAnsi="Garamond"/>
          <w:sz w:val="16"/>
          <w:szCs w:val="16"/>
        </w:rPr>
        <w:t xml:space="preserve"> 765/2008– teksti nuk aplikohet në zbatim të vendimit 2018/03/PHLG-EnC</w:t>
      </w:r>
      <w:r>
        <w:rPr>
          <w:rFonts w:ascii="Garamond" w:hAnsi="Garamond"/>
          <w:sz w:val="16"/>
          <w:szCs w:val="16"/>
        </w:rPr>
        <w:t>.</w:t>
      </w:r>
    </w:p>
    <w:p w:rsidR="000F5757" w:rsidRPr="00E66554" w:rsidRDefault="000F5757" w:rsidP="001C4863">
      <w:pPr>
        <w:pStyle w:val="FootnoteText"/>
        <w:rPr>
          <w:lang w:val="en-US"/>
        </w:rPr>
      </w:pPr>
    </w:p>
  </w:footnote>
  <w:footnote w:id="3">
    <w:p w:rsidR="000F5757" w:rsidRPr="00E66554" w:rsidRDefault="000F5757" w:rsidP="001C4863">
      <w:pPr>
        <w:pStyle w:val="FootnoteText"/>
        <w:rPr>
          <w:lang w:val="en-US"/>
        </w:rPr>
      </w:pPr>
      <w:r>
        <w:rPr>
          <w:rStyle w:val="FootnoteReference"/>
        </w:rPr>
        <w:footnoteRef/>
      </w:r>
      <w:r>
        <w:t xml:space="preserve"> </w:t>
      </w:r>
      <w:r w:rsidRPr="00E021ED">
        <w:rPr>
          <w:sz w:val="16"/>
          <w:szCs w:val="16"/>
        </w:rPr>
        <w:t>Neni 3 (2)</w:t>
      </w:r>
      <w:r>
        <w:rPr>
          <w:sz w:val="16"/>
          <w:szCs w:val="16"/>
        </w:rPr>
        <w:t>,</w:t>
      </w:r>
      <w:r w:rsidRPr="00E021ED">
        <w:rPr>
          <w:sz w:val="16"/>
          <w:szCs w:val="16"/>
        </w:rPr>
        <w:t xml:space="preserve"> pika (a)</w:t>
      </w:r>
      <w:r>
        <w:rPr>
          <w:sz w:val="16"/>
          <w:szCs w:val="16"/>
        </w:rPr>
        <w:t>,</w:t>
      </w:r>
      <w:r>
        <w:t xml:space="preserve"> </w:t>
      </w:r>
      <w:r w:rsidRPr="000E1141">
        <w:rPr>
          <w:sz w:val="16"/>
          <w:szCs w:val="16"/>
        </w:rPr>
        <w:t xml:space="preserve">nuk aplikohet në zbatim të </w:t>
      </w:r>
      <w:r>
        <w:rPr>
          <w:sz w:val="16"/>
          <w:szCs w:val="16"/>
        </w:rPr>
        <w:t>vendimit 2018/03</w:t>
      </w:r>
      <w:r w:rsidRPr="000E1141">
        <w:rPr>
          <w:sz w:val="16"/>
          <w:szCs w:val="16"/>
        </w:rPr>
        <w:t>/PHLG-EnC</w:t>
      </w:r>
    </w:p>
  </w:footnote>
  <w:footnote w:id="4">
    <w:p w:rsidR="000F5757" w:rsidRPr="00075C27" w:rsidRDefault="000F5757" w:rsidP="00772724">
      <w:pPr>
        <w:pStyle w:val="FootnoteText"/>
        <w:ind w:firstLine="0"/>
        <w:rPr>
          <w:rFonts w:ascii="Garamond" w:hAnsi="Garamond"/>
          <w:lang w:val="en-US"/>
        </w:rPr>
      </w:pPr>
      <w:r w:rsidRPr="00075C27">
        <w:rPr>
          <w:rStyle w:val="FootnoteReference"/>
          <w:rFonts w:ascii="Garamond" w:hAnsi="Garamond"/>
        </w:rPr>
        <w:footnoteRef/>
      </w:r>
      <w:r w:rsidRPr="00075C27">
        <w:rPr>
          <w:rFonts w:ascii="Garamond" w:hAnsi="Garamond"/>
        </w:rPr>
        <w:t xml:space="preserve"> </w:t>
      </w:r>
      <w:r>
        <w:rPr>
          <w:rFonts w:ascii="Garamond" w:hAnsi="Garamond"/>
          <w:sz w:val="16"/>
          <w:szCs w:val="16"/>
        </w:rPr>
        <w:t>Rregullores (KE) n</w:t>
      </w:r>
      <w:r w:rsidRPr="00075C27">
        <w:rPr>
          <w:rFonts w:ascii="Garamond" w:hAnsi="Garamond"/>
          <w:sz w:val="16"/>
          <w:szCs w:val="16"/>
        </w:rPr>
        <w:t>r</w:t>
      </w:r>
      <w:r>
        <w:rPr>
          <w:rFonts w:ascii="Garamond" w:hAnsi="Garamond"/>
          <w:sz w:val="16"/>
          <w:szCs w:val="16"/>
        </w:rPr>
        <w:t>.</w:t>
      </w:r>
      <w:r w:rsidRPr="00075C27">
        <w:rPr>
          <w:rFonts w:ascii="Garamond" w:hAnsi="Garamond"/>
          <w:sz w:val="16"/>
          <w:szCs w:val="16"/>
        </w:rPr>
        <w:t xml:space="preserve"> 765/2008– teksti nuk aplikohet në zbatim të vendimit 2018/03/PHLG-EnC</w:t>
      </w:r>
    </w:p>
    <w:p w:rsidR="000F5757" w:rsidRPr="00E66554" w:rsidRDefault="000F5757" w:rsidP="001C4863">
      <w:pPr>
        <w:pStyle w:val="FootnoteText"/>
        <w:rPr>
          <w:lang w:val="en-US"/>
        </w:rPr>
      </w:pPr>
    </w:p>
  </w:footnote>
  <w:footnote w:id="5">
    <w:p w:rsidR="000F5757" w:rsidRPr="00E66554" w:rsidRDefault="000F5757" w:rsidP="00345B49">
      <w:pPr>
        <w:pStyle w:val="FootnoteText"/>
        <w:ind w:firstLine="0"/>
        <w:rPr>
          <w:lang w:val="en-US"/>
        </w:rPr>
      </w:pPr>
      <w:r>
        <w:rPr>
          <w:rStyle w:val="FootnoteReference"/>
        </w:rPr>
        <w:footnoteRef/>
      </w:r>
      <w:r>
        <w:t xml:space="preserve"> </w:t>
      </w:r>
      <w:r>
        <w:rPr>
          <w:sz w:val="16"/>
          <w:szCs w:val="16"/>
        </w:rPr>
        <w:t>Neni 58</w:t>
      </w:r>
      <w:r w:rsidRPr="00E021ED">
        <w:rPr>
          <w:sz w:val="16"/>
          <w:szCs w:val="16"/>
        </w:rPr>
        <w:t>, paragrafi (</w:t>
      </w:r>
      <w:r>
        <w:rPr>
          <w:sz w:val="16"/>
          <w:szCs w:val="16"/>
        </w:rPr>
        <w:t>1</w:t>
      </w:r>
      <w:r w:rsidRPr="00E021ED">
        <w:rPr>
          <w:sz w:val="16"/>
          <w:szCs w:val="16"/>
        </w:rPr>
        <w:t xml:space="preserve">) </w:t>
      </w:r>
      <w:r w:rsidRPr="000E1141">
        <w:rPr>
          <w:sz w:val="16"/>
          <w:szCs w:val="16"/>
        </w:rPr>
        <w:t xml:space="preserve">nuk </w:t>
      </w:r>
      <w:r>
        <w:rPr>
          <w:sz w:val="16"/>
          <w:szCs w:val="16"/>
        </w:rPr>
        <w:t>aplikohet</w:t>
      </w:r>
      <w:r w:rsidRPr="000E1141">
        <w:rPr>
          <w:sz w:val="16"/>
          <w:szCs w:val="16"/>
        </w:rPr>
        <w:t xml:space="preserve"> në zbatim të vendimit 2018/0</w:t>
      </w:r>
      <w:r>
        <w:rPr>
          <w:sz w:val="16"/>
          <w:szCs w:val="16"/>
        </w:rPr>
        <w:t>3</w:t>
      </w:r>
      <w:r w:rsidRPr="000E1141">
        <w:rPr>
          <w:sz w:val="16"/>
          <w:szCs w:val="16"/>
        </w:rPr>
        <w:t>/PHLG-EnC</w:t>
      </w:r>
      <w:r>
        <w:rPr>
          <w:sz w:val="16"/>
          <w:szCs w:val="16"/>
        </w:rPr>
        <w:t>.</w:t>
      </w:r>
    </w:p>
  </w:footnote>
  <w:footnote w:id="6">
    <w:p w:rsidR="000F5757" w:rsidRPr="00E66554" w:rsidRDefault="000F5757" w:rsidP="00345B49">
      <w:pPr>
        <w:pStyle w:val="FootnoteText"/>
        <w:ind w:firstLine="0"/>
        <w:rPr>
          <w:lang w:val="en-US"/>
        </w:rPr>
      </w:pPr>
      <w:r>
        <w:rPr>
          <w:rStyle w:val="FootnoteReference"/>
        </w:rPr>
        <w:footnoteRef/>
      </w:r>
      <w:r>
        <w:t xml:space="preserve"> </w:t>
      </w:r>
      <w:r>
        <w:rPr>
          <w:sz w:val="16"/>
          <w:szCs w:val="16"/>
        </w:rPr>
        <w:t>Neni 58</w:t>
      </w:r>
      <w:r w:rsidRPr="00E021ED">
        <w:rPr>
          <w:sz w:val="16"/>
          <w:szCs w:val="16"/>
        </w:rPr>
        <w:t>, paragrafi (</w:t>
      </w:r>
      <w:r>
        <w:rPr>
          <w:sz w:val="16"/>
          <w:szCs w:val="16"/>
        </w:rPr>
        <w:t>2</w:t>
      </w:r>
      <w:r w:rsidRPr="00E021ED">
        <w:rPr>
          <w:sz w:val="16"/>
          <w:szCs w:val="16"/>
        </w:rPr>
        <w:t xml:space="preserve">) </w:t>
      </w:r>
      <w:r w:rsidRPr="000E1141">
        <w:rPr>
          <w:sz w:val="16"/>
          <w:szCs w:val="16"/>
        </w:rPr>
        <w:t xml:space="preserve">nuk </w:t>
      </w:r>
      <w:r>
        <w:rPr>
          <w:sz w:val="16"/>
          <w:szCs w:val="16"/>
        </w:rPr>
        <w:t>aplikohet</w:t>
      </w:r>
      <w:r w:rsidRPr="000E1141">
        <w:rPr>
          <w:sz w:val="16"/>
          <w:szCs w:val="16"/>
        </w:rPr>
        <w:t xml:space="preserve"> në zbatim të vendimit 2018/0</w:t>
      </w:r>
      <w:r>
        <w:rPr>
          <w:sz w:val="16"/>
          <w:szCs w:val="16"/>
        </w:rPr>
        <w:t>3</w:t>
      </w:r>
      <w:r w:rsidRPr="000E1141">
        <w:rPr>
          <w:sz w:val="16"/>
          <w:szCs w:val="16"/>
        </w:rPr>
        <w:t>/PHLG-EnC</w:t>
      </w:r>
      <w:r>
        <w:rPr>
          <w:sz w:val="16"/>
          <w:szCs w:val="16"/>
        </w:rPr>
        <w:t>.</w:t>
      </w:r>
    </w:p>
  </w:footnote>
  <w:footnote w:id="7">
    <w:p w:rsidR="000F5757" w:rsidRPr="00E66554" w:rsidRDefault="000F5757" w:rsidP="00345B49">
      <w:pPr>
        <w:pStyle w:val="FootnoteText"/>
        <w:ind w:firstLine="0"/>
        <w:rPr>
          <w:sz w:val="16"/>
          <w:szCs w:val="16"/>
        </w:rPr>
      </w:pPr>
      <w:r>
        <w:rPr>
          <w:rStyle w:val="FootnoteReference"/>
        </w:rPr>
        <w:footnoteRef/>
      </w:r>
      <w:r>
        <w:t xml:space="preserve"> </w:t>
      </w:r>
      <w:r>
        <w:rPr>
          <w:sz w:val="16"/>
          <w:szCs w:val="16"/>
        </w:rPr>
        <w:t>N</w:t>
      </w:r>
      <w:r w:rsidRPr="00E66554">
        <w:rPr>
          <w:sz w:val="16"/>
          <w:szCs w:val="16"/>
        </w:rPr>
        <w:t>ë përputhje me n</w:t>
      </w:r>
      <w:r>
        <w:rPr>
          <w:sz w:val="16"/>
          <w:szCs w:val="16"/>
        </w:rPr>
        <w:t>enin 8 (8) të Rregullores (KE) n</w:t>
      </w:r>
      <w:r w:rsidRPr="00E66554">
        <w:rPr>
          <w:sz w:val="16"/>
          <w:szCs w:val="16"/>
        </w:rPr>
        <w:t>r</w:t>
      </w:r>
      <w:r>
        <w:rPr>
          <w:sz w:val="16"/>
          <w:szCs w:val="16"/>
        </w:rPr>
        <w:t>.</w:t>
      </w:r>
      <w:r w:rsidRPr="00E66554">
        <w:rPr>
          <w:sz w:val="16"/>
          <w:szCs w:val="16"/>
        </w:rPr>
        <w:t xml:space="preserve"> 714/2009</w:t>
      </w:r>
      <w:r>
        <w:t xml:space="preserve"> </w:t>
      </w:r>
      <w:r w:rsidRPr="00A87398">
        <w:rPr>
          <w:sz w:val="16"/>
          <w:szCs w:val="16"/>
        </w:rPr>
        <w:t xml:space="preserve">- </w:t>
      </w:r>
      <w:r w:rsidRPr="000E1141">
        <w:rPr>
          <w:sz w:val="16"/>
          <w:szCs w:val="16"/>
        </w:rPr>
        <w:t>teksti nuk aplikohet në zbatim të vendimit</w:t>
      </w:r>
      <w:r>
        <w:rPr>
          <w:sz w:val="16"/>
          <w:szCs w:val="16"/>
        </w:rPr>
        <w:t xml:space="preserve"> </w:t>
      </w:r>
      <w:r w:rsidRPr="000E1141">
        <w:rPr>
          <w:sz w:val="16"/>
          <w:szCs w:val="16"/>
        </w:rPr>
        <w:t>2018/0</w:t>
      </w:r>
      <w:r>
        <w:rPr>
          <w:sz w:val="16"/>
          <w:szCs w:val="16"/>
        </w:rPr>
        <w:t>3</w:t>
      </w:r>
      <w:r w:rsidRPr="000E1141">
        <w:rPr>
          <w:sz w:val="16"/>
          <w:szCs w:val="16"/>
        </w:rPr>
        <w:t>/PHLG-EnC</w:t>
      </w:r>
      <w:r>
        <w:rPr>
          <w:sz w:val="16"/>
          <w:szCs w:val="16"/>
        </w:rPr>
        <w:t>.</w:t>
      </w:r>
    </w:p>
  </w:footnote>
  <w:footnote w:id="8">
    <w:p w:rsidR="000F5757" w:rsidRPr="00E66554" w:rsidRDefault="000F5757" w:rsidP="00345B49">
      <w:pPr>
        <w:pStyle w:val="FootnoteText"/>
        <w:ind w:firstLine="0"/>
        <w:rPr>
          <w:lang w:val="en-US"/>
        </w:rPr>
      </w:pPr>
      <w:r>
        <w:rPr>
          <w:rStyle w:val="FootnoteReference"/>
        </w:rPr>
        <w:footnoteRef/>
      </w:r>
      <w:r>
        <w:t xml:space="preserve"> </w:t>
      </w:r>
      <w:r>
        <w:rPr>
          <w:sz w:val="16"/>
          <w:szCs w:val="16"/>
        </w:rPr>
        <w:t>Neni 59</w:t>
      </w:r>
      <w:r w:rsidRPr="00E021ED">
        <w:rPr>
          <w:sz w:val="16"/>
          <w:szCs w:val="16"/>
        </w:rPr>
        <w:t>, paragrafi (</w:t>
      </w:r>
      <w:r>
        <w:rPr>
          <w:sz w:val="16"/>
          <w:szCs w:val="16"/>
        </w:rPr>
        <w:t>2</w:t>
      </w:r>
      <w:r w:rsidRPr="00E021ED">
        <w:rPr>
          <w:sz w:val="16"/>
          <w:szCs w:val="16"/>
        </w:rPr>
        <w:t xml:space="preserve">) </w:t>
      </w:r>
      <w:r w:rsidRPr="000E1141">
        <w:rPr>
          <w:sz w:val="16"/>
          <w:szCs w:val="16"/>
        </w:rPr>
        <w:t xml:space="preserve">nuk </w:t>
      </w:r>
      <w:r>
        <w:rPr>
          <w:sz w:val="16"/>
          <w:szCs w:val="16"/>
        </w:rPr>
        <w:t>aplikohet</w:t>
      </w:r>
      <w:r w:rsidRPr="000E1141">
        <w:rPr>
          <w:sz w:val="16"/>
          <w:szCs w:val="16"/>
        </w:rPr>
        <w:t xml:space="preserve"> në zbatim të vendimit 2018/0</w:t>
      </w:r>
      <w:r>
        <w:rPr>
          <w:sz w:val="16"/>
          <w:szCs w:val="16"/>
        </w:rPr>
        <w:t>3</w:t>
      </w:r>
      <w:r w:rsidRPr="000E1141">
        <w:rPr>
          <w:sz w:val="16"/>
          <w:szCs w:val="16"/>
        </w:rPr>
        <w:t>/PHLG-EnC</w:t>
      </w:r>
      <w:r>
        <w:rPr>
          <w:sz w:val="16"/>
          <w:szCs w:val="16"/>
        </w:rPr>
        <w:t>.</w:t>
      </w:r>
    </w:p>
  </w:footnote>
  <w:footnote w:id="9">
    <w:p w:rsidR="000F5757" w:rsidRPr="00E66554" w:rsidRDefault="000F5757" w:rsidP="00345B49">
      <w:pPr>
        <w:pStyle w:val="FootnoteText"/>
        <w:ind w:firstLine="0"/>
        <w:rPr>
          <w:sz w:val="16"/>
          <w:szCs w:val="16"/>
        </w:rPr>
      </w:pPr>
      <w:r>
        <w:rPr>
          <w:rStyle w:val="FootnoteReference"/>
        </w:rPr>
        <w:footnoteRef/>
      </w:r>
      <w:r>
        <w:t xml:space="preserve"> </w:t>
      </w:r>
      <w:r w:rsidRPr="005D3077">
        <w:t xml:space="preserve">Paragrafi </w:t>
      </w:r>
      <w:r>
        <w:t xml:space="preserve">2 </w:t>
      </w:r>
      <w:r w:rsidRPr="00A87398">
        <w:rPr>
          <w:sz w:val="16"/>
          <w:szCs w:val="16"/>
        </w:rPr>
        <w:t xml:space="preserve">- </w:t>
      </w:r>
      <w:r w:rsidRPr="000E1141">
        <w:rPr>
          <w:sz w:val="16"/>
          <w:szCs w:val="16"/>
        </w:rPr>
        <w:t>teksti nuk aplikohet në zbatim të vendimit</w:t>
      </w:r>
      <w:r>
        <w:rPr>
          <w:sz w:val="16"/>
          <w:szCs w:val="16"/>
        </w:rPr>
        <w:t xml:space="preserve"> </w:t>
      </w:r>
      <w:r w:rsidRPr="000E1141">
        <w:rPr>
          <w:sz w:val="16"/>
          <w:szCs w:val="16"/>
        </w:rPr>
        <w:t>2018/0</w:t>
      </w:r>
      <w:r>
        <w:rPr>
          <w:sz w:val="16"/>
          <w:szCs w:val="16"/>
        </w:rPr>
        <w:t>3</w:t>
      </w:r>
      <w:r w:rsidRPr="000E1141">
        <w:rPr>
          <w:sz w:val="16"/>
          <w:szCs w:val="16"/>
        </w:rPr>
        <w:t>/PHLG-EnC</w:t>
      </w:r>
      <w:r>
        <w:rPr>
          <w:sz w:val="16"/>
          <w:szCs w:val="16"/>
        </w:rPr>
        <w:t>.</w:t>
      </w:r>
    </w:p>
  </w:footnote>
  <w:footnote w:id="10">
    <w:p w:rsidR="000F5757" w:rsidRPr="00345B49" w:rsidRDefault="000F5757" w:rsidP="00345B49">
      <w:pPr>
        <w:pStyle w:val="FootnoteText"/>
        <w:ind w:firstLine="0"/>
        <w:rPr>
          <w:rFonts w:ascii="Garamond" w:hAnsi="Garamond"/>
          <w:lang w:val="en-US"/>
        </w:rPr>
      </w:pPr>
      <w:r w:rsidRPr="00345B49">
        <w:rPr>
          <w:rStyle w:val="FootnoteReference"/>
          <w:rFonts w:ascii="Garamond" w:hAnsi="Garamond"/>
        </w:rPr>
        <w:footnoteRef/>
      </w:r>
      <w:r w:rsidRPr="00345B49">
        <w:rPr>
          <w:rFonts w:ascii="Garamond" w:hAnsi="Garamond"/>
        </w:rPr>
        <w:t xml:space="preserve"> </w:t>
      </w:r>
      <w:r w:rsidRPr="00345B49">
        <w:rPr>
          <w:rFonts w:ascii="Garamond" w:hAnsi="Garamond"/>
          <w:sz w:val="16"/>
          <w:szCs w:val="16"/>
        </w:rPr>
        <w:t>Neni 59, paragrafi (4) nuk aplikohet në zbatim të vendimit 2018/03/PHLG-EnC.</w:t>
      </w:r>
    </w:p>
  </w:footnote>
  <w:footnote w:id="11">
    <w:p w:rsidR="000F5757" w:rsidRPr="00E66554" w:rsidRDefault="000F5757" w:rsidP="001C4863">
      <w:pPr>
        <w:pStyle w:val="FootnoteText"/>
        <w:rPr>
          <w:lang w:val="en-US"/>
        </w:rPr>
      </w:pPr>
      <w:r>
        <w:rPr>
          <w:rStyle w:val="FootnoteReference"/>
        </w:rPr>
        <w:footnoteRef/>
      </w:r>
      <w:r>
        <w:t xml:space="preserve"> </w:t>
      </w:r>
      <w:r w:rsidRPr="00E021ED">
        <w:rPr>
          <w:sz w:val="16"/>
          <w:szCs w:val="16"/>
        </w:rPr>
        <w:t>Neni</w:t>
      </w:r>
      <w:r>
        <w:rPr>
          <w:sz w:val="16"/>
          <w:szCs w:val="16"/>
        </w:rPr>
        <w:t xml:space="preserve"> 72 </w:t>
      </w:r>
      <w:r w:rsidRPr="000E1141">
        <w:rPr>
          <w:sz w:val="16"/>
          <w:szCs w:val="16"/>
        </w:rPr>
        <w:t xml:space="preserve">nuk </w:t>
      </w:r>
      <w:r>
        <w:rPr>
          <w:sz w:val="16"/>
          <w:szCs w:val="16"/>
        </w:rPr>
        <w:t>aplikohet</w:t>
      </w:r>
      <w:r w:rsidRPr="000E1141">
        <w:rPr>
          <w:sz w:val="16"/>
          <w:szCs w:val="16"/>
        </w:rPr>
        <w:t xml:space="preserve"> në zbatim të vendimit 2018/0</w:t>
      </w:r>
      <w:r>
        <w:rPr>
          <w:sz w:val="16"/>
          <w:szCs w:val="16"/>
        </w:rPr>
        <w:t>3</w:t>
      </w:r>
      <w:r w:rsidRPr="000E1141">
        <w:rPr>
          <w:sz w:val="16"/>
          <w:szCs w:val="16"/>
        </w:rPr>
        <w:t>/PHLG-EnC</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F5757" w:rsidRPr="00EB260B" w:rsidTr="00680B77">
      <w:trPr>
        <w:trHeight w:val="936"/>
        <w:jc w:val="center"/>
      </w:trPr>
      <w:tc>
        <w:tcPr>
          <w:tcW w:w="2811" w:type="dxa"/>
          <w:shd w:val="pct5" w:color="auto" w:fill="F2F2F2"/>
          <w:vAlign w:val="center"/>
        </w:tcPr>
        <w:p w:rsidR="000F5757" w:rsidRPr="00EB260B" w:rsidRDefault="000F575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F5757" w:rsidRPr="00EB260B" w:rsidRDefault="000F5757" w:rsidP="00680B77">
          <w:pPr>
            <w:pStyle w:val="NoSpacing"/>
            <w:spacing w:before="100" w:after="100"/>
            <w:jc w:val="center"/>
            <w:rPr>
              <w:rFonts w:ascii="Garamond" w:hAnsi="Garamond"/>
              <w:b/>
              <w:sz w:val="28"/>
              <w:szCs w:val="28"/>
            </w:rPr>
          </w:pPr>
          <w:r>
            <w:rPr>
              <w:noProof/>
              <w:lang w:val="en-US"/>
            </w:rPr>
            <w:drawing>
              <wp:inline distT="0" distB="0" distL="0" distR="0" wp14:anchorId="410243EB" wp14:editId="0EF4734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F5757" w:rsidRPr="00EB260B" w:rsidRDefault="000F575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A31090">
            <w:rPr>
              <w:rFonts w:ascii="Garamond" w:hAnsi="Garamond"/>
              <w:b/>
              <w:sz w:val="28"/>
              <w:szCs w:val="28"/>
            </w:rPr>
            <w:t>93</w:t>
          </w:r>
        </w:p>
      </w:tc>
    </w:tr>
  </w:tbl>
  <w:p w:rsidR="000F5757" w:rsidRPr="00385E2C" w:rsidRDefault="000F575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F5757" w:rsidRPr="00EB260B" w:rsidTr="00F63542">
      <w:trPr>
        <w:trHeight w:val="936"/>
        <w:jc w:val="center"/>
      </w:trPr>
      <w:tc>
        <w:tcPr>
          <w:tcW w:w="2811" w:type="dxa"/>
          <w:shd w:val="pct5" w:color="auto" w:fill="F2F2F2"/>
          <w:vAlign w:val="center"/>
        </w:tcPr>
        <w:p w:rsidR="000F5757" w:rsidRPr="00EB260B" w:rsidRDefault="000F575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F5757" w:rsidRPr="00EB260B" w:rsidRDefault="000F5757" w:rsidP="00BB433C">
          <w:pPr>
            <w:pStyle w:val="NoSpacing"/>
            <w:spacing w:before="100" w:after="100"/>
            <w:jc w:val="center"/>
            <w:rPr>
              <w:rFonts w:ascii="Garamond" w:hAnsi="Garamond"/>
              <w:b/>
              <w:sz w:val="28"/>
              <w:szCs w:val="28"/>
            </w:rPr>
          </w:pPr>
          <w:r>
            <w:rPr>
              <w:noProof/>
              <w:lang w:val="en-US"/>
            </w:rPr>
            <w:drawing>
              <wp:inline distT="0" distB="0" distL="0" distR="0" wp14:anchorId="75B38DEC" wp14:editId="0458836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F5757" w:rsidRPr="00EB260B" w:rsidRDefault="000F5757" w:rsidP="00F87A74">
          <w:pPr>
            <w:pStyle w:val="NoSpacing"/>
            <w:spacing w:before="100" w:after="100"/>
            <w:jc w:val="center"/>
            <w:rPr>
              <w:rFonts w:ascii="Garamond" w:hAnsi="Garamond"/>
              <w:b/>
              <w:sz w:val="28"/>
              <w:szCs w:val="28"/>
            </w:rPr>
          </w:pPr>
          <w:r>
            <w:rPr>
              <w:rFonts w:ascii="Garamond" w:hAnsi="Garamond"/>
              <w:b/>
              <w:sz w:val="28"/>
              <w:szCs w:val="28"/>
            </w:rPr>
            <w:t>Viti 2018 – Numri 93</w:t>
          </w:r>
        </w:p>
      </w:tc>
    </w:tr>
  </w:tbl>
  <w:p w:rsidR="000F5757" w:rsidRDefault="000F57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757" w:rsidRDefault="000F575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F5757" w:rsidRPr="00EB260B" w:rsidTr="00023FE7">
      <w:trPr>
        <w:trHeight w:val="1023"/>
        <w:jc w:val="center"/>
      </w:trPr>
      <w:tc>
        <w:tcPr>
          <w:tcW w:w="1375" w:type="pct"/>
          <w:shd w:val="pct5" w:color="auto" w:fill="F2F2F2"/>
          <w:vAlign w:val="center"/>
        </w:tcPr>
        <w:p w:rsidR="000F5757" w:rsidRPr="00EB260B" w:rsidRDefault="000F575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F5757" w:rsidRPr="00EB260B" w:rsidRDefault="000F5757" w:rsidP="00832F64">
          <w:pPr>
            <w:pStyle w:val="NoSpacing"/>
            <w:spacing w:before="100" w:after="100"/>
            <w:rPr>
              <w:rFonts w:ascii="Garamond" w:hAnsi="Garamond"/>
              <w:b/>
              <w:sz w:val="28"/>
              <w:szCs w:val="28"/>
            </w:rPr>
          </w:pPr>
          <w:r>
            <w:rPr>
              <w:noProof/>
              <w:lang w:val="en-US"/>
            </w:rPr>
            <w:drawing>
              <wp:inline distT="0" distB="0" distL="0" distR="0" wp14:anchorId="37BDFAE6" wp14:editId="0E4F1C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F5757" w:rsidRPr="00EB260B" w:rsidRDefault="000F5757"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F5757" w:rsidRDefault="000F57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393D93"/>
    <w:multiLevelType w:val="hybridMultilevel"/>
    <w:tmpl w:val="9C80641C"/>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1">
    <w:nsid w:val="00631371"/>
    <w:multiLevelType w:val="hybridMultilevel"/>
    <w:tmpl w:val="21365DCC"/>
    <w:lvl w:ilvl="0" w:tplc="041C0017">
      <w:start w:val="1"/>
      <w:numFmt w:val="lowerLetter"/>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2">
    <w:nsid w:val="006961E9"/>
    <w:multiLevelType w:val="hybridMultilevel"/>
    <w:tmpl w:val="DE4E0F6E"/>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13">
    <w:nsid w:val="02715A8F"/>
    <w:multiLevelType w:val="hybridMultilevel"/>
    <w:tmpl w:val="C23C2C8A"/>
    <w:lvl w:ilvl="0" w:tplc="041C0017">
      <w:start w:val="1"/>
      <w:numFmt w:val="lowerLetter"/>
      <w:lvlText w:val="%1)"/>
      <w:lvlJc w:val="lef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4">
    <w:nsid w:val="02CB6128"/>
    <w:multiLevelType w:val="hybridMultilevel"/>
    <w:tmpl w:val="1CEA9F82"/>
    <w:lvl w:ilvl="0" w:tplc="19BA7DE4">
      <w:start w:val="3"/>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2D008EC"/>
    <w:multiLevelType w:val="hybridMultilevel"/>
    <w:tmpl w:val="0B8EAD20"/>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6">
    <w:nsid w:val="03144DD4"/>
    <w:multiLevelType w:val="hybridMultilevel"/>
    <w:tmpl w:val="E2B6115C"/>
    <w:lvl w:ilvl="0" w:tplc="041C001B">
      <w:start w:val="1"/>
      <w:numFmt w:val="lowerRoman"/>
      <w:lvlText w:val="%1."/>
      <w:lvlJc w:val="right"/>
      <w:pPr>
        <w:ind w:left="1637" w:hanging="360"/>
      </w:pPr>
    </w:lvl>
    <w:lvl w:ilvl="1" w:tplc="041C0019" w:tentative="1">
      <w:start w:val="1"/>
      <w:numFmt w:val="lowerLetter"/>
      <w:lvlText w:val="%2."/>
      <w:lvlJc w:val="left"/>
      <w:pPr>
        <w:ind w:left="2357" w:hanging="360"/>
      </w:pPr>
    </w:lvl>
    <w:lvl w:ilvl="2" w:tplc="041C001B" w:tentative="1">
      <w:start w:val="1"/>
      <w:numFmt w:val="lowerRoman"/>
      <w:lvlText w:val="%3."/>
      <w:lvlJc w:val="right"/>
      <w:pPr>
        <w:ind w:left="3077" w:hanging="180"/>
      </w:pPr>
    </w:lvl>
    <w:lvl w:ilvl="3" w:tplc="041C000F" w:tentative="1">
      <w:start w:val="1"/>
      <w:numFmt w:val="decimal"/>
      <w:lvlText w:val="%4."/>
      <w:lvlJc w:val="left"/>
      <w:pPr>
        <w:ind w:left="3797" w:hanging="360"/>
      </w:pPr>
    </w:lvl>
    <w:lvl w:ilvl="4" w:tplc="041C0019" w:tentative="1">
      <w:start w:val="1"/>
      <w:numFmt w:val="lowerLetter"/>
      <w:lvlText w:val="%5."/>
      <w:lvlJc w:val="left"/>
      <w:pPr>
        <w:ind w:left="4517" w:hanging="360"/>
      </w:pPr>
    </w:lvl>
    <w:lvl w:ilvl="5" w:tplc="041C001B" w:tentative="1">
      <w:start w:val="1"/>
      <w:numFmt w:val="lowerRoman"/>
      <w:lvlText w:val="%6."/>
      <w:lvlJc w:val="right"/>
      <w:pPr>
        <w:ind w:left="5237" w:hanging="180"/>
      </w:pPr>
    </w:lvl>
    <w:lvl w:ilvl="6" w:tplc="041C000F" w:tentative="1">
      <w:start w:val="1"/>
      <w:numFmt w:val="decimal"/>
      <w:lvlText w:val="%7."/>
      <w:lvlJc w:val="left"/>
      <w:pPr>
        <w:ind w:left="5957" w:hanging="360"/>
      </w:pPr>
    </w:lvl>
    <w:lvl w:ilvl="7" w:tplc="041C0019" w:tentative="1">
      <w:start w:val="1"/>
      <w:numFmt w:val="lowerLetter"/>
      <w:lvlText w:val="%8."/>
      <w:lvlJc w:val="left"/>
      <w:pPr>
        <w:ind w:left="6677" w:hanging="360"/>
      </w:pPr>
    </w:lvl>
    <w:lvl w:ilvl="8" w:tplc="041C001B" w:tentative="1">
      <w:start w:val="1"/>
      <w:numFmt w:val="lowerRoman"/>
      <w:lvlText w:val="%9."/>
      <w:lvlJc w:val="right"/>
      <w:pPr>
        <w:ind w:left="7397" w:hanging="180"/>
      </w:pPr>
    </w:lvl>
  </w:abstractNum>
  <w:abstractNum w:abstractNumId="17">
    <w:nsid w:val="03EB0FC2"/>
    <w:multiLevelType w:val="hybridMultilevel"/>
    <w:tmpl w:val="ACBAF7E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8">
    <w:nsid w:val="046C4C8A"/>
    <w:multiLevelType w:val="hybridMultilevel"/>
    <w:tmpl w:val="834A473A"/>
    <w:lvl w:ilvl="0" w:tplc="041C0019">
      <w:start w:val="1"/>
      <w:numFmt w:val="lowerLetter"/>
      <w:lvlText w:val="%1."/>
      <w:lvlJc w:val="left"/>
      <w:pPr>
        <w:ind w:left="1724" w:hanging="360"/>
      </w:pPr>
    </w:lvl>
    <w:lvl w:ilvl="1" w:tplc="F0E417D4">
      <w:start w:val="1"/>
      <w:numFmt w:val="decimal"/>
      <w:lvlText w:val="%2."/>
      <w:lvlJc w:val="left"/>
      <w:pPr>
        <w:ind w:left="2744" w:hanging="660"/>
      </w:pPr>
      <w:rPr>
        <w:rFonts w:hint="default"/>
        <w:color w:val="auto"/>
      </w:r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9">
    <w:nsid w:val="050F4BD3"/>
    <w:multiLevelType w:val="hybridMultilevel"/>
    <w:tmpl w:val="F870780E"/>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20">
    <w:nsid w:val="05CD4243"/>
    <w:multiLevelType w:val="hybridMultilevel"/>
    <w:tmpl w:val="F190B284"/>
    <w:lvl w:ilvl="0" w:tplc="041C0017">
      <w:start w:val="1"/>
      <w:numFmt w:val="lowerLetter"/>
      <w:lvlText w:val="%1)"/>
      <w:lvlJc w:val="left"/>
      <w:pPr>
        <w:ind w:left="1439" w:hanging="360"/>
      </w:pPr>
    </w:lvl>
    <w:lvl w:ilvl="1" w:tplc="E2D0F544">
      <w:start w:val="1"/>
      <w:numFmt w:val="decimal"/>
      <w:lvlText w:val="%2."/>
      <w:lvlJc w:val="left"/>
      <w:pPr>
        <w:ind w:left="861" w:hanging="435"/>
      </w:pPr>
      <w:rPr>
        <w:rFonts w:hint="default"/>
      </w:r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21">
    <w:nsid w:val="069125D7"/>
    <w:multiLevelType w:val="hybridMultilevel"/>
    <w:tmpl w:val="1CC07B3A"/>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2">
    <w:nsid w:val="06E41239"/>
    <w:multiLevelType w:val="hybridMultilevel"/>
    <w:tmpl w:val="91CA97BC"/>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3">
    <w:nsid w:val="07242147"/>
    <w:multiLevelType w:val="hybridMultilevel"/>
    <w:tmpl w:val="B8F4FEB8"/>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4">
    <w:nsid w:val="075C047C"/>
    <w:multiLevelType w:val="hybridMultilevel"/>
    <w:tmpl w:val="FEA0DAF4"/>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25">
    <w:nsid w:val="083502E6"/>
    <w:multiLevelType w:val="hybridMultilevel"/>
    <w:tmpl w:val="C666E0A0"/>
    <w:lvl w:ilvl="0" w:tplc="041C000F">
      <w:start w:val="1"/>
      <w:numFmt w:val="decimal"/>
      <w:lvlText w:val="%1."/>
      <w:lvlJc w:val="left"/>
      <w:pPr>
        <w:ind w:left="502" w:hanging="360"/>
      </w:p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26">
    <w:nsid w:val="08DB594D"/>
    <w:multiLevelType w:val="hybridMultilevel"/>
    <w:tmpl w:val="4F8C0B04"/>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27">
    <w:nsid w:val="090F28EC"/>
    <w:multiLevelType w:val="hybridMultilevel"/>
    <w:tmpl w:val="5E2A0B68"/>
    <w:lvl w:ilvl="0" w:tplc="74EA9332">
      <w:start w:val="1"/>
      <w:numFmt w:val="bullet"/>
      <w:lvlText w:val=""/>
      <w:lvlJc w:val="left"/>
      <w:pPr>
        <w:ind w:left="3164" w:hanging="360"/>
      </w:pPr>
      <w:rPr>
        <w:rFonts w:ascii="Symbol" w:hAnsi="Symbol" w:hint="default"/>
      </w:rPr>
    </w:lvl>
    <w:lvl w:ilvl="1" w:tplc="041C0003" w:tentative="1">
      <w:start w:val="1"/>
      <w:numFmt w:val="bullet"/>
      <w:lvlText w:val="o"/>
      <w:lvlJc w:val="left"/>
      <w:pPr>
        <w:ind w:left="3884" w:hanging="360"/>
      </w:pPr>
      <w:rPr>
        <w:rFonts w:ascii="Courier New" w:hAnsi="Courier New" w:cs="Courier New" w:hint="default"/>
      </w:rPr>
    </w:lvl>
    <w:lvl w:ilvl="2" w:tplc="041C0005" w:tentative="1">
      <w:start w:val="1"/>
      <w:numFmt w:val="bullet"/>
      <w:lvlText w:val=""/>
      <w:lvlJc w:val="left"/>
      <w:pPr>
        <w:ind w:left="4604" w:hanging="360"/>
      </w:pPr>
      <w:rPr>
        <w:rFonts w:ascii="Wingdings" w:hAnsi="Wingdings" w:hint="default"/>
      </w:rPr>
    </w:lvl>
    <w:lvl w:ilvl="3" w:tplc="041C0001" w:tentative="1">
      <w:start w:val="1"/>
      <w:numFmt w:val="bullet"/>
      <w:lvlText w:val=""/>
      <w:lvlJc w:val="left"/>
      <w:pPr>
        <w:ind w:left="5324" w:hanging="360"/>
      </w:pPr>
      <w:rPr>
        <w:rFonts w:ascii="Symbol" w:hAnsi="Symbol" w:hint="default"/>
      </w:rPr>
    </w:lvl>
    <w:lvl w:ilvl="4" w:tplc="041C0003" w:tentative="1">
      <w:start w:val="1"/>
      <w:numFmt w:val="bullet"/>
      <w:lvlText w:val="o"/>
      <w:lvlJc w:val="left"/>
      <w:pPr>
        <w:ind w:left="6044" w:hanging="360"/>
      </w:pPr>
      <w:rPr>
        <w:rFonts w:ascii="Courier New" w:hAnsi="Courier New" w:cs="Courier New" w:hint="default"/>
      </w:rPr>
    </w:lvl>
    <w:lvl w:ilvl="5" w:tplc="041C0005" w:tentative="1">
      <w:start w:val="1"/>
      <w:numFmt w:val="bullet"/>
      <w:lvlText w:val=""/>
      <w:lvlJc w:val="left"/>
      <w:pPr>
        <w:ind w:left="6764" w:hanging="360"/>
      </w:pPr>
      <w:rPr>
        <w:rFonts w:ascii="Wingdings" w:hAnsi="Wingdings" w:hint="default"/>
      </w:rPr>
    </w:lvl>
    <w:lvl w:ilvl="6" w:tplc="041C0001" w:tentative="1">
      <w:start w:val="1"/>
      <w:numFmt w:val="bullet"/>
      <w:lvlText w:val=""/>
      <w:lvlJc w:val="left"/>
      <w:pPr>
        <w:ind w:left="7484" w:hanging="360"/>
      </w:pPr>
      <w:rPr>
        <w:rFonts w:ascii="Symbol" w:hAnsi="Symbol" w:hint="default"/>
      </w:rPr>
    </w:lvl>
    <w:lvl w:ilvl="7" w:tplc="041C0003" w:tentative="1">
      <w:start w:val="1"/>
      <w:numFmt w:val="bullet"/>
      <w:lvlText w:val="o"/>
      <w:lvlJc w:val="left"/>
      <w:pPr>
        <w:ind w:left="8204" w:hanging="360"/>
      </w:pPr>
      <w:rPr>
        <w:rFonts w:ascii="Courier New" w:hAnsi="Courier New" w:cs="Courier New" w:hint="default"/>
      </w:rPr>
    </w:lvl>
    <w:lvl w:ilvl="8" w:tplc="041C0005" w:tentative="1">
      <w:start w:val="1"/>
      <w:numFmt w:val="bullet"/>
      <w:lvlText w:val=""/>
      <w:lvlJc w:val="left"/>
      <w:pPr>
        <w:ind w:left="8924" w:hanging="360"/>
      </w:pPr>
      <w:rPr>
        <w:rFonts w:ascii="Wingdings" w:hAnsi="Wingdings" w:hint="default"/>
      </w:rPr>
    </w:lvl>
  </w:abstractNum>
  <w:abstractNum w:abstractNumId="28">
    <w:nsid w:val="0B4E4F8A"/>
    <w:multiLevelType w:val="hybridMultilevel"/>
    <w:tmpl w:val="02049098"/>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9">
    <w:nsid w:val="0BBD079A"/>
    <w:multiLevelType w:val="hybridMultilevel"/>
    <w:tmpl w:val="66B0EFF8"/>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0">
    <w:nsid w:val="0C8170A3"/>
    <w:multiLevelType w:val="hybridMultilevel"/>
    <w:tmpl w:val="C2EA1C06"/>
    <w:lvl w:ilvl="0" w:tplc="041C0017">
      <w:start w:val="1"/>
      <w:numFmt w:val="lowerLetter"/>
      <w:lvlText w:val="%1)"/>
      <w:lvlJc w:val="left"/>
      <w:pPr>
        <w:ind w:left="1544" w:hanging="360"/>
      </w:pPr>
    </w:lvl>
    <w:lvl w:ilvl="1" w:tplc="041C0019" w:tentative="1">
      <w:start w:val="1"/>
      <w:numFmt w:val="lowerLetter"/>
      <w:lvlText w:val="%2."/>
      <w:lvlJc w:val="left"/>
      <w:pPr>
        <w:ind w:left="2264" w:hanging="360"/>
      </w:pPr>
    </w:lvl>
    <w:lvl w:ilvl="2" w:tplc="041C001B" w:tentative="1">
      <w:start w:val="1"/>
      <w:numFmt w:val="lowerRoman"/>
      <w:lvlText w:val="%3."/>
      <w:lvlJc w:val="right"/>
      <w:pPr>
        <w:ind w:left="2984" w:hanging="180"/>
      </w:pPr>
    </w:lvl>
    <w:lvl w:ilvl="3" w:tplc="041C000F" w:tentative="1">
      <w:start w:val="1"/>
      <w:numFmt w:val="decimal"/>
      <w:lvlText w:val="%4."/>
      <w:lvlJc w:val="left"/>
      <w:pPr>
        <w:ind w:left="3704" w:hanging="360"/>
      </w:pPr>
    </w:lvl>
    <w:lvl w:ilvl="4" w:tplc="041C0019" w:tentative="1">
      <w:start w:val="1"/>
      <w:numFmt w:val="lowerLetter"/>
      <w:lvlText w:val="%5."/>
      <w:lvlJc w:val="left"/>
      <w:pPr>
        <w:ind w:left="4424" w:hanging="360"/>
      </w:pPr>
    </w:lvl>
    <w:lvl w:ilvl="5" w:tplc="041C001B" w:tentative="1">
      <w:start w:val="1"/>
      <w:numFmt w:val="lowerRoman"/>
      <w:lvlText w:val="%6."/>
      <w:lvlJc w:val="right"/>
      <w:pPr>
        <w:ind w:left="5144" w:hanging="180"/>
      </w:pPr>
    </w:lvl>
    <w:lvl w:ilvl="6" w:tplc="041C000F" w:tentative="1">
      <w:start w:val="1"/>
      <w:numFmt w:val="decimal"/>
      <w:lvlText w:val="%7."/>
      <w:lvlJc w:val="left"/>
      <w:pPr>
        <w:ind w:left="5864" w:hanging="360"/>
      </w:pPr>
    </w:lvl>
    <w:lvl w:ilvl="7" w:tplc="041C0019" w:tentative="1">
      <w:start w:val="1"/>
      <w:numFmt w:val="lowerLetter"/>
      <w:lvlText w:val="%8."/>
      <w:lvlJc w:val="left"/>
      <w:pPr>
        <w:ind w:left="6584" w:hanging="360"/>
      </w:pPr>
    </w:lvl>
    <w:lvl w:ilvl="8" w:tplc="041C001B" w:tentative="1">
      <w:start w:val="1"/>
      <w:numFmt w:val="lowerRoman"/>
      <w:lvlText w:val="%9."/>
      <w:lvlJc w:val="right"/>
      <w:pPr>
        <w:ind w:left="7304" w:hanging="180"/>
      </w:pPr>
    </w:lvl>
  </w:abstractNum>
  <w:abstractNum w:abstractNumId="31">
    <w:nsid w:val="0DE662ED"/>
    <w:multiLevelType w:val="hybridMultilevel"/>
    <w:tmpl w:val="E7147070"/>
    <w:lvl w:ilvl="0" w:tplc="1E807E6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32">
    <w:nsid w:val="0F514433"/>
    <w:multiLevelType w:val="hybridMultilevel"/>
    <w:tmpl w:val="A9989B80"/>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3">
    <w:nsid w:val="0F5C6597"/>
    <w:multiLevelType w:val="hybridMultilevel"/>
    <w:tmpl w:val="4920C8D4"/>
    <w:lvl w:ilvl="0" w:tplc="6A42EF20">
      <w:start w:val="3"/>
      <w:numFmt w:val="decimal"/>
      <w:lvlText w:val="%1."/>
      <w:lvlJc w:val="left"/>
      <w:pPr>
        <w:ind w:left="644"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11022F12"/>
    <w:multiLevelType w:val="hybridMultilevel"/>
    <w:tmpl w:val="E9D0553E"/>
    <w:lvl w:ilvl="0" w:tplc="BDFAB5AC">
      <w:start w:val="1"/>
      <w:numFmt w:val="decimal"/>
      <w:lvlText w:val="%1."/>
      <w:lvlJc w:val="left"/>
      <w:pPr>
        <w:ind w:left="1438" w:hanging="435"/>
      </w:pPr>
      <w:rPr>
        <w:rFonts w:hint="default"/>
      </w:r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36">
    <w:nsid w:val="117855CC"/>
    <w:multiLevelType w:val="hybridMultilevel"/>
    <w:tmpl w:val="861A2BF8"/>
    <w:lvl w:ilvl="0" w:tplc="041C0017">
      <w:start w:val="1"/>
      <w:numFmt w:val="lowerLetter"/>
      <w:lvlText w:val="%1)"/>
      <w:lvlJc w:val="left"/>
      <w:pPr>
        <w:ind w:left="1506" w:hanging="360"/>
      </w:pPr>
    </w:lvl>
    <w:lvl w:ilvl="1" w:tplc="041C0019" w:tentative="1">
      <w:start w:val="1"/>
      <w:numFmt w:val="lowerLetter"/>
      <w:lvlText w:val="%2."/>
      <w:lvlJc w:val="left"/>
      <w:pPr>
        <w:ind w:left="2226" w:hanging="360"/>
      </w:pPr>
    </w:lvl>
    <w:lvl w:ilvl="2" w:tplc="041C001B" w:tentative="1">
      <w:start w:val="1"/>
      <w:numFmt w:val="lowerRoman"/>
      <w:lvlText w:val="%3."/>
      <w:lvlJc w:val="right"/>
      <w:pPr>
        <w:ind w:left="2946" w:hanging="180"/>
      </w:pPr>
    </w:lvl>
    <w:lvl w:ilvl="3" w:tplc="041C000F" w:tentative="1">
      <w:start w:val="1"/>
      <w:numFmt w:val="decimal"/>
      <w:lvlText w:val="%4."/>
      <w:lvlJc w:val="left"/>
      <w:pPr>
        <w:ind w:left="3666" w:hanging="360"/>
      </w:pPr>
    </w:lvl>
    <w:lvl w:ilvl="4" w:tplc="041C0019" w:tentative="1">
      <w:start w:val="1"/>
      <w:numFmt w:val="lowerLetter"/>
      <w:lvlText w:val="%5."/>
      <w:lvlJc w:val="left"/>
      <w:pPr>
        <w:ind w:left="4386" w:hanging="360"/>
      </w:pPr>
    </w:lvl>
    <w:lvl w:ilvl="5" w:tplc="041C001B" w:tentative="1">
      <w:start w:val="1"/>
      <w:numFmt w:val="lowerRoman"/>
      <w:lvlText w:val="%6."/>
      <w:lvlJc w:val="right"/>
      <w:pPr>
        <w:ind w:left="5106" w:hanging="180"/>
      </w:pPr>
    </w:lvl>
    <w:lvl w:ilvl="6" w:tplc="041C000F" w:tentative="1">
      <w:start w:val="1"/>
      <w:numFmt w:val="decimal"/>
      <w:lvlText w:val="%7."/>
      <w:lvlJc w:val="left"/>
      <w:pPr>
        <w:ind w:left="5826" w:hanging="360"/>
      </w:pPr>
    </w:lvl>
    <w:lvl w:ilvl="7" w:tplc="041C0019" w:tentative="1">
      <w:start w:val="1"/>
      <w:numFmt w:val="lowerLetter"/>
      <w:lvlText w:val="%8."/>
      <w:lvlJc w:val="left"/>
      <w:pPr>
        <w:ind w:left="6546" w:hanging="360"/>
      </w:pPr>
    </w:lvl>
    <w:lvl w:ilvl="8" w:tplc="041C001B" w:tentative="1">
      <w:start w:val="1"/>
      <w:numFmt w:val="lowerRoman"/>
      <w:lvlText w:val="%9."/>
      <w:lvlJc w:val="right"/>
      <w:pPr>
        <w:ind w:left="7266" w:hanging="180"/>
      </w:pPr>
    </w:lvl>
  </w:abstractNum>
  <w:abstractNum w:abstractNumId="37">
    <w:nsid w:val="11FB7C23"/>
    <w:multiLevelType w:val="hybridMultilevel"/>
    <w:tmpl w:val="860C159A"/>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38">
    <w:nsid w:val="120F793F"/>
    <w:multiLevelType w:val="hybridMultilevel"/>
    <w:tmpl w:val="6D4EDA56"/>
    <w:lvl w:ilvl="0" w:tplc="6F62646C">
      <w:start w:val="4"/>
      <w:numFmt w:val="decimal"/>
      <w:lvlText w:val="%1."/>
      <w:lvlJc w:val="left"/>
      <w:pPr>
        <w:ind w:left="50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123353D1"/>
    <w:multiLevelType w:val="hybridMultilevel"/>
    <w:tmpl w:val="6E485BAC"/>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40">
    <w:nsid w:val="12A036AD"/>
    <w:multiLevelType w:val="hybridMultilevel"/>
    <w:tmpl w:val="792C234E"/>
    <w:lvl w:ilvl="0" w:tplc="8F4A82CA">
      <w:start w:val="4"/>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12B018AB"/>
    <w:multiLevelType w:val="hybridMultilevel"/>
    <w:tmpl w:val="130E563A"/>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42">
    <w:nsid w:val="14633C56"/>
    <w:multiLevelType w:val="hybridMultilevel"/>
    <w:tmpl w:val="AC1E8442"/>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43">
    <w:nsid w:val="149A1893"/>
    <w:multiLevelType w:val="hybridMultilevel"/>
    <w:tmpl w:val="062E7F3E"/>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44">
    <w:nsid w:val="14F76B89"/>
    <w:multiLevelType w:val="hybridMultilevel"/>
    <w:tmpl w:val="93C8DFE0"/>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45">
    <w:nsid w:val="15B33754"/>
    <w:multiLevelType w:val="hybridMultilevel"/>
    <w:tmpl w:val="860C159A"/>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46">
    <w:nsid w:val="15BF0076"/>
    <w:multiLevelType w:val="hybridMultilevel"/>
    <w:tmpl w:val="9024208E"/>
    <w:lvl w:ilvl="0" w:tplc="74EA9332">
      <w:start w:val="1"/>
      <w:numFmt w:val="bullet"/>
      <w:lvlText w:val=""/>
      <w:lvlJc w:val="left"/>
      <w:pPr>
        <w:ind w:left="1364" w:hanging="360"/>
      </w:pPr>
      <w:rPr>
        <w:rFonts w:ascii="Symbol" w:hAnsi="Symbol" w:hint="default"/>
      </w:rPr>
    </w:lvl>
    <w:lvl w:ilvl="1" w:tplc="041C0003" w:tentative="1">
      <w:start w:val="1"/>
      <w:numFmt w:val="bullet"/>
      <w:lvlText w:val="o"/>
      <w:lvlJc w:val="left"/>
      <w:pPr>
        <w:ind w:left="2084" w:hanging="360"/>
      </w:pPr>
      <w:rPr>
        <w:rFonts w:ascii="Courier New" w:hAnsi="Courier New" w:cs="Courier New" w:hint="default"/>
      </w:rPr>
    </w:lvl>
    <w:lvl w:ilvl="2" w:tplc="041C0005" w:tentative="1">
      <w:start w:val="1"/>
      <w:numFmt w:val="bullet"/>
      <w:lvlText w:val=""/>
      <w:lvlJc w:val="left"/>
      <w:pPr>
        <w:ind w:left="2804" w:hanging="360"/>
      </w:pPr>
      <w:rPr>
        <w:rFonts w:ascii="Wingdings" w:hAnsi="Wingdings" w:hint="default"/>
      </w:rPr>
    </w:lvl>
    <w:lvl w:ilvl="3" w:tplc="041C0001" w:tentative="1">
      <w:start w:val="1"/>
      <w:numFmt w:val="bullet"/>
      <w:lvlText w:val=""/>
      <w:lvlJc w:val="left"/>
      <w:pPr>
        <w:ind w:left="3524" w:hanging="360"/>
      </w:pPr>
      <w:rPr>
        <w:rFonts w:ascii="Symbol" w:hAnsi="Symbol" w:hint="default"/>
      </w:rPr>
    </w:lvl>
    <w:lvl w:ilvl="4" w:tplc="041C0003" w:tentative="1">
      <w:start w:val="1"/>
      <w:numFmt w:val="bullet"/>
      <w:lvlText w:val="o"/>
      <w:lvlJc w:val="left"/>
      <w:pPr>
        <w:ind w:left="4244" w:hanging="360"/>
      </w:pPr>
      <w:rPr>
        <w:rFonts w:ascii="Courier New" w:hAnsi="Courier New" w:cs="Courier New" w:hint="default"/>
      </w:rPr>
    </w:lvl>
    <w:lvl w:ilvl="5" w:tplc="041C0005" w:tentative="1">
      <w:start w:val="1"/>
      <w:numFmt w:val="bullet"/>
      <w:lvlText w:val=""/>
      <w:lvlJc w:val="left"/>
      <w:pPr>
        <w:ind w:left="4964" w:hanging="360"/>
      </w:pPr>
      <w:rPr>
        <w:rFonts w:ascii="Wingdings" w:hAnsi="Wingdings" w:hint="default"/>
      </w:rPr>
    </w:lvl>
    <w:lvl w:ilvl="6" w:tplc="041C0001" w:tentative="1">
      <w:start w:val="1"/>
      <w:numFmt w:val="bullet"/>
      <w:lvlText w:val=""/>
      <w:lvlJc w:val="left"/>
      <w:pPr>
        <w:ind w:left="5684" w:hanging="360"/>
      </w:pPr>
      <w:rPr>
        <w:rFonts w:ascii="Symbol" w:hAnsi="Symbol" w:hint="default"/>
      </w:rPr>
    </w:lvl>
    <w:lvl w:ilvl="7" w:tplc="041C0003" w:tentative="1">
      <w:start w:val="1"/>
      <w:numFmt w:val="bullet"/>
      <w:lvlText w:val="o"/>
      <w:lvlJc w:val="left"/>
      <w:pPr>
        <w:ind w:left="6404" w:hanging="360"/>
      </w:pPr>
      <w:rPr>
        <w:rFonts w:ascii="Courier New" w:hAnsi="Courier New" w:cs="Courier New" w:hint="default"/>
      </w:rPr>
    </w:lvl>
    <w:lvl w:ilvl="8" w:tplc="041C0005" w:tentative="1">
      <w:start w:val="1"/>
      <w:numFmt w:val="bullet"/>
      <w:lvlText w:val=""/>
      <w:lvlJc w:val="left"/>
      <w:pPr>
        <w:ind w:left="7124" w:hanging="360"/>
      </w:pPr>
      <w:rPr>
        <w:rFonts w:ascii="Wingdings" w:hAnsi="Wingdings" w:hint="default"/>
      </w:rPr>
    </w:lvl>
  </w:abstractNum>
  <w:abstractNum w:abstractNumId="47">
    <w:nsid w:val="16062B14"/>
    <w:multiLevelType w:val="hybridMultilevel"/>
    <w:tmpl w:val="DC50A420"/>
    <w:lvl w:ilvl="0" w:tplc="BBB007FE">
      <w:start w:val="1"/>
      <w:numFmt w:val="decimal"/>
      <w:lvlText w:val="%1."/>
      <w:lvlJc w:val="left"/>
      <w:pPr>
        <w:ind w:left="1289" w:hanging="100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4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172233B9"/>
    <w:multiLevelType w:val="hybridMultilevel"/>
    <w:tmpl w:val="500095B6"/>
    <w:lvl w:ilvl="0" w:tplc="041C0017">
      <w:start w:val="1"/>
      <w:numFmt w:val="lowerLetter"/>
      <w:lvlText w:val="%1)"/>
      <w:lvlJc w:val="left"/>
      <w:pPr>
        <w:ind w:left="3371" w:hanging="645"/>
      </w:pPr>
      <w:rPr>
        <w:rFonts w:hint="default"/>
      </w:rPr>
    </w:lvl>
    <w:lvl w:ilvl="1" w:tplc="041C0019" w:tentative="1">
      <w:start w:val="1"/>
      <w:numFmt w:val="lowerLetter"/>
      <w:lvlText w:val="%2."/>
      <w:lvlJc w:val="left"/>
      <w:pPr>
        <w:ind w:left="3806" w:hanging="360"/>
      </w:pPr>
    </w:lvl>
    <w:lvl w:ilvl="2" w:tplc="041C001B" w:tentative="1">
      <w:start w:val="1"/>
      <w:numFmt w:val="lowerRoman"/>
      <w:lvlText w:val="%3."/>
      <w:lvlJc w:val="right"/>
      <w:pPr>
        <w:ind w:left="4526" w:hanging="180"/>
      </w:pPr>
    </w:lvl>
    <w:lvl w:ilvl="3" w:tplc="041C000F" w:tentative="1">
      <w:start w:val="1"/>
      <w:numFmt w:val="decimal"/>
      <w:lvlText w:val="%4."/>
      <w:lvlJc w:val="left"/>
      <w:pPr>
        <w:ind w:left="5246" w:hanging="360"/>
      </w:pPr>
    </w:lvl>
    <w:lvl w:ilvl="4" w:tplc="041C0019" w:tentative="1">
      <w:start w:val="1"/>
      <w:numFmt w:val="lowerLetter"/>
      <w:lvlText w:val="%5."/>
      <w:lvlJc w:val="left"/>
      <w:pPr>
        <w:ind w:left="5966" w:hanging="360"/>
      </w:pPr>
    </w:lvl>
    <w:lvl w:ilvl="5" w:tplc="041C001B" w:tentative="1">
      <w:start w:val="1"/>
      <w:numFmt w:val="lowerRoman"/>
      <w:lvlText w:val="%6."/>
      <w:lvlJc w:val="right"/>
      <w:pPr>
        <w:ind w:left="6686" w:hanging="180"/>
      </w:pPr>
    </w:lvl>
    <w:lvl w:ilvl="6" w:tplc="041C000F" w:tentative="1">
      <w:start w:val="1"/>
      <w:numFmt w:val="decimal"/>
      <w:lvlText w:val="%7."/>
      <w:lvlJc w:val="left"/>
      <w:pPr>
        <w:ind w:left="7406" w:hanging="360"/>
      </w:pPr>
    </w:lvl>
    <w:lvl w:ilvl="7" w:tplc="041C0019" w:tentative="1">
      <w:start w:val="1"/>
      <w:numFmt w:val="lowerLetter"/>
      <w:lvlText w:val="%8."/>
      <w:lvlJc w:val="left"/>
      <w:pPr>
        <w:ind w:left="8126" w:hanging="360"/>
      </w:pPr>
    </w:lvl>
    <w:lvl w:ilvl="8" w:tplc="041C001B" w:tentative="1">
      <w:start w:val="1"/>
      <w:numFmt w:val="lowerRoman"/>
      <w:lvlText w:val="%9."/>
      <w:lvlJc w:val="right"/>
      <w:pPr>
        <w:ind w:left="8846" w:hanging="180"/>
      </w:pPr>
    </w:lvl>
  </w:abstractNum>
  <w:abstractNum w:abstractNumId="50">
    <w:nsid w:val="175706E8"/>
    <w:multiLevelType w:val="hybridMultilevel"/>
    <w:tmpl w:val="500099C6"/>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51">
    <w:nsid w:val="1775118C"/>
    <w:multiLevelType w:val="hybridMultilevel"/>
    <w:tmpl w:val="D2907BC4"/>
    <w:lvl w:ilvl="0" w:tplc="81BEFAF6">
      <w:start w:val="1"/>
      <w:numFmt w:val="decimal"/>
      <w:lvlText w:val="%1."/>
      <w:lvlJc w:val="left"/>
      <w:pPr>
        <w:ind w:left="1070" w:hanging="360"/>
      </w:pPr>
      <w:rPr>
        <w:rFonts w:hint="default"/>
      </w:rPr>
    </w:lvl>
    <w:lvl w:ilvl="1" w:tplc="041C0019" w:tentative="1">
      <w:start w:val="1"/>
      <w:numFmt w:val="lowerLetter"/>
      <w:lvlText w:val="%2."/>
      <w:lvlJc w:val="left"/>
      <w:pPr>
        <w:ind w:left="1523" w:hanging="360"/>
      </w:pPr>
    </w:lvl>
    <w:lvl w:ilvl="2" w:tplc="041C001B" w:tentative="1">
      <w:start w:val="1"/>
      <w:numFmt w:val="lowerRoman"/>
      <w:lvlText w:val="%3."/>
      <w:lvlJc w:val="right"/>
      <w:pPr>
        <w:ind w:left="2243" w:hanging="180"/>
      </w:pPr>
    </w:lvl>
    <w:lvl w:ilvl="3" w:tplc="041C000F" w:tentative="1">
      <w:start w:val="1"/>
      <w:numFmt w:val="decimal"/>
      <w:lvlText w:val="%4."/>
      <w:lvlJc w:val="left"/>
      <w:pPr>
        <w:ind w:left="2963" w:hanging="360"/>
      </w:pPr>
    </w:lvl>
    <w:lvl w:ilvl="4" w:tplc="041C0019" w:tentative="1">
      <w:start w:val="1"/>
      <w:numFmt w:val="lowerLetter"/>
      <w:lvlText w:val="%5."/>
      <w:lvlJc w:val="left"/>
      <w:pPr>
        <w:ind w:left="3683" w:hanging="360"/>
      </w:pPr>
    </w:lvl>
    <w:lvl w:ilvl="5" w:tplc="041C001B" w:tentative="1">
      <w:start w:val="1"/>
      <w:numFmt w:val="lowerRoman"/>
      <w:lvlText w:val="%6."/>
      <w:lvlJc w:val="right"/>
      <w:pPr>
        <w:ind w:left="4403" w:hanging="180"/>
      </w:pPr>
    </w:lvl>
    <w:lvl w:ilvl="6" w:tplc="041C000F" w:tentative="1">
      <w:start w:val="1"/>
      <w:numFmt w:val="decimal"/>
      <w:lvlText w:val="%7."/>
      <w:lvlJc w:val="left"/>
      <w:pPr>
        <w:ind w:left="5123" w:hanging="360"/>
      </w:pPr>
    </w:lvl>
    <w:lvl w:ilvl="7" w:tplc="041C0019" w:tentative="1">
      <w:start w:val="1"/>
      <w:numFmt w:val="lowerLetter"/>
      <w:lvlText w:val="%8."/>
      <w:lvlJc w:val="left"/>
      <w:pPr>
        <w:ind w:left="5843" w:hanging="360"/>
      </w:pPr>
    </w:lvl>
    <w:lvl w:ilvl="8" w:tplc="041C001B" w:tentative="1">
      <w:start w:val="1"/>
      <w:numFmt w:val="lowerRoman"/>
      <w:lvlText w:val="%9."/>
      <w:lvlJc w:val="right"/>
      <w:pPr>
        <w:ind w:left="6563" w:hanging="180"/>
      </w:pPr>
    </w:lvl>
  </w:abstractNum>
  <w:abstractNum w:abstractNumId="52">
    <w:nsid w:val="17EA20EA"/>
    <w:multiLevelType w:val="hybridMultilevel"/>
    <w:tmpl w:val="801654AA"/>
    <w:lvl w:ilvl="0" w:tplc="041C000F">
      <w:start w:val="1"/>
      <w:numFmt w:val="decimal"/>
      <w:lvlText w:val="%1."/>
      <w:lvlJc w:val="left"/>
      <w:pPr>
        <w:ind w:left="502" w:hanging="360"/>
      </w:p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53">
    <w:nsid w:val="18BC26F4"/>
    <w:multiLevelType w:val="hybridMultilevel"/>
    <w:tmpl w:val="4D8ED41C"/>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54">
    <w:nsid w:val="192609D9"/>
    <w:multiLevelType w:val="hybridMultilevel"/>
    <w:tmpl w:val="21A886D8"/>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55">
    <w:nsid w:val="19336DCD"/>
    <w:multiLevelType w:val="hybridMultilevel"/>
    <w:tmpl w:val="1E4EDAFA"/>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56">
    <w:nsid w:val="1A8F1533"/>
    <w:multiLevelType w:val="hybridMultilevel"/>
    <w:tmpl w:val="F9B66D4C"/>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57">
    <w:nsid w:val="1A9E5E27"/>
    <w:multiLevelType w:val="hybridMultilevel"/>
    <w:tmpl w:val="A7B67420"/>
    <w:lvl w:ilvl="0" w:tplc="74EA9332">
      <w:start w:val="1"/>
      <w:numFmt w:val="bullet"/>
      <w:lvlText w:val=""/>
      <w:lvlJc w:val="left"/>
      <w:pPr>
        <w:ind w:left="2444" w:hanging="360"/>
      </w:pPr>
      <w:rPr>
        <w:rFonts w:ascii="Symbol" w:hAnsi="Symbol" w:hint="default"/>
      </w:rPr>
    </w:lvl>
    <w:lvl w:ilvl="1" w:tplc="041C0003" w:tentative="1">
      <w:start w:val="1"/>
      <w:numFmt w:val="bullet"/>
      <w:lvlText w:val="o"/>
      <w:lvlJc w:val="left"/>
      <w:pPr>
        <w:ind w:left="3164" w:hanging="360"/>
      </w:pPr>
      <w:rPr>
        <w:rFonts w:ascii="Courier New" w:hAnsi="Courier New" w:cs="Courier New" w:hint="default"/>
      </w:rPr>
    </w:lvl>
    <w:lvl w:ilvl="2" w:tplc="041C0005" w:tentative="1">
      <w:start w:val="1"/>
      <w:numFmt w:val="bullet"/>
      <w:lvlText w:val=""/>
      <w:lvlJc w:val="left"/>
      <w:pPr>
        <w:ind w:left="3884" w:hanging="360"/>
      </w:pPr>
      <w:rPr>
        <w:rFonts w:ascii="Wingdings" w:hAnsi="Wingdings" w:hint="default"/>
      </w:rPr>
    </w:lvl>
    <w:lvl w:ilvl="3" w:tplc="041C0001" w:tentative="1">
      <w:start w:val="1"/>
      <w:numFmt w:val="bullet"/>
      <w:lvlText w:val=""/>
      <w:lvlJc w:val="left"/>
      <w:pPr>
        <w:ind w:left="4604" w:hanging="360"/>
      </w:pPr>
      <w:rPr>
        <w:rFonts w:ascii="Symbol" w:hAnsi="Symbol" w:hint="default"/>
      </w:rPr>
    </w:lvl>
    <w:lvl w:ilvl="4" w:tplc="041C0003" w:tentative="1">
      <w:start w:val="1"/>
      <w:numFmt w:val="bullet"/>
      <w:lvlText w:val="o"/>
      <w:lvlJc w:val="left"/>
      <w:pPr>
        <w:ind w:left="5324" w:hanging="360"/>
      </w:pPr>
      <w:rPr>
        <w:rFonts w:ascii="Courier New" w:hAnsi="Courier New" w:cs="Courier New" w:hint="default"/>
      </w:rPr>
    </w:lvl>
    <w:lvl w:ilvl="5" w:tplc="041C0005" w:tentative="1">
      <w:start w:val="1"/>
      <w:numFmt w:val="bullet"/>
      <w:lvlText w:val=""/>
      <w:lvlJc w:val="left"/>
      <w:pPr>
        <w:ind w:left="6044" w:hanging="360"/>
      </w:pPr>
      <w:rPr>
        <w:rFonts w:ascii="Wingdings" w:hAnsi="Wingdings" w:hint="default"/>
      </w:rPr>
    </w:lvl>
    <w:lvl w:ilvl="6" w:tplc="041C0001" w:tentative="1">
      <w:start w:val="1"/>
      <w:numFmt w:val="bullet"/>
      <w:lvlText w:val=""/>
      <w:lvlJc w:val="left"/>
      <w:pPr>
        <w:ind w:left="6764" w:hanging="360"/>
      </w:pPr>
      <w:rPr>
        <w:rFonts w:ascii="Symbol" w:hAnsi="Symbol" w:hint="default"/>
      </w:rPr>
    </w:lvl>
    <w:lvl w:ilvl="7" w:tplc="041C0003" w:tentative="1">
      <w:start w:val="1"/>
      <w:numFmt w:val="bullet"/>
      <w:lvlText w:val="o"/>
      <w:lvlJc w:val="left"/>
      <w:pPr>
        <w:ind w:left="7484" w:hanging="360"/>
      </w:pPr>
      <w:rPr>
        <w:rFonts w:ascii="Courier New" w:hAnsi="Courier New" w:cs="Courier New" w:hint="default"/>
      </w:rPr>
    </w:lvl>
    <w:lvl w:ilvl="8" w:tplc="041C0005" w:tentative="1">
      <w:start w:val="1"/>
      <w:numFmt w:val="bullet"/>
      <w:lvlText w:val=""/>
      <w:lvlJc w:val="left"/>
      <w:pPr>
        <w:ind w:left="8204" w:hanging="360"/>
      </w:pPr>
      <w:rPr>
        <w:rFonts w:ascii="Wingdings" w:hAnsi="Wingdings" w:hint="default"/>
      </w:rPr>
    </w:lvl>
  </w:abstractNum>
  <w:abstractNum w:abstractNumId="5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9">
    <w:nsid w:val="1B4D0E31"/>
    <w:multiLevelType w:val="hybridMultilevel"/>
    <w:tmpl w:val="B674239A"/>
    <w:lvl w:ilvl="0" w:tplc="041C0017">
      <w:start w:val="1"/>
      <w:numFmt w:val="lowerLetter"/>
      <w:lvlText w:val="%1)"/>
      <w:lvlJc w:val="left"/>
      <w:pPr>
        <w:ind w:left="1506" w:hanging="360"/>
      </w:pPr>
    </w:lvl>
    <w:lvl w:ilvl="1" w:tplc="041C0019" w:tentative="1">
      <w:start w:val="1"/>
      <w:numFmt w:val="lowerLetter"/>
      <w:lvlText w:val="%2."/>
      <w:lvlJc w:val="left"/>
      <w:pPr>
        <w:ind w:left="2226" w:hanging="360"/>
      </w:pPr>
    </w:lvl>
    <w:lvl w:ilvl="2" w:tplc="041C001B" w:tentative="1">
      <w:start w:val="1"/>
      <w:numFmt w:val="lowerRoman"/>
      <w:lvlText w:val="%3."/>
      <w:lvlJc w:val="right"/>
      <w:pPr>
        <w:ind w:left="2946" w:hanging="180"/>
      </w:pPr>
    </w:lvl>
    <w:lvl w:ilvl="3" w:tplc="041C000F" w:tentative="1">
      <w:start w:val="1"/>
      <w:numFmt w:val="decimal"/>
      <w:lvlText w:val="%4."/>
      <w:lvlJc w:val="left"/>
      <w:pPr>
        <w:ind w:left="3666" w:hanging="360"/>
      </w:pPr>
    </w:lvl>
    <w:lvl w:ilvl="4" w:tplc="041C0019" w:tentative="1">
      <w:start w:val="1"/>
      <w:numFmt w:val="lowerLetter"/>
      <w:lvlText w:val="%5."/>
      <w:lvlJc w:val="left"/>
      <w:pPr>
        <w:ind w:left="4386" w:hanging="360"/>
      </w:pPr>
    </w:lvl>
    <w:lvl w:ilvl="5" w:tplc="041C001B" w:tentative="1">
      <w:start w:val="1"/>
      <w:numFmt w:val="lowerRoman"/>
      <w:lvlText w:val="%6."/>
      <w:lvlJc w:val="right"/>
      <w:pPr>
        <w:ind w:left="5106" w:hanging="180"/>
      </w:pPr>
    </w:lvl>
    <w:lvl w:ilvl="6" w:tplc="041C000F" w:tentative="1">
      <w:start w:val="1"/>
      <w:numFmt w:val="decimal"/>
      <w:lvlText w:val="%7."/>
      <w:lvlJc w:val="left"/>
      <w:pPr>
        <w:ind w:left="5826" w:hanging="360"/>
      </w:pPr>
    </w:lvl>
    <w:lvl w:ilvl="7" w:tplc="041C0019" w:tentative="1">
      <w:start w:val="1"/>
      <w:numFmt w:val="lowerLetter"/>
      <w:lvlText w:val="%8."/>
      <w:lvlJc w:val="left"/>
      <w:pPr>
        <w:ind w:left="6546" w:hanging="360"/>
      </w:pPr>
    </w:lvl>
    <w:lvl w:ilvl="8" w:tplc="041C001B" w:tentative="1">
      <w:start w:val="1"/>
      <w:numFmt w:val="lowerRoman"/>
      <w:lvlText w:val="%9."/>
      <w:lvlJc w:val="right"/>
      <w:pPr>
        <w:ind w:left="7266" w:hanging="180"/>
      </w:pPr>
    </w:lvl>
  </w:abstractNum>
  <w:abstractNum w:abstractNumId="60">
    <w:nsid w:val="1B665B57"/>
    <w:multiLevelType w:val="hybridMultilevel"/>
    <w:tmpl w:val="CF54445E"/>
    <w:lvl w:ilvl="0" w:tplc="041C001B">
      <w:start w:val="1"/>
      <w:numFmt w:val="lowerRoman"/>
      <w:lvlText w:val="%1."/>
      <w:lvlJc w:val="right"/>
      <w:pPr>
        <w:ind w:left="1942" w:hanging="360"/>
      </w:pPr>
    </w:lvl>
    <w:lvl w:ilvl="1" w:tplc="041C0019" w:tentative="1">
      <w:start w:val="1"/>
      <w:numFmt w:val="lowerLetter"/>
      <w:lvlText w:val="%2."/>
      <w:lvlJc w:val="left"/>
      <w:pPr>
        <w:ind w:left="2662" w:hanging="360"/>
      </w:p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61">
    <w:nsid w:val="1B7506A5"/>
    <w:multiLevelType w:val="hybridMultilevel"/>
    <w:tmpl w:val="1512CB30"/>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62">
    <w:nsid w:val="1BAE08F2"/>
    <w:multiLevelType w:val="hybridMultilevel"/>
    <w:tmpl w:val="C03AEC8C"/>
    <w:lvl w:ilvl="0" w:tplc="041C0017">
      <w:start w:val="1"/>
      <w:numFmt w:val="lowerLetter"/>
      <w:lvlText w:val="%1)"/>
      <w:lvlJc w:val="left"/>
      <w:pPr>
        <w:ind w:left="1495" w:hanging="360"/>
      </w:pPr>
    </w:lvl>
    <w:lvl w:ilvl="1" w:tplc="041C0019" w:tentative="1">
      <w:start w:val="1"/>
      <w:numFmt w:val="lowerLetter"/>
      <w:lvlText w:val="%2."/>
      <w:lvlJc w:val="left"/>
      <w:pPr>
        <w:ind w:left="2215" w:hanging="360"/>
      </w:pPr>
    </w:lvl>
    <w:lvl w:ilvl="2" w:tplc="041C001B" w:tentative="1">
      <w:start w:val="1"/>
      <w:numFmt w:val="lowerRoman"/>
      <w:lvlText w:val="%3."/>
      <w:lvlJc w:val="right"/>
      <w:pPr>
        <w:ind w:left="2935" w:hanging="180"/>
      </w:pPr>
    </w:lvl>
    <w:lvl w:ilvl="3" w:tplc="041C000F" w:tentative="1">
      <w:start w:val="1"/>
      <w:numFmt w:val="decimal"/>
      <w:lvlText w:val="%4."/>
      <w:lvlJc w:val="left"/>
      <w:pPr>
        <w:ind w:left="3655" w:hanging="360"/>
      </w:pPr>
    </w:lvl>
    <w:lvl w:ilvl="4" w:tplc="041C0019" w:tentative="1">
      <w:start w:val="1"/>
      <w:numFmt w:val="lowerLetter"/>
      <w:lvlText w:val="%5."/>
      <w:lvlJc w:val="left"/>
      <w:pPr>
        <w:ind w:left="4375" w:hanging="360"/>
      </w:pPr>
    </w:lvl>
    <w:lvl w:ilvl="5" w:tplc="041C001B" w:tentative="1">
      <w:start w:val="1"/>
      <w:numFmt w:val="lowerRoman"/>
      <w:lvlText w:val="%6."/>
      <w:lvlJc w:val="right"/>
      <w:pPr>
        <w:ind w:left="5095" w:hanging="180"/>
      </w:pPr>
    </w:lvl>
    <w:lvl w:ilvl="6" w:tplc="041C000F" w:tentative="1">
      <w:start w:val="1"/>
      <w:numFmt w:val="decimal"/>
      <w:lvlText w:val="%7."/>
      <w:lvlJc w:val="left"/>
      <w:pPr>
        <w:ind w:left="5815" w:hanging="360"/>
      </w:pPr>
    </w:lvl>
    <w:lvl w:ilvl="7" w:tplc="041C0019" w:tentative="1">
      <w:start w:val="1"/>
      <w:numFmt w:val="lowerLetter"/>
      <w:lvlText w:val="%8."/>
      <w:lvlJc w:val="left"/>
      <w:pPr>
        <w:ind w:left="6535" w:hanging="360"/>
      </w:pPr>
    </w:lvl>
    <w:lvl w:ilvl="8" w:tplc="041C001B" w:tentative="1">
      <w:start w:val="1"/>
      <w:numFmt w:val="lowerRoman"/>
      <w:lvlText w:val="%9."/>
      <w:lvlJc w:val="right"/>
      <w:pPr>
        <w:ind w:left="7255" w:hanging="180"/>
      </w:pPr>
    </w:lvl>
  </w:abstractNum>
  <w:abstractNum w:abstractNumId="63">
    <w:nsid w:val="1BF70CE6"/>
    <w:multiLevelType w:val="hybridMultilevel"/>
    <w:tmpl w:val="0CCE767C"/>
    <w:lvl w:ilvl="0" w:tplc="041C001B">
      <w:start w:val="1"/>
      <w:numFmt w:val="lowerRoman"/>
      <w:lvlText w:val="%1."/>
      <w:lvlJc w:val="right"/>
      <w:pPr>
        <w:ind w:left="2159" w:hanging="360"/>
      </w:pPr>
    </w:lvl>
    <w:lvl w:ilvl="1" w:tplc="041C0019" w:tentative="1">
      <w:start w:val="1"/>
      <w:numFmt w:val="lowerLetter"/>
      <w:lvlText w:val="%2."/>
      <w:lvlJc w:val="left"/>
      <w:pPr>
        <w:ind w:left="2879" w:hanging="360"/>
      </w:pPr>
    </w:lvl>
    <w:lvl w:ilvl="2" w:tplc="041C001B" w:tentative="1">
      <w:start w:val="1"/>
      <w:numFmt w:val="lowerRoman"/>
      <w:lvlText w:val="%3."/>
      <w:lvlJc w:val="right"/>
      <w:pPr>
        <w:ind w:left="3599" w:hanging="180"/>
      </w:pPr>
    </w:lvl>
    <w:lvl w:ilvl="3" w:tplc="041C000F" w:tentative="1">
      <w:start w:val="1"/>
      <w:numFmt w:val="decimal"/>
      <w:lvlText w:val="%4."/>
      <w:lvlJc w:val="left"/>
      <w:pPr>
        <w:ind w:left="4319" w:hanging="360"/>
      </w:pPr>
    </w:lvl>
    <w:lvl w:ilvl="4" w:tplc="041C0019" w:tentative="1">
      <w:start w:val="1"/>
      <w:numFmt w:val="lowerLetter"/>
      <w:lvlText w:val="%5."/>
      <w:lvlJc w:val="left"/>
      <w:pPr>
        <w:ind w:left="5039" w:hanging="360"/>
      </w:pPr>
    </w:lvl>
    <w:lvl w:ilvl="5" w:tplc="041C001B" w:tentative="1">
      <w:start w:val="1"/>
      <w:numFmt w:val="lowerRoman"/>
      <w:lvlText w:val="%6."/>
      <w:lvlJc w:val="right"/>
      <w:pPr>
        <w:ind w:left="5759" w:hanging="180"/>
      </w:pPr>
    </w:lvl>
    <w:lvl w:ilvl="6" w:tplc="041C000F" w:tentative="1">
      <w:start w:val="1"/>
      <w:numFmt w:val="decimal"/>
      <w:lvlText w:val="%7."/>
      <w:lvlJc w:val="left"/>
      <w:pPr>
        <w:ind w:left="6479" w:hanging="360"/>
      </w:pPr>
    </w:lvl>
    <w:lvl w:ilvl="7" w:tplc="041C0019" w:tentative="1">
      <w:start w:val="1"/>
      <w:numFmt w:val="lowerLetter"/>
      <w:lvlText w:val="%8."/>
      <w:lvlJc w:val="left"/>
      <w:pPr>
        <w:ind w:left="7199" w:hanging="360"/>
      </w:pPr>
    </w:lvl>
    <w:lvl w:ilvl="8" w:tplc="041C001B" w:tentative="1">
      <w:start w:val="1"/>
      <w:numFmt w:val="lowerRoman"/>
      <w:lvlText w:val="%9."/>
      <w:lvlJc w:val="right"/>
      <w:pPr>
        <w:ind w:left="7919" w:hanging="180"/>
      </w:pPr>
    </w:lvl>
  </w:abstractNum>
  <w:abstractNum w:abstractNumId="64">
    <w:nsid w:val="1C3E1E6C"/>
    <w:multiLevelType w:val="hybridMultilevel"/>
    <w:tmpl w:val="A6906DEE"/>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65">
    <w:nsid w:val="1C7C7640"/>
    <w:multiLevelType w:val="hybridMultilevel"/>
    <w:tmpl w:val="D0DAD618"/>
    <w:lvl w:ilvl="0" w:tplc="7A347A0E">
      <w:start w:val="1"/>
      <w:numFmt w:val="decimal"/>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66">
    <w:nsid w:val="1C7D1F1E"/>
    <w:multiLevelType w:val="hybridMultilevel"/>
    <w:tmpl w:val="4F0255D2"/>
    <w:lvl w:ilvl="0" w:tplc="DDE8886C">
      <w:start w:val="1"/>
      <w:numFmt w:val="decimal"/>
      <w:lvlText w:val="%1."/>
      <w:lvlJc w:val="left"/>
      <w:pPr>
        <w:ind w:left="719" w:hanging="43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67">
    <w:nsid w:val="1CE23C64"/>
    <w:multiLevelType w:val="hybridMultilevel"/>
    <w:tmpl w:val="04348138"/>
    <w:lvl w:ilvl="0" w:tplc="041C0017">
      <w:start w:val="1"/>
      <w:numFmt w:val="lowerLetter"/>
      <w:lvlText w:val="%1)"/>
      <w:lvlJc w:val="left"/>
      <w:pPr>
        <w:ind w:left="1439" w:hanging="360"/>
      </w:p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68">
    <w:nsid w:val="1D626729"/>
    <w:multiLevelType w:val="hybridMultilevel"/>
    <w:tmpl w:val="D51C3CC2"/>
    <w:lvl w:ilvl="0" w:tplc="749E603C">
      <w:start w:val="1"/>
      <w:numFmt w:val="lowerLetter"/>
      <w:lvlText w:val="%1)"/>
      <w:lvlJc w:val="left"/>
      <w:pPr>
        <w:ind w:left="136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9">
    <w:nsid w:val="1D975B4E"/>
    <w:multiLevelType w:val="hybridMultilevel"/>
    <w:tmpl w:val="103E7C96"/>
    <w:lvl w:ilvl="0" w:tplc="78FAA4BC">
      <w:start w:val="3"/>
      <w:numFmt w:val="lowerLetter"/>
      <w:lvlText w:val="%1)"/>
      <w:lvlJc w:val="left"/>
      <w:pPr>
        <w:ind w:left="136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0">
    <w:nsid w:val="1DA75973"/>
    <w:multiLevelType w:val="hybridMultilevel"/>
    <w:tmpl w:val="8E528CE2"/>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71">
    <w:nsid w:val="1DCD7CF8"/>
    <w:multiLevelType w:val="hybridMultilevel"/>
    <w:tmpl w:val="6386629E"/>
    <w:lvl w:ilvl="0" w:tplc="041C0019">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72">
    <w:nsid w:val="1DEE6A5B"/>
    <w:multiLevelType w:val="hybridMultilevel"/>
    <w:tmpl w:val="9E2C91DA"/>
    <w:lvl w:ilvl="0" w:tplc="980ECFBC">
      <w:start w:val="1"/>
      <w:numFmt w:val="decimal"/>
      <w:lvlText w:val="%1."/>
      <w:lvlJc w:val="left"/>
      <w:pPr>
        <w:ind w:left="719" w:hanging="43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73">
    <w:nsid w:val="20214419"/>
    <w:multiLevelType w:val="hybridMultilevel"/>
    <w:tmpl w:val="7A3CE1D8"/>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74">
    <w:nsid w:val="20D65B35"/>
    <w:multiLevelType w:val="hybridMultilevel"/>
    <w:tmpl w:val="A13634BC"/>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75">
    <w:nsid w:val="21032AFB"/>
    <w:multiLevelType w:val="hybridMultilevel"/>
    <w:tmpl w:val="49607382"/>
    <w:lvl w:ilvl="0" w:tplc="1E807E6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76">
    <w:nsid w:val="219B7598"/>
    <w:multiLevelType w:val="hybridMultilevel"/>
    <w:tmpl w:val="2814DF30"/>
    <w:lvl w:ilvl="0" w:tplc="041C0017">
      <w:start w:val="1"/>
      <w:numFmt w:val="lowerLetter"/>
      <w:lvlText w:val="%1)"/>
      <w:lvlJc w:val="left"/>
      <w:pPr>
        <w:ind w:left="1495"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77">
    <w:nsid w:val="21E5143E"/>
    <w:multiLevelType w:val="hybridMultilevel"/>
    <w:tmpl w:val="FDC04FE2"/>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78">
    <w:nsid w:val="22362F1B"/>
    <w:multiLevelType w:val="hybridMultilevel"/>
    <w:tmpl w:val="EB04A14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79">
    <w:nsid w:val="227218D4"/>
    <w:multiLevelType w:val="hybridMultilevel"/>
    <w:tmpl w:val="5420EADC"/>
    <w:lvl w:ilvl="0" w:tplc="7850339C">
      <w:start w:val="1"/>
      <w:numFmt w:val="decimal"/>
      <w:lvlText w:val="%1."/>
      <w:lvlJc w:val="left"/>
      <w:pPr>
        <w:ind w:left="786" w:hanging="360"/>
      </w:pPr>
      <w:rPr>
        <w:rFonts w:hint="default"/>
        <w:b w:val="0"/>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80">
    <w:nsid w:val="23B171A6"/>
    <w:multiLevelType w:val="hybridMultilevel"/>
    <w:tmpl w:val="55260E2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81">
    <w:nsid w:val="245B6A8A"/>
    <w:multiLevelType w:val="hybridMultilevel"/>
    <w:tmpl w:val="BBAC343C"/>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82">
    <w:nsid w:val="246437CA"/>
    <w:multiLevelType w:val="hybridMultilevel"/>
    <w:tmpl w:val="6C7EA224"/>
    <w:lvl w:ilvl="0" w:tplc="041C000F">
      <w:start w:val="1"/>
      <w:numFmt w:val="decimal"/>
      <w:lvlText w:val="%1."/>
      <w:lvlJc w:val="left"/>
      <w:pPr>
        <w:ind w:left="502" w:hanging="360"/>
      </w:p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83">
    <w:nsid w:val="258F2B7D"/>
    <w:multiLevelType w:val="hybridMultilevel"/>
    <w:tmpl w:val="88ACD32A"/>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84">
    <w:nsid w:val="26913CD5"/>
    <w:multiLevelType w:val="hybridMultilevel"/>
    <w:tmpl w:val="0088B0B8"/>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85">
    <w:nsid w:val="26B0647B"/>
    <w:multiLevelType w:val="hybridMultilevel"/>
    <w:tmpl w:val="148A50DA"/>
    <w:lvl w:ilvl="0" w:tplc="041C0017">
      <w:start w:val="1"/>
      <w:numFmt w:val="lowerLetter"/>
      <w:lvlText w:val="%1)"/>
      <w:lvlJc w:val="left"/>
      <w:pPr>
        <w:ind w:left="1439" w:hanging="360"/>
      </w:p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86">
    <w:nsid w:val="281560AF"/>
    <w:multiLevelType w:val="hybridMultilevel"/>
    <w:tmpl w:val="C2D026FC"/>
    <w:lvl w:ilvl="0" w:tplc="041C001B">
      <w:start w:val="1"/>
      <w:numFmt w:val="lowerRoman"/>
      <w:lvlText w:val="%1."/>
      <w:lvlJc w:val="right"/>
      <w:pPr>
        <w:ind w:left="2159" w:hanging="360"/>
      </w:pPr>
    </w:lvl>
    <w:lvl w:ilvl="1" w:tplc="041C0019" w:tentative="1">
      <w:start w:val="1"/>
      <w:numFmt w:val="lowerLetter"/>
      <w:lvlText w:val="%2."/>
      <w:lvlJc w:val="left"/>
      <w:pPr>
        <w:ind w:left="2879" w:hanging="360"/>
      </w:pPr>
    </w:lvl>
    <w:lvl w:ilvl="2" w:tplc="041C001B" w:tentative="1">
      <w:start w:val="1"/>
      <w:numFmt w:val="lowerRoman"/>
      <w:lvlText w:val="%3."/>
      <w:lvlJc w:val="right"/>
      <w:pPr>
        <w:ind w:left="3599" w:hanging="180"/>
      </w:pPr>
    </w:lvl>
    <w:lvl w:ilvl="3" w:tplc="041C000F" w:tentative="1">
      <w:start w:val="1"/>
      <w:numFmt w:val="decimal"/>
      <w:lvlText w:val="%4."/>
      <w:lvlJc w:val="left"/>
      <w:pPr>
        <w:ind w:left="4319" w:hanging="360"/>
      </w:pPr>
    </w:lvl>
    <w:lvl w:ilvl="4" w:tplc="041C0019" w:tentative="1">
      <w:start w:val="1"/>
      <w:numFmt w:val="lowerLetter"/>
      <w:lvlText w:val="%5."/>
      <w:lvlJc w:val="left"/>
      <w:pPr>
        <w:ind w:left="5039" w:hanging="360"/>
      </w:pPr>
    </w:lvl>
    <w:lvl w:ilvl="5" w:tplc="041C001B" w:tentative="1">
      <w:start w:val="1"/>
      <w:numFmt w:val="lowerRoman"/>
      <w:lvlText w:val="%6."/>
      <w:lvlJc w:val="right"/>
      <w:pPr>
        <w:ind w:left="5759" w:hanging="180"/>
      </w:pPr>
    </w:lvl>
    <w:lvl w:ilvl="6" w:tplc="041C000F" w:tentative="1">
      <w:start w:val="1"/>
      <w:numFmt w:val="decimal"/>
      <w:lvlText w:val="%7."/>
      <w:lvlJc w:val="left"/>
      <w:pPr>
        <w:ind w:left="6479" w:hanging="360"/>
      </w:pPr>
    </w:lvl>
    <w:lvl w:ilvl="7" w:tplc="041C0019" w:tentative="1">
      <w:start w:val="1"/>
      <w:numFmt w:val="lowerLetter"/>
      <w:lvlText w:val="%8."/>
      <w:lvlJc w:val="left"/>
      <w:pPr>
        <w:ind w:left="7199" w:hanging="360"/>
      </w:pPr>
    </w:lvl>
    <w:lvl w:ilvl="8" w:tplc="041C001B" w:tentative="1">
      <w:start w:val="1"/>
      <w:numFmt w:val="lowerRoman"/>
      <w:lvlText w:val="%9."/>
      <w:lvlJc w:val="right"/>
      <w:pPr>
        <w:ind w:left="7919" w:hanging="180"/>
      </w:pPr>
    </w:lvl>
  </w:abstractNum>
  <w:abstractNum w:abstractNumId="87">
    <w:nsid w:val="286434D3"/>
    <w:multiLevelType w:val="hybridMultilevel"/>
    <w:tmpl w:val="50B6A974"/>
    <w:lvl w:ilvl="0" w:tplc="041C0017">
      <w:start w:val="1"/>
      <w:numFmt w:val="lowerLetter"/>
      <w:lvlText w:val="%1)"/>
      <w:lvlJc w:val="left"/>
      <w:pPr>
        <w:ind w:left="1070" w:hanging="360"/>
      </w:pPr>
    </w:lvl>
    <w:lvl w:ilvl="1" w:tplc="041C0019" w:tentative="1">
      <w:start w:val="1"/>
      <w:numFmt w:val="lowerLetter"/>
      <w:lvlText w:val="%2."/>
      <w:lvlJc w:val="left"/>
      <w:pPr>
        <w:ind w:left="1790" w:hanging="360"/>
      </w:pPr>
    </w:lvl>
    <w:lvl w:ilvl="2" w:tplc="041C001B" w:tentative="1">
      <w:start w:val="1"/>
      <w:numFmt w:val="lowerRoman"/>
      <w:lvlText w:val="%3."/>
      <w:lvlJc w:val="right"/>
      <w:pPr>
        <w:ind w:left="2510" w:hanging="180"/>
      </w:pPr>
    </w:lvl>
    <w:lvl w:ilvl="3" w:tplc="041C000F" w:tentative="1">
      <w:start w:val="1"/>
      <w:numFmt w:val="decimal"/>
      <w:lvlText w:val="%4."/>
      <w:lvlJc w:val="left"/>
      <w:pPr>
        <w:ind w:left="3230" w:hanging="360"/>
      </w:pPr>
    </w:lvl>
    <w:lvl w:ilvl="4" w:tplc="041C0019" w:tentative="1">
      <w:start w:val="1"/>
      <w:numFmt w:val="lowerLetter"/>
      <w:lvlText w:val="%5."/>
      <w:lvlJc w:val="left"/>
      <w:pPr>
        <w:ind w:left="3950" w:hanging="360"/>
      </w:pPr>
    </w:lvl>
    <w:lvl w:ilvl="5" w:tplc="041C001B" w:tentative="1">
      <w:start w:val="1"/>
      <w:numFmt w:val="lowerRoman"/>
      <w:lvlText w:val="%6."/>
      <w:lvlJc w:val="right"/>
      <w:pPr>
        <w:ind w:left="4670" w:hanging="180"/>
      </w:pPr>
    </w:lvl>
    <w:lvl w:ilvl="6" w:tplc="041C000F" w:tentative="1">
      <w:start w:val="1"/>
      <w:numFmt w:val="decimal"/>
      <w:lvlText w:val="%7."/>
      <w:lvlJc w:val="left"/>
      <w:pPr>
        <w:ind w:left="5390" w:hanging="360"/>
      </w:pPr>
    </w:lvl>
    <w:lvl w:ilvl="7" w:tplc="041C0019" w:tentative="1">
      <w:start w:val="1"/>
      <w:numFmt w:val="lowerLetter"/>
      <w:lvlText w:val="%8."/>
      <w:lvlJc w:val="left"/>
      <w:pPr>
        <w:ind w:left="6110" w:hanging="360"/>
      </w:pPr>
    </w:lvl>
    <w:lvl w:ilvl="8" w:tplc="041C001B" w:tentative="1">
      <w:start w:val="1"/>
      <w:numFmt w:val="lowerRoman"/>
      <w:lvlText w:val="%9."/>
      <w:lvlJc w:val="right"/>
      <w:pPr>
        <w:ind w:left="6830" w:hanging="180"/>
      </w:pPr>
    </w:lvl>
  </w:abstractNum>
  <w:abstractNum w:abstractNumId="88">
    <w:nsid w:val="28DE19B9"/>
    <w:multiLevelType w:val="multilevel"/>
    <w:tmpl w:val="F79EFA86"/>
    <w:lvl w:ilvl="0">
      <w:start w:val="1"/>
      <w:numFmt w:val="decimal"/>
      <w:lvlText w:val="%1."/>
      <w:lvlJc w:val="left"/>
      <w:pPr>
        <w:ind w:left="719" w:hanging="435"/>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9">
    <w:nsid w:val="28F20ABB"/>
    <w:multiLevelType w:val="hybridMultilevel"/>
    <w:tmpl w:val="A6FEE386"/>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90">
    <w:nsid w:val="29600742"/>
    <w:multiLevelType w:val="hybridMultilevel"/>
    <w:tmpl w:val="45509C2C"/>
    <w:lvl w:ilvl="0" w:tplc="041C0017">
      <w:start w:val="1"/>
      <w:numFmt w:val="lowerLetter"/>
      <w:lvlText w:val="%1)"/>
      <w:lvlJc w:val="left"/>
      <w:pPr>
        <w:ind w:left="1648" w:hanging="360"/>
      </w:pPr>
    </w:lvl>
    <w:lvl w:ilvl="1" w:tplc="041C0019" w:tentative="1">
      <w:start w:val="1"/>
      <w:numFmt w:val="lowerLetter"/>
      <w:lvlText w:val="%2."/>
      <w:lvlJc w:val="left"/>
      <w:pPr>
        <w:ind w:left="2368" w:hanging="360"/>
      </w:pPr>
    </w:lvl>
    <w:lvl w:ilvl="2" w:tplc="041C001B" w:tentative="1">
      <w:start w:val="1"/>
      <w:numFmt w:val="lowerRoman"/>
      <w:lvlText w:val="%3."/>
      <w:lvlJc w:val="right"/>
      <w:pPr>
        <w:ind w:left="3088" w:hanging="180"/>
      </w:pPr>
    </w:lvl>
    <w:lvl w:ilvl="3" w:tplc="041C000F" w:tentative="1">
      <w:start w:val="1"/>
      <w:numFmt w:val="decimal"/>
      <w:lvlText w:val="%4."/>
      <w:lvlJc w:val="left"/>
      <w:pPr>
        <w:ind w:left="3808" w:hanging="360"/>
      </w:pPr>
    </w:lvl>
    <w:lvl w:ilvl="4" w:tplc="041C0019" w:tentative="1">
      <w:start w:val="1"/>
      <w:numFmt w:val="lowerLetter"/>
      <w:lvlText w:val="%5."/>
      <w:lvlJc w:val="left"/>
      <w:pPr>
        <w:ind w:left="4528" w:hanging="360"/>
      </w:pPr>
    </w:lvl>
    <w:lvl w:ilvl="5" w:tplc="041C001B" w:tentative="1">
      <w:start w:val="1"/>
      <w:numFmt w:val="lowerRoman"/>
      <w:lvlText w:val="%6."/>
      <w:lvlJc w:val="right"/>
      <w:pPr>
        <w:ind w:left="5248" w:hanging="180"/>
      </w:pPr>
    </w:lvl>
    <w:lvl w:ilvl="6" w:tplc="041C000F" w:tentative="1">
      <w:start w:val="1"/>
      <w:numFmt w:val="decimal"/>
      <w:lvlText w:val="%7."/>
      <w:lvlJc w:val="left"/>
      <w:pPr>
        <w:ind w:left="5968" w:hanging="360"/>
      </w:pPr>
    </w:lvl>
    <w:lvl w:ilvl="7" w:tplc="041C0019" w:tentative="1">
      <w:start w:val="1"/>
      <w:numFmt w:val="lowerLetter"/>
      <w:lvlText w:val="%8."/>
      <w:lvlJc w:val="left"/>
      <w:pPr>
        <w:ind w:left="6688" w:hanging="360"/>
      </w:pPr>
    </w:lvl>
    <w:lvl w:ilvl="8" w:tplc="041C001B" w:tentative="1">
      <w:start w:val="1"/>
      <w:numFmt w:val="lowerRoman"/>
      <w:lvlText w:val="%9."/>
      <w:lvlJc w:val="right"/>
      <w:pPr>
        <w:ind w:left="7408" w:hanging="180"/>
      </w:pPr>
    </w:lvl>
  </w:abstractNum>
  <w:abstractNum w:abstractNumId="91">
    <w:nsid w:val="298E67B7"/>
    <w:multiLevelType w:val="hybridMultilevel"/>
    <w:tmpl w:val="59DE1B72"/>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92">
    <w:nsid w:val="2A71775C"/>
    <w:multiLevelType w:val="hybridMultilevel"/>
    <w:tmpl w:val="F62A3C1C"/>
    <w:lvl w:ilvl="0" w:tplc="041C0017">
      <w:start w:val="1"/>
      <w:numFmt w:val="lowerLetter"/>
      <w:lvlText w:val="%1)"/>
      <w:lvlJc w:val="left"/>
      <w:pPr>
        <w:ind w:left="1439" w:hanging="360"/>
      </w:pPr>
    </w:lvl>
    <w:lvl w:ilvl="1" w:tplc="64DA5BF4">
      <w:start w:val="1"/>
      <w:numFmt w:val="decimal"/>
      <w:lvlText w:val="%2."/>
      <w:lvlJc w:val="left"/>
      <w:pPr>
        <w:ind w:left="861" w:hanging="435"/>
      </w:pPr>
      <w:rPr>
        <w:rFonts w:hint="default"/>
      </w:r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93">
    <w:nsid w:val="2A9023DF"/>
    <w:multiLevelType w:val="hybridMultilevel"/>
    <w:tmpl w:val="543618A0"/>
    <w:lvl w:ilvl="0" w:tplc="2C342E2A">
      <w:start w:val="2"/>
      <w:numFmt w:val="decimal"/>
      <w:lvlText w:val="%1."/>
      <w:lvlJc w:val="left"/>
      <w:pPr>
        <w:ind w:left="1004" w:hanging="360"/>
      </w:pPr>
      <w:rPr>
        <w:rFonts w:hint="default"/>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94">
    <w:nsid w:val="2BF81375"/>
    <w:multiLevelType w:val="hybridMultilevel"/>
    <w:tmpl w:val="4CD88ED4"/>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95">
    <w:nsid w:val="2C8404A3"/>
    <w:multiLevelType w:val="hybridMultilevel"/>
    <w:tmpl w:val="CD1674D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96">
    <w:nsid w:val="2CA15C4A"/>
    <w:multiLevelType w:val="hybridMultilevel"/>
    <w:tmpl w:val="ACBAF7E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97">
    <w:nsid w:val="2E2E5E1F"/>
    <w:multiLevelType w:val="hybridMultilevel"/>
    <w:tmpl w:val="34A87DAA"/>
    <w:lvl w:ilvl="0" w:tplc="041C0019">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98">
    <w:nsid w:val="2E454837"/>
    <w:multiLevelType w:val="hybridMultilevel"/>
    <w:tmpl w:val="3A02E944"/>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99">
    <w:nsid w:val="2E825B21"/>
    <w:multiLevelType w:val="hybridMultilevel"/>
    <w:tmpl w:val="616023EE"/>
    <w:lvl w:ilvl="0" w:tplc="041C0017">
      <w:start w:val="1"/>
      <w:numFmt w:val="lowerLetter"/>
      <w:lvlText w:val="%1)"/>
      <w:lvlJc w:val="left"/>
      <w:pPr>
        <w:ind w:left="1439" w:hanging="360"/>
      </w:p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100">
    <w:nsid w:val="2E9F4E2A"/>
    <w:multiLevelType w:val="hybridMultilevel"/>
    <w:tmpl w:val="BCE2D850"/>
    <w:lvl w:ilvl="0" w:tplc="610216C2">
      <w:start w:val="7"/>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1">
    <w:nsid w:val="2EA355A0"/>
    <w:multiLevelType w:val="hybridMultilevel"/>
    <w:tmpl w:val="3CE45AE2"/>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02">
    <w:nsid w:val="2EB04B25"/>
    <w:multiLevelType w:val="hybridMultilevel"/>
    <w:tmpl w:val="22CC4202"/>
    <w:lvl w:ilvl="0" w:tplc="041C0017">
      <w:start w:val="1"/>
      <w:numFmt w:val="lowerLetter"/>
      <w:lvlText w:val="%1)"/>
      <w:lvlJc w:val="left"/>
      <w:pPr>
        <w:ind w:left="1439" w:hanging="360"/>
      </w:p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103">
    <w:nsid w:val="2EFE0619"/>
    <w:multiLevelType w:val="hybridMultilevel"/>
    <w:tmpl w:val="5DCE0BDC"/>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04">
    <w:nsid w:val="2F132FE5"/>
    <w:multiLevelType w:val="hybridMultilevel"/>
    <w:tmpl w:val="41F84EBA"/>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05">
    <w:nsid w:val="2F465117"/>
    <w:multiLevelType w:val="hybridMultilevel"/>
    <w:tmpl w:val="C3E246B0"/>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06">
    <w:nsid w:val="2F5D51CE"/>
    <w:multiLevelType w:val="hybridMultilevel"/>
    <w:tmpl w:val="3766A7CE"/>
    <w:lvl w:ilvl="0" w:tplc="0FE07D4C">
      <w:start w:val="5"/>
      <w:numFmt w:val="decimal"/>
      <w:lvlText w:val="%1."/>
      <w:lvlJc w:val="left"/>
      <w:pPr>
        <w:ind w:left="644" w:hanging="360"/>
      </w:pPr>
      <w:rPr>
        <w:rFonts w:hint="default"/>
      </w:rPr>
    </w:lvl>
    <w:lvl w:ilvl="1" w:tplc="041C0019" w:tentative="1">
      <w:start w:val="1"/>
      <w:numFmt w:val="lowerLetter"/>
      <w:lvlText w:val="%2."/>
      <w:lvlJc w:val="left"/>
      <w:pPr>
        <w:ind w:left="645" w:hanging="360"/>
      </w:pPr>
    </w:lvl>
    <w:lvl w:ilvl="2" w:tplc="041C001B" w:tentative="1">
      <w:start w:val="1"/>
      <w:numFmt w:val="lowerRoman"/>
      <w:lvlText w:val="%3."/>
      <w:lvlJc w:val="right"/>
      <w:pPr>
        <w:ind w:left="1365" w:hanging="180"/>
      </w:pPr>
    </w:lvl>
    <w:lvl w:ilvl="3" w:tplc="041C000F" w:tentative="1">
      <w:start w:val="1"/>
      <w:numFmt w:val="decimal"/>
      <w:lvlText w:val="%4."/>
      <w:lvlJc w:val="left"/>
      <w:pPr>
        <w:ind w:left="2085" w:hanging="360"/>
      </w:pPr>
    </w:lvl>
    <w:lvl w:ilvl="4" w:tplc="041C0019" w:tentative="1">
      <w:start w:val="1"/>
      <w:numFmt w:val="lowerLetter"/>
      <w:lvlText w:val="%5."/>
      <w:lvlJc w:val="left"/>
      <w:pPr>
        <w:ind w:left="2805" w:hanging="360"/>
      </w:pPr>
    </w:lvl>
    <w:lvl w:ilvl="5" w:tplc="041C001B" w:tentative="1">
      <w:start w:val="1"/>
      <w:numFmt w:val="lowerRoman"/>
      <w:lvlText w:val="%6."/>
      <w:lvlJc w:val="right"/>
      <w:pPr>
        <w:ind w:left="3525" w:hanging="180"/>
      </w:pPr>
    </w:lvl>
    <w:lvl w:ilvl="6" w:tplc="041C000F" w:tentative="1">
      <w:start w:val="1"/>
      <w:numFmt w:val="decimal"/>
      <w:lvlText w:val="%7."/>
      <w:lvlJc w:val="left"/>
      <w:pPr>
        <w:ind w:left="4245" w:hanging="360"/>
      </w:pPr>
    </w:lvl>
    <w:lvl w:ilvl="7" w:tplc="041C0019" w:tentative="1">
      <w:start w:val="1"/>
      <w:numFmt w:val="lowerLetter"/>
      <w:lvlText w:val="%8."/>
      <w:lvlJc w:val="left"/>
      <w:pPr>
        <w:ind w:left="4965" w:hanging="360"/>
      </w:pPr>
    </w:lvl>
    <w:lvl w:ilvl="8" w:tplc="041C001B" w:tentative="1">
      <w:start w:val="1"/>
      <w:numFmt w:val="lowerRoman"/>
      <w:lvlText w:val="%9."/>
      <w:lvlJc w:val="right"/>
      <w:pPr>
        <w:ind w:left="5685" w:hanging="180"/>
      </w:pPr>
    </w:lvl>
  </w:abstractNum>
  <w:abstractNum w:abstractNumId="107">
    <w:nsid w:val="2F731CDB"/>
    <w:multiLevelType w:val="hybridMultilevel"/>
    <w:tmpl w:val="2C54148E"/>
    <w:lvl w:ilvl="0" w:tplc="041C001B">
      <w:start w:val="1"/>
      <w:numFmt w:val="lowerRoman"/>
      <w:lvlText w:val="%1."/>
      <w:lvlJc w:val="right"/>
      <w:pPr>
        <w:ind w:left="2159" w:hanging="360"/>
      </w:pPr>
    </w:lvl>
    <w:lvl w:ilvl="1" w:tplc="041C0019" w:tentative="1">
      <w:start w:val="1"/>
      <w:numFmt w:val="lowerLetter"/>
      <w:lvlText w:val="%2."/>
      <w:lvlJc w:val="left"/>
      <w:pPr>
        <w:ind w:left="2879" w:hanging="360"/>
      </w:pPr>
    </w:lvl>
    <w:lvl w:ilvl="2" w:tplc="041C001B" w:tentative="1">
      <w:start w:val="1"/>
      <w:numFmt w:val="lowerRoman"/>
      <w:lvlText w:val="%3."/>
      <w:lvlJc w:val="right"/>
      <w:pPr>
        <w:ind w:left="3599" w:hanging="180"/>
      </w:pPr>
    </w:lvl>
    <w:lvl w:ilvl="3" w:tplc="041C000F" w:tentative="1">
      <w:start w:val="1"/>
      <w:numFmt w:val="decimal"/>
      <w:lvlText w:val="%4."/>
      <w:lvlJc w:val="left"/>
      <w:pPr>
        <w:ind w:left="4319" w:hanging="360"/>
      </w:pPr>
    </w:lvl>
    <w:lvl w:ilvl="4" w:tplc="041C0019" w:tentative="1">
      <w:start w:val="1"/>
      <w:numFmt w:val="lowerLetter"/>
      <w:lvlText w:val="%5."/>
      <w:lvlJc w:val="left"/>
      <w:pPr>
        <w:ind w:left="5039" w:hanging="360"/>
      </w:pPr>
    </w:lvl>
    <w:lvl w:ilvl="5" w:tplc="041C001B" w:tentative="1">
      <w:start w:val="1"/>
      <w:numFmt w:val="lowerRoman"/>
      <w:lvlText w:val="%6."/>
      <w:lvlJc w:val="right"/>
      <w:pPr>
        <w:ind w:left="5759" w:hanging="180"/>
      </w:pPr>
    </w:lvl>
    <w:lvl w:ilvl="6" w:tplc="041C000F" w:tentative="1">
      <w:start w:val="1"/>
      <w:numFmt w:val="decimal"/>
      <w:lvlText w:val="%7."/>
      <w:lvlJc w:val="left"/>
      <w:pPr>
        <w:ind w:left="6479" w:hanging="360"/>
      </w:pPr>
    </w:lvl>
    <w:lvl w:ilvl="7" w:tplc="041C0019" w:tentative="1">
      <w:start w:val="1"/>
      <w:numFmt w:val="lowerLetter"/>
      <w:lvlText w:val="%8."/>
      <w:lvlJc w:val="left"/>
      <w:pPr>
        <w:ind w:left="7199" w:hanging="360"/>
      </w:pPr>
    </w:lvl>
    <w:lvl w:ilvl="8" w:tplc="041C001B" w:tentative="1">
      <w:start w:val="1"/>
      <w:numFmt w:val="lowerRoman"/>
      <w:lvlText w:val="%9."/>
      <w:lvlJc w:val="right"/>
      <w:pPr>
        <w:ind w:left="7919" w:hanging="180"/>
      </w:pPr>
    </w:lvl>
  </w:abstractNum>
  <w:abstractNum w:abstractNumId="108">
    <w:nsid w:val="2FE10FCA"/>
    <w:multiLevelType w:val="hybridMultilevel"/>
    <w:tmpl w:val="D658ABB6"/>
    <w:lvl w:ilvl="0" w:tplc="1E807E6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109">
    <w:nsid w:val="310A1BA9"/>
    <w:multiLevelType w:val="hybridMultilevel"/>
    <w:tmpl w:val="B15469C0"/>
    <w:lvl w:ilvl="0" w:tplc="5350749E">
      <w:start w:val="3"/>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0">
    <w:nsid w:val="3173356F"/>
    <w:multiLevelType w:val="hybridMultilevel"/>
    <w:tmpl w:val="1138119E"/>
    <w:lvl w:ilvl="0" w:tplc="041C0017">
      <w:start w:val="1"/>
      <w:numFmt w:val="lowerLetter"/>
      <w:lvlText w:val="%1)"/>
      <w:lvlJc w:val="left"/>
      <w:pPr>
        <w:ind w:left="1222" w:hanging="360"/>
      </w:pPr>
    </w:lvl>
    <w:lvl w:ilvl="1" w:tplc="61626184">
      <w:start w:val="1"/>
      <w:numFmt w:val="decimal"/>
      <w:lvlText w:val="%2."/>
      <w:lvlJc w:val="left"/>
      <w:pPr>
        <w:ind w:left="719" w:hanging="435"/>
      </w:pPr>
      <w:rPr>
        <w:rFonts w:hint="default"/>
      </w:r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11">
    <w:nsid w:val="31BD50D5"/>
    <w:multiLevelType w:val="hybridMultilevel"/>
    <w:tmpl w:val="DAACA9B4"/>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12">
    <w:nsid w:val="31E964CC"/>
    <w:multiLevelType w:val="hybridMultilevel"/>
    <w:tmpl w:val="12EE711E"/>
    <w:lvl w:ilvl="0" w:tplc="041C000F">
      <w:start w:val="1"/>
      <w:numFmt w:val="decimal"/>
      <w:lvlText w:val="%1."/>
      <w:lvlJc w:val="left"/>
      <w:pPr>
        <w:ind w:left="644" w:hanging="360"/>
      </w:p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13">
    <w:nsid w:val="31F25AAB"/>
    <w:multiLevelType w:val="hybridMultilevel"/>
    <w:tmpl w:val="28E2B1DA"/>
    <w:lvl w:ilvl="0" w:tplc="041C0017">
      <w:start w:val="1"/>
      <w:numFmt w:val="lowerLetter"/>
      <w:lvlText w:val="%1)"/>
      <w:lvlJc w:val="left"/>
      <w:pPr>
        <w:ind w:left="1800" w:hanging="36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14">
    <w:nsid w:val="32117545"/>
    <w:multiLevelType w:val="hybridMultilevel"/>
    <w:tmpl w:val="F6689E50"/>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115">
    <w:nsid w:val="32412BD8"/>
    <w:multiLevelType w:val="hybridMultilevel"/>
    <w:tmpl w:val="1FE05628"/>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16">
    <w:nsid w:val="324A76B3"/>
    <w:multiLevelType w:val="hybridMultilevel"/>
    <w:tmpl w:val="28603222"/>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17">
    <w:nsid w:val="338C397F"/>
    <w:multiLevelType w:val="hybridMultilevel"/>
    <w:tmpl w:val="C7F6BC96"/>
    <w:lvl w:ilvl="0" w:tplc="041C000F">
      <w:start w:val="1"/>
      <w:numFmt w:val="decimal"/>
      <w:lvlText w:val="%1."/>
      <w:lvlJc w:val="left"/>
      <w:pPr>
        <w:ind w:left="810"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18">
    <w:nsid w:val="352D306B"/>
    <w:multiLevelType w:val="hybridMultilevel"/>
    <w:tmpl w:val="DBF25FBE"/>
    <w:lvl w:ilvl="0" w:tplc="041C000F">
      <w:start w:val="1"/>
      <w:numFmt w:val="decimal"/>
      <w:lvlText w:val="%1."/>
      <w:lvlJc w:val="left"/>
      <w:pPr>
        <w:ind w:left="644" w:hanging="360"/>
      </w:pPr>
    </w:lvl>
    <w:lvl w:ilvl="1" w:tplc="041C0019">
      <w:start w:val="1"/>
      <w:numFmt w:val="lowerLetter"/>
      <w:lvlText w:val="%2."/>
      <w:lvlJc w:val="left"/>
      <w:pPr>
        <w:ind w:left="1364" w:hanging="360"/>
      </w:pPr>
    </w:lvl>
    <w:lvl w:ilvl="2" w:tplc="041C001B">
      <w:start w:val="1"/>
      <w:numFmt w:val="lowerRoman"/>
      <w:lvlText w:val="%3."/>
      <w:lvlJc w:val="right"/>
      <w:pPr>
        <w:ind w:left="2084" w:hanging="180"/>
      </w:pPr>
    </w:lvl>
    <w:lvl w:ilvl="3" w:tplc="041C000F">
      <w:start w:val="1"/>
      <w:numFmt w:val="decimal"/>
      <w:lvlText w:val="%4."/>
      <w:lvlJc w:val="left"/>
      <w:pPr>
        <w:ind w:left="64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19">
    <w:nsid w:val="354E2988"/>
    <w:multiLevelType w:val="hybridMultilevel"/>
    <w:tmpl w:val="013215DC"/>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20">
    <w:nsid w:val="36DF44B7"/>
    <w:multiLevelType w:val="hybridMultilevel"/>
    <w:tmpl w:val="C114BA28"/>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21">
    <w:nsid w:val="37683CE4"/>
    <w:multiLevelType w:val="hybridMultilevel"/>
    <w:tmpl w:val="712E7A40"/>
    <w:lvl w:ilvl="0" w:tplc="FAD451EE">
      <w:start w:val="6"/>
      <w:numFmt w:val="decimal"/>
      <w:lvlText w:val="%1."/>
      <w:lvlJc w:val="left"/>
      <w:pPr>
        <w:ind w:left="644" w:hanging="360"/>
      </w:pPr>
      <w:rPr>
        <w:rFonts w:hint="default"/>
      </w:rPr>
    </w:lvl>
    <w:lvl w:ilvl="1" w:tplc="041C0019" w:tentative="1">
      <w:start w:val="1"/>
      <w:numFmt w:val="lowerLetter"/>
      <w:lvlText w:val="%2."/>
      <w:lvlJc w:val="left"/>
      <w:pPr>
        <w:ind w:left="645" w:hanging="360"/>
      </w:pPr>
    </w:lvl>
    <w:lvl w:ilvl="2" w:tplc="041C001B" w:tentative="1">
      <w:start w:val="1"/>
      <w:numFmt w:val="lowerRoman"/>
      <w:lvlText w:val="%3."/>
      <w:lvlJc w:val="right"/>
      <w:pPr>
        <w:ind w:left="1365" w:hanging="180"/>
      </w:pPr>
    </w:lvl>
    <w:lvl w:ilvl="3" w:tplc="041C000F" w:tentative="1">
      <w:start w:val="1"/>
      <w:numFmt w:val="decimal"/>
      <w:lvlText w:val="%4."/>
      <w:lvlJc w:val="left"/>
      <w:pPr>
        <w:ind w:left="2085" w:hanging="360"/>
      </w:pPr>
    </w:lvl>
    <w:lvl w:ilvl="4" w:tplc="041C0019" w:tentative="1">
      <w:start w:val="1"/>
      <w:numFmt w:val="lowerLetter"/>
      <w:lvlText w:val="%5."/>
      <w:lvlJc w:val="left"/>
      <w:pPr>
        <w:ind w:left="2805" w:hanging="360"/>
      </w:pPr>
    </w:lvl>
    <w:lvl w:ilvl="5" w:tplc="041C001B" w:tentative="1">
      <w:start w:val="1"/>
      <w:numFmt w:val="lowerRoman"/>
      <w:lvlText w:val="%6."/>
      <w:lvlJc w:val="right"/>
      <w:pPr>
        <w:ind w:left="3525" w:hanging="180"/>
      </w:pPr>
    </w:lvl>
    <w:lvl w:ilvl="6" w:tplc="041C000F" w:tentative="1">
      <w:start w:val="1"/>
      <w:numFmt w:val="decimal"/>
      <w:lvlText w:val="%7."/>
      <w:lvlJc w:val="left"/>
      <w:pPr>
        <w:ind w:left="4245" w:hanging="360"/>
      </w:pPr>
    </w:lvl>
    <w:lvl w:ilvl="7" w:tplc="041C0019" w:tentative="1">
      <w:start w:val="1"/>
      <w:numFmt w:val="lowerLetter"/>
      <w:lvlText w:val="%8."/>
      <w:lvlJc w:val="left"/>
      <w:pPr>
        <w:ind w:left="4965" w:hanging="360"/>
      </w:pPr>
    </w:lvl>
    <w:lvl w:ilvl="8" w:tplc="041C001B" w:tentative="1">
      <w:start w:val="1"/>
      <w:numFmt w:val="lowerRoman"/>
      <w:lvlText w:val="%9."/>
      <w:lvlJc w:val="right"/>
      <w:pPr>
        <w:ind w:left="5685" w:hanging="180"/>
      </w:pPr>
    </w:lvl>
  </w:abstractNum>
  <w:abstractNum w:abstractNumId="122">
    <w:nsid w:val="38E3115A"/>
    <w:multiLevelType w:val="hybridMultilevel"/>
    <w:tmpl w:val="5BB0E2A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23">
    <w:nsid w:val="390942DD"/>
    <w:multiLevelType w:val="hybridMultilevel"/>
    <w:tmpl w:val="1E4EDAFA"/>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24">
    <w:nsid w:val="39554195"/>
    <w:multiLevelType w:val="hybridMultilevel"/>
    <w:tmpl w:val="52CCE728"/>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25">
    <w:nsid w:val="39E2461C"/>
    <w:multiLevelType w:val="hybridMultilevel"/>
    <w:tmpl w:val="E5EE6414"/>
    <w:lvl w:ilvl="0" w:tplc="74EA9332">
      <w:start w:val="1"/>
      <w:numFmt w:val="bullet"/>
      <w:lvlText w:val=""/>
      <w:lvlJc w:val="left"/>
      <w:pPr>
        <w:ind w:left="2487" w:hanging="360"/>
      </w:pPr>
      <w:rPr>
        <w:rFonts w:ascii="Symbol" w:hAnsi="Symbol" w:hint="default"/>
      </w:rPr>
    </w:lvl>
    <w:lvl w:ilvl="1" w:tplc="041C0003" w:tentative="1">
      <w:start w:val="1"/>
      <w:numFmt w:val="bullet"/>
      <w:lvlText w:val="o"/>
      <w:lvlJc w:val="left"/>
      <w:pPr>
        <w:ind w:left="3207" w:hanging="360"/>
      </w:pPr>
      <w:rPr>
        <w:rFonts w:ascii="Courier New" w:hAnsi="Courier New" w:cs="Courier New" w:hint="default"/>
      </w:rPr>
    </w:lvl>
    <w:lvl w:ilvl="2" w:tplc="041C0005" w:tentative="1">
      <w:start w:val="1"/>
      <w:numFmt w:val="bullet"/>
      <w:lvlText w:val=""/>
      <w:lvlJc w:val="left"/>
      <w:pPr>
        <w:ind w:left="3927" w:hanging="360"/>
      </w:pPr>
      <w:rPr>
        <w:rFonts w:ascii="Wingdings" w:hAnsi="Wingdings" w:hint="default"/>
      </w:rPr>
    </w:lvl>
    <w:lvl w:ilvl="3" w:tplc="041C0001" w:tentative="1">
      <w:start w:val="1"/>
      <w:numFmt w:val="bullet"/>
      <w:lvlText w:val=""/>
      <w:lvlJc w:val="left"/>
      <w:pPr>
        <w:ind w:left="4647" w:hanging="360"/>
      </w:pPr>
      <w:rPr>
        <w:rFonts w:ascii="Symbol" w:hAnsi="Symbol" w:hint="default"/>
      </w:rPr>
    </w:lvl>
    <w:lvl w:ilvl="4" w:tplc="041C0003" w:tentative="1">
      <w:start w:val="1"/>
      <w:numFmt w:val="bullet"/>
      <w:lvlText w:val="o"/>
      <w:lvlJc w:val="left"/>
      <w:pPr>
        <w:ind w:left="5367" w:hanging="360"/>
      </w:pPr>
      <w:rPr>
        <w:rFonts w:ascii="Courier New" w:hAnsi="Courier New" w:cs="Courier New" w:hint="default"/>
      </w:rPr>
    </w:lvl>
    <w:lvl w:ilvl="5" w:tplc="041C0005" w:tentative="1">
      <w:start w:val="1"/>
      <w:numFmt w:val="bullet"/>
      <w:lvlText w:val=""/>
      <w:lvlJc w:val="left"/>
      <w:pPr>
        <w:ind w:left="6087" w:hanging="360"/>
      </w:pPr>
      <w:rPr>
        <w:rFonts w:ascii="Wingdings" w:hAnsi="Wingdings" w:hint="default"/>
      </w:rPr>
    </w:lvl>
    <w:lvl w:ilvl="6" w:tplc="041C0001" w:tentative="1">
      <w:start w:val="1"/>
      <w:numFmt w:val="bullet"/>
      <w:lvlText w:val=""/>
      <w:lvlJc w:val="left"/>
      <w:pPr>
        <w:ind w:left="6807" w:hanging="360"/>
      </w:pPr>
      <w:rPr>
        <w:rFonts w:ascii="Symbol" w:hAnsi="Symbol" w:hint="default"/>
      </w:rPr>
    </w:lvl>
    <w:lvl w:ilvl="7" w:tplc="041C0003" w:tentative="1">
      <w:start w:val="1"/>
      <w:numFmt w:val="bullet"/>
      <w:lvlText w:val="o"/>
      <w:lvlJc w:val="left"/>
      <w:pPr>
        <w:ind w:left="7527" w:hanging="360"/>
      </w:pPr>
      <w:rPr>
        <w:rFonts w:ascii="Courier New" w:hAnsi="Courier New" w:cs="Courier New" w:hint="default"/>
      </w:rPr>
    </w:lvl>
    <w:lvl w:ilvl="8" w:tplc="041C0005" w:tentative="1">
      <w:start w:val="1"/>
      <w:numFmt w:val="bullet"/>
      <w:lvlText w:val=""/>
      <w:lvlJc w:val="left"/>
      <w:pPr>
        <w:ind w:left="8247" w:hanging="360"/>
      </w:pPr>
      <w:rPr>
        <w:rFonts w:ascii="Wingdings" w:hAnsi="Wingdings" w:hint="default"/>
      </w:rPr>
    </w:lvl>
  </w:abstractNum>
  <w:abstractNum w:abstractNumId="126">
    <w:nsid w:val="3A020B3D"/>
    <w:multiLevelType w:val="hybridMultilevel"/>
    <w:tmpl w:val="85E2A958"/>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27">
    <w:nsid w:val="3A271C01"/>
    <w:multiLevelType w:val="hybridMultilevel"/>
    <w:tmpl w:val="5CDE1964"/>
    <w:lvl w:ilvl="0" w:tplc="7850339C">
      <w:start w:val="1"/>
      <w:numFmt w:val="decimal"/>
      <w:lvlText w:val="%1."/>
      <w:lvlJc w:val="left"/>
      <w:pPr>
        <w:ind w:left="502" w:hanging="360"/>
      </w:pPr>
      <w:rPr>
        <w:rFonts w:hint="default"/>
        <w:b w:val="0"/>
      </w:rPr>
    </w:lvl>
    <w:lvl w:ilvl="1" w:tplc="041C0019" w:tentative="1">
      <w:start w:val="1"/>
      <w:numFmt w:val="lowerLetter"/>
      <w:lvlText w:val="%2."/>
      <w:lvlJc w:val="left"/>
      <w:pPr>
        <w:ind w:left="938" w:hanging="360"/>
      </w:pPr>
    </w:lvl>
    <w:lvl w:ilvl="2" w:tplc="041C001B" w:tentative="1">
      <w:start w:val="1"/>
      <w:numFmt w:val="lowerRoman"/>
      <w:lvlText w:val="%3."/>
      <w:lvlJc w:val="right"/>
      <w:pPr>
        <w:ind w:left="1658" w:hanging="180"/>
      </w:pPr>
    </w:lvl>
    <w:lvl w:ilvl="3" w:tplc="041C000F" w:tentative="1">
      <w:start w:val="1"/>
      <w:numFmt w:val="decimal"/>
      <w:lvlText w:val="%4."/>
      <w:lvlJc w:val="left"/>
      <w:pPr>
        <w:ind w:left="2378" w:hanging="360"/>
      </w:pPr>
    </w:lvl>
    <w:lvl w:ilvl="4" w:tplc="041C0019" w:tentative="1">
      <w:start w:val="1"/>
      <w:numFmt w:val="lowerLetter"/>
      <w:lvlText w:val="%5."/>
      <w:lvlJc w:val="left"/>
      <w:pPr>
        <w:ind w:left="3098" w:hanging="360"/>
      </w:pPr>
    </w:lvl>
    <w:lvl w:ilvl="5" w:tplc="041C001B" w:tentative="1">
      <w:start w:val="1"/>
      <w:numFmt w:val="lowerRoman"/>
      <w:lvlText w:val="%6."/>
      <w:lvlJc w:val="right"/>
      <w:pPr>
        <w:ind w:left="3818" w:hanging="180"/>
      </w:pPr>
    </w:lvl>
    <w:lvl w:ilvl="6" w:tplc="041C000F" w:tentative="1">
      <w:start w:val="1"/>
      <w:numFmt w:val="decimal"/>
      <w:lvlText w:val="%7."/>
      <w:lvlJc w:val="left"/>
      <w:pPr>
        <w:ind w:left="4538" w:hanging="360"/>
      </w:pPr>
    </w:lvl>
    <w:lvl w:ilvl="7" w:tplc="041C0019" w:tentative="1">
      <w:start w:val="1"/>
      <w:numFmt w:val="lowerLetter"/>
      <w:lvlText w:val="%8."/>
      <w:lvlJc w:val="left"/>
      <w:pPr>
        <w:ind w:left="5258" w:hanging="360"/>
      </w:pPr>
    </w:lvl>
    <w:lvl w:ilvl="8" w:tplc="041C001B" w:tentative="1">
      <w:start w:val="1"/>
      <w:numFmt w:val="lowerRoman"/>
      <w:lvlText w:val="%9."/>
      <w:lvlJc w:val="right"/>
      <w:pPr>
        <w:ind w:left="5978" w:hanging="180"/>
      </w:pPr>
    </w:lvl>
  </w:abstractNum>
  <w:abstractNum w:abstractNumId="128">
    <w:nsid w:val="3AAC25D3"/>
    <w:multiLevelType w:val="hybridMultilevel"/>
    <w:tmpl w:val="E520BCE0"/>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29">
    <w:nsid w:val="3AF33975"/>
    <w:multiLevelType w:val="hybridMultilevel"/>
    <w:tmpl w:val="458EDC38"/>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30">
    <w:nsid w:val="3B5B51BC"/>
    <w:multiLevelType w:val="hybridMultilevel"/>
    <w:tmpl w:val="4FA0FEAC"/>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31">
    <w:nsid w:val="3B7E0329"/>
    <w:multiLevelType w:val="hybridMultilevel"/>
    <w:tmpl w:val="B6B01938"/>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32">
    <w:nsid w:val="3BC8321E"/>
    <w:multiLevelType w:val="hybridMultilevel"/>
    <w:tmpl w:val="69E4B2F8"/>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33">
    <w:nsid w:val="3BD92817"/>
    <w:multiLevelType w:val="hybridMultilevel"/>
    <w:tmpl w:val="805CB66C"/>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134">
    <w:nsid w:val="3CB479E0"/>
    <w:multiLevelType w:val="hybridMultilevel"/>
    <w:tmpl w:val="22A6850A"/>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525E4AA2">
      <w:start w:val="1"/>
      <w:numFmt w:val="bullet"/>
      <w:lvlText w:val=""/>
      <w:lvlJc w:val="left"/>
      <w:pPr>
        <w:ind w:left="2160" w:hanging="360"/>
      </w:pPr>
      <w:rPr>
        <w:rFonts w:ascii="Garamond" w:hAnsi="Garamond"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5">
    <w:nsid w:val="3D6A5D76"/>
    <w:multiLevelType w:val="hybridMultilevel"/>
    <w:tmpl w:val="BAA6FF1C"/>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36">
    <w:nsid w:val="3E1450F0"/>
    <w:multiLevelType w:val="hybridMultilevel"/>
    <w:tmpl w:val="FAA8867A"/>
    <w:lvl w:ilvl="0" w:tplc="041C001B">
      <w:start w:val="1"/>
      <w:numFmt w:val="lowerRoman"/>
      <w:lvlText w:val="%1."/>
      <w:lvlJc w:val="right"/>
      <w:pPr>
        <w:ind w:left="2084" w:hanging="360"/>
      </w:pPr>
      <w:rPr>
        <w:rFonts w:hint="default"/>
      </w:r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37">
    <w:nsid w:val="3F2661B7"/>
    <w:multiLevelType w:val="hybridMultilevel"/>
    <w:tmpl w:val="05A6F734"/>
    <w:lvl w:ilvl="0" w:tplc="041C001B">
      <w:start w:val="1"/>
      <w:numFmt w:val="lowerRoman"/>
      <w:lvlText w:val="%1."/>
      <w:lvlJc w:val="right"/>
      <w:pPr>
        <w:ind w:left="1942" w:hanging="360"/>
      </w:pPr>
    </w:lvl>
    <w:lvl w:ilvl="1" w:tplc="041C0019" w:tentative="1">
      <w:start w:val="1"/>
      <w:numFmt w:val="lowerLetter"/>
      <w:lvlText w:val="%2."/>
      <w:lvlJc w:val="left"/>
      <w:pPr>
        <w:ind w:left="2662" w:hanging="360"/>
      </w:p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138">
    <w:nsid w:val="3F294F55"/>
    <w:multiLevelType w:val="hybridMultilevel"/>
    <w:tmpl w:val="8758E050"/>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39">
    <w:nsid w:val="3F502B79"/>
    <w:multiLevelType w:val="hybridMultilevel"/>
    <w:tmpl w:val="3456266C"/>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40">
    <w:nsid w:val="3F887C8C"/>
    <w:multiLevelType w:val="hybridMultilevel"/>
    <w:tmpl w:val="3E406E5A"/>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141">
    <w:nsid w:val="3FFE2367"/>
    <w:multiLevelType w:val="hybridMultilevel"/>
    <w:tmpl w:val="21A886D8"/>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42">
    <w:nsid w:val="4034582A"/>
    <w:multiLevelType w:val="hybridMultilevel"/>
    <w:tmpl w:val="3990B39A"/>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43">
    <w:nsid w:val="40A133EF"/>
    <w:multiLevelType w:val="hybridMultilevel"/>
    <w:tmpl w:val="27D22A7E"/>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44">
    <w:nsid w:val="40DB6140"/>
    <w:multiLevelType w:val="hybridMultilevel"/>
    <w:tmpl w:val="357C37BE"/>
    <w:lvl w:ilvl="0" w:tplc="041C001B">
      <w:start w:val="1"/>
      <w:numFmt w:val="lowerRoman"/>
      <w:lvlText w:val="%1."/>
      <w:lvlJc w:val="right"/>
      <w:pPr>
        <w:ind w:left="2084" w:hanging="360"/>
      </w:pPr>
    </w:lvl>
    <w:lvl w:ilvl="1" w:tplc="E2D0DE24">
      <w:start w:val="1"/>
      <w:numFmt w:val="decimal"/>
      <w:lvlText w:val="%2."/>
      <w:lvlJc w:val="left"/>
      <w:pPr>
        <w:ind w:left="1003" w:hanging="435"/>
      </w:pPr>
      <w:rPr>
        <w:rFonts w:hint="default"/>
        <w:color w:val="auto"/>
      </w:r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45">
    <w:nsid w:val="415809C3"/>
    <w:multiLevelType w:val="hybridMultilevel"/>
    <w:tmpl w:val="DB12C79C"/>
    <w:lvl w:ilvl="0" w:tplc="DDE8886C">
      <w:start w:val="1"/>
      <w:numFmt w:val="decimal"/>
      <w:lvlText w:val="%1."/>
      <w:lvlJc w:val="left"/>
      <w:pPr>
        <w:ind w:left="719" w:hanging="43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46">
    <w:nsid w:val="418C57B9"/>
    <w:multiLevelType w:val="hybridMultilevel"/>
    <w:tmpl w:val="F6DE5336"/>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47">
    <w:nsid w:val="41EA74BB"/>
    <w:multiLevelType w:val="hybridMultilevel"/>
    <w:tmpl w:val="7C8A4AF2"/>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48">
    <w:nsid w:val="41F22675"/>
    <w:multiLevelType w:val="hybridMultilevel"/>
    <w:tmpl w:val="D6F61B9A"/>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49">
    <w:nsid w:val="4234154B"/>
    <w:multiLevelType w:val="hybridMultilevel"/>
    <w:tmpl w:val="3456266C"/>
    <w:lvl w:ilvl="0" w:tplc="041C0017">
      <w:start w:val="1"/>
      <w:numFmt w:val="lowerLetter"/>
      <w:lvlText w:val="%1)"/>
      <w:lvlJc w:val="left"/>
      <w:pPr>
        <w:ind w:left="786"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50">
    <w:nsid w:val="42A5649B"/>
    <w:multiLevelType w:val="hybridMultilevel"/>
    <w:tmpl w:val="BCE6652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51">
    <w:nsid w:val="42FD2E40"/>
    <w:multiLevelType w:val="hybridMultilevel"/>
    <w:tmpl w:val="31747B16"/>
    <w:lvl w:ilvl="0" w:tplc="74EA9332">
      <w:start w:val="1"/>
      <w:numFmt w:val="bullet"/>
      <w:lvlText w:val=""/>
      <w:lvlJc w:val="left"/>
      <w:pPr>
        <w:ind w:left="2444" w:hanging="360"/>
      </w:pPr>
      <w:rPr>
        <w:rFonts w:ascii="Symbol" w:hAnsi="Symbol" w:hint="default"/>
      </w:rPr>
    </w:lvl>
    <w:lvl w:ilvl="1" w:tplc="041C0003" w:tentative="1">
      <w:start w:val="1"/>
      <w:numFmt w:val="bullet"/>
      <w:lvlText w:val="o"/>
      <w:lvlJc w:val="left"/>
      <w:pPr>
        <w:ind w:left="3164" w:hanging="360"/>
      </w:pPr>
      <w:rPr>
        <w:rFonts w:ascii="Courier New" w:hAnsi="Courier New" w:cs="Courier New" w:hint="default"/>
      </w:rPr>
    </w:lvl>
    <w:lvl w:ilvl="2" w:tplc="041C0005" w:tentative="1">
      <w:start w:val="1"/>
      <w:numFmt w:val="bullet"/>
      <w:lvlText w:val=""/>
      <w:lvlJc w:val="left"/>
      <w:pPr>
        <w:ind w:left="3884" w:hanging="360"/>
      </w:pPr>
      <w:rPr>
        <w:rFonts w:ascii="Wingdings" w:hAnsi="Wingdings" w:hint="default"/>
      </w:rPr>
    </w:lvl>
    <w:lvl w:ilvl="3" w:tplc="041C0001" w:tentative="1">
      <w:start w:val="1"/>
      <w:numFmt w:val="bullet"/>
      <w:lvlText w:val=""/>
      <w:lvlJc w:val="left"/>
      <w:pPr>
        <w:ind w:left="4604" w:hanging="360"/>
      </w:pPr>
      <w:rPr>
        <w:rFonts w:ascii="Symbol" w:hAnsi="Symbol" w:hint="default"/>
      </w:rPr>
    </w:lvl>
    <w:lvl w:ilvl="4" w:tplc="041C0003" w:tentative="1">
      <w:start w:val="1"/>
      <w:numFmt w:val="bullet"/>
      <w:lvlText w:val="o"/>
      <w:lvlJc w:val="left"/>
      <w:pPr>
        <w:ind w:left="5324" w:hanging="360"/>
      </w:pPr>
      <w:rPr>
        <w:rFonts w:ascii="Courier New" w:hAnsi="Courier New" w:cs="Courier New" w:hint="default"/>
      </w:rPr>
    </w:lvl>
    <w:lvl w:ilvl="5" w:tplc="041C0005" w:tentative="1">
      <w:start w:val="1"/>
      <w:numFmt w:val="bullet"/>
      <w:lvlText w:val=""/>
      <w:lvlJc w:val="left"/>
      <w:pPr>
        <w:ind w:left="6044" w:hanging="360"/>
      </w:pPr>
      <w:rPr>
        <w:rFonts w:ascii="Wingdings" w:hAnsi="Wingdings" w:hint="default"/>
      </w:rPr>
    </w:lvl>
    <w:lvl w:ilvl="6" w:tplc="041C0001" w:tentative="1">
      <w:start w:val="1"/>
      <w:numFmt w:val="bullet"/>
      <w:lvlText w:val=""/>
      <w:lvlJc w:val="left"/>
      <w:pPr>
        <w:ind w:left="6764" w:hanging="360"/>
      </w:pPr>
      <w:rPr>
        <w:rFonts w:ascii="Symbol" w:hAnsi="Symbol" w:hint="default"/>
      </w:rPr>
    </w:lvl>
    <w:lvl w:ilvl="7" w:tplc="041C0003" w:tentative="1">
      <w:start w:val="1"/>
      <w:numFmt w:val="bullet"/>
      <w:lvlText w:val="o"/>
      <w:lvlJc w:val="left"/>
      <w:pPr>
        <w:ind w:left="7484" w:hanging="360"/>
      </w:pPr>
      <w:rPr>
        <w:rFonts w:ascii="Courier New" w:hAnsi="Courier New" w:cs="Courier New" w:hint="default"/>
      </w:rPr>
    </w:lvl>
    <w:lvl w:ilvl="8" w:tplc="041C0005" w:tentative="1">
      <w:start w:val="1"/>
      <w:numFmt w:val="bullet"/>
      <w:lvlText w:val=""/>
      <w:lvlJc w:val="left"/>
      <w:pPr>
        <w:ind w:left="8204" w:hanging="360"/>
      </w:pPr>
      <w:rPr>
        <w:rFonts w:ascii="Wingdings" w:hAnsi="Wingdings" w:hint="default"/>
      </w:rPr>
    </w:lvl>
  </w:abstractNum>
  <w:abstractNum w:abstractNumId="152">
    <w:nsid w:val="43474B00"/>
    <w:multiLevelType w:val="hybridMultilevel"/>
    <w:tmpl w:val="094283BE"/>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153">
    <w:nsid w:val="43584CCE"/>
    <w:multiLevelType w:val="hybridMultilevel"/>
    <w:tmpl w:val="786AEE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4">
    <w:nsid w:val="44996ECF"/>
    <w:multiLevelType w:val="hybridMultilevel"/>
    <w:tmpl w:val="19BA4E20"/>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55">
    <w:nsid w:val="45520CF2"/>
    <w:multiLevelType w:val="hybridMultilevel"/>
    <w:tmpl w:val="981E2332"/>
    <w:lvl w:ilvl="0" w:tplc="77046498">
      <w:start w:val="1"/>
      <w:numFmt w:val="lowerLetter"/>
      <w:lvlText w:val="%1)"/>
      <w:lvlJc w:val="left"/>
      <w:pPr>
        <w:ind w:left="136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6">
    <w:nsid w:val="455B78F3"/>
    <w:multiLevelType w:val="hybridMultilevel"/>
    <w:tmpl w:val="A328B39A"/>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57">
    <w:nsid w:val="46545AC0"/>
    <w:multiLevelType w:val="hybridMultilevel"/>
    <w:tmpl w:val="93E65DA8"/>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58">
    <w:nsid w:val="46765CCE"/>
    <w:multiLevelType w:val="hybridMultilevel"/>
    <w:tmpl w:val="152C966E"/>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59">
    <w:nsid w:val="475F3FF6"/>
    <w:multiLevelType w:val="hybridMultilevel"/>
    <w:tmpl w:val="582E6A08"/>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160">
    <w:nsid w:val="49E81E66"/>
    <w:multiLevelType w:val="hybridMultilevel"/>
    <w:tmpl w:val="C2D60666"/>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161">
    <w:nsid w:val="4A48752A"/>
    <w:multiLevelType w:val="hybridMultilevel"/>
    <w:tmpl w:val="4252CA72"/>
    <w:lvl w:ilvl="0" w:tplc="041C0017">
      <w:start w:val="1"/>
      <w:numFmt w:val="lowerLetter"/>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62">
    <w:nsid w:val="4AB95E45"/>
    <w:multiLevelType w:val="hybridMultilevel"/>
    <w:tmpl w:val="A5E01978"/>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63">
    <w:nsid w:val="4AF307E5"/>
    <w:multiLevelType w:val="hybridMultilevel"/>
    <w:tmpl w:val="0AFE031E"/>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164">
    <w:nsid w:val="4B024B86"/>
    <w:multiLevelType w:val="hybridMultilevel"/>
    <w:tmpl w:val="33F6EF28"/>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65">
    <w:nsid w:val="4B960A45"/>
    <w:multiLevelType w:val="hybridMultilevel"/>
    <w:tmpl w:val="42227D6E"/>
    <w:lvl w:ilvl="0" w:tplc="041C0017">
      <w:start w:val="1"/>
      <w:numFmt w:val="lowerLetter"/>
      <w:lvlText w:val="%1)"/>
      <w:lvlJc w:val="left"/>
      <w:pPr>
        <w:ind w:left="1637"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6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7">
    <w:nsid w:val="4C383E34"/>
    <w:multiLevelType w:val="hybridMultilevel"/>
    <w:tmpl w:val="2DDEED64"/>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68">
    <w:nsid w:val="4C6F0E70"/>
    <w:multiLevelType w:val="hybridMultilevel"/>
    <w:tmpl w:val="D61EBEF2"/>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69">
    <w:nsid w:val="4CDB353F"/>
    <w:multiLevelType w:val="hybridMultilevel"/>
    <w:tmpl w:val="D95AD5A8"/>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70">
    <w:nsid w:val="4CDD0789"/>
    <w:multiLevelType w:val="hybridMultilevel"/>
    <w:tmpl w:val="AA448EB4"/>
    <w:lvl w:ilvl="0" w:tplc="49B41074">
      <w:start w:val="2"/>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1">
    <w:nsid w:val="4D49261F"/>
    <w:multiLevelType w:val="hybridMultilevel"/>
    <w:tmpl w:val="1C6A6714"/>
    <w:lvl w:ilvl="0" w:tplc="61A222FA">
      <w:start w:val="1"/>
      <w:numFmt w:val="decimal"/>
      <w:lvlText w:val="%1."/>
      <w:lvlJc w:val="left"/>
      <w:pPr>
        <w:ind w:left="719" w:hanging="43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72">
    <w:nsid w:val="4D5E6671"/>
    <w:multiLevelType w:val="hybridMultilevel"/>
    <w:tmpl w:val="B2F053BA"/>
    <w:lvl w:ilvl="0" w:tplc="9A6E16F2">
      <w:start w:val="2"/>
      <w:numFmt w:val="decimal"/>
      <w:lvlText w:val="%1."/>
      <w:lvlJc w:val="left"/>
      <w:pPr>
        <w:ind w:left="786" w:hanging="360"/>
      </w:pPr>
      <w:rPr>
        <w:rFonts w:hint="default"/>
      </w:r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173">
    <w:nsid w:val="4D737DC7"/>
    <w:multiLevelType w:val="hybridMultilevel"/>
    <w:tmpl w:val="11B002EE"/>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74">
    <w:nsid w:val="4E0671A5"/>
    <w:multiLevelType w:val="hybridMultilevel"/>
    <w:tmpl w:val="3D9CEB9C"/>
    <w:lvl w:ilvl="0" w:tplc="041C001B">
      <w:start w:val="1"/>
      <w:numFmt w:val="lowerRoman"/>
      <w:lvlText w:val="%1."/>
      <w:lvlJc w:val="right"/>
      <w:pPr>
        <w:ind w:left="1942" w:hanging="360"/>
      </w:pPr>
    </w:lvl>
    <w:lvl w:ilvl="1" w:tplc="041C0019" w:tentative="1">
      <w:start w:val="1"/>
      <w:numFmt w:val="lowerLetter"/>
      <w:lvlText w:val="%2."/>
      <w:lvlJc w:val="left"/>
      <w:pPr>
        <w:ind w:left="2662" w:hanging="360"/>
      </w:p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175">
    <w:nsid w:val="4EFA0AA6"/>
    <w:multiLevelType w:val="hybridMultilevel"/>
    <w:tmpl w:val="4E8EF0D8"/>
    <w:lvl w:ilvl="0" w:tplc="041C001B">
      <w:start w:val="1"/>
      <w:numFmt w:val="lowerRoman"/>
      <w:lvlText w:val="%1."/>
      <w:lvlJc w:val="right"/>
      <w:pPr>
        <w:ind w:left="1942" w:hanging="360"/>
      </w:pPr>
    </w:lvl>
    <w:lvl w:ilvl="1" w:tplc="041C0019" w:tentative="1">
      <w:start w:val="1"/>
      <w:numFmt w:val="lowerLetter"/>
      <w:lvlText w:val="%2."/>
      <w:lvlJc w:val="left"/>
      <w:pPr>
        <w:ind w:left="2662" w:hanging="360"/>
      </w:p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176">
    <w:nsid w:val="501F09D7"/>
    <w:multiLevelType w:val="hybridMultilevel"/>
    <w:tmpl w:val="67C8EA70"/>
    <w:lvl w:ilvl="0" w:tplc="96D600DE">
      <w:start w:val="3"/>
      <w:numFmt w:val="decimal"/>
      <w:lvlText w:val="%1."/>
      <w:lvlJc w:val="left"/>
      <w:pPr>
        <w:ind w:left="644" w:hanging="360"/>
      </w:pPr>
      <w:rPr>
        <w:rFonts w:hint="default"/>
      </w:rPr>
    </w:lvl>
    <w:lvl w:ilvl="1" w:tplc="041C0019" w:tentative="1">
      <w:start w:val="1"/>
      <w:numFmt w:val="lowerLetter"/>
      <w:lvlText w:val="%2."/>
      <w:lvlJc w:val="left"/>
      <w:pPr>
        <w:ind w:left="645" w:hanging="360"/>
      </w:pPr>
    </w:lvl>
    <w:lvl w:ilvl="2" w:tplc="041C001B" w:tentative="1">
      <w:start w:val="1"/>
      <w:numFmt w:val="lowerRoman"/>
      <w:lvlText w:val="%3."/>
      <w:lvlJc w:val="right"/>
      <w:pPr>
        <w:ind w:left="1365" w:hanging="180"/>
      </w:pPr>
    </w:lvl>
    <w:lvl w:ilvl="3" w:tplc="041C000F" w:tentative="1">
      <w:start w:val="1"/>
      <w:numFmt w:val="decimal"/>
      <w:lvlText w:val="%4."/>
      <w:lvlJc w:val="left"/>
      <w:pPr>
        <w:ind w:left="2085" w:hanging="360"/>
      </w:pPr>
    </w:lvl>
    <w:lvl w:ilvl="4" w:tplc="041C0019" w:tentative="1">
      <w:start w:val="1"/>
      <w:numFmt w:val="lowerLetter"/>
      <w:lvlText w:val="%5."/>
      <w:lvlJc w:val="left"/>
      <w:pPr>
        <w:ind w:left="2805" w:hanging="360"/>
      </w:pPr>
    </w:lvl>
    <w:lvl w:ilvl="5" w:tplc="041C001B" w:tentative="1">
      <w:start w:val="1"/>
      <w:numFmt w:val="lowerRoman"/>
      <w:lvlText w:val="%6."/>
      <w:lvlJc w:val="right"/>
      <w:pPr>
        <w:ind w:left="3525" w:hanging="180"/>
      </w:pPr>
    </w:lvl>
    <w:lvl w:ilvl="6" w:tplc="041C000F" w:tentative="1">
      <w:start w:val="1"/>
      <w:numFmt w:val="decimal"/>
      <w:lvlText w:val="%7."/>
      <w:lvlJc w:val="left"/>
      <w:pPr>
        <w:ind w:left="4245" w:hanging="360"/>
      </w:pPr>
    </w:lvl>
    <w:lvl w:ilvl="7" w:tplc="041C0019" w:tentative="1">
      <w:start w:val="1"/>
      <w:numFmt w:val="lowerLetter"/>
      <w:lvlText w:val="%8."/>
      <w:lvlJc w:val="left"/>
      <w:pPr>
        <w:ind w:left="4965" w:hanging="360"/>
      </w:pPr>
    </w:lvl>
    <w:lvl w:ilvl="8" w:tplc="041C001B" w:tentative="1">
      <w:start w:val="1"/>
      <w:numFmt w:val="lowerRoman"/>
      <w:lvlText w:val="%9."/>
      <w:lvlJc w:val="right"/>
      <w:pPr>
        <w:ind w:left="5685" w:hanging="180"/>
      </w:pPr>
    </w:lvl>
  </w:abstractNum>
  <w:abstractNum w:abstractNumId="177">
    <w:nsid w:val="503955E3"/>
    <w:multiLevelType w:val="hybridMultilevel"/>
    <w:tmpl w:val="6F824C86"/>
    <w:lvl w:ilvl="0" w:tplc="041C001B">
      <w:start w:val="1"/>
      <w:numFmt w:val="lowerRoman"/>
      <w:lvlText w:val="%1."/>
      <w:lvlJc w:val="right"/>
      <w:pPr>
        <w:ind w:left="2077" w:hanging="360"/>
      </w:pPr>
    </w:lvl>
    <w:lvl w:ilvl="1" w:tplc="041C0019" w:tentative="1">
      <w:start w:val="1"/>
      <w:numFmt w:val="lowerLetter"/>
      <w:lvlText w:val="%2."/>
      <w:lvlJc w:val="left"/>
      <w:pPr>
        <w:ind w:left="2797" w:hanging="360"/>
      </w:pPr>
    </w:lvl>
    <w:lvl w:ilvl="2" w:tplc="041C001B" w:tentative="1">
      <w:start w:val="1"/>
      <w:numFmt w:val="lowerRoman"/>
      <w:lvlText w:val="%3."/>
      <w:lvlJc w:val="right"/>
      <w:pPr>
        <w:ind w:left="3517" w:hanging="180"/>
      </w:pPr>
    </w:lvl>
    <w:lvl w:ilvl="3" w:tplc="041C000F" w:tentative="1">
      <w:start w:val="1"/>
      <w:numFmt w:val="decimal"/>
      <w:lvlText w:val="%4."/>
      <w:lvlJc w:val="left"/>
      <w:pPr>
        <w:ind w:left="4237" w:hanging="360"/>
      </w:pPr>
    </w:lvl>
    <w:lvl w:ilvl="4" w:tplc="041C0019" w:tentative="1">
      <w:start w:val="1"/>
      <w:numFmt w:val="lowerLetter"/>
      <w:lvlText w:val="%5."/>
      <w:lvlJc w:val="left"/>
      <w:pPr>
        <w:ind w:left="4957" w:hanging="360"/>
      </w:pPr>
    </w:lvl>
    <w:lvl w:ilvl="5" w:tplc="041C001B" w:tentative="1">
      <w:start w:val="1"/>
      <w:numFmt w:val="lowerRoman"/>
      <w:lvlText w:val="%6."/>
      <w:lvlJc w:val="right"/>
      <w:pPr>
        <w:ind w:left="5677" w:hanging="180"/>
      </w:pPr>
    </w:lvl>
    <w:lvl w:ilvl="6" w:tplc="041C000F" w:tentative="1">
      <w:start w:val="1"/>
      <w:numFmt w:val="decimal"/>
      <w:lvlText w:val="%7."/>
      <w:lvlJc w:val="left"/>
      <w:pPr>
        <w:ind w:left="6397" w:hanging="360"/>
      </w:pPr>
    </w:lvl>
    <w:lvl w:ilvl="7" w:tplc="041C0019" w:tentative="1">
      <w:start w:val="1"/>
      <w:numFmt w:val="lowerLetter"/>
      <w:lvlText w:val="%8."/>
      <w:lvlJc w:val="left"/>
      <w:pPr>
        <w:ind w:left="7117" w:hanging="360"/>
      </w:pPr>
    </w:lvl>
    <w:lvl w:ilvl="8" w:tplc="041C001B" w:tentative="1">
      <w:start w:val="1"/>
      <w:numFmt w:val="lowerRoman"/>
      <w:lvlText w:val="%9."/>
      <w:lvlJc w:val="right"/>
      <w:pPr>
        <w:ind w:left="7837" w:hanging="180"/>
      </w:pPr>
    </w:lvl>
  </w:abstractNum>
  <w:abstractNum w:abstractNumId="178">
    <w:nsid w:val="50A62C17"/>
    <w:multiLevelType w:val="hybridMultilevel"/>
    <w:tmpl w:val="4EA0CD4E"/>
    <w:lvl w:ilvl="0" w:tplc="1EA4E166">
      <w:start w:val="2"/>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9">
    <w:nsid w:val="513515ED"/>
    <w:multiLevelType w:val="hybridMultilevel"/>
    <w:tmpl w:val="95CC375A"/>
    <w:lvl w:ilvl="0" w:tplc="6EC847A2">
      <w:start w:val="1"/>
      <w:numFmt w:val="decimal"/>
      <w:lvlText w:val="%1."/>
      <w:lvlJc w:val="left"/>
      <w:pPr>
        <w:ind w:left="824" w:hanging="54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80">
    <w:nsid w:val="519D2806"/>
    <w:multiLevelType w:val="hybridMultilevel"/>
    <w:tmpl w:val="6B0E5CC4"/>
    <w:lvl w:ilvl="0" w:tplc="38B6F938">
      <w:start w:val="1"/>
      <w:numFmt w:val="decimal"/>
      <w:lvlText w:val="%1."/>
      <w:lvlJc w:val="left"/>
      <w:pPr>
        <w:ind w:left="1004" w:hanging="360"/>
      </w:pPr>
      <w:rPr>
        <w:sz w:val="24"/>
        <w:szCs w:val="24"/>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81">
    <w:nsid w:val="53193FD4"/>
    <w:multiLevelType w:val="hybridMultilevel"/>
    <w:tmpl w:val="A5E0F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533155FE"/>
    <w:multiLevelType w:val="hybridMultilevel"/>
    <w:tmpl w:val="979A9E7C"/>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83">
    <w:nsid w:val="5451704B"/>
    <w:multiLevelType w:val="hybridMultilevel"/>
    <w:tmpl w:val="57689496"/>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84">
    <w:nsid w:val="55055A48"/>
    <w:multiLevelType w:val="hybridMultilevel"/>
    <w:tmpl w:val="9E129B78"/>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85">
    <w:nsid w:val="566F2A81"/>
    <w:multiLevelType w:val="hybridMultilevel"/>
    <w:tmpl w:val="9D2AD26E"/>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186">
    <w:nsid w:val="56B9518B"/>
    <w:multiLevelType w:val="hybridMultilevel"/>
    <w:tmpl w:val="10DC3A80"/>
    <w:lvl w:ilvl="0" w:tplc="041C001B">
      <w:start w:val="1"/>
      <w:numFmt w:val="lowerRoman"/>
      <w:lvlText w:val="%1."/>
      <w:lvlJc w:val="right"/>
      <w:pPr>
        <w:ind w:left="2159" w:hanging="360"/>
      </w:pPr>
    </w:lvl>
    <w:lvl w:ilvl="1" w:tplc="041C0019" w:tentative="1">
      <w:start w:val="1"/>
      <w:numFmt w:val="lowerLetter"/>
      <w:lvlText w:val="%2."/>
      <w:lvlJc w:val="left"/>
      <w:pPr>
        <w:ind w:left="2879" w:hanging="360"/>
      </w:pPr>
    </w:lvl>
    <w:lvl w:ilvl="2" w:tplc="041C001B" w:tentative="1">
      <w:start w:val="1"/>
      <w:numFmt w:val="lowerRoman"/>
      <w:lvlText w:val="%3."/>
      <w:lvlJc w:val="right"/>
      <w:pPr>
        <w:ind w:left="3599" w:hanging="180"/>
      </w:pPr>
    </w:lvl>
    <w:lvl w:ilvl="3" w:tplc="041C000F" w:tentative="1">
      <w:start w:val="1"/>
      <w:numFmt w:val="decimal"/>
      <w:lvlText w:val="%4."/>
      <w:lvlJc w:val="left"/>
      <w:pPr>
        <w:ind w:left="4319" w:hanging="360"/>
      </w:pPr>
    </w:lvl>
    <w:lvl w:ilvl="4" w:tplc="041C0019" w:tentative="1">
      <w:start w:val="1"/>
      <w:numFmt w:val="lowerLetter"/>
      <w:lvlText w:val="%5."/>
      <w:lvlJc w:val="left"/>
      <w:pPr>
        <w:ind w:left="5039" w:hanging="360"/>
      </w:pPr>
    </w:lvl>
    <w:lvl w:ilvl="5" w:tplc="041C001B" w:tentative="1">
      <w:start w:val="1"/>
      <w:numFmt w:val="lowerRoman"/>
      <w:lvlText w:val="%6."/>
      <w:lvlJc w:val="right"/>
      <w:pPr>
        <w:ind w:left="5759" w:hanging="180"/>
      </w:pPr>
    </w:lvl>
    <w:lvl w:ilvl="6" w:tplc="041C000F" w:tentative="1">
      <w:start w:val="1"/>
      <w:numFmt w:val="decimal"/>
      <w:lvlText w:val="%7."/>
      <w:lvlJc w:val="left"/>
      <w:pPr>
        <w:ind w:left="6479" w:hanging="360"/>
      </w:pPr>
    </w:lvl>
    <w:lvl w:ilvl="7" w:tplc="041C0019" w:tentative="1">
      <w:start w:val="1"/>
      <w:numFmt w:val="lowerLetter"/>
      <w:lvlText w:val="%8."/>
      <w:lvlJc w:val="left"/>
      <w:pPr>
        <w:ind w:left="7199" w:hanging="360"/>
      </w:pPr>
    </w:lvl>
    <w:lvl w:ilvl="8" w:tplc="041C001B" w:tentative="1">
      <w:start w:val="1"/>
      <w:numFmt w:val="lowerRoman"/>
      <w:lvlText w:val="%9."/>
      <w:lvlJc w:val="right"/>
      <w:pPr>
        <w:ind w:left="7919" w:hanging="180"/>
      </w:pPr>
    </w:lvl>
  </w:abstractNum>
  <w:abstractNum w:abstractNumId="18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8">
    <w:nsid w:val="573D08E8"/>
    <w:multiLevelType w:val="hybridMultilevel"/>
    <w:tmpl w:val="E3F01A72"/>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189">
    <w:nsid w:val="57A230AB"/>
    <w:multiLevelType w:val="hybridMultilevel"/>
    <w:tmpl w:val="81F29986"/>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90">
    <w:nsid w:val="57AD4336"/>
    <w:multiLevelType w:val="hybridMultilevel"/>
    <w:tmpl w:val="77520244"/>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91">
    <w:nsid w:val="57F35A33"/>
    <w:multiLevelType w:val="hybridMultilevel"/>
    <w:tmpl w:val="4FDAE49E"/>
    <w:lvl w:ilvl="0" w:tplc="041C001B">
      <w:start w:val="1"/>
      <w:numFmt w:val="lowerRoman"/>
      <w:lvlText w:val="%1."/>
      <w:lvlJc w:val="right"/>
      <w:pPr>
        <w:ind w:left="2444"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abstractNum w:abstractNumId="192">
    <w:nsid w:val="59B0029A"/>
    <w:multiLevelType w:val="hybridMultilevel"/>
    <w:tmpl w:val="F6DACA52"/>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193">
    <w:nsid w:val="59E2752E"/>
    <w:multiLevelType w:val="hybridMultilevel"/>
    <w:tmpl w:val="8ACEABF0"/>
    <w:lvl w:ilvl="0" w:tplc="041C0017">
      <w:start w:val="1"/>
      <w:numFmt w:val="lowerLetter"/>
      <w:lvlText w:val="%1)"/>
      <w:lvlJc w:val="left"/>
      <w:pPr>
        <w:ind w:left="1222" w:hanging="360"/>
      </w:p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194">
    <w:nsid w:val="59E610BD"/>
    <w:multiLevelType w:val="hybridMultilevel"/>
    <w:tmpl w:val="A2B0E304"/>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195">
    <w:nsid w:val="5A05332B"/>
    <w:multiLevelType w:val="hybridMultilevel"/>
    <w:tmpl w:val="674C67AE"/>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96">
    <w:nsid w:val="5B4232EE"/>
    <w:multiLevelType w:val="hybridMultilevel"/>
    <w:tmpl w:val="279AB85A"/>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197">
    <w:nsid w:val="5B74450D"/>
    <w:multiLevelType w:val="hybridMultilevel"/>
    <w:tmpl w:val="3BD253DA"/>
    <w:lvl w:ilvl="0" w:tplc="041C000F">
      <w:start w:val="1"/>
      <w:numFmt w:val="decimal"/>
      <w:lvlText w:val="%1."/>
      <w:lvlJc w:val="left"/>
      <w:pPr>
        <w:ind w:left="1004" w:hanging="360"/>
      </w:pPr>
    </w:lvl>
    <w:lvl w:ilvl="1" w:tplc="041C000F">
      <w:start w:val="1"/>
      <w:numFmt w:val="decimal"/>
      <w:lvlText w:val="%2."/>
      <w:lvlJc w:val="left"/>
      <w:pPr>
        <w:ind w:left="1211"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98">
    <w:nsid w:val="5B8A7C0E"/>
    <w:multiLevelType w:val="hybridMultilevel"/>
    <w:tmpl w:val="D8C22E7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199">
    <w:nsid w:val="5C6E35F3"/>
    <w:multiLevelType w:val="hybridMultilevel"/>
    <w:tmpl w:val="F2D44B92"/>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00">
    <w:nsid w:val="5CBA1EEB"/>
    <w:multiLevelType w:val="hybridMultilevel"/>
    <w:tmpl w:val="C8A05C12"/>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201">
    <w:nsid w:val="5CEB5F82"/>
    <w:multiLevelType w:val="hybridMultilevel"/>
    <w:tmpl w:val="9EBC3B64"/>
    <w:lvl w:ilvl="0" w:tplc="041C001B">
      <w:start w:val="1"/>
      <w:numFmt w:val="lowerRoman"/>
      <w:lvlText w:val="%1."/>
      <w:lvlJc w:val="right"/>
      <w:pPr>
        <w:ind w:left="1942" w:hanging="360"/>
      </w:pPr>
    </w:lvl>
    <w:lvl w:ilvl="1" w:tplc="041C0019" w:tentative="1">
      <w:start w:val="1"/>
      <w:numFmt w:val="lowerLetter"/>
      <w:lvlText w:val="%2."/>
      <w:lvlJc w:val="left"/>
      <w:pPr>
        <w:ind w:left="2662" w:hanging="360"/>
      </w:p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202">
    <w:nsid w:val="5CEB737E"/>
    <w:multiLevelType w:val="hybridMultilevel"/>
    <w:tmpl w:val="3514B1DA"/>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203">
    <w:nsid w:val="5CF32917"/>
    <w:multiLevelType w:val="hybridMultilevel"/>
    <w:tmpl w:val="338E520A"/>
    <w:lvl w:ilvl="0" w:tplc="041C001B">
      <w:start w:val="1"/>
      <w:numFmt w:val="lowerRoman"/>
      <w:lvlText w:val="%1."/>
      <w:lvlJc w:val="right"/>
      <w:pPr>
        <w:ind w:left="1649" w:hanging="360"/>
      </w:pPr>
    </w:lvl>
    <w:lvl w:ilvl="1" w:tplc="041C0019" w:tentative="1">
      <w:start w:val="1"/>
      <w:numFmt w:val="lowerLetter"/>
      <w:lvlText w:val="%2."/>
      <w:lvlJc w:val="left"/>
      <w:pPr>
        <w:ind w:left="2369" w:hanging="360"/>
      </w:pPr>
    </w:lvl>
    <w:lvl w:ilvl="2" w:tplc="041C001B" w:tentative="1">
      <w:start w:val="1"/>
      <w:numFmt w:val="lowerRoman"/>
      <w:lvlText w:val="%3."/>
      <w:lvlJc w:val="right"/>
      <w:pPr>
        <w:ind w:left="3089" w:hanging="180"/>
      </w:pPr>
    </w:lvl>
    <w:lvl w:ilvl="3" w:tplc="041C000F" w:tentative="1">
      <w:start w:val="1"/>
      <w:numFmt w:val="decimal"/>
      <w:lvlText w:val="%4."/>
      <w:lvlJc w:val="left"/>
      <w:pPr>
        <w:ind w:left="3809" w:hanging="360"/>
      </w:pPr>
    </w:lvl>
    <w:lvl w:ilvl="4" w:tplc="041C0019" w:tentative="1">
      <w:start w:val="1"/>
      <w:numFmt w:val="lowerLetter"/>
      <w:lvlText w:val="%5."/>
      <w:lvlJc w:val="left"/>
      <w:pPr>
        <w:ind w:left="4529" w:hanging="360"/>
      </w:pPr>
    </w:lvl>
    <w:lvl w:ilvl="5" w:tplc="041C001B" w:tentative="1">
      <w:start w:val="1"/>
      <w:numFmt w:val="lowerRoman"/>
      <w:lvlText w:val="%6."/>
      <w:lvlJc w:val="right"/>
      <w:pPr>
        <w:ind w:left="5249" w:hanging="180"/>
      </w:pPr>
    </w:lvl>
    <w:lvl w:ilvl="6" w:tplc="041C000F" w:tentative="1">
      <w:start w:val="1"/>
      <w:numFmt w:val="decimal"/>
      <w:lvlText w:val="%7."/>
      <w:lvlJc w:val="left"/>
      <w:pPr>
        <w:ind w:left="5969" w:hanging="360"/>
      </w:pPr>
    </w:lvl>
    <w:lvl w:ilvl="7" w:tplc="041C0019" w:tentative="1">
      <w:start w:val="1"/>
      <w:numFmt w:val="lowerLetter"/>
      <w:lvlText w:val="%8."/>
      <w:lvlJc w:val="left"/>
      <w:pPr>
        <w:ind w:left="6689" w:hanging="360"/>
      </w:pPr>
    </w:lvl>
    <w:lvl w:ilvl="8" w:tplc="041C001B" w:tentative="1">
      <w:start w:val="1"/>
      <w:numFmt w:val="lowerRoman"/>
      <w:lvlText w:val="%9."/>
      <w:lvlJc w:val="right"/>
      <w:pPr>
        <w:ind w:left="7409" w:hanging="180"/>
      </w:pPr>
    </w:lvl>
  </w:abstractNum>
  <w:abstractNum w:abstractNumId="204">
    <w:nsid w:val="5CFC0510"/>
    <w:multiLevelType w:val="hybridMultilevel"/>
    <w:tmpl w:val="A5BEDF80"/>
    <w:lvl w:ilvl="0" w:tplc="041C001B">
      <w:start w:val="1"/>
      <w:numFmt w:val="lowerRoman"/>
      <w:lvlText w:val="%1."/>
      <w:lvlJc w:val="right"/>
      <w:pPr>
        <w:ind w:left="2520" w:hanging="360"/>
      </w:pPr>
    </w:lvl>
    <w:lvl w:ilvl="1" w:tplc="041C000F">
      <w:start w:val="1"/>
      <w:numFmt w:val="decimal"/>
      <w:lvlText w:val="%2."/>
      <w:lvlJc w:val="left"/>
      <w:pPr>
        <w:ind w:left="637" w:hanging="495"/>
      </w:pPr>
      <w:rPr>
        <w:rFonts w:hint="default"/>
      </w:rPr>
    </w:lvl>
    <w:lvl w:ilvl="2" w:tplc="041C0017">
      <w:start w:val="1"/>
      <w:numFmt w:val="lowerLetter"/>
      <w:lvlText w:val="%3)"/>
      <w:lvlJc w:val="left"/>
      <w:pPr>
        <w:ind w:left="1280" w:hanging="570"/>
      </w:pPr>
      <w:rPr>
        <w:rFonts w:hint="default"/>
      </w:rPr>
    </w:lvl>
    <w:lvl w:ilvl="3" w:tplc="041C000F" w:tentative="1">
      <w:start w:val="1"/>
      <w:numFmt w:val="decimal"/>
      <w:lvlText w:val="%4."/>
      <w:lvlJc w:val="left"/>
      <w:pPr>
        <w:ind w:left="4680" w:hanging="360"/>
      </w:pPr>
    </w:lvl>
    <w:lvl w:ilvl="4" w:tplc="041C0019" w:tentative="1">
      <w:start w:val="1"/>
      <w:numFmt w:val="lowerLetter"/>
      <w:lvlText w:val="%5."/>
      <w:lvlJc w:val="left"/>
      <w:pPr>
        <w:ind w:left="5400" w:hanging="360"/>
      </w:pPr>
    </w:lvl>
    <w:lvl w:ilvl="5" w:tplc="041C001B" w:tentative="1">
      <w:start w:val="1"/>
      <w:numFmt w:val="lowerRoman"/>
      <w:lvlText w:val="%6."/>
      <w:lvlJc w:val="right"/>
      <w:pPr>
        <w:ind w:left="6120" w:hanging="180"/>
      </w:pPr>
    </w:lvl>
    <w:lvl w:ilvl="6" w:tplc="041C000F" w:tentative="1">
      <w:start w:val="1"/>
      <w:numFmt w:val="decimal"/>
      <w:lvlText w:val="%7."/>
      <w:lvlJc w:val="left"/>
      <w:pPr>
        <w:ind w:left="6840" w:hanging="360"/>
      </w:pPr>
    </w:lvl>
    <w:lvl w:ilvl="7" w:tplc="041C0019" w:tentative="1">
      <w:start w:val="1"/>
      <w:numFmt w:val="lowerLetter"/>
      <w:lvlText w:val="%8."/>
      <w:lvlJc w:val="left"/>
      <w:pPr>
        <w:ind w:left="7560" w:hanging="360"/>
      </w:pPr>
    </w:lvl>
    <w:lvl w:ilvl="8" w:tplc="041C001B" w:tentative="1">
      <w:start w:val="1"/>
      <w:numFmt w:val="lowerRoman"/>
      <w:lvlText w:val="%9."/>
      <w:lvlJc w:val="right"/>
      <w:pPr>
        <w:ind w:left="8280" w:hanging="180"/>
      </w:pPr>
    </w:lvl>
  </w:abstractNum>
  <w:abstractNum w:abstractNumId="205">
    <w:nsid w:val="5D2D495A"/>
    <w:multiLevelType w:val="hybridMultilevel"/>
    <w:tmpl w:val="92EE3EFE"/>
    <w:lvl w:ilvl="0" w:tplc="609219C4">
      <w:start w:val="2"/>
      <w:numFmt w:val="decimal"/>
      <w:lvlText w:val="%1."/>
      <w:lvlJc w:val="left"/>
      <w:pPr>
        <w:ind w:left="786" w:hanging="360"/>
      </w:pPr>
      <w:rPr>
        <w:rFonts w:hint="default"/>
      </w:rPr>
    </w:lvl>
    <w:lvl w:ilvl="1" w:tplc="041C0019" w:tentative="1">
      <w:start w:val="1"/>
      <w:numFmt w:val="lowerLetter"/>
      <w:lvlText w:val="%2."/>
      <w:lvlJc w:val="left"/>
      <w:pPr>
        <w:ind w:left="787" w:hanging="360"/>
      </w:pPr>
    </w:lvl>
    <w:lvl w:ilvl="2" w:tplc="041C001B" w:tentative="1">
      <w:start w:val="1"/>
      <w:numFmt w:val="lowerRoman"/>
      <w:lvlText w:val="%3."/>
      <w:lvlJc w:val="right"/>
      <w:pPr>
        <w:ind w:left="1507" w:hanging="180"/>
      </w:pPr>
    </w:lvl>
    <w:lvl w:ilvl="3" w:tplc="041C000F" w:tentative="1">
      <w:start w:val="1"/>
      <w:numFmt w:val="decimal"/>
      <w:lvlText w:val="%4."/>
      <w:lvlJc w:val="left"/>
      <w:pPr>
        <w:ind w:left="2227" w:hanging="360"/>
      </w:pPr>
    </w:lvl>
    <w:lvl w:ilvl="4" w:tplc="041C0019" w:tentative="1">
      <w:start w:val="1"/>
      <w:numFmt w:val="lowerLetter"/>
      <w:lvlText w:val="%5."/>
      <w:lvlJc w:val="left"/>
      <w:pPr>
        <w:ind w:left="2947" w:hanging="360"/>
      </w:pPr>
    </w:lvl>
    <w:lvl w:ilvl="5" w:tplc="041C001B" w:tentative="1">
      <w:start w:val="1"/>
      <w:numFmt w:val="lowerRoman"/>
      <w:lvlText w:val="%6."/>
      <w:lvlJc w:val="right"/>
      <w:pPr>
        <w:ind w:left="3667" w:hanging="180"/>
      </w:pPr>
    </w:lvl>
    <w:lvl w:ilvl="6" w:tplc="041C000F" w:tentative="1">
      <w:start w:val="1"/>
      <w:numFmt w:val="decimal"/>
      <w:lvlText w:val="%7."/>
      <w:lvlJc w:val="left"/>
      <w:pPr>
        <w:ind w:left="4387" w:hanging="360"/>
      </w:pPr>
    </w:lvl>
    <w:lvl w:ilvl="7" w:tplc="041C0019" w:tentative="1">
      <w:start w:val="1"/>
      <w:numFmt w:val="lowerLetter"/>
      <w:lvlText w:val="%8."/>
      <w:lvlJc w:val="left"/>
      <w:pPr>
        <w:ind w:left="5107" w:hanging="360"/>
      </w:pPr>
    </w:lvl>
    <w:lvl w:ilvl="8" w:tplc="041C001B" w:tentative="1">
      <w:start w:val="1"/>
      <w:numFmt w:val="lowerRoman"/>
      <w:lvlText w:val="%9."/>
      <w:lvlJc w:val="right"/>
      <w:pPr>
        <w:ind w:left="5827" w:hanging="180"/>
      </w:pPr>
    </w:lvl>
  </w:abstractNum>
  <w:abstractNum w:abstractNumId="206">
    <w:nsid w:val="5E92495D"/>
    <w:multiLevelType w:val="hybridMultilevel"/>
    <w:tmpl w:val="D5547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ACC23A">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5FCC6853"/>
    <w:multiLevelType w:val="hybridMultilevel"/>
    <w:tmpl w:val="1A707BAE"/>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208">
    <w:nsid w:val="60323B80"/>
    <w:multiLevelType w:val="hybridMultilevel"/>
    <w:tmpl w:val="EB04A14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09">
    <w:nsid w:val="60C07035"/>
    <w:multiLevelType w:val="hybridMultilevel"/>
    <w:tmpl w:val="04B61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6109679A"/>
    <w:multiLevelType w:val="hybridMultilevel"/>
    <w:tmpl w:val="362C93AE"/>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11">
    <w:nsid w:val="61443124"/>
    <w:multiLevelType w:val="hybridMultilevel"/>
    <w:tmpl w:val="0B8A2A3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12">
    <w:nsid w:val="64253E9C"/>
    <w:multiLevelType w:val="hybridMultilevel"/>
    <w:tmpl w:val="0A08448C"/>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13">
    <w:nsid w:val="64276888"/>
    <w:multiLevelType w:val="hybridMultilevel"/>
    <w:tmpl w:val="DA72C982"/>
    <w:lvl w:ilvl="0" w:tplc="322AD6B8">
      <w:start w:val="9"/>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5">
    <w:nsid w:val="664B2A69"/>
    <w:multiLevelType w:val="hybridMultilevel"/>
    <w:tmpl w:val="C5D89556"/>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16">
    <w:nsid w:val="66505765"/>
    <w:multiLevelType w:val="hybridMultilevel"/>
    <w:tmpl w:val="ED3478EC"/>
    <w:lvl w:ilvl="0" w:tplc="B59E1BF4">
      <w:start w:val="3"/>
      <w:numFmt w:val="decimal"/>
      <w:lvlText w:val="%1."/>
      <w:lvlJc w:val="left"/>
      <w:pPr>
        <w:ind w:left="50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7">
    <w:nsid w:val="666A470B"/>
    <w:multiLevelType w:val="hybridMultilevel"/>
    <w:tmpl w:val="37FE7094"/>
    <w:lvl w:ilvl="0" w:tplc="4A32B704">
      <w:start w:val="1"/>
      <w:numFmt w:val="decimal"/>
      <w:lvlText w:val="%1."/>
      <w:lvlJc w:val="left"/>
      <w:pPr>
        <w:ind w:left="719" w:hanging="435"/>
      </w:pPr>
      <w:rPr>
        <w:rFonts w:hint="default"/>
        <w:sz w:val="24"/>
        <w:szCs w:val="24"/>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8">
    <w:nsid w:val="666C1A61"/>
    <w:multiLevelType w:val="hybridMultilevel"/>
    <w:tmpl w:val="63F892BA"/>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19">
    <w:nsid w:val="67D8145F"/>
    <w:multiLevelType w:val="hybridMultilevel"/>
    <w:tmpl w:val="0B8A2A3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20">
    <w:nsid w:val="68500E96"/>
    <w:multiLevelType w:val="hybridMultilevel"/>
    <w:tmpl w:val="86D4FF3A"/>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221">
    <w:nsid w:val="6963537B"/>
    <w:multiLevelType w:val="hybridMultilevel"/>
    <w:tmpl w:val="949A4B84"/>
    <w:lvl w:ilvl="0" w:tplc="74EA9332">
      <w:start w:val="1"/>
      <w:numFmt w:val="bullet"/>
      <w:lvlText w:val=""/>
      <w:lvlJc w:val="left"/>
      <w:pPr>
        <w:ind w:left="2804" w:hanging="360"/>
      </w:pPr>
      <w:rPr>
        <w:rFonts w:ascii="Symbol" w:hAnsi="Symbol" w:hint="default"/>
      </w:rPr>
    </w:lvl>
    <w:lvl w:ilvl="1" w:tplc="041C0003" w:tentative="1">
      <w:start w:val="1"/>
      <w:numFmt w:val="bullet"/>
      <w:lvlText w:val="o"/>
      <w:lvlJc w:val="left"/>
      <w:pPr>
        <w:ind w:left="3524" w:hanging="360"/>
      </w:pPr>
      <w:rPr>
        <w:rFonts w:ascii="Courier New" w:hAnsi="Courier New" w:cs="Courier New" w:hint="default"/>
      </w:rPr>
    </w:lvl>
    <w:lvl w:ilvl="2" w:tplc="041C0005" w:tentative="1">
      <w:start w:val="1"/>
      <w:numFmt w:val="bullet"/>
      <w:lvlText w:val=""/>
      <w:lvlJc w:val="left"/>
      <w:pPr>
        <w:ind w:left="4244" w:hanging="360"/>
      </w:pPr>
      <w:rPr>
        <w:rFonts w:ascii="Wingdings" w:hAnsi="Wingdings" w:hint="default"/>
      </w:rPr>
    </w:lvl>
    <w:lvl w:ilvl="3" w:tplc="041C0001" w:tentative="1">
      <w:start w:val="1"/>
      <w:numFmt w:val="bullet"/>
      <w:lvlText w:val=""/>
      <w:lvlJc w:val="left"/>
      <w:pPr>
        <w:ind w:left="4964" w:hanging="360"/>
      </w:pPr>
      <w:rPr>
        <w:rFonts w:ascii="Symbol" w:hAnsi="Symbol" w:hint="default"/>
      </w:rPr>
    </w:lvl>
    <w:lvl w:ilvl="4" w:tplc="041C0003" w:tentative="1">
      <w:start w:val="1"/>
      <w:numFmt w:val="bullet"/>
      <w:lvlText w:val="o"/>
      <w:lvlJc w:val="left"/>
      <w:pPr>
        <w:ind w:left="5684" w:hanging="360"/>
      </w:pPr>
      <w:rPr>
        <w:rFonts w:ascii="Courier New" w:hAnsi="Courier New" w:cs="Courier New" w:hint="default"/>
      </w:rPr>
    </w:lvl>
    <w:lvl w:ilvl="5" w:tplc="041C0005" w:tentative="1">
      <w:start w:val="1"/>
      <w:numFmt w:val="bullet"/>
      <w:lvlText w:val=""/>
      <w:lvlJc w:val="left"/>
      <w:pPr>
        <w:ind w:left="6404" w:hanging="360"/>
      </w:pPr>
      <w:rPr>
        <w:rFonts w:ascii="Wingdings" w:hAnsi="Wingdings" w:hint="default"/>
      </w:rPr>
    </w:lvl>
    <w:lvl w:ilvl="6" w:tplc="041C0001" w:tentative="1">
      <w:start w:val="1"/>
      <w:numFmt w:val="bullet"/>
      <w:lvlText w:val=""/>
      <w:lvlJc w:val="left"/>
      <w:pPr>
        <w:ind w:left="7124" w:hanging="360"/>
      </w:pPr>
      <w:rPr>
        <w:rFonts w:ascii="Symbol" w:hAnsi="Symbol" w:hint="default"/>
      </w:rPr>
    </w:lvl>
    <w:lvl w:ilvl="7" w:tplc="041C0003" w:tentative="1">
      <w:start w:val="1"/>
      <w:numFmt w:val="bullet"/>
      <w:lvlText w:val="o"/>
      <w:lvlJc w:val="left"/>
      <w:pPr>
        <w:ind w:left="7844" w:hanging="360"/>
      </w:pPr>
      <w:rPr>
        <w:rFonts w:ascii="Courier New" w:hAnsi="Courier New" w:cs="Courier New" w:hint="default"/>
      </w:rPr>
    </w:lvl>
    <w:lvl w:ilvl="8" w:tplc="041C0005" w:tentative="1">
      <w:start w:val="1"/>
      <w:numFmt w:val="bullet"/>
      <w:lvlText w:val=""/>
      <w:lvlJc w:val="left"/>
      <w:pPr>
        <w:ind w:left="8564" w:hanging="360"/>
      </w:pPr>
      <w:rPr>
        <w:rFonts w:ascii="Wingdings" w:hAnsi="Wingdings" w:hint="default"/>
      </w:rPr>
    </w:lvl>
  </w:abstractNum>
  <w:abstractNum w:abstractNumId="222">
    <w:nsid w:val="6AB863FF"/>
    <w:multiLevelType w:val="hybridMultilevel"/>
    <w:tmpl w:val="6E205B5C"/>
    <w:lvl w:ilvl="0" w:tplc="DDE8886C">
      <w:start w:val="1"/>
      <w:numFmt w:val="decimal"/>
      <w:lvlText w:val="%1."/>
      <w:lvlJc w:val="left"/>
      <w:pPr>
        <w:ind w:left="719" w:hanging="435"/>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23">
    <w:nsid w:val="6C9A2EE0"/>
    <w:multiLevelType w:val="hybridMultilevel"/>
    <w:tmpl w:val="CCB4BF06"/>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24">
    <w:nsid w:val="6CFC5F63"/>
    <w:multiLevelType w:val="hybridMultilevel"/>
    <w:tmpl w:val="19BA4E20"/>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25">
    <w:nsid w:val="6D3722F9"/>
    <w:multiLevelType w:val="hybridMultilevel"/>
    <w:tmpl w:val="B71666AE"/>
    <w:lvl w:ilvl="0" w:tplc="07049134">
      <w:start w:val="3"/>
      <w:numFmt w:val="decimal"/>
      <w:lvlText w:val="%1."/>
      <w:lvlJc w:val="left"/>
      <w:pPr>
        <w:ind w:left="502"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6">
    <w:nsid w:val="6D495AEE"/>
    <w:multiLevelType w:val="hybridMultilevel"/>
    <w:tmpl w:val="102607CA"/>
    <w:lvl w:ilvl="0" w:tplc="5BA8A562">
      <w:start w:val="3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7">
    <w:nsid w:val="6EED5080"/>
    <w:multiLevelType w:val="hybridMultilevel"/>
    <w:tmpl w:val="57689496"/>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2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9">
    <w:nsid w:val="6F862EF7"/>
    <w:multiLevelType w:val="hybridMultilevel"/>
    <w:tmpl w:val="0FF8042E"/>
    <w:lvl w:ilvl="0" w:tplc="BF9C4AB8">
      <w:start w:val="3"/>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0">
    <w:nsid w:val="702D3802"/>
    <w:multiLevelType w:val="hybridMultilevel"/>
    <w:tmpl w:val="D09A23FC"/>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231">
    <w:nsid w:val="715D45EF"/>
    <w:multiLevelType w:val="hybridMultilevel"/>
    <w:tmpl w:val="1F80C844"/>
    <w:lvl w:ilvl="0" w:tplc="041C000F">
      <w:start w:val="1"/>
      <w:numFmt w:val="decimal"/>
      <w:lvlText w:val="%1."/>
      <w:lvlJc w:val="left"/>
      <w:pPr>
        <w:ind w:left="928"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32">
    <w:nsid w:val="72BB2DC1"/>
    <w:multiLevelType w:val="hybridMultilevel"/>
    <w:tmpl w:val="48DEE39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33">
    <w:nsid w:val="737051A7"/>
    <w:multiLevelType w:val="hybridMultilevel"/>
    <w:tmpl w:val="DAACA9B4"/>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34">
    <w:nsid w:val="737F2E88"/>
    <w:multiLevelType w:val="hybridMultilevel"/>
    <w:tmpl w:val="85F6C2DA"/>
    <w:lvl w:ilvl="0" w:tplc="041C0017">
      <w:start w:val="1"/>
      <w:numFmt w:val="lowerLetter"/>
      <w:lvlText w:val="%1)"/>
      <w:lvlJc w:val="left"/>
      <w:pPr>
        <w:ind w:left="2009" w:hanging="360"/>
      </w:pPr>
    </w:lvl>
    <w:lvl w:ilvl="1" w:tplc="041C0019" w:tentative="1">
      <w:start w:val="1"/>
      <w:numFmt w:val="lowerLetter"/>
      <w:lvlText w:val="%2."/>
      <w:lvlJc w:val="left"/>
      <w:pPr>
        <w:ind w:left="2729" w:hanging="360"/>
      </w:pPr>
    </w:lvl>
    <w:lvl w:ilvl="2" w:tplc="041C001B" w:tentative="1">
      <w:start w:val="1"/>
      <w:numFmt w:val="lowerRoman"/>
      <w:lvlText w:val="%3."/>
      <w:lvlJc w:val="right"/>
      <w:pPr>
        <w:ind w:left="3449" w:hanging="180"/>
      </w:pPr>
    </w:lvl>
    <w:lvl w:ilvl="3" w:tplc="041C000F" w:tentative="1">
      <w:start w:val="1"/>
      <w:numFmt w:val="decimal"/>
      <w:lvlText w:val="%4."/>
      <w:lvlJc w:val="left"/>
      <w:pPr>
        <w:ind w:left="4169" w:hanging="360"/>
      </w:pPr>
    </w:lvl>
    <w:lvl w:ilvl="4" w:tplc="041C0019" w:tentative="1">
      <w:start w:val="1"/>
      <w:numFmt w:val="lowerLetter"/>
      <w:lvlText w:val="%5."/>
      <w:lvlJc w:val="left"/>
      <w:pPr>
        <w:ind w:left="4889" w:hanging="360"/>
      </w:pPr>
    </w:lvl>
    <w:lvl w:ilvl="5" w:tplc="041C001B" w:tentative="1">
      <w:start w:val="1"/>
      <w:numFmt w:val="lowerRoman"/>
      <w:lvlText w:val="%6."/>
      <w:lvlJc w:val="right"/>
      <w:pPr>
        <w:ind w:left="5609" w:hanging="180"/>
      </w:pPr>
    </w:lvl>
    <w:lvl w:ilvl="6" w:tplc="041C000F" w:tentative="1">
      <w:start w:val="1"/>
      <w:numFmt w:val="decimal"/>
      <w:lvlText w:val="%7."/>
      <w:lvlJc w:val="left"/>
      <w:pPr>
        <w:ind w:left="6329" w:hanging="360"/>
      </w:pPr>
    </w:lvl>
    <w:lvl w:ilvl="7" w:tplc="041C0019" w:tentative="1">
      <w:start w:val="1"/>
      <w:numFmt w:val="lowerLetter"/>
      <w:lvlText w:val="%8."/>
      <w:lvlJc w:val="left"/>
      <w:pPr>
        <w:ind w:left="7049" w:hanging="360"/>
      </w:pPr>
    </w:lvl>
    <w:lvl w:ilvl="8" w:tplc="041C001B" w:tentative="1">
      <w:start w:val="1"/>
      <w:numFmt w:val="lowerRoman"/>
      <w:lvlText w:val="%9."/>
      <w:lvlJc w:val="right"/>
      <w:pPr>
        <w:ind w:left="7769" w:hanging="180"/>
      </w:pPr>
    </w:lvl>
  </w:abstractNum>
  <w:abstractNum w:abstractNumId="235">
    <w:nsid w:val="7396194A"/>
    <w:multiLevelType w:val="hybridMultilevel"/>
    <w:tmpl w:val="BBE822D6"/>
    <w:lvl w:ilvl="0" w:tplc="041C000F">
      <w:start w:val="1"/>
      <w:numFmt w:val="decimal"/>
      <w:lvlText w:val="%1."/>
      <w:lvlJc w:val="left"/>
      <w:pPr>
        <w:ind w:left="644" w:hanging="360"/>
      </w:p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36">
    <w:nsid w:val="73E2643B"/>
    <w:multiLevelType w:val="hybridMultilevel"/>
    <w:tmpl w:val="DA62A400"/>
    <w:lvl w:ilvl="0" w:tplc="13ECAC14">
      <w:start w:val="6"/>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7">
    <w:nsid w:val="741B0539"/>
    <w:multiLevelType w:val="hybridMultilevel"/>
    <w:tmpl w:val="191456D4"/>
    <w:lvl w:ilvl="0" w:tplc="8FA8949E">
      <w:start w:val="1"/>
      <w:numFmt w:val="lowerLetter"/>
      <w:lvlText w:val="%1)"/>
      <w:lvlJc w:val="left"/>
      <w:pPr>
        <w:ind w:left="136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8">
    <w:nsid w:val="74257449"/>
    <w:multiLevelType w:val="hybridMultilevel"/>
    <w:tmpl w:val="BBB6C9BC"/>
    <w:lvl w:ilvl="0" w:tplc="041C000F">
      <w:start w:val="1"/>
      <w:numFmt w:val="decimal"/>
      <w:lvlText w:val="%1."/>
      <w:lvlJc w:val="left"/>
      <w:pPr>
        <w:ind w:left="100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39">
    <w:nsid w:val="75187D0B"/>
    <w:multiLevelType w:val="hybridMultilevel"/>
    <w:tmpl w:val="7896733C"/>
    <w:lvl w:ilvl="0" w:tplc="74EA9332">
      <w:start w:val="1"/>
      <w:numFmt w:val="bullet"/>
      <w:lvlText w:val=""/>
      <w:lvlJc w:val="left"/>
      <w:pPr>
        <w:ind w:left="2444" w:hanging="360"/>
      </w:pPr>
      <w:rPr>
        <w:rFonts w:ascii="Symbol" w:hAnsi="Symbol" w:hint="default"/>
      </w:rPr>
    </w:lvl>
    <w:lvl w:ilvl="1" w:tplc="041C0003" w:tentative="1">
      <w:start w:val="1"/>
      <w:numFmt w:val="bullet"/>
      <w:lvlText w:val="o"/>
      <w:lvlJc w:val="left"/>
      <w:pPr>
        <w:ind w:left="3164" w:hanging="360"/>
      </w:pPr>
      <w:rPr>
        <w:rFonts w:ascii="Courier New" w:hAnsi="Courier New" w:cs="Courier New" w:hint="default"/>
      </w:rPr>
    </w:lvl>
    <w:lvl w:ilvl="2" w:tplc="041C0005" w:tentative="1">
      <w:start w:val="1"/>
      <w:numFmt w:val="bullet"/>
      <w:lvlText w:val=""/>
      <w:lvlJc w:val="left"/>
      <w:pPr>
        <w:ind w:left="3884" w:hanging="360"/>
      </w:pPr>
      <w:rPr>
        <w:rFonts w:ascii="Wingdings" w:hAnsi="Wingdings" w:hint="default"/>
      </w:rPr>
    </w:lvl>
    <w:lvl w:ilvl="3" w:tplc="041C0001" w:tentative="1">
      <w:start w:val="1"/>
      <w:numFmt w:val="bullet"/>
      <w:lvlText w:val=""/>
      <w:lvlJc w:val="left"/>
      <w:pPr>
        <w:ind w:left="4604" w:hanging="360"/>
      </w:pPr>
      <w:rPr>
        <w:rFonts w:ascii="Symbol" w:hAnsi="Symbol" w:hint="default"/>
      </w:rPr>
    </w:lvl>
    <w:lvl w:ilvl="4" w:tplc="041C0003" w:tentative="1">
      <w:start w:val="1"/>
      <w:numFmt w:val="bullet"/>
      <w:lvlText w:val="o"/>
      <w:lvlJc w:val="left"/>
      <w:pPr>
        <w:ind w:left="5324" w:hanging="360"/>
      </w:pPr>
      <w:rPr>
        <w:rFonts w:ascii="Courier New" w:hAnsi="Courier New" w:cs="Courier New" w:hint="default"/>
      </w:rPr>
    </w:lvl>
    <w:lvl w:ilvl="5" w:tplc="041C0005" w:tentative="1">
      <w:start w:val="1"/>
      <w:numFmt w:val="bullet"/>
      <w:lvlText w:val=""/>
      <w:lvlJc w:val="left"/>
      <w:pPr>
        <w:ind w:left="6044" w:hanging="360"/>
      </w:pPr>
      <w:rPr>
        <w:rFonts w:ascii="Wingdings" w:hAnsi="Wingdings" w:hint="default"/>
      </w:rPr>
    </w:lvl>
    <w:lvl w:ilvl="6" w:tplc="041C0001" w:tentative="1">
      <w:start w:val="1"/>
      <w:numFmt w:val="bullet"/>
      <w:lvlText w:val=""/>
      <w:lvlJc w:val="left"/>
      <w:pPr>
        <w:ind w:left="6764" w:hanging="360"/>
      </w:pPr>
      <w:rPr>
        <w:rFonts w:ascii="Symbol" w:hAnsi="Symbol" w:hint="default"/>
      </w:rPr>
    </w:lvl>
    <w:lvl w:ilvl="7" w:tplc="041C0003" w:tentative="1">
      <w:start w:val="1"/>
      <w:numFmt w:val="bullet"/>
      <w:lvlText w:val="o"/>
      <w:lvlJc w:val="left"/>
      <w:pPr>
        <w:ind w:left="7484" w:hanging="360"/>
      </w:pPr>
      <w:rPr>
        <w:rFonts w:ascii="Courier New" w:hAnsi="Courier New" w:cs="Courier New" w:hint="default"/>
      </w:rPr>
    </w:lvl>
    <w:lvl w:ilvl="8" w:tplc="041C0005" w:tentative="1">
      <w:start w:val="1"/>
      <w:numFmt w:val="bullet"/>
      <w:lvlText w:val=""/>
      <w:lvlJc w:val="left"/>
      <w:pPr>
        <w:ind w:left="8204" w:hanging="360"/>
      </w:pPr>
      <w:rPr>
        <w:rFonts w:ascii="Wingdings" w:hAnsi="Wingdings" w:hint="default"/>
      </w:rPr>
    </w:lvl>
  </w:abstractNum>
  <w:abstractNum w:abstractNumId="240">
    <w:nsid w:val="762E1535"/>
    <w:multiLevelType w:val="hybridMultilevel"/>
    <w:tmpl w:val="6D34F0D8"/>
    <w:lvl w:ilvl="0" w:tplc="041C0017">
      <w:start w:val="1"/>
      <w:numFmt w:val="lowerLetter"/>
      <w:lvlText w:val="%1)"/>
      <w:lvlJc w:val="left"/>
      <w:pPr>
        <w:ind w:left="1364" w:hanging="360"/>
      </w:p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241">
    <w:nsid w:val="766003CA"/>
    <w:multiLevelType w:val="hybridMultilevel"/>
    <w:tmpl w:val="205A817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42">
    <w:nsid w:val="77153ACF"/>
    <w:multiLevelType w:val="hybridMultilevel"/>
    <w:tmpl w:val="A9AC9ADE"/>
    <w:lvl w:ilvl="0" w:tplc="8C74E626">
      <w:start w:val="5"/>
      <w:numFmt w:val="decimal"/>
      <w:lvlText w:val="%1."/>
      <w:lvlJc w:val="left"/>
      <w:pPr>
        <w:ind w:left="100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3">
    <w:nsid w:val="773C0D20"/>
    <w:multiLevelType w:val="hybridMultilevel"/>
    <w:tmpl w:val="4A6A1BDE"/>
    <w:lvl w:ilvl="0" w:tplc="041C001B">
      <w:start w:val="1"/>
      <w:numFmt w:val="lowerRoman"/>
      <w:lvlText w:val="%1."/>
      <w:lvlJc w:val="right"/>
      <w:pPr>
        <w:ind w:left="2084" w:hanging="360"/>
      </w:pPr>
    </w:lvl>
    <w:lvl w:ilvl="1" w:tplc="041C0019" w:tentative="1">
      <w:start w:val="1"/>
      <w:numFmt w:val="lowerLetter"/>
      <w:lvlText w:val="%2."/>
      <w:lvlJc w:val="left"/>
      <w:pPr>
        <w:ind w:left="2804" w:hanging="360"/>
      </w:pPr>
    </w:lvl>
    <w:lvl w:ilvl="2" w:tplc="041C001B" w:tentative="1">
      <w:start w:val="1"/>
      <w:numFmt w:val="lowerRoman"/>
      <w:lvlText w:val="%3."/>
      <w:lvlJc w:val="right"/>
      <w:pPr>
        <w:ind w:left="3524" w:hanging="180"/>
      </w:pPr>
    </w:lvl>
    <w:lvl w:ilvl="3" w:tplc="041C000F" w:tentative="1">
      <w:start w:val="1"/>
      <w:numFmt w:val="decimal"/>
      <w:lvlText w:val="%4."/>
      <w:lvlJc w:val="left"/>
      <w:pPr>
        <w:ind w:left="4244" w:hanging="360"/>
      </w:pPr>
    </w:lvl>
    <w:lvl w:ilvl="4" w:tplc="041C0019" w:tentative="1">
      <w:start w:val="1"/>
      <w:numFmt w:val="lowerLetter"/>
      <w:lvlText w:val="%5."/>
      <w:lvlJc w:val="left"/>
      <w:pPr>
        <w:ind w:left="4964" w:hanging="360"/>
      </w:pPr>
    </w:lvl>
    <w:lvl w:ilvl="5" w:tplc="041C001B" w:tentative="1">
      <w:start w:val="1"/>
      <w:numFmt w:val="lowerRoman"/>
      <w:lvlText w:val="%6."/>
      <w:lvlJc w:val="right"/>
      <w:pPr>
        <w:ind w:left="5684" w:hanging="180"/>
      </w:pPr>
    </w:lvl>
    <w:lvl w:ilvl="6" w:tplc="041C000F" w:tentative="1">
      <w:start w:val="1"/>
      <w:numFmt w:val="decimal"/>
      <w:lvlText w:val="%7."/>
      <w:lvlJc w:val="left"/>
      <w:pPr>
        <w:ind w:left="6404" w:hanging="360"/>
      </w:pPr>
    </w:lvl>
    <w:lvl w:ilvl="7" w:tplc="041C0019" w:tentative="1">
      <w:start w:val="1"/>
      <w:numFmt w:val="lowerLetter"/>
      <w:lvlText w:val="%8."/>
      <w:lvlJc w:val="left"/>
      <w:pPr>
        <w:ind w:left="7124" w:hanging="360"/>
      </w:pPr>
    </w:lvl>
    <w:lvl w:ilvl="8" w:tplc="041C001B" w:tentative="1">
      <w:start w:val="1"/>
      <w:numFmt w:val="lowerRoman"/>
      <w:lvlText w:val="%9."/>
      <w:lvlJc w:val="right"/>
      <w:pPr>
        <w:ind w:left="7844" w:hanging="180"/>
      </w:pPr>
    </w:lvl>
  </w:abstractNum>
  <w:abstractNum w:abstractNumId="244">
    <w:nsid w:val="77512E2B"/>
    <w:multiLevelType w:val="hybridMultilevel"/>
    <w:tmpl w:val="BBE822D6"/>
    <w:lvl w:ilvl="0" w:tplc="041C000F">
      <w:start w:val="1"/>
      <w:numFmt w:val="decimal"/>
      <w:lvlText w:val="%1."/>
      <w:lvlJc w:val="left"/>
      <w:pPr>
        <w:ind w:left="644" w:hanging="360"/>
      </w:p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45">
    <w:nsid w:val="77B65937"/>
    <w:multiLevelType w:val="hybridMultilevel"/>
    <w:tmpl w:val="DC6EE0D8"/>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46">
    <w:nsid w:val="781D343C"/>
    <w:multiLevelType w:val="hybridMultilevel"/>
    <w:tmpl w:val="43C4084C"/>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247">
    <w:nsid w:val="782E4033"/>
    <w:multiLevelType w:val="hybridMultilevel"/>
    <w:tmpl w:val="6908CF74"/>
    <w:lvl w:ilvl="0" w:tplc="041C0017">
      <w:start w:val="1"/>
      <w:numFmt w:val="lowerLetter"/>
      <w:lvlText w:val="%1)"/>
      <w:lvlJc w:val="left"/>
      <w:pPr>
        <w:ind w:left="1439" w:hanging="360"/>
      </w:pPr>
    </w:lvl>
    <w:lvl w:ilvl="1" w:tplc="041C0019" w:tentative="1">
      <w:start w:val="1"/>
      <w:numFmt w:val="lowerLetter"/>
      <w:lvlText w:val="%2."/>
      <w:lvlJc w:val="left"/>
      <w:pPr>
        <w:ind w:left="2159" w:hanging="360"/>
      </w:pPr>
    </w:lvl>
    <w:lvl w:ilvl="2" w:tplc="041C001B" w:tentative="1">
      <w:start w:val="1"/>
      <w:numFmt w:val="lowerRoman"/>
      <w:lvlText w:val="%3."/>
      <w:lvlJc w:val="right"/>
      <w:pPr>
        <w:ind w:left="2879" w:hanging="180"/>
      </w:pPr>
    </w:lvl>
    <w:lvl w:ilvl="3" w:tplc="041C000F" w:tentative="1">
      <w:start w:val="1"/>
      <w:numFmt w:val="decimal"/>
      <w:lvlText w:val="%4."/>
      <w:lvlJc w:val="left"/>
      <w:pPr>
        <w:ind w:left="3599" w:hanging="360"/>
      </w:pPr>
    </w:lvl>
    <w:lvl w:ilvl="4" w:tplc="041C0019" w:tentative="1">
      <w:start w:val="1"/>
      <w:numFmt w:val="lowerLetter"/>
      <w:lvlText w:val="%5."/>
      <w:lvlJc w:val="left"/>
      <w:pPr>
        <w:ind w:left="4319" w:hanging="360"/>
      </w:pPr>
    </w:lvl>
    <w:lvl w:ilvl="5" w:tplc="041C001B" w:tentative="1">
      <w:start w:val="1"/>
      <w:numFmt w:val="lowerRoman"/>
      <w:lvlText w:val="%6."/>
      <w:lvlJc w:val="right"/>
      <w:pPr>
        <w:ind w:left="5039" w:hanging="180"/>
      </w:pPr>
    </w:lvl>
    <w:lvl w:ilvl="6" w:tplc="041C000F" w:tentative="1">
      <w:start w:val="1"/>
      <w:numFmt w:val="decimal"/>
      <w:lvlText w:val="%7."/>
      <w:lvlJc w:val="left"/>
      <w:pPr>
        <w:ind w:left="5759" w:hanging="360"/>
      </w:pPr>
    </w:lvl>
    <w:lvl w:ilvl="7" w:tplc="041C0019" w:tentative="1">
      <w:start w:val="1"/>
      <w:numFmt w:val="lowerLetter"/>
      <w:lvlText w:val="%8."/>
      <w:lvlJc w:val="left"/>
      <w:pPr>
        <w:ind w:left="6479" w:hanging="360"/>
      </w:pPr>
    </w:lvl>
    <w:lvl w:ilvl="8" w:tplc="041C001B" w:tentative="1">
      <w:start w:val="1"/>
      <w:numFmt w:val="lowerRoman"/>
      <w:lvlText w:val="%9."/>
      <w:lvlJc w:val="right"/>
      <w:pPr>
        <w:ind w:left="7199" w:hanging="180"/>
      </w:pPr>
    </w:lvl>
  </w:abstractNum>
  <w:abstractNum w:abstractNumId="248">
    <w:nsid w:val="78E82BDC"/>
    <w:multiLevelType w:val="hybridMultilevel"/>
    <w:tmpl w:val="9C80641C"/>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49">
    <w:nsid w:val="795C0AA2"/>
    <w:multiLevelType w:val="hybridMultilevel"/>
    <w:tmpl w:val="91A28FA0"/>
    <w:lvl w:ilvl="0" w:tplc="041C000F">
      <w:start w:val="1"/>
      <w:numFmt w:val="decimal"/>
      <w:lvlText w:val="%1."/>
      <w:lvlJc w:val="left"/>
      <w:pPr>
        <w:ind w:left="64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50">
    <w:nsid w:val="7A223133"/>
    <w:multiLevelType w:val="hybridMultilevel"/>
    <w:tmpl w:val="A43E7116"/>
    <w:lvl w:ilvl="0" w:tplc="041C000F">
      <w:start w:val="1"/>
      <w:numFmt w:val="decimal"/>
      <w:lvlText w:val="%1."/>
      <w:lvlJc w:val="left"/>
      <w:pPr>
        <w:ind w:left="1004" w:hanging="360"/>
      </w:pPr>
    </w:lvl>
    <w:lvl w:ilvl="1" w:tplc="041C000F">
      <w:start w:val="1"/>
      <w:numFmt w:val="decimal"/>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51">
    <w:nsid w:val="7A6241BB"/>
    <w:multiLevelType w:val="hybridMultilevel"/>
    <w:tmpl w:val="DFB8167C"/>
    <w:lvl w:ilvl="0" w:tplc="041C0017">
      <w:start w:val="1"/>
      <w:numFmt w:val="lowerLetter"/>
      <w:lvlText w:val="%1)"/>
      <w:lvlJc w:val="left"/>
      <w:pPr>
        <w:ind w:left="1290" w:hanging="360"/>
      </w:pPr>
    </w:lvl>
    <w:lvl w:ilvl="1" w:tplc="041C0019" w:tentative="1">
      <w:start w:val="1"/>
      <w:numFmt w:val="lowerLetter"/>
      <w:lvlText w:val="%2."/>
      <w:lvlJc w:val="left"/>
      <w:pPr>
        <w:ind w:left="2010" w:hanging="360"/>
      </w:pPr>
    </w:lvl>
    <w:lvl w:ilvl="2" w:tplc="041C001B" w:tentative="1">
      <w:start w:val="1"/>
      <w:numFmt w:val="lowerRoman"/>
      <w:lvlText w:val="%3."/>
      <w:lvlJc w:val="right"/>
      <w:pPr>
        <w:ind w:left="2730" w:hanging="180"/>
      </w:pPr>
    </w:lvl>
    <w:lvl w:ilvl="3" w:tplc="041C000F" w:tentative="1">
      <w:start w:val="1"/>
      <w:numFmt w:val="decimal"/>
      <w:lvlText w:val="%4."/>
      <w:lvlJc w:val="left"/>
      <w:pPr>
        <w:ind w:left="3450" w:hanging="360"/>
      </w:pPr>
    </w:lvl>
    <w:lvl w:ilvl="4" w:tplc="041C0019" w:tentative="1">
      <w:start w:val="1"/>
      <w:numFmt w:val="lowerLetter"/>
      <w:lvlText w:val="%5."/>
      <w:lvlJc w:val="left"/>
      <w:pPr>
        <w:ind w:left="4170" w:hanging="360"/>
      </w:pPr>
    </w:lvl>
    <w:lvl w:ilvl="5" w:tplc="041C001B" w:tentative="1">
      <w:start w:val="1"/>
      <w:numFmt w:val="lowerRoman"/>
      <w:lvlText w:val="%6."/>
      <w:lvlJc w:val="right"/>
      <w:pPr>
        <w:ind w:left="4890" w:hanging="180"/>
      </w:pPr>
    </w:lvl>
    <w:lvl w:ilvl="6" w:tplc="041C000F" w:tentative="1">
      <w:start w:val="1"/>
      <w:numFmt w:val="decimal"/>
      <w:lvlText w:val="%7."/>
      <w:lvlJc w:val="left"/>
      <w:pPr>
        <w:ind w:left="5610" w:hanging="360"/>
      </w:pPr>
    </w:lvl>
    <w:lvl w:ilvl="7" w:tplc="041C0019" w:tentative="1">
      <w:start w:val="1"/>
      <w:numFmt w:val="lowerLetter"/>
      <w:lvlText w:val="%8."/>
      <w:lvlJc w:val="left"/>
      <w:pPr>
        <w:ind w:left="6330" w:hanging="360"/>
      </w:pPr>
    </w:lvl>
    <w:lvl w:ilvl="8" w:tplc="041C001B" w:tentative="1">
      <w:start w:val="1"/>
      <w:numFmt w:val="lowerRoman"/>
      <w:lvlText w:val="%9."/>
      <w:lvlJc w:val="right"/>
      <w:pPr>
        <w:ind w:left="7050" w:hanging="180"/>
      </w:pPr>
    </w:lvl>
  </w:abstractNum>
  <w:abstractNum w:abstractNumId="25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3">
    <w:nsid w:val="7AE6263B"/>
    <w:multiLevelType w:val="hybridMultilevel"/>
    <w:tmpl w:val="DB6AF2FA"/>
    <w:lvl w:ilvl="0" w:tplc="041C0017">
      <w:start w:val="1"/>
      <w:numFmt w:val="lowerLetter"/>
      <w:lvlText w:val="%1)"/>
      <w:lvlJc w:val="left"/>
      <w:pPr>
        <w:ind w:left="1724" w:hanging="360"/>
      </w:pPr>
    </w:lvl>
    <w:lvl w:ilvl="1" w:tplc="041C0019" w:tentative="1">
      <w:start w:val="1"/>
      <w:numFmt w:val="lowerLetter"/>
      <w:lvlText w:val="%2."/>
      <w:lvlJc w:val="left"/>
      <w:pPr>
        <w:ind w:left="2444" w:hanging="360"/>
      </w:pPr>
    </w:lvl>
    <w:lvl w:ilvl="2" w:tplc="041C001B" w:tentative="1">
      <w:start w:val="1"/>
      <w:numFmt w:val="lowerRoman"/>
      <w:lvlText w:val="%3."/>
      <w:lvlJc w:val="right"/>
      <w:pPr>
        <w:ind w:left="3164" w:hanging="180"/>
      </w:pPr>
    </w:lvl>
    <w:lvl w:ilvl="3" w:tplc="041C000F" w:tentative="1">
      <w:start w:val="1"/>
      <w:numFmt w:val="decimal"/>
      <w:lvlText w:val="%4."/>
      <w:lvlJc w:val="left"/>
      <w:pPr>
        <w:ind w:left="3884" w:hanging="360"/>
      </w:pPr>
    </w:lvl>
    <w:lvl w:ilvl="4" w:tplc="041C0019" w:tentative="1">
      <w:start w:val="1"/>
      <w:numFmt w:val="lowerLetter"/>
      <w:lvlText w:val="%5."/>
      <w:lvlJc w:val="left"/>
      <w:pPr>
        <w:ind w:left="4604" w:hanging="360"/>
      </w:pPr>
    </w:lvl>
    <w:lvl w:ilvl="5" w:tplc="041C001B" w:tentative="1">
      <w:start w:val="1"/>
      <w:numFmt w:val="lowerRoman"/>
      <w:lvlText w:val="%6."/>
      <w:lvlJc w:val="right"/>
      <w:pPr>
        <w:ind w:left="5324" w:hanging="180"/>
      </w:pPr>
    </w:lvl>
    <w:lvl w:ilvl="6" w:tplc="041C000F" w:tentative="1">
      <w:start w:val="1"/>
      <w:numFmt w:val="decimal"/>
      <w:lvlText w:val="%7."/>
      <w:lvlJc w:val="left"/>
      <w:pPr>
        <w:ind w:left="6044" w:hanging="360"/>
      </w:pPr>
    </w:lvl>
    <w:lvl w:ilvl="7" w:tplc="041C0019" w:tentative="1">
      <w:start w:val="1"/>
      <w:numFmt w:val="lowerLetter"/>
      <w:lvlText w:val="%8."/>
      <w:lvlJc w:val="left"/>
      <w:pPr>
        <w:ind w:left="6764" w:hanging="360"/>
      </w:pPr>
    </w:lvl>
    <w:lvl w:ilvl="8" w:tplc="041C001B" w:tentative="1">
      <w:start w:val="1"/>
      <w:numFmt w:val="lowerRoman"/>
      <w:lvlText w:val="%9."/>
      <w:lvlJc w:val="right"/>
      <w:pPr>
        <w:ind w:left="7484" w:hanging="180"/>
      </w:pPr>
    </w:lvl>
  </w:abstractNum>
  <w:abstractNum w:abstractNumId="254">
    <w:nsid w:val="7C063CA4"/>
    <w:multiLevelType w:val="hybridMultilevel"/>
    <w:tmpl w:val="50C4C0F8"/>
    <w:lvl w:ilvl="0" w:tplc="041C001B">
      <w:start w:val="1"/>
      <w:numFmt w:val="lowerRoman"/>
      <w:lvlText w:val="%1."/>
      <w:lvlJc w:val="right"/>
      <w:pPr>
        <w:ind w:left="1942" w:hanging="360"/>
      </w:pPr>
    </w:lvl>
    <w:lvl w:ilvl="1" w:tplc="6B30AA60">
      <w:start w:val="1"/>
      <w:numFmt w:val="decimal"/>
      <w:lvlText w:val="%2."/>
      <w:lvlJc w:val="left"/>
      <w:pPr>
        <w:ind w:left="719" w:hanging="435"/>
      </w:pPr>
      <w:rPr>
        <w:rFonts w:hint="default"/>
      </w:rPr>
    </w:lvl>
    <w:lvl w:ilvl="2" w:tplc="041C001B" w:tentative="1">
      <w:start w:val="1"/>
      <w:numFmt w:val="lowerRoman"/>
      <w:lvlText w:val="%3."/>
      <w:lvlJc w:val="right"/>
      <w:pPr>
        <w:ind w:left="3382" w:hanging="180"/>
      </w:pPr>
    </w:lvl>
    <w:lvl w:ilvl="3" w:tplc="041C000F" w:tentative="1">
      <w:start w:val="1"/>
      <w:numFmt w:val="decimal"/>
      <w:lvlText w:val="%4."/>
      <w:lvlJc w:val="left"/>
      <w:pPr>
        <w:ind w:left="4102" w:hanging="360"/>
      </w:pPr>
    </w:lvl>
    <w:lvl w:ilvl="4" w:tplc="041C0019" w:tentative="1">
      <w:start w:val="1"/>
      <w:numFmt w:val="lowerLetter"/>
      <w:lvlText w:val="%5."/>
      <w:lvlJc w:val="left"/>
      <w:pPr>
        <w:ind w:left="4822" w:hanging="360"/>
      </w:pPr>
    </w:lvl>
    <w:lvl w:ilvl="5" w:tplc="041C001B" w:tentative="1">
      <w:start w:val="1"/>
      <w:numFmt w:val="lowerRoman"/>
      <w:lvlText w:val="%6."/>
      <w:lvlJc w:val="right"/>
      <w:pPr>
        <w:ind w:left="5542" w:hanging="180"/>
      </w:pPr>
    </w:lvl>
    <w:lvl w:ilvl="6" w:tplc="041C000F" w:tentative="1">
      <w:start w:val="1"/>
      <w:numFmt w:val="decimal"/>
      <w:lvlText w:val="%7."/>
      <w:lvlJc w:val="left"/>
      <w:pPr>
        <w:ind w:left="6262" w:hanging="360"/>
      </w:pPr>
    </w:lvl>
    <w:lvl w:ilvl="7" w:tplc="041C0019" w:tentative="1">
      <w:start w:val="1"/>
      <w:numFmt w:val="lowerLetter"/>
      <w:lvlText w:val="%8."/>
      <w:lvlJc w:val="left"/>
      <w:pPr>
        <w:ind w:left="6982" w:hanging="360"/>
      </w:pPr>
    </w:lvl>
    <w:lvl w:ilvl="8" w:tplc="041C001B" w:tentative="1">
      <w:start w:val="1"/>
      <w:numFmt w:val="lowerRoman"/>
      <w:lvlText w:val="%9."/>
      <w:lvlJc w:val="right"/>
      <w:pPr>
        <w:ind w:left="7702" w:hanging="180"/>
      </w:pPr>
    </w:lvl>
  </w:abstractNum>
  <w:abstractNum w:abstractNumId="255">
    <w:nsid w:val="7CE238C2"/>
    <w:multiLevelType w:val="hybridMultilevel"/>
    <w:tmpl w:val="807239D2"/>
    <w:lvl w:ilvl="0" w:tplc="87146EF2">
      <w:start w:val="1"/>
      <w:numFmt w:val="lowerLetter"/>
      <w:lvlText w:val="%1)"/>
      <w:lvlJc w:val="left"/>
      <w:pPr>
        <w:ind w:left="1222" w:hanging="360"/>
      </w:pPr>
      <w:rPr>
        <w:u w:val="none"/>
      </w:rPr>
    </w:lvl>
    <w:lvl w:ilvl="1" w:tplc="041C0019" w:tentative="1">
      <w:start w:val="1"/>
      <w:numFmt w:val="lowerLetter"/>
      <w:lvlText w:val="%2."/>
      <w:lvlJc w:val="left"/>
      <w:pPr>
        <w:ind w:left="1942" w:hanging="360"/>
      </w:pPr>
    </w:lvl>
    <w:lvl w:ilvl="2" w:tplc="041C001B" w:tentative="1">
      <w:start w:val="1"/>
      <w:numFmt w:val="lowerRoman"/>
      <w:lvlText w:val="%3."/>
      <w:lvlJc w:val="right"/>
      <w:pPr>
        <w:ind w:left="2662" w:hanging="180"/>
      </w:pPr>
    </w:lvl>
    <w:lvl w:ilvl="3" w:tplc="041C000F" w:tentative="1">
      <w:start w:val="1"/>
      <w:numFmt w:val="decimal"/>
      <w:lvlText w:val="%4."/>
      <w:lvlJc w:val="left"/>
      <w:pPr>
        <w:ind w:left="3382" w:hanging="360"/>
      </w:pPr>
    </w:lvl>
    <w:lvl w:ilvl="4" w:tplc="041C0019" w:tentative="1">
      <w:start w:val="1"/>
      <w:numFmt w:val="lowerLetter"/>
      <w:lvlText w:val="%5."/>
      <w:lvlJc w:val="left"/>
      <w:pPr>
        <w:ind w:left="4102" w:hanging="360"/>
      </w:pPr>
    </w:lvl>
    <w:lvl w:ilvl="5" w:tplc="041C001B" w:tentative="1">
      <w:start w:val="1"/>
      <w:numFmt w:val="lowerRoman"/>
      <w:lvlText w:val="%6."/>
      <w:lvlJc w:val="right"/>
      <w:pPr>
        <w:ind w:left="4822" w:hanging="180"/>
      </w:pPr>
    </w:lvl>
    <w:lvl w:ilvl="6" w:tplc="041C000F" w:tentative="1">
      <w:start w:val="1"/>
      <w:numFmt w:val="decimal"/>
      <w:lvlText w:val="%7."/>
      <w:lvlJc w:val="left"/>
      <w:pPr>
        <w:ind w:left="5542" w:hanging="360"/>
      </w:pPr>
    </w:lvl>
    <w:lvl w:ilvl="7" w:tplc="041C0019" w:tentative="1">
      <w:start w:val="1"/>
      <w:numFmt w:val="lowerLetter"/>
      <w:lvlText w:val="%8."/>
      <w:lvlJc w:val="left"/>
      <w:pPr>
        <w:ind w:left="6262" w:hanging="360"/>
      </w:pPr>
    </w:lvl>
    <w:lvl w:ilvl="8" w:tplc="041C001B" w:tentative="1">
      <w:start w:val="1"/>
      <w:numFmt w:val="lowerRoman"/>
      <w:lvlText w:val="%9."/>
      <w:lvlJc w:val="right"/>
      <w:pPr>
        <w:ind w:left="6982" w:hanging="180"/>
      </w:pPr>
    </w:lvl>
  </w:abstractNum>
  <w:abstractNum w:abstractNumId="256">
    <w:nsid w:val="7D93412E"/>
    <w:multiLevelType w:val="hybridMultilevel"/>
    <w:tmpl w:val="50B6A974"/>
    <w:lvl w:ilvl="0" w:tplc="041C0017">
      <w:start w:val="1"/>
      <w:numFmt w:val="lowerLetter"/>
      <w:lvlText w:val="%1)"/>
      <w:lvlJc w:val="left"/>
      <w:pPr>
        <w:ind w:left="1357" w:hanging="360"/>
      </w:pPr>
    </w:lvl>
    <w:lvl w:ilvl="1" w:tplc="041C0019" w:tentative="1">
      <w:start w:val="1"/>
      <w:numFmt w:val="lowerLetter"/>
      <w:lvlText w:val="%2."/>
      <w:lvlJc w:val="left"/>
      <w:pPr>
        <w:ind w:left="2077" w:hanging="360"/>
      </w:pPr>
    </w:lvl>
    <w:lvl w:ilvl="2" w:tplc="041C001B" w:tentative="1">
      <w:start w:val="1"/>
      <w:numFmt w:val="lowerRoman"/>
      <w:lvlText w:val="%3."/>
      <w:lvlJc w:val="right"/>
      <w:pPr>
        <w:ind w:left="2797" w:hanging="180"/>
      </w:pPr>
    </w:lvl>
    <w:lvl w:ilvl="3" w:tplc="041C000F" w:tentative="1">
      <w:start w:val="1"/>
      <w:numFmt w:val="decimal"/>
      <w:lvlText w:val="%4."/>
      <w:lvlJc w:val="left"/>
      <w:pPr>
        <w:ind w:left="3517" w:hanging="360"/>
      </w:pPr>
    </w:lvl>
    <w:lvl w:ilvl="4" w:tplc="041C0019" w:tentative="1">
      <w:start w:val="1"/>
      <w:numFmt w:val="lowerLetter"/>
      <w:lvlText w:val="%5."/>
      <w:lvlJc w:val="left"/>
      <w:pPr>
        <w:ind w:left="4237" w:hanging="360"/>
      </w:pPr>
    </w:lvl>
    <w:lvl w:ilvl="5" w:tplc="041C001B" w:tentative="1">
      <w:start w:val="1"/>
      <w:numFmt w:val="lowerRoman"/>
      <w:lvlText w:val="%6."/>
      <w:lvlJc w:val="right"/>
      <w:pPr>
        <w:ind w:left="4957" w:hanging="180"/>
      </w:pPr>
    </w:lvl>
    <w:lvl w:ilvl="6" w:tplc="041C000F" w:tentative="1">
      <w:start w:val="1"/>
      <w:numFmt w:val="decimal"/>
      <w:lvlText w:val="%7."/>
      <w:lvlJc w:val="left"/>
      <w:pPr>
        <w:ind w:left="5677" w:hanging="360"/>
      </w:pPr>
    </w:lvl>
    <w:lvl w:ilvl="7" w:tplc="041C0019" w:tentative="1">
      <w:start w:val="1"/>
      <w:numFmt w:val="lowerLetter"/>
      <w:lvlText w:val="%8."/>
      <w:lvlJc w:val="left"/>
      <w:pPr>
        <w:ind w:left="6397" w:hanging="360"/>
      </w:pPr>
    </w:lvl>
    <w:lvl w:ilvl="8" w:tplc="041C001B" w:tentative="1">
      <w:start w:val="1"/>
      <w:numFmt w:val="lowerRoman"/>
      <w:lvlText w:val="%9."/>
      <w:lvlJc w:val="right"/>
      <w:pPr>
        <w:ind w:left="7117" w:hanging="180"/>
      </w:pPr>
    </w:lvl>
  </w:abstractNum>
  <w:abstractNum w:abstractNumId="257">
    <w:nsid w:val="7DB2722D"/>
    <w:multiLevelType w:val="hybridMultilevel"/>
    <w:tmpl w:val="0E788F4A"/>
    <w:lvl w:ilvl="0" w:tplc="04090017">
      <w:start w:val="1"/>
      <w:numFmt w:val="lowerLetter"/>
      <w:lvlText w:val="%1)"/>
      <w:lvlJc w:val="left"/>
      <w:pPr>
        <w:ind w:left="928" w:hanging="360"/>
      </w:pPr>
    </w:lvl>
    <w:lvl w:ilvl="1" w:tplc="041C0019" w:tentative="1">
      <w:start w:val="1"/>
      <w:numFmt w:val="lowerLetter"/>
      <w:lvlText w:val="%2."/>
      <w:lvlJc w:val="left"/>
      <w:pPr>
        <w:ind w:left="1648" w:hanging="360"/>
      </w:pPr>
    </w:lvl>
    <w:lvl w:ilvl="2" w:tplc="041C001B" w:tentative="1">
      <w:start w:val="1"/>
      <w:numFmt w:val="lowerRoman"/>
      <w:lvlText w:val="%3."/>
      <w:lvlJc w:val="right"/>
      <w:pPr>
        <w:ind w:left="2368" w:hanging="180"/>
      </w:pPr>
    </w:lvl>
    <w:lvl w:ilvl="3" w:tplc="041C000F" w:tentative="1">
      <w:start w:val="1"/>
      <w:numFmt w:val="decimal"/>
      <w:lvlText w:val="%4."/>
      <w:lvlJc w:val="left"/>
      <w:pPr>
        <w:ind w:left="3088" w:hanging="360"/>
      </w:pPr>
    </w:lvl>
    <w:lvl w:ilvl="4" w:tplc="041C0019" w:tentative="1">
      <w:start w:val="1"/>
      <w:numFmt w:val="lowerLetter"/>
      <w:lvlText w:val="%5."/>
      <w:lvlJc w:val="left"/>
      <w:pPr>
        <w:ind w:left="3808" w:hanging="360"/>
      </w:pPr>
    </w:lvl>
    <w:lvl w:ilvl="5" w:tplc="041C001B" w:tentative="1">
      <w:start w:val="1"/>
      <w:numFmt w:val="lowerRoman"/>
      <w:lvlText w:val="%6."/>
      <w:lvlJc w:val="right"/>
      <w:pPr>
        <w:ind w:left="4528" w:hanging="180"/>
      </w:pPr>
    </w:lvl>
    <w:lvl w:ilvl="6" w:tplc="041C000F" w:tentative="1">
      <w:start w:val="1"/>
      <w:numFmt w:val="decimal"/>
      <w:lvlText w:val="%7."/>
      <w:lvlJc w:val="left"/>
      <w:pPr>
        <w:ind w:left="5248" w:hanging="360"/>
      </w:pPr>
    </w:lvl>
    <w:lvl w:ilvl="7" w:tplc="041C0019" w:tentative="1">
      <w:start w:val="1"/>
      <w:numFmt w:val="lowerLetter"/>
      <w:lvlText w:val="%8."/>
      <w:lvlJc w:val="left"/>
      <w:pPr>
        <w:ind w:left="5968" w:hanging="360"/>
      </w:pPr>
    </w:lvl>
    <w:lvl w:ilvl="8" w:tplc="041C001B" w:tentative="1">
      <w:start w:val="1"/>
      <w:numFmt w:val="lowerRoman"/>
      <w:lvlText w:val="%9."/>
      <w:lvlJc w:val="right"/>
      <w:pPr>
        <w:ind w:left="6688" w:hanging="180"/>
      </w:pPr>
    </w:lvl>
  </w:abstractNum>
  <w:abstractNum w:abstractNumId="258">
    <w:nsid w:val="7F280779"/>
    <w:multiLevelType w:val="hybridMultilevel"/>
    <w:tmpl w:val="67327B02"/>
    <w:lvl w:ilvl="0" w:tplc="81E0ED48">
      <w:start w:val="1"/>
      <w:numFmt w:val="lowerLetter"/>
      <w:lvlText w:val="%1)"/>
      <w:lvlJc w:val="left"/>
      <w:pPr>
        <w:ind w:left="1364" w:hanging="360"/>
      </w:pPr>
      <w:rPr>
        <w:rFonts w:ascii="Tahoma" w:hAnsi="Tahoma" w:cs="Tahoma" w:hint="default"/>
      </w:rPr>
    </w:lvl>
    <w:lvl w:ilvl="1" w:tplc="041C0019" w:tentative="1">
      <w:start w:val="1"/>
      <w:numFmt w:val="lowerLetter"/>
      <w:lvlText w:val="%2."/>
      <w:lvlJc w:val="left"/>
      <w:pPr>
        <w:ind w:left="2084" w:hanging="360"/>
      </w:pPr>
    </w:lvl>
    <w:lvl w:ilvl="2" w:tplc="041C001B" w:tentative="1">
      <w:start w:val="1"/>
      <w:numFmt w:val="lowerRoman"/>
      <w:lvlText w:val="%3."/>
      <w:lvlJc w:val="right"/>
      <w:pPr>
        <w:ind w:left="2804" w:hanging="180"/>
      </w:pPr>
    </w:lvl>
    <w:lvl w:ilvl="3" w:tplc="041C000F" w:tentative="1">
      <w:start w:val="1"/>
      <w:numFmt w:val="decimal"/>
      <w:lvlText w:val="%4."/>
      <w:lvlJc w:val="left"/>
      <w:pPr>
        <w:ind w:left="3524" w:hanging="360"/>
      </w:pPr>
    </w:lvl>
    <w:lvl w:ilvl="4" w:tplc="041C0019" w:tentative="1">
      <w:start w:val="1"/>
      <w:numFmt w:val="lowerLetter"/>
      <w:lvlText w:val="%5."/>
      <w:lvlJc w:val="left"/>
      <w:pPr>
        <w:ind w:left="4244" w:hanging="360"/>
      </w:pPr>
    </w:lvl>
    <w:lvl w:ilvl="5" w:tplc="041C001B" w:tentative="1">
      <w:start w:val="1"/>
      <w:numFmt w:val="lowerRoman"/>
      <w:lvlText w:val="%6."/>
      <w:lvlJc w:val="right"/>
      <w:pPr>
        <w:ind w:left="4964" w:hanging="180"/>
      </w:pPr>
    </w:lvl>
    <w:lvl w:ilvl="6" w:tplc="041C000F" w:tentative="1">
      <w:start w:val="1"/>
      <w:numFmt w:val="decimal"/>
      <w:lvlText w:val="%7."/>
      <w:lvlJc w:val="left"/>
      <w:pPr>
        <w:ind w:left="5684" w:hanging="360"/>
      </w:pPr>
    </w:lvl>
    <w:lvl w:ilvl="7" w:tplc="041C0019" w:tentative="1">
      <w:start w:val="1"/>
      <w:numFmt w:val="lowerLetter"/>
      <w:lvlText w:val="%8."/>
      <w:lvlJc w:val="left"/>
      <w:pPr>
        <w:ind w:left="6404" w:hanging="360"/>
      </w:pPr>
    </w:lvl>
    <w:lvl w:ilvl="8" w:tplc="041C001B" w:tentative="1">
      <w:start w:val="1"/>
      <w:numFmt w:val="lowerRoman"/>
      <w:lvlText w:val="%9."/>
      <w:lvlJc w:val="right"/>
      <w:pPr>
        <w:ind w:left="7124" w:hanging="180"/>
      </w:pPr>
    </w:lvl>
  </w:abstractNum>
  <w:abstractNum w:abstractNumId="259">
    <w:nsid w:val="7F967277"/>
    <w:multiLevelType w:val="hybridMultilevel"/>
    <w:tmpl w:val="F9E4523A"/>
    <w:lvl w:ilvl="0" w:tplc="041C001B">
      <w:start w:val="1"/>
      <w:numFmt w:val="lowerRoman"/>
      <w:lvlText w:val="%1."/>
      <w:lvlJc w:val="right"/>
      <w:pPr>
        <w:ind w:left="810" w:hanging="360"/>
      </w:pPr>
    </w:lvl>
    <w:lvl w:ilvl="1" w:tplc="041C0019" w:tentative="1">
      <w:start w:val="1"/>
      <w:numFmt w:val="lowerLetter"/>
      <w:lvlText w:val="%2."/>
      <w:lvlJc w:val="left"/>
      <w:pPr>
        <w:ind w:left="3164" w:hanging="360"/>
      </w:pPr>
    </w:lvl>
    <w:lvl w:ilvl="2" w:tplc="041C001B" w:tentative="1">
      <w:start w:val="1"/>
      <w:numFmt w:val="lowerRoman"/>
      <w:lvlText w:val="%3."/>
      <w:lvlJc w:val="right"/>
      <w:pPr>
        <w:ind w:left="3884" w:hanging="180"/>
      </w:pPr>
    </w:lvl>
    <w:lvl w:ilvl="3" w:tplc="041C000F" w:tentative="1">
      <w:start w:val="1"/>
      <w:numFmt w:val="decimal"/>
      <w:lvlText w:val="%4."/>
      <w:lvlJc w:val="left"/>
      <w:pPr>
        <w:ind w:left="4604" w:hanging="360"/>
      </w:pPr>
    </w:lvl>
    <w:lvl w:ilvl="4" w:tplc="041C0019" w:tentative="1">
      <w:start w:val="1"/>
      <w:numFmt w:val="lowerLetter"/>
      <w:lvlText w:val="%5."/>
      <w:lvlJc w:val="left"/>
      <w:pPr>
        <w:ind w:left="5324" w:hanging="360"/>
      </w:pPr>
    </w:lvl>
    <w:lvl w:ilvl="5" w:tplc="041C001B" w:tentative="1">
      <w:start w:val="1"/>
      <w:numFmt w:val="lowerRoman"/>
      <w:lvlText w:val="%6."/>
      <w:lvlJc w:val="right"/>
      <w:pPr>
        <w:ind w:left="6044" w:hanging="180"/>
      </w:pPr>
    </w:lvl>
    <w:lvl w:ilvl="6" w:tplc="041C000F" w:tentative="1">
      <w:start w:val="1"/>
      <w:numFmt w:val="decimal"/>
      <w:lvlText w:val="%7."/>
      <w:lvlJc w:val="left"/>
      <w:pPr>
        <w:ind w:left="6764" w:hanging="360"/>
      </w:pPr>
    </w:lvl>
    <w:lvl w:ilvl="7" w:tplc="041C0019" w:tentative="1">
      <w:start w:val="1"/>
      <w:numFmt w:val="lowerLetter"/>
      <w:lvlText w:val="%8."/>
      <w:lvlJc w:val="left"/>
      <w:pPr>
        <w:ind w:left="7484" w:hanging="360"/>
      </w:pPr>
    </w:lvl>
    <w:lvl w:ilvl="8" w:tplc="041C001B" w:tentative="1">
      <w:start w:val="1"/>
      <w:numFmt w:val="lowerRoman"/>
      <w:lvlText w:val="%9."/>
      <w:lvlJc w:val="right"/>
      <w:pPr>
        <w:ind w:left="8204" w:hanging="180"/>
      </w:pPr>
    </w:lvl>
  </w:abstractNum>
  <w:num w:numId="1">
    <w:abstractNumId w:val="214"/>
  </w:num>
  <w:num w:numId="2">
    <w:abstractNumId w:val="166"/>
  </w:num>
  <w:num w:numId="3">
    <w:abstractNumId w:val="3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8"/>
  </w:num>
  <w:num w:numId="15">
    <w:abstractNumId w:val="252"/>
  </w:num>
  <w:num w:numId="16">
    <w:abstractNumId w:val="228"/>
  </w:num>
  <w:num w:numId="17">
    <w:abstractNumId w:val="187"/>
  </w:num>
  <w:num w:numId="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8"/>
  </w:num>
  <w:num w:numId="20">
    <w:abstractNumId w:val="102"/>
  </w:num>
  <w:num w:numId="21">
    <w:abstractNumId w:val="63"/>
  </w:num>
  <w:num w:numId="22">
    <w:abstractNumId w:val="93"/>
  </w:num>
  <w:num w:numId="23">
    <w:abstractNumId w:val="99"/>
  </w:num>
  <w:num w:numId="24">
    <w:abstractNumId w:val="86"/>
  </w:num>
  <w:num w:numId="25">
    <w:abstractNumId w:val="176"/>
  </w:num>
  <w:num w:numId="26">
    <w:abstractNumId w:val="85"/>
  </w:num>
  <w:num w:numId="27">
    <w:abstractNumId w:val="106"/>
  </w:num>
  <w:num w:numId="28">
    <w:abstractNumId w:val="240"/>
  </w:num>
  <w:num w:numId="29">
    <w:abstractNumId w:val="121"/>
  </w:num>
  <w:num w:numId="30">
    <w:abstractNumId w:val="43"/>
  </w:num>
  <w:num w:numId="31">
    <w:abstractNumId w:val="112"/>
  </w:num>
  <w:num w:numId="32">
    <w:abstractNumId w:val="194"/>
  </w:num>
  <w:num w:numId="33">
    <w:abstractNumId w:val="149"/>
  </w:num>
  <w:num w:numId="34">
    <w:abstractNumId w:val="232"/>
  </w:num>
  <w:num w:numId="35">
    <w:abstractNumId w:val="108"/>
  </w:num>
  <w:num w:numId="36">
    <w:abstractNumId w:val="31"/>
  </w:num>
  <w:num w:numId="37">
    <w:abstractNumId w:val="75"/>
  </w:num>
  <w:num w:numId="38">
    <w:abstractNumId w:val="139"/>
  </w:num>
  <w:num w:numId="39">
    <w:abstractNumId w:val="132"/>
  </w:num>
  <w:num w:numId="40">
    <w:abstractNumId w:val="153"/>
  </w:num>
  <w:num w:numId="41">
    <w:abstractNumId w:val="223"/>
  </w:num>
  <w:num w:numId="42">
    <w:abstractNumId w:val="134"/>
  </w:num>
  <w:num w:numId="43">
    <w:abstractNumId w:val="136"/>
  </w:num>
  <w:num w:numId="44">
    <w:abstractNumId w:val="61"/>
  </w:num>
  <w:num w:numId="45">
    <w:abstractNumId w:val="244"/>
  </w:num>
  <w:num w:numId="46">
    <w:abstractNumId w:val="147"/>
  </w:num>
  <w:num w:numId="47">
    <w:abstractNumId w:val="28"/>
  </w:num>
  <w:num w:numId="48">
    <w:abstractNumId w:val="125"/>
  </w:num>
  <w:num w:numId="49">
    <w:abstractNumId w:val="160"/>
  </w:num>
  <w:num w:numId="50">
    <w:abstractNumId w:val="146"/>
  </w:num>
  <w:num w:numId="51">
    <w:abstractNumId w:val="163"/>
  </w:num>
  <w:num w:numId="52">
    <w:abstractNumId w:val="211"/>
  </w:num>
  <w:num w:numId="53">
    <w:abstractNumId w:val="221"/>
  </w:num>
  <w:num w:numId="54">
    <w:abstractNumId w:val="157"/>
  </w:num>
  <w:num w:numId="55">
    <w:abstractNumId w:val="130"/>
  </w:num>
  <w:num w:numId="56">
    <w:abstractNumId w:val="219"/>
  </w:num>
  <w:num w:numId="57">
    <w:abstractNumId w:val="26"/>
  </w:num>
  <w:num w:numId="58">
    <w:abstractNumId w:val="243"/>
  </w:num>
  <w:num w:numId="59">
    <w:abstractNumId w:val="200"/>
  </w:num>
  <w:num w:numId="60">
    <w:abstractNumId w:val="138"/>
  </w:num>
  <w:num w:numId="61">
    <w:abstractNumId w:val="202"/>
  </w:num>
  <w:num w:numId="62">
    <w:abstractNumId w:val="241"/>
  </w:num>
  <w:num w:numId="63">
    <w:abstractNumId w:val="185"/>
  </w:num>
  <w:num w:numId="64">
    <w:abstractNumId w:val="78"/>
  </w:num>
  <w:num w:numId="65">
    <w:abstractNumId w:val="74"/>
  </w:num>
  <w:num w:numId="66">
    <w:abstractNumId w:val="220"/>
  </w:num>
  <w:num w:numId="67">
    <w:abstractNumId w:val="65"/>
  </w:num>
  <w:num w:numId="68">
    <w:abstractNumId w:val="129"/>
  </w:num>
  <w:num w:numId="69">
    <w:abstractNumId w:val="208"/>
  </w:num>
  <w:num w:numId="70">
    <w:abstractNumId w:val="14"/>
  </w:num>
  <w:num w:numId="71">
    <w:abstractNumId w:val="183"/>
  </w:num>
  <w:num w:numId="72">
    <w:abstractNumId w:val="96"/>
  </w:num>
  <w:num w:numId="73">
    <w:abstractNumId w:val="17"/>
  </w:num>
  <w:num w:numId="74">
    <w:abstractNumId w:val="40"/>
  </w:num>
  <w:num w:numId="75">
    <w:abstractNumId w:val="227"/>
  </w:num>
  <w:num w:numId="76">
    <w:abstractNumId w:val="192"/>
  </w:num>
  <w:num w:numId="77">
    <w:abstractNumId w:val="47"/>
  </w:num>
  <w:num w:numId="78">
    <w:abstractNumId w:val="234"/>
  </w:num>
  <w:num w:numId="79">
    <w:abstractNumId w:val="109"/>
  </w:num>
  <w:num w:numId="80">
    <w:abstractNumId w:val="235"/>
  </w:num>
  <w:num w:numId="81">
    <w:abstractNumId w:val="56"/>
  </w:num>
  <w:num w:numId="82">
    <w:abstractNumId w:val="122"/>
  </w:num>
  <w:num w:numId="83">
    <w:abstractNumId w:val="239"/>
  </w:num>
  <w:num w:numId="84">
    <w:abstractNumId w:val="57"/>
  </w:num>
  <w:num w:numId="85">
    <w:abstractNumId w:val="151"/>
  </w:num>
  <w:num w:numId="86">
    <w:abstractNumId w:val="210"/>
  </w:num>
  <w:num w:numId="87">
    <w:abstractNumId w:val="237"/>
  </w:num>
  <w:num w:numId="88">
    <w:abstractNumId w:val="184"/>
  </w:num>
  <w:num w:numId="89">
    <w:abstractNumId w:val="72"/>
  </w:num>
  <w:num w:numId="90">
    <w:abstractNumId w:val="258"/>
  </w:num>
  <w:num w:numId="91">
    <w:abstractNumId w:val="45"/>
  </w:num>
  <w:num w:numId="92">
    <w:abstractNumId w:val="91"/>
  </w:num>
  <w:num w:numId="93">
    <w:abstractNumId w:val="69"/>
  </w:num>
  <w:num w:numId="94">
    <w:abstractNumId w:val="229"/>
  </w:num>
  <w:num w:numId="95">
    <w:abstractNumId w:val="169"/>
  </w:num>
  <w:num w:numId="96">
    <w:abstractNumId w:val="37"/>
  </w:num>
  <w:num w:numId="97">
    <w:abstractNumId w:val="144"/>
  </w:num>
  <w:num w:numId="98">
    <w:abstractNumId w:val="250"/>
  </w:num>
  <w:num w:numId="99">
    <w:abstractNumId w:val="155"/>
  </w:num>
  <w:num w:numId="100">
    <w:abstractNumId w:val="68"/>
  </w:num>
  <w:num w:numId="101">
    <w:abstractNumId w:val="212"/>
  </w:num>
  <w:num w:numId="102">
    <w:abstractNumId w:val="207"/>
  </w:num>
  <w:num w:numId="103">
    <w:abstractNumId w:val="54"/>
  </w:num>
  <w:num w:numId="104">
    <w:abstractNumId w:val="196"/>
  </w:num>
  <w:num w:numId="105">
    <w:abstractNumId w:val="141"/>
  </w:num>
  <w:num w:numId="106">
    <w:abstractNumId w:val="94"/>
  </w:num>
  <w:num w:numId="107">
    <w:abstractNumId w:val="231"/>
  </w:num>
  <w:num w:numId="108">
    <w:abstractNumId w:val="150"/>
  </w:num>
  <w:num w:numId="109">
    <w:abstractNumId w:val="21"/>
  </w:num>
  <w:num w:numId="110">
    <w:abstractNumId w:val="224"/>
  </w:num>
  <w:num w:numId="111">
    <w:abstractNumId w:val="15"/>
  </w:num>
  <w:num w:numId="112">
    <w:abstractNumId w:val="116"/>
  </w:num>
  <w:num w:numId="113">
    <w:abstractNumId w:val="135"/>
  </w:num>
  <w:num w:numId="114">
    <w:abstractNumId w:val="154"/>
  </w:num>
  <w:num w:numId="115">
    <w:abstractNumId w:val="81"/>
  </w:num>
  <w:num w:numId="116">
    <w:abstractNumId w:val="11"/>
  </w:num>
  <w:num w:numId="117">
    <w:abstractNumId w:val="162"/>
  </w:num>
  <w:num w:numId="118">
    <w:abstractNumId w:val="218"/>
  </w:num>
  <w:num w:numId="119">
    <w:abstractNumId w:val="105"/>
  </w:num>
  <w:num w:numId="120">
    <w:abstractNumId w:val="46"/>
  </w:num>
  <w:num w:numId="121">
    <w:abstractNumId w:val="29"/>
  </w:num>
  <w:num w:numId="122">
    <w:abstractNumId w:val="245"/>
  </w:num>
  <w:num w:numId="123">
    <w:abstractNumId w:val="103"/>
  </w:num>
  <w:num w:numId="124">
    <w:abstractNumId w:val="115"/>
  </w:num>
  <w:num w:numId="125">
    <w:abstractNumId w:val="71"/>
  </w:num>
  <w:num w:numId="126">
    <w:abstractNumId w:val="97"/>
  </w:num>
  <w:num w:numId="127">
    <w:abstractNumId w:val="170"/>
  </w:num>
  <w:num w:numId="128">
    <w:abstractNumId w:val="10"/>
  </w:num>
  <w:num w:numId="129">
    <w:abstractNumId w:val="191"/>
  </w:num>
  <w:num w:numId="130">
    <w:abstractNumId w:val="19"/>
  </w:num>
  <w:num w:numId="131">
    <w:abstractNumId w:val="190"/>
  </w:num>
  <w:num w:numId="132">
    <w:abstractNumId w:val="167"/>
  </w:num>
  <w:num w:numId="133">
    <w:abstractNumId w:val="101"/>
  </w:num>
  <w:num w:numId="134">
    <w:abstractNumId w:val="148"/>
  </w:num>
  <w:num w:numId="135">
    <w:abstractNumId w:val="248"/>
  </w:num>
  <w:num w:numId="136">
    <w:abstractNumId w:val="32"/>
  </w:num>
  <w:num w:numId="137">
    <w:abstractNumId w:val="168"/>
  </w:num>
  <w:num w:numId="138">
    <w:abstractNumId w:val="44"/>
  </w:num>
  <w:num w:numId="139">
    <w:abstractNumId w:val="13"/>
  </w:num>
  <w:num w:numId="140">
    <w:abstractNumId w:val="215"/>
  </w:num>
  <w:num w:numId="141">
    <w:abstractNumId w:val="199"/>
  </w:num>
  <w:num w:numId="142">
    <w:abstractNumId w:val="156"/>
  </w:num>
  <w:num w:numId="143">
    <w:abstractNumId w:val="111"/>
  </w:num>
  <w:num w:numId="144">
    <w:abstractNumId w:val="259"/>
  </w:num>
  <w:num w:numId="145">
    <w:abstractNumId w:val="233"/>
  </w:num>
  <w:num w:numId="146">
    <w:abstractNumId w:val="173"/>
  </w:num>
  <w:num w:numId="147">
    <w:abstractNumId w:val="23"/>
  </w:num>
  <w:num w:numId="148">
    <w:abstractNumId w:val="95"/>
  </w:num>
  <w:num w:numId="149">
    <w:abstractNumId w:val="131"/>
  </w:num>
  <w:num w:numId="150">
    <w:abstractNumId w:val="83"/>
  </w:num>
  <w:num w:numId="151">
    <w:abstractNumId w:val="50"/>
  </w:num>
  <w:num w:numId="152">
    <w:abstractNumId w:val="119"/>
  </w:num>
  <w:num w:numId="153">
    <w:abstractNumId w:val="253"/>
  </w:num>
  <w:num w:numId="154">
    <w:abstractNumId w:val="195"/>
  </w:num>
  <w:num w:numId="155">
    <w:abstractNumId w:val="142"/>
  </w:num>
  <w:num w:numId="156">
    <w:abstractNumId w:val="22"/>
  </w:num>
  <w:num w:numId="157">
    <w:abstractNumId w:val="35"/>
  </w:num>
  <w:num w:numId="158">
    <w:abstractNumId w:val="178"/>
  </w:num>
  <w:num w:numId="159">
    <w:abstractNumId w:val="113"/>
  </w:num>
  <w:num w:numId="160">
    <w:abstractNumId w:val="204"/>
  </w:num>
  <w:num w:numId="161">
    <w:abstractNumId w:val="77"/>
  </w:num>
  <w:num w:numId="162">
    <w:abstractNumId w:val="39"/>
  </w:num>
  <w:num w:numId="163">
    <w:abstractNumId w:val="164"/>
  </w:num>
  <w:num w:numId="164">
    <w:abstractNumId w:val="49"/>
  </w:num>
  <w:num w:numId="165">
    <w:abstractNumId w:val="203"/>
  </w:num>
  <w:num w:numId="166">
    <w:abstractNumId w:val="242"/>
  </w:num>
  <w:num w:numId="167">
    <w:abstractNumId w:val="76"/>
  </w:num>
  <w:num w:numId="168">
    <w:abstractNumId w:val="236"/>
  </w:num>
  <w:num w:numId="169">
    <w:abstractNumId w:val="62"/>
  </w:num>
  <w:num w:numId="170">
    <w:abstractNumId w:val="100"/>
  </w:num>
  <w:num w:numId="171">
    <w:abstractNumId w:val="73"/>
  </w:num>
  <w:num w:numId="172">
    <w:abstractNumId w:val="123"/>
  </w:num>
  <w:num w:numId="173">
    <w:abstractNumId w:val="27"/>
  </w:num>
  <w:num w:numId="174">
    <w:abstractNumId w:val="117"/>
  </w:num>
  <w:num w:numId="175">
    <w:abstractNumId w:val="172"/>
  </w:num>
  <w:num w:numId="176">
    <w:abstractNumId w:val="36"/>
  </w:num>
  <w:num w:numId="177">
    <w:abstractNumId w:val="98"/>
  </w:num>
  <w:num w:numId="178">
    <w:abstractNumId w:val="55"/>
  </w:num>
  <w:num w:numId="179">
    <w:abstractNumId w:val="230"/>
  </w:num>
  <w:num w:numId="180">
    <w:abstractNumId w:val="64"/>
  </w:num>
  <w:num w:numId="181">
    <w:abstractNumId w:val="246"/>
  </w:num>
  <w:num w:numId="182">
    <w:abstractNumId w:val="84"/>
  </w:num>
  <w:num w:numId="183">
    <w:abstractNumId w:val="42"/>
  </w:num>
  <w:num w:numId="184">
    <w:abstractNumId w:val="159"/>
  </w:num>
  <w:num w:numId="185">
    <w:abstractNumId w:val="89"/>
  </w:num>
  <w:num w:numId="186">
    <w:abstractNumId w:val="133"/>
  </w:num>
  <w:num w:numId="187">
    <w:abstractNumId w:val="24"/>
  </w:num>
  <w:num w:numId="188">
    <w:abstractNumId w:val="41"/>
  </w:num>
  <w:num w:numId="189">
    <w:abstractNumId w:val="140"/>
  </w:num>
  <w:num w:numId="190">
    <w:abstractNumId w:val="114"/>
  </w:num>
  <w:num w:numId="191">
    <w:abstractNumId w:val="152"/>
  </w:num>
  <w:num w:numId="192">
    <w:abstractNumId w:val="53"/>
  </w:num>
  <w:num w:numId="193">
    <w:abstractNumId w:val="256"/>
  </w:num>
  <w:num w:numId="194">
    <w:abstractNumId w:val="12"/>
  </w:num>
  <w:num w:numId="195">
    <w:abstractNumId w:val="177"/>
  </w:num>
  <w:num w:numId="196">
    <w:abstractNumId w:val="52"/>
  </w:num>
  <w:num w:numId="197">
    <w:abstractNumId w:val="171"/>
  </w:num>
  <w:num w:numId="198">
    <w:abstractNumId w:val="16"/>
  </w:num>
  <w:num w:numId="199">
    <w:abstractNumId w:val="87"/>
  </w:num>
  <w:num w:numId="200">
    <w:abstractNumId w:val="257"/>
  </w:num>
  <w:num w:numId="201">
    <w:abstractNumId w:val="145"/>
  </w:num>
  <w:num w:numId="202">
    <w:abstractNumId w:val="67"/>
  </w:num>
  <w:num w:numId="203">
    <w:abstractNumId w:val="186"/>
  </w:num>
  <w:num w:numId="204">
    <w:abstractNumId w:val="225"/>
  </w:num>
  <w:num w:numId="205">
    <w:abstractNumId w:val="104"/>
  </w:num>
  <w:num w:numId="206">
    <w:abstractNumId w:val="175"/>
  </w:num>
  <w:num w:numId="207">
    <w:abstractNumId w:val="38"/>
  </w:num>
  <w:num w:numId="208">
    <w:abstractNumId w:val="251"/>
  </w:num>
  <w:num w:numId="209">
    <w:abstractNumId w:val="193"/>
  </w:num>
  <w:num w:numId="210">
    <w:abstractNumId w:val="201"/>
  </w:num>
  <w:num w:numId="211">
    <w:abstractNumId w:val="222"/>
  </w:num>
  <w:num w:numId="212">
    <w:abstractNumId w:val="247"/>
  </w:num>
  <w:num w:numId="213">
    <w:abstractNumId w:val="107"/>
  </w:num>
  <w:num w:numId="214">
    <w:abstractNumId w:val="216"/>
  </w:num>
  <w:num w:numId="215">
    <w:abstractNumId w:val="255"/>
  </w:num>
  <w:num w:numId="216">
    <w:abstractNumId w:val="82"/>
  </w:num>
  <w:num w:numId="217">
    <w:abstractNumId w:val="182"/>
  </w:num>
  <w:num w:numId="218">
    <w:abstractNumId w:val="137"/>
  </w:num>
  <w:num w:numId="219">
    <w:abstractNumId w:val="143"/>
  </w:num>
  <w:num w:numId="220">
    <w:abstractNumId w:val="161"/>
  </w:num>
  <w:num w:numId="221">
    <w:abstractNumId w:val="120"/>
  </w:num>
  <w:num w:numId="222">
    <w:abstractNumId w:val="25"/>
  </w:num>
  <w:num w:numId="223">
    <w:abstractNumId w:val="158"/>
  </w:num>
  <w:num w:numId="224">
    <w:abstractNumId w:val="60"/>
  </w:num>
  <w:num w:numId="225">
    <w:abstractNumId w:val="124"/>
  </w:num>
  <w:num w:numId="226">
    <w:abstractNumId w:val="174"/>
  </w:num>
  <w:num w:numId="227">
    <w:abstractNumId w:val="189"/>
  </w:num>
  <w:num w:numId="228">
    <w:abstractNumId w:val="70"/>
  </w:num>
  <w:num w:numId="229">
    <w:abstractNumId w:val="126"/>
  </w:num>
  <w:num w:numId="230">
    <w:abstractNumId w:val="254"/>
  </w:num>
  <w:num w:numId="231">
    <w:abstractNumId w:val="110"/>
  </w:num>
  <w:num w:numId="232">
    <w:abstractNumId w:val="249"/>
  </w:num>
  <w:num w:numId="233">
    <w:abstractNumId w:val="66"/>
  </w:num>
  <w:num w:numId="234">
    <w:abstractNumId w:val="20"/>
  </w:num>
  <w:num w:numId="235">
    <w:abstractNumId w:val="205"/>
  </w:num>
  <w:num w:numId="236">
    <w:abstractNumId w:val="217"/>
  </w:num>
  <w:num w:numId="237">
    <w:abstractNumId w:val="92"/>
  </w:num>
  <w:num w:numId="238">
    <w:abstractNumId w:val="80"/>
  </w:num>
  <w:num w:numId="239">
    <w:abstractNumId w:val="127"/>
  </w:num>
  <w:num w:numId="240">
    <w:abstractNumId w:val="79"/>
  </w:num>
  <w:num w:numId="241">
    <w:abstractNumId w:val="59"/>
  </w:num>
  <w:num w:numId="242">
    <w:abstractNumId w:val="180"/>
  </w:num>
  <w:num w:numId="243">
    <w:abstractNumId w:val="188"/>
  </w:num>
  <w:num w:numId="244">
    <w:abstractNumId w:val="18"/>
  </w:num>
  <w:num w:numId="245">
    <w:abstractNumId w:val="118"/>
  </w:num>
  <w:num w:numId="246">
    <w:abstractNumId w:val="179"/>
  </w:num>
  <w:num w:numId="247">
    <w:abstractNumId w:val="30"/>
  </w:num>
  <w:num w:numId="248">
    <w:abstractNumId w:val="33"/>
  </w:num>
  <w:num w:numId="249">
    <w:abstractNumId w:val="128"/>
  </w:num>
  <w:num w:numId="250">
    <w:abstractNumId w:val="213"/>
  </w:num>
  <w:num w:numId="251">
    <w:abstractNumId w:val="198"/>
  </w:num>
  <w:num w:numId="252">
    <w:abstractNumId w:val="51"/>
  </w:num>
  <w:num w:numId="253">
    <w:abstractNumId w:val="197"/>
  </w:num>
  <w:num w:numId="254">
    <w:abstractNumId w:val="165"/>
  </w:num>
  <w:num w:numId="255">
    <w:abstractNumId w:val="238"/>
  </w:num>
  <w:num w:numId="256">
    <w:abstractNumId w:val="90"/>
  </w:num>
  <w:num w:numId="257">
    <w:abstractNumId w:val="206"/>
  </w:num>
  <w:num w:numId="258">
    <w:abstractNumId w:val="181"/>
  </w:num>
  <w:num w:numId="259">
    <w:abstractNumId w:val="209"/>
  </w:num>
  <w:num w:numId="260">
    <w:abstractNumId w:val="226"/>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4BD2"/>
    <w:rsid w:val="0000573E"/>
    <w:rsid w:val="000066DC"/>
    <w:rsid w:val="00006B92"/>
    <w:rsid w:val="00011500"/>
    <w:rsid w:val="0001344C"/>
    <w:rsid w:val="00013648"/>
    <w:rsid w:val="00015CDD"/>
    <w:rsid w:val="00016581"/>
    <w:rsid w:val="00016A02"/>
    <w:rsid w:val="00016FF8"/>
    <w:rsid w:val="00017775"/>
    <w:rsid w:val="00021AB5"/>
    <w:rsid w:val="000220A5"/>
    <w:rsid w:val="00023FE7"/>
    <w:rsid w:val="00025CCC"/>
    <w:rsid w:val="00027FAC"/>
    <w:rsid w:val="00031BAD"/>
    <w:rsid w:val="00034C37"/>
    <w:rsid w:val="00035D0B"/>
    <w:rsid w:val="00040D88"/>
    <w:rsid w:val="00041C84"/>
    <w:rsid w:val="00041D28"/>
    <w:rsid w:val="00043608"/>
    <w:rsid w:val="000457CE"/>
    <w:rsid w:val="00045992"/>
    <w:rsid w:val="0005153B"/>
    <w:rsid w:val="00051A20"/>
    <w:rsid w:val="00053B9D"/>
    <w:rsid w:val="00054957"/>
    <w:rsid w:val="00054A72"/>
    <w:rsid w:val="00055C5D"/>
    <w:rsid w:val="00056D6D"/>
    <w:rsid w:val="00061471"/>
    <w:rsid w:val="00063214"/>
    <w:rsid w:val="00065619"/>
    <w:rsid w:val="000737C8"/>
    <w:rsid w:val="00073939"/>
    <w:rsid w:val="00074420"/>
    <w:rsid w:val="00074591"/>
    <w:rsid w:val="00074E50"/>
    <w:rsid w:val="00075C27"/>
    <w:rsid w:val="0007660D"/>
    <w:rsid w:val="000767B0"/>
    <w:rsid w:val="00076949"/>
    <w:rsid w:val="0007744B"/>
    <w:rsid w:val="000808CF"/>
    <w:rsid w:val="0008628D"/>
    <w:rsid w:val="00093294"/>
    <w:rsid w:val="000A0431"/>
    <w:rsid w:val="000A070C"/>
    <w:rsid w:val="000A2196"/>
    <w:rsid w:val="000A2C7E"/>
    <w:rsid w:val="000A4C36"/>
    <w:rsid w:val="000A68AE"/>
    <w:rsid w:val="000A7562"/>
    <w:rsid w:val="000A7A77"/>
    <w:rsid w:val="000A7ADF"/>
    <w:rsid w:val="000B04B2"/>
    <w:rsid w:val="000B108E"/>
    <w:rsid w:val="000B1560"/>
    <w:rsid w:val="000B6F6E"/>
    <w:rsid w:val="000B7A10"/>
    <w:rsid w:val="000B7A36"/>
    <w:rsid w:val="000C0AAB"/>
    <w:rsid w:val="000C2D42"/>
    <w:rsid w:val="000C395D"/>
    <w:rsid w:val="000C3DAF"/>
    <w:rsid w:val="000C4D55"/>
    <w:rsid w:val="000C5BC0"/>
    <w:rsid w:val="000C684B"/>
    <w:rsid w:val="000C72B4"/>
    <w:rsid w:val="000C74D8"/>
    <w:rsid w:val="000D0CE1"/>
    <w:rsid w:val="000D3708"/>
    <w:rsid w:val="000D3B92"/>
    <w:rsid w:val="000D507F"/>
    <w:rsid w:val="000D683B"/>
    <w:rsid w:val="000E22F3"/>
    <w:rsid w:val="000E4205"/>
    <w:rsid w:val="000E4B9D"/>
    <w:rsid w:val="000E5E9F"/>
    <w:rsid w:val="000E7D84"/>
    <w:rsid w:val="000F1700"/>
    <w:rsid w:val="000F2203"/>
    <w:rsid w:val="000F2A1F"/>
    <w:rsid w:val="000F4290"/>
    <w:rsid w:val="000F4754"/>
    <w:rsid w:val="000F5757"/>
    <w:rsid w:val="000F6706"/>
    <w:rsid w:val="000F6FC0"/>
    <w:rsid w:val="000F799F"/>
    <w:rsid w:val="00101B28"/>
    <w:rsid w:val="00101B59"/>
    <w:rsid w:val="001021DE"/>
    <w:rsid w:val="001026FD"/>
    <w:rsid w:val="001034E9"/>
    <w:rsid w:val="001071FF"/>
    <w:rsid w:val="00110462"/>
    <w:rsid w:val="00113356"/>
    <w:rsid w:val="00113674"/>
    <w:rsid w:val="001139B0"/>
    <w:rsid w:val="00114603"/>
    <w:rsid w:val="00121430"/>
    <w:rsid w:val="00123361"/>
    <w:rsid w:val="0012498E"/>
    <w:rsid w:val="00126A31"/>
    <w:rsid w:val="00130939"/>
    <w:rsid w:val="00137B1D"/>
    <w:rsid w:val="0014035B"/>
    <w:rsid w:val="00141B6B"/>
    <w:rsid w:val="00141CD8"/>
    <w:rsid w:val="0014288A"/>
    <w:rsid w:val="00145F8B"/>
    <w:rsid w:val="001467CE"/>
    <w:rsid w:val="00147F8A"/>
    <w:rsid w:val="001517DA"/>
    <w:rsid w:val="00152690"/>
    <w:rsid w:val="00153FC2"/>
    <w:rsid w:val="0015421A"/>
    <w:rsid w:val="00161F9E"/>
    <w:rsid w:val="0016603B"/>
    <w:rsid w:val="0016643B"/>
    <w:rsid w:val="00166B1C"/>
    <w:rsid w:val="00167964"/>
    <w:rsid w:val="001702D3"/>
    <w:rsid w:val="00171815"/>
    <w:rsid w:val="00171F7D"/>
    <w:rsid w:val="00180875"/>
    <w:rsid w:val="001834C9"/>
    <w:rsid w:val="0018495E"/>
    <w:rsid w:val="00184D09"/>
    <w:rsid w:val="001855F6"/>
    <w:rsid w:val="00186F73"/>
    <w:rsid w:val="001870B7"/>
    <w:rsid w:val="00195296"/>
    <w:rsid w:val="0019571D"/>
    <w:rsid w:val="001960E5"/>
    <w:rsid w:val="00196DA5"/>
    <w:rsid w:val="001A0A7F"/>
    <w:rsid w:val="001A28E0"/>
    <w:rsid w:val="001A54F6"/>
    <w:rsid w:val="001A68AD"/>
    <w:rsid w:val="001A781C"/>
    <w:rsid w:val="001B0A1A"/>
    <w:rsid w:val="001B2FEB"/>
    <w:rsid w:val="001B3A76"/>
    <w:rsid w:val="001B3BAF"/>
    <w:rsid w:val="001B43E5"/>
    <w:rsid w:val="001B6B27"/>
    <w:rsid w:val="001B7359"/>
    <w:rsid w:val="001C0B47"/>
    <w:rsid w:val="001C1178"/>
    <w:rsid w:val="001C22F7"/>
    <w:rsid w:val="001C2677"/>
    <w:rsid w:val="001C2960"/>
    <w:rsid w:val="001C4863"/>
    <w:rsid w:val="001C4C20"/>
    <w:rsid w:val="001C58A3"/>
    <w:rsid w:val="001C5C16"/>
    <w:rsid w:val="001C6151"/>
    <w:rsid w:val="001D13BA"/>
    <w:rsid w:val="001D15CD"/>
    <w:rsid w:val="001D1F4D"/>
    <w:rsid w:val="001D672E"/>
    <w:rsid w:val="001D6901"/>
    <w:rsid w:val="001D7136"/>
    <w:rsid w:val="001D76C5"/>
    <w:rsid w:val="001D77FD"/>
    <w:rsid w:val="001E22EA"/>
    <w:rsid w:val="001E3D83"/>
    <w:rsid w:val="001E4895"/>
    <w:rsid w:val="001E7A37"/>
    <w:rsid w:val="001F2044"/>
    <w:rsid w:val="001F4DAF"/>
    <w:rsid w:val="001F6031"/>
    <w:rsid w:val="001F63DF"/>
    <w:rsid w:val="00202253"/>
    <w:rsid w:val="0020454E"/>
    <w:rsid w:val="00205BEC"/>
    <w:rsid w:val="00211EA0"/>
    <w:rsid w:val="00211F8E"/>
    <w:rsid w:val="00213884"/>
    <w:rsid w:val="00221879"/>
    <w:rsid w:val="00224FB5"/>
    <w:rsid w:val="00225F86"/>
    <w:rsid w:val="002309DC"/>
    <w:rsid w:val="00230D00"/>
    <w:rsid w:val="0023399C"/>
    <w:rsid w:val="0023432C"/>
    <w:rsid w:val="00234B71"/>
    <w:rsid w:val="00234E67"/>
    <w:rsid w:val="002365D7"/>
    <w:rsid w:val="00241082"/>
    <w:rsid w:val="0024130B"/>
    <w:rsid w:val="002419B1"/>
    <w:rsid w:val="00241BDA"/>
    <w:rsid w:val="002427D3"/>
    <w:rsid w:val="00243BB6"/>
    <w:rsid w:val="00244687"/>
    <w:rsid w:val="00245357"/>
    <w:rsid w:val="00247723"/>
    <w:rsid w:val="00251136"/>
    <w:rsid w:val="00251B79"/>
    <w:rsid w:val="002524C5"/>
    <w:rsid w:val="002541A2"/>
    <w:rsid w:val="00254F95"/>
    <w:rsid w:val="00256DBF"/>
    <w:rsid w:val="00257771"/>
    <w:rsid w:val="002631CD"/>
    <w:rsid w:val="00263FA8"/>
    <w:rsid w:val="0027276C"/>
    <w:rsid w:val="00272B85"/>
    <w:rsid w:val="002754B3"/>
    <w:rsid w:val="0027672B"/>
    <w:rsid w:val="00276956"/>
    <w:rsid w:val="00277011"/>
    <w:rsid w:val="00280C99"/>
    <w:rsid w:val="002818E8"/>
    <w:rsid w:val="00282273"/>
    <w:rsid w:val="00284448"/>
    <w:rsid w:val="00284D2B"/>
    <w:rsid w:val="00285128"/>
    <w:rsid w:val="002855C3"/>
    <w:rsid w:val="00286C09"/>
    <w:rsid w:val="00290BFA"/>
    <w:rsid w:val="002917D2"/>
    <w:rsid w:val="002936A3"/>
    <w:rsid w:val="0029380C"/>
    <w:rsid w:val="00295A6F"/>
    <w:rsid w:val="00296F6E"/>
    <w:rsid w:val="00297E5D"/>
    <w:rsid w:val="002A07E7"/>
    <w:rsid w:val="002A45D6"/>
    <w:rsid w:val="002A4B16"/>
    <w:rsid w:val="002A72E1"/>
    <w:rsid w:val="002B15AB"/>
    <w:rsid w:val="002B23F2"/>
    <w:rsid w:val="002B7117"/>
    <w:rsid w:val="002B73EA"/>
    <w:rsid w:val="002B742C"/>
    <w:rsid w:val="002B7F22"/>
    <w:rsid w:val="002C0487"/>
    <w:rsid w:val="002C05F2"/>
    <w:rsid w:val="002C0CCC"/>
    <w:rsid w:val="002C35D8"/>
    <w:rsid w:val="002C3AB5"/>
    <w:rsid w:val="002C583F"/>
    <w:rsid w:val="002C5B6D"/>
    <w:rsid w:val="002C7AC0"/>
    <w:rsid w:val="002C7CD6"/>
    <w:rsid w:val="002D17BF"/>
    <w:rsid w:val="002D1B55"/>
    <w:rsid w:val="002D6058"/>
    <w:rsid w:val="002E1B5D"/>
    <w:rsid w:val="002E302F"/>
    <w:rsid w:val="002E642D"/>
    <w:rsid w:val="002E6CB9"/>
    <w:rsid w:val="002F0996"/>
    <w:rsid w:val="002F3901"/>
    <w:rsid w:val="0030210A"/>
    <w:rsid w:val="00305F68"/>
    <w:rsid w:val="00307BC3"/>
    <w:rsid w:val="003114C3"/>
    <w:rsid w:val="0031189D"/>
    <w:rsid w:val="00311D2E"/>
    <w:rsid w:val="00312304"/>
    <w:rsid w:val="0031290D"/>
    <w:rsid w:val="00314856"/>
    <w:rsid w:val="0031492B"/>
    <w:rsid w:val="00314A0F"/>
    <w:rsid w:val="00315737"/>
    <w:rsid w:val="00320DB6"/>
    <w:rsid w:val="003218D4"/>
    <w:rsid w:val="00321A87"/>
    <w:rsid w:val="00322837"/>
    <w:rsid w:val="00322A81"/>
    <w:rsid w:val="00323840"/>
    <w:rsid w:val="00323D8F"/>
    <w:rsid w:val="00330117"/>
    <w:rsid w:val="003303C0"/>
    <w:rsid w:val="00331944"/>
    <w:rsid w:val="00331AA0"/>
    <w:rsid w:val="00333FAB"/>
    <w:rsid w:val="003357BE"/>
    <w:rsid w:val="00337066"/>
    <w:rsid w:val="00337B40"/>
    <w:rsid w:val="00340ACD"/>
    <w:rsid w:val="00342524"/>
    <w:rsid w:val="00344886"/>
    <w:rsid w:val="00345B49"/>
    <w:rsid w:val="00346DD1"/>
    <w:rsid w:val="00347220"/>
    <w:rsid w:val="0035110B"/>
    <w:rsid w:val="003522FC"/>
    <w:rsid w:val="00353169"/>
    <w:rsid w:val="00354D29"/>
    <w:rsid w:val="003550E9"/>
    <w:rsid w:val="00357007"/>
    <w:rsid w:val="00360823"/>
    <w:rsid w:val="0036083E"/>
    <w:rsid w:val="0036088C"/>
    <w:rsid w:val="00361D6B"/>
    <w:rsid w:val="003627EC"/>
    <w:rsid w:val="00363BDC"/>
    <w:rsid w:val="00365328"/>
    <w:rsid w:val="003676C6"/>
    <w:rsid w:val="00367E78"/>
    <w:rsid w:val="00367F83"/>
    <w:rsid w:val="00370D9E"/>
    <w:rsid w:val="00373717"/>
    <w:rsid w:val="0037404D"/>
    <w:rsid w:val="00375B7D"/>
    <w:rsid w:val="00376E9A"/>
    <w:rsid w:val="00381036"/>
    <w:rsid w:val="00382FF3"/>
    <w:rsid w:val="00383966"/>
    <w:rsid w:val="003846F0"/>
    <w:rsid w:val="00384B3D"/>
    <w:rsid w:val="00385E2C"/>
    <w:rsid w:val="0038629F"/>
    <w:rsid w:val="00386FBD"/>
    <w:rsid w:val="00390196"/>
    <w:rsid w:val="003906DB"/>
    <w:rsid w:val="00391DC0"/>
    <w:rsid w:val="00393E15"/>
    <w:rsid w:val="00394502"/>
    <w:rsid w:val="00397E6C"/>
    <w:rsid w:val="003A038D"/>
    <w:rsid w:val="003A0822"/>
    <w:rsid w:val="003A1699"/>
    <w:rsid w:val="003A2854"/>
    <w:rsid w:val="003A2B46"/>
    <w:rsid w:val="003A3C39"/>
    <w:rsid w:val="003A474C"/>
    <w:rsid w:val="003A570A"/>
    <w:rsid w:val="003B01A1"/>
    <w:rsid w:val="003B0AE2"/>
    <w:rsid w:val="003B1DC0"/>
    <w:rsid w:val="003B4418"/>
    <w:rsid w:val="003B5276"/>
    <w:rsid w:val="003B60F9"/>
    <w:rsid w:val="003B6566"/>
    <w:rsid w:val="003B7109"/>
    <w:rsid w:val="003C279F"/>
    <w:rsid w:val="003C2D25"/>
    <w:rsid w:val="003C620C"/>
    <w:rsid w:val="003C7FF8"/>
    <w:rsid w:val="003D1C89"/>
    <w:rsid w:val="003D38A7"/>
    <w:rsid w:val="003D47C3"/>
    <w:rsid w:val="003D5788"/>
    <w:rsid w:val="003E17B5"/>
    <w:rsid w:val="003E2ABD"/>
    <w:rsid w:val="003E7F34"/>
    <w:rsid w:val="003F16DA"/>
    <w:rsid w:val="003F216A"/>
    <w:rsid w:val="003F2E6F"/>
    <w:rsid w:val="003F2EFD"/>
    <w:rsid w:val="003F4245"/>
    <w:rsid w:val="003F536E"/>
    <w:rsid w:val="003F5F6E"/>
    <w:rsid w:val="00407277"/>
    <w:rsid w:val="0041125E"/>
    <w:rsid w:val="004147CE"/>
    <w:rsid w:val="00415F17"/>
    <w:rsid w:val="00417114"/>
    <w:rsid w:val="004209F1"/>
    <w:rsid w:val="0042194B"/>
    <w:rsid w:val="004279C5"/>
    <w:rsid w:val="004304C5"/>
    <w:rsid w:val="00430B9E"/>
    <w:rsid w:val="00434EA9"/>
    <w:rsid w:val="00436500"/>
    <w:rsid w:val="00436DE1"/>
    <w:rsid w:val="00442464"/>
    <w:rsid w:val="00443FD4"/>
    <w:rsid w:val="00444588"/>
    <w:rsid w:val="004460E9"/>
    <w:rsid w:val="0044655C"/>
    <w:rsid w:val="004473BF"/>
    <w:rsid w:val="00450ED2"/>
    <w:rsid w:val="00452B73"/>
    <w:rsid w:val="00457977"/>
    <w:rsid w:val="004620BF"/>
    <w:rsid w:val="0046238A"/>
    <w:rsid w:val="00462945"/>
    <w:rsid w:val="00462CA3"/>
    <w:rsid w:val="00462D1E"/>
    <w:rsid w:val="004641B9"/>
    <w:rsid w:val="00465CF9"/>
    <w:rsid w:val="004720F8"/>
    <w:rsid w:val="00474FFD"/>
    <w:rsid w:val="004760DD"/>
    <w:rsid w:val="0048306C"/>
    <w:rsid w:val="004837ED"/>
    <w:rsid w:val="004839F6"/>
    <w:rsid w:val="00483D45"/>
    <w:rsid w:val="0048681B"/>
    <w:rsid w:val="00487539"/>
    <w:rsid w:val="004917DE"/>
    <w:rsid w:val="00491C7C"/>
    <w:rsid w:val="004920A7"/>
    <w:rsid w:val="004932DA"/>
    <w:rsid w:val="004960E1"/>
    <w:rsid w:val="004A0293"/>
    <w:rsid w:val="004A0F14"/>
    <w:rsid w:val="004A1BD1"/>
    <w:rsid w:val="004A1E11"/>
    <w:rsid w:val="004A2449"/>
    <w:rsid w:val="004A34A2"/>
    <w:rsid w:val="004A34C9"/>
    <w:rsid w:val="004A384D"/>
    <w:rsid w:val="004A5318"/>
    <w:rsid w:val="004A537B"/>
    <w:rsid w:val="004A5892"/>
    <w:rsid w:val="004A67F5"/>
    <w:rsid w:val="004A68F5"/>
    <w:rsid w:val="004A7263"/>
    <w:rsid w:val="004B1384"/>
    <w:rsid w:val="004B28BA"/>
    <w:rsid w:val="004B4420"/>
    <w:rsid w:val="004B5841"/>
    <w:rsid w:val="004B5C5C"/>
    <w:rsid w:val="004B65F0"/>
    <w:rsid w:val="004B6F2E"/>
    <w:rsid w:val="004B7D13"/>
    <w:rsid w:val="004C0E49"/>
    <w:rsid w:val="004C1F7C"/>
    <w:rsid w:val="004C22FC"/>
    <w:rsid w:val="004C337F"/>
    <w:rsid w:val="004C61A3"/>
    <w:rsid w:val="004C6C4C"/>
    <w:rsid w:val="004C7862"/>
    <w:rsid w:val="004D15E0"/>
    <w:rsid w:val="004D488E"/>
    <w:rsid w:val="004D4E61"/>
    <w:rsid w:val="004D6564"/>
    <w:rsid w:val="004D6621"/>
    <w:rsid w:val="004D791B"/>
    <w:rsid w:val="004D7BCF"/>
    <w:rsid w:val="004E4A8E"/>
    <w:rsid w:val="004F2DED"/>
    <w:rsid w:val="004F4611"/>
    <w:rsid w:val="004F5BC1"/>
    <w:rsid w:val="004F640D"/>
    <w:rsid w:val="004F7DCB"/>
    <w:rsid w:val="00501BE6"/>
    <w:rsid w:val="0050337E"/>
    <w:rsid w:val="00503A9A"/>
    <w:rsid w:val="00505A5B"/>
    <w:rsid w:val="00507203"/>
    <w:rsid w:val="005106E3"/>
    <w:rsid w:val="0051080E"/>
    <w:rsid w:val="0051237B"/>
    <w:rsid w:val="00512844"/>
    <w:rsid w:val="00516FD9"/>
    <w:rsid w:val="005171DD"/>
    <w:rsid w:val="00517C79"/>
    <w:rsid w:val="0052602F"/>
    <w:rsid w:val="00530EBB"/>
    <w:rsid w:val="00534488"/>
    <w:rsid w:val="0053638F"/>
    <w:rsid w:val="005367E3"/>
    <w:rsid w:val="005419D0"/>
    <w:rsid w:val="005421E7"/>
    <w:rsid w:val="0054312E"/>
    <w:rsid w:val="0054338F"/>
    <w:rsid w:val="00543430"/>
    <w:rsid w:val="005448E8"/>
    <w:rsid w:val="005459DC"/>
    <w:rsid w:val="005474B8"/>
    <w:rsid w:val="00550D1D"/>
    <w:rsid w:val="00551E13"/>
    <w:rsid w:val="00552C02"/>
    <w:rsid w:val="00554D7A"/>
    <w:rsid w:val="00555C55"/>
    <w:rsid w:val="0055663E"/>
    <w:rsid w:val="005649F6"/>
    <w:rsid w:val="005652CF"/>
    <w:rsid w:val="00566801"/>
    <w:rsid w:val="005710D5"/>
    <w:rsid w:val="00571DBB"/>
    <w:rsid w:val="00580EB9"/>
    <w:rsid w:val="00581D1E"/>
    <w:rsid w:val="005853BD"/>
    <w:rsid w:val="005854A2"/>
    <w:rsid w:val="0059469E"/>
    <w:rsid w:val="00594A2E"/>
    <w:rsid w:val="005A200F"/>
    <w:rsid w:val="005A2800"/>
    <w:rsid w:val="005A2AE1"/>
    <w:rsid w:val="005A47F1"/>
    <w:rsid w:val="005A6153"/>
    <w:rsid w:val="005A7B0B"/>
    <w:rsid w:val="005B0F08"/>
    <w:rsid w:val="005B1F48"/>
    <w:rsid w:val="005B2ACA"/>
    <w:rsid w:val="005B3456"/>
    <w:rsid w:val="005B38DD"/>
    <w:rsid w:val="005B4361"/>
    <w:rsid w:val="005B54A2"/>
    <w:rsid w:val="005C19F0"/>
    <w:rsid w:val="005C24B0"/>
    <w:rsid w:val="005C4698"/>
    <w:rsid w:val="005C53AF"/>
    <w:rsid w:val="005C5B2C"/>
    <w:rsid w:val="005C625E"/>
    <w:rsid w:val="005C650F"/>
    <w:rsid w:val="005C6986"/>
    <w:rsid w:val="005C6C7D"/>
    <w:rsid w:val="005D03A3"/>
    <w:rsid w:val="005D2220"/>
    <w:rsid w:val="005D3077"/>
    <w:rsid w:val="005D4AFD"/>
    <w:rsid w:val="005D4EC7"/>
    <w:rsid w:val="005D7593"/>
    <w:rsid w:val="005D7BD5"/>
    <w:rsid w:val="005E240D"/>
    <w:rsid w:val="005E25D6"/>
    <w:rsid w:val="005E2A71"/>
    <w:rsid w:val="005E3831"/>
    <w:rsid w:val="005E44BE"/>
    <w:rsid w:val="005E4722"/>
    <w:rsid w:val="005E7120"/>
    <w:rsid w:val="005F1B38"/>
    <w:rsid w:val="005F1C64"/>
    <w:rsid w:val="005F33BB"/>
    <w:rsid w:val="005F3451"/>
    <w:rsid w:val="005F4763"/>
    <w:rsid w:val="005F7565"/>
    <w:rsid w:val="005F7C4F"/>
    <w:rsid w:val="006009DD"/>
    <w:rsid w:val="0060149E"/>
    <w:rsid w:val="00602788"/>
    <w:rsid w:val="00603E4D"/>
    <w:rsid w:val="00603F5F"/>
    <w:rsid w:val="00604549"/>
    <w:rsid w:val="006054DC"/>
    <w:rsid w:val="00605A0E"/>
    <w:rsid w:val="00607A43"/>
    <w:rsid w:val="00613739"/>
    <w:rsid w:val="00613BCA"/>
    <w:rsid w:val="00615589"/>
    <w:rsid w:val="00615D85"/>
    <w:rsid w:val="00617287"/>
    <w:rsid w:val="006176F0"/>
    <w:rsid w:val="00624F2D"/>
    <w:rsid w:val="006253A8"/>
    <w:rsid w:val="006263E9"/>
    <w:rsid w:val="00626BFE"/>
    <w:rsid w:val="006302BA"/>
    <w:rsid w:val="00633147"/>
    <w:rsid w:val="00634991"/>
    <w:rsid w:val="00635533"/>
    <w:rsid w:val="00636C15"/>
    <w:rsid w:val="0064095B"/>
    <w:rsid w:val="0064120C"/>
    <w:rsid w:val="006414E3"/>
    <w:rsid w:val="006421B4"/>
    <w:rsid w:val="00642AAE"/>
    <w:rsid w:val="00643085"/>
    <w:rsid w:val="00644338"/>
    <w:rsid w:val="00645E55"/>
    <w:rsid w:val="006462E1"/>
    <w:rsid w:val="006467CF"/>
    <w:rsid w:val="00651279"/>
    <w:rsid w:val="00651A53"/>
    <w:rsid w:val="006527C2"/>
    <w:rsid w:val="0065336F"/>
    <w:rsid w:val="00656460"/>
    <w:rsid w:val="00661724"/>
    <w:rsid w:val="00661A5B"/>
    <w:rsid w:val="00663F5D"/>
    <w:rsid w:val="00664254"/>
    <w:rsid w:val="006648AB"/>
    <w:rsid w:val="006666E6"/>
    <w:rsid w:val="0066674C"/>
    <w:rsid w:val="00667C39"/>
    <w:rsid w:val="0067307F"/>
    <w:rsid w:val="006756CA"/>
    <w:rsid w:val="00676CAC"/>
    <w:rsid w:val="0067786B"/>
    <w:rsid w:val="00677D0F"/>
    <w:rsid w:val="00680459"/>
    <w:rsid w:val="006806F9"/>
    <w:rsid w:val="00680B77"/>
    <w:rsid w:val="00683207"/>
    <w:rsid w:val="00684397"/>
    <w:rsid w:val="00685CCB"/>
    <w:rsid w:val="00687C73"/>
    <w:rsid w:val="0069038F"/>
    <w:rsid w:val="0069578D"/>
    <w:rsid w:val="00696B29"/>
    <w:rsid w:val="00696B83"/>
    <w:rsid w:val="00696F8F"/>
    <w:rsid w:val="00697282"/>
    <w:rsid w:val="006A0BAA"/>
    <w:rsid w:val="006A159A"/>
    <w:rsid w:val="006A196D"/>
    <w:rsid w:val="006A42DF"/>
    <w:rsid w:val="006A5355"/>
    <w:rsid w:val="006A7E58"/>
    <w:rsid w:val="006B086C"/>
    <w:rsid w:val="006B1760"/>
    <w:rsid w:val="006B1A3A"/>
    <w:rsid w:val="006B349C"/>
    <w:rsid w:val="006B46CF"/>
    <w:rsid w:val="006B46F1"/>
    <w:rsid w:val="006B4991"/>
    <w:rsid w:val="006B5867"/>
    <w:rsid w:val="006C3BD6"/>
    <w:rsid w:val="006C55A1"/>
    <w:rsid w:val="006C6A00"/>
    <w:rsid w:val="006D0535"/>
    <w:rsid w:val="006D197E"/>
    <w:rsid w:val="006D1E61"/>
    <w:rsid w:val="006D4072"/>
    <w:rsid w:val="006D4DAE"/>
    <w:rsid w:val="006D5C06"/>
    <w:rsid w:val="006D664B"/>
    <w:rsid w:val="006E074C"/>
    <w:rsid w:val="006E2110"/>
    <w:rsid w:val="006E29A7"/>
    <w:rsid w:val="006E47AB"/>
    <w:rsid w:val="006E487A"/>
    <w:rsid w:val="006E572E"/>
    <w:rsid w:val="006E69D1"/>
    <w:rsid w:val="006F0F50"/>
    <w:rsid w:val="006F257A"/>
    <w:rsid w:val="006F2D8C"/>
    <w:rsid w:val="006F3D7E"/>
    <w:rsid w:val="006F6B64"/>
    <w:rsid w:val="006F757D"/>
    <w:rsid w:val="007008A0"/>
    <w:rsid w:val="00700B8A"/>
    <w:rsid w:val="00700CE8"/>
    <w:rsid w:val="0070229E"/>
    <w:rsid w:val="00704ED4"/>
    <w:rsid w:val="00707CAF"/>
    <w:rsid w:val="007100FB"/>
    <w:rsid w:val="00710CF4"/>
    <w:rsid w:val="0071101E"/>
    <w:rsid w:val="007118B8"/>
    <w:rsid w:val="00713731"/>
    <w:rsid w:val="00715298"/>
    <w:rsid w:val="00715779"/>
    <w:rsid w:val="00720913"/>
    <w:rsid w:val="00721B26"/>
    <w:rsid w:val="00730B8D"/>
    <w:rsid w:val="00731C2E"/>
    <w:rsid w:val="00732745"/>
    <w:rsid w:val="00732BBF"/>
    <w:rsid w:val="00733D80"/>
    <w:rsid w:val="007350ED"/>
    <w:rsid w:val="00737C0F"/>
    <w:rsid w:val="00742FA1"/>
    <w:rsid w:val="00745FC1"/>
    <w:rsid w:val="00746190"/>
    <w:rsid w:val="00746EFC"/>
    <w:rsid w:val="00751CB6"/>
    <w:rsid w:val="007543F1"/>
    <w:rsid w:val="00755BE9"/>
    <w:rsid w:val="00756512"/>
    <w:rsid w:val="00757570"/>
    <w:rsid w:val="007578AF"/>
    <w:rsid w:val="00762578"/>
    <w:rsid w:val="00765DE6"/>
    <w:rsid w:val="00767E5C"/>
    <w:rsid w:val="007716C5"/>
    <w:rsid w:val="00772724"/>
    <w:rsid w:val="00772D70"/>
    <w:rsid w:val="007730AA"/>
    <w:rsid w:val="00773203"/>
    <w:rsid w:val="00773C33"/>
    <w:rsid w:val="00775619"/>
    <w:rsid w:val="0077649F"/>
    <w:rsid w:val="0078188F"/>
    <w:rsid w:val="00782C67"/>
    <w:rsid w:val="00785BC0"/>
    <w:rsid w:val="007867E5"/>
    <w:rsid w:val="00787F19"/>
    <w:rsid w:val="00792369"/>
    <w:rsid w:val="0079291B"/>
    <w:rsid w:val="0079535B"/>
    <w:rsid w:val="0079567B"/>
    <w:rsid w:val="00796C94"/>
    <w:rsid w:val="00796FED"/>
    <w:rsid w:val="0079785D"/>
    <w:rsid w:val="007A0138"/>
    <w:rsid w:val="007A38C6"/>
    <w:rsid w:val="007A61F5"/>
    <w:rsid w:val="007A6E25"/>
    <w:rsid w:val="007B0ED9"/>
    <w:rsid w:val="007B5F8B"/>
    <w:rsid w:val="007B6E92"/>
    <w:rsid w:val="007B7975"/>
    <w:rsid w:val="007B7B83"/>
    <w:rsid w:val="007C219A"/>
    <w:rsid w:val="007C3627"/>
    <w:rsid w:val="007C3A1D"/>
    <w:rsid w:val="007C4E9F"/>
    <w:rsid w:val="007C5FA4"/>
    <w:rsid w:val="007D076D"/>
    <w:rsid w:val="007D1718"/>
    <w:rsid w:val="007D1B3C"/>
    <w:rsid w:val="007E025B"/>
    <w:rsid w:val="007E195A"/>
    <w:rsid w:val="007E28CF"/>
    <w:rsid w:val="007E29B1"/>
    <w:rsid w:val="007E42E5"/>
    <w:rsid w:val="007E5BA2"/>
    <w:rsid w:val="007E65F4"/>
    <w:rsid w:val="007E7D27"/>
    <w:rsid w:val="007F03AC"/>
    <w:rsid w:val="007F1013"/>
    <w:rsid w:val="007F17C2"/>
    <w:rsid w:val="007F43AC"/>
    <w:rsid w:val="00800EF6"/>
    <w:rsid w:val="00801881"/>
    <w:rsid w:val="00802AA0"/>
    <w:rsid w:val="00805CEE"/>
    <w:rsid w:val="008061DB"/>
    <w:rsid w:val="00806840"/>
    <w:rsid w:val="008103EB"/>
    <w:rsid w:val="0081065F"/>
    <w:rsid w:val="00810855"/>
    <w:rsid w:val="008123F6"/>
    <w:rsid w:val="008153DE"/>
    <w:rsid w:val="008171A3"/>
    <w:rsid w:val="0082047D"/>
    <w:rsid w:val="00825566"/>
    <w:rsid w:val="0082713C"/>
    <w:rsid w:val="00827159"/>
    <w:rsid w:val="00830654"/>
    <w:rsid w:val="008307D3"/>
    <w:rsid w:val="00832EBC"/>
    <w:rsid w:val="00832F64"/>
    <w:rsid w:val="00833610"/>
    <w:rsid w:val="00836D32"/>
    <w:rsid w:val="00840A9A"/>
    <w:rsid w:val="00840D7D"/>
    <w:rsid w:val="008413D8"/>
    <w:rsid w:val="008448C6"/>
    <w:rsid w:val="00844A0D"/>
    <w:rsid w:val="008466AF"/>
    <w:rsid w:val="008467AC"/>
    <w:rsid w:val="00850318"/>
    <w:rsid w:val="00850500"/>
    <w:rsid w:val="00852FB0"/>
    <w:rsid w:val="00856DA8"/>
    <w:rsid w:val="0085757E"/>
    <w:rsid w:val="00861072"/>
    <w:rsid w:val="00861CF3"/>
    <w:rsid w:val="00861D8B"/>
    <w:rsid w:val="00863092"/>
    <w:rsid w:val="00863F88"/>
    <w:rsid w:val="00864698"/>
    <w:rsid w:val="00867C64"/>
    <w:rsid w:val="00872B75"/>
    <w:rsid w:val="0087387F"/>
    <w:rsid w:val="0087495A"/>
    <w:rsid w:val="00876A54"/>
    <w:rsid w:val="008802E5"/>
    <w:rsid w:val="00881776"/>
    <w:rsid w:val="008827A0"/>
    <w:rsid w:val="0088345D"/>
    <w:rsid w:val="0088590A"/>
    <w:rsid w:val="00887699"/>
    <w:rsid w:val="00890BD4"/>
    <w:rsid w:val="00894E80"/>
    <w:rsid w:val="00897FA7"/>
    <w:rsid w:val="00897FEA"/>
    <w:rsid w:val="008A0401"/>
    <w:rsid w:val="008A378D"/>
    <w:rsid w:val="008A3DDF"/>
    <w:rsid w:val="008A4A8E"/>
    <w:rsid w:val="008A4B94"/>
    <w:rsid w:val="008A7184"/>
    <w:rsid w:val="008B0278"/>
    <w:rsid w:val="008B0911"/>
    <w:rsid w:val="008B150B"/>
    <w:rsid w:val="008B2A17"/>
    <w:rsid w:val="008B7126"/>
    <w:rsid w:val="008B76D7"/>
    <w:rsid w:val="008B7F0C"/>
    <w:rsid w:val="008B7F16"/>
    <w:rsid w:val="008C01FC"/>
    <w:rsid w:val="008C2C86"/>
    <w:rsid w:val="008C2DBA"/>
    <w:rsid w:val="008C462C"/>
    <w:rsid w:val="008C4E2A"/>
    <w:rsid w:val="008C5253"/>
    <w:rsid w:val="008D0202"/>
    <w:rsid w:val="008D0404"/>
    <w:rsid w:val="008D1BD9"/>
    <w:rsid w:val="008D5470"/>
    <w:rsid w:val="008D585D"/>
    <w:rsid w:val="008E1E8A"/>
    <w:rsid w:val="008E2022"/>
    <w:rsid w:val="008E309A"/>
    <w:rsid w:val="008E7DED"/>
    <w:rsid w:val="008F0CC6"/>
    <w:rsid w:val="008F125F"/>
    <w:rsid w:val="008F1CC6"/>
    <w:rsid w:val="008F458D"/>
    <w:rsid w:val="008F59A0"/>
    <w:rsid w:val="008F6AD3"/>
    <w:rsid w:val="00900F6C"/>
    <w:rsid w:val="009016D3"/>
    <w:rsid w:val="0090194D"/>
    <w:rsid w:val="00906613"/>
    <w:rsid w:val="00906A35"/>
    <w:rsid w:val="00915611"/>
    <w:rsid w:val="00921C0F"/>
    <w:rsid w:val="00924CF8"/>
    <w:rsid w:val="009256F1"/>
    <w:rsid w:val="00927FDD"/>
    <w:rsid w:val="00930129"/>
    <w:rsid w:val="00930738"/>
    <w:rsid w:val="00931CEC"/>
    <w:rsid w:val="0093479D"/>
    <w:rsid w:val="00935223"/>
    <w:rsid w:val="0093596B"/>
    <w:rsid w:val="00936985"/>
    <w:rsid w:val="00940124"/>
    <w:rsid w:val="009407CA"/>
    <w:rsid w:val="00941294"/>
    <w:rsid w:val="00941FD2"/>
    <w:rsid w:val="00942DC6"/>
    <w:rsid w:val="0094336A"/>
    <w:rsid w:val="009435E5"/>
    <w:rsid w:val="009439D2"/>
    <w:rsid w:val="00950D6E"/>
    <w:rsid w:val="009539D7"/>
    <w:rsid w:val="00954D1B"/>
    <w:rsid w:val="00954E28"/>
    <w:rsid w:val="0095537E"/>
    <w:rsid w:val="00957374"/>
    <w:rsid w:val="00960200"/>
    <w:rsid w:val="00963CE3"/>
    <w:rsid w:val="00964534"/>
    <w:rsid w:val="00964AD1"/>
    <w:rsid w:val="00964CDB"/>
    <w:rsid w:val="00964D1F"/>
    <w:rsid w:val="00965C4C"/>
    <w:rsid w:val="00965EC7"/>
    <w:rsid w:val="00966202"/>
    <w:rsid w:val="00967F59"/>
    <w:rsid w:val="009715F5"/>
    <w:rsid w:val="00972112"/>
    <w:rsid w:val="00973558"/>
    <w:rsid w:val="0097369F"/>
    <w:rsid w:val="0097473C"/>
    <w:rsid w:val="009748C3"/>
    <w:rsid w:val="009767D5"/>
    <w:rsid w:val="009768D3"/>
    <w:rsid w:val="009817B4"/>
    <w:rsid w:val="00981FBA"/>
    <w:rsid w:val="0099031F"/>
    <w:rsid w:val="00991F42"/>
    <w:rsid w:val="009942E6"/>
    <w:rsid w:val="00994E3E"/>
    <w:rsid w:val="00996163"/>
    <w:rsid w:val="009974DC"/>
    <w:rsid w:val="009A1E58"/>
    <w:rsid w:val="009A1FF6"/>
    <w:rsid w:val="009A26FA"/>
    <w:rsid w:val="009A2780"/>
    <w:rsid w:val="009A3772"/>
    <w:rsid w:val="009A7833"/>
    <w:rsid w:val="009B1641"/>
    <w:rsid w:val="009B2E3A"/>
    <w:rsid w:val="009B5D7E"/>
    <w:rsid w:val="009C0F58"/>
    <w:rsid w:val="009C2B6E"/>
    <w:rsid w:val="009C59BB"/>
    <w:rsid w:val="009D0BA8"/>
    <w:rsid w:val="009D17E4"/>
    <w:rsid w:val="009D2EA9"/>
    <w:rsid w:val="009D3934"/>
    <w:rsid w:val="009D4AFD"/>
    <w:rsid w:val="009D4D90"/>
    <w:rsid w:val="009D679D"/>
    <w:rsid w:val="009D7663"/>
    <w:rsid w:val="009E77F3"/>
    <w:rsid w:val="009F079D"/>
    <w:rsid w:val="009F1EC4"/>
    <w:rsid w:val="009F3E64"/>
    <w:rsid w:val="009F6A46"/>
    <w:rsid w:val="00A00408"/>
    <w:rsid w:val="00A00E87"/>
    <w:rsid w:val="00A03228"/>
    <w:rsid w:val="00A0322E"/>
    <w:rsid w:val="00A03600"/>
    <w:rsid w:val="00A038EB"/>
    <w:rsid w:val="00A05D7B"/>
    <w:rsid w:val="00A0663D"/>
    <w:rsid w:val="00A07A38"/>
    <w:rsid w:val="00A107FD"/>
    <w:rsid w:val="00A12704"/>
    <w:rsid w:val="00A13CB5"/>
    <w:rsid w:val="00A15079"/>
    <w:rsid w:val="00A17AD9"/>
    <w:rsid w:val="00A233D0"/>
    <w:rsid w:val="00A23935"/>
    <w:rsid w:val="00A2779A"/>
    <w:rsid w:val="00A30CE3"/>
    <w:rsid w:val="00A31090"/>
    <w:rsid w:val="00A315A9"/>
    <w:rsid w:val="00A329DB"/>
    <w:rsid w:val="00A36ECB"/>
    <w:rsid w:val="00A3757B"/>
    <w:rsid w:val="00A37BE9"/>
    <w:rsid w:val="00A40962"/>
    <w:rsid w:val="00A42692"/>
    <w:rsid w:val="00A42F8F"/>
    <w:rsid w:val="00A45F85"/>
    <w:rsid w:val="00A46F7B"/>
    <w:rsid w:val="00A47815"/>
    <w:rsid w:val="00A479C4"/>
    <w:rsid w:val="00A47D32"/>
    <w:rsid w:val="00A53F80"/>
    <w:rsid w:val="00A54539"/>
    <w:rsid w:val="00A56CBF"/>
    <w:rsid w:val="00A6384D"/>
    <w:rsid w:val="00A64730"/>
    <w:rsid w:val="00A66584"/>
    <w:rsid w:val="00A71F75"/>
    <w:rsid w:val="00A74750"/>
    <w:rsid w:val="00A75DEA"/>
    <w:rsid w:val="00A76025"/>
    <w:rsid w:val="00A76D2E"/>
    <w:rsid w:val="00A77021"/>
    <w:rsid w:val="00A80013"/>
    <w:rsid w:val="00A81552"/>
    <w:rsid w:val="00A81ABC"/>
    <w:rsid w:val="00A83280"/>
    <w:rsid w:val="00A83536"/>
    <w:rsid w:val="00A92783"/>
    <w:rsid w:val="00A93922"/>
    <w:rsid w:val="00A9433A"/>
    <w:rsid w:val="00A94B63"/>
    <w:rsid w:val="00A96E55"/>
    <w:rsid w:val="00AA067D"/>
    <w:rsid w:val="00AA0BE3"/>
    <w:rsid w:val="00AA232A"/>
    <w:rsid w:val="00AA3ED7"/>
    <w:rsid w:val="00AA59F3"/>
    <w:rsid w:val="00AA63A1"/>
    <w:rsid w:val="00AA6413"/>
    <w:rsid w:val="00AB33AF"/>
    <w:rsid w:val="00AB3AC6"/>
    <w:rsid w:val="00AB4B3F"/>
    <w:rsid w:val="00AB4E7A"/>
    <w:rsid w:val="00AB5F84"/>
    <w:rsid w:val="00AB6D93"/>
    <w:rsid w:val="00AB7193"/>
    <w:rsid w:val="00AB7D6A"/>
    <w:rsid w:val="00AC013E"/>
    <w:rsid w:val="00AC1C61"/>
    <w:rsid w:val="00AC471E"/>
    <w:rsid w:val="00AC542D"/>
    <w:rsid w:val="00AC543B"/>
    <w:rsid w:val="00AC6881"/>
    <w:rsid w:val="00AC7AA3"/>
    <w:rsid w:val="00AD0446"/>
    <w:rsid w:val="00AD54B2"/>
    <w:rsid w:val="00AD5C7D"/>
    <w:rsid w:val="00AD73F2"/>
    <w:rsid w:val="00AE05DE"/>
    <w:rsid w:val="00AE0859"/>
    <w:rsid w:val="00AE328B"/>
    <w:rsid w:val="00AE57C2"/>
    <w:rsid w:val="00AE704F"/>
    <w:rsid w:val="00AF5309"/>
    <w:rsid w:val="00B01042"/>
    <w:rsid w:val="00B02A28"/>
    <w:rsid w:val="00B02C7F"/>
    <w:rsid w:val="00B0375E"/>
    <w:rsid w:val="00B046B5"/>
    <w:rsid w:val="00B05053"/>
    <w:rsid w:val="00B05872"/>
    <w:rsid w:val="00B060FC"/>
    <w:rsid w:val="00B0670C"/>
    <w:rsid w:val="00B0671C"/>
    <w:rsid w:val="00B07E90"/>
    <w:rsid w:val="00B117A4"/>
    <w:rsid w:val="00B121F6"/>
    <w:rsid w:val="00B128A3"/>
    <w:rsid w:val="00B13AD4"/>
    <w:rsid w:val="00B1456A"/>
    <w:rsid w:val="00B16361"/>
    <w:rsid w:val="00B16A73"/>
    <w:rsid w:val="00B21466"/>
    <w:rsid w:val="00B21B89"/>
    <w:rsid w:val="00B23657"/>
    <w:rsid w:val="00B23F69"/>
    <w:rsid w:val="00B266DA"/>
    <w:rsid w:val="00B277D6"/>
    <w:rsid w:val="00B311FA"/>
    <w:rsid w:val="00B31FE3"/>
    <w:rsid w:val="00B32CC3"/>
    <w:rsid w:val="00B334E8"/>
    <w:rsid w:val="00B364F6"/>
    <w:rsid w:val="00B37CB7"/>
    <w:rsid w:val="00B405BE"/>
    <w:rsid w:val="00B4283E"/>
    <w:rsid w:val="00B43858"/>
    <w:rsid w:val="00B5158E"/>
    <w:rsid w:val="00B516BD"/>
    <w:rsid w:val="00B533A9"/>
    <w:rsid w:val="00B53F3B"/>
    <w:rsid w:val="00B60351"/>
    <w:rsid w:val="00B63004"/>
    <w:rsid w:val="00B630DC"/>
    <w:rsid w:val="00B64E10"/>
    <w:rsid w:val="00B651F9"/>
    <w:rsid w:val="00B65C76"/>
    <w:rsid w:val="00B66859"/>
    <w:rsid w:val="00B709BF"/>
    <w:rsid w:val="00B70E1F"/>
    <w:rsid w:val="00B71911"/>
    <w:rsid w:val="00B7225F"/>
    <w:rsid w:val="00B752AE"/>
    <w:rsid w:val="00B759EC"/>
    <w:rsid w:val="00B75EE3"/>
    <w:rsid w:val="00B75FF0"/>
    <w:rsid w:val="00B763D6"/>
    <w:rsid w:val="00B812FC"/>
    <w:rsid w:val="00B813C6"/>
    <w:rsid w:val="00B8165D"/>
    <w:rsid w:val="00B82135"/>
    <w:rsid w:val="00B82216"/>
    <w:rsid w:val="00B831B2"/>
    <w:rsid w:val="00B831CB"/>
    <w:rsid w:val="00B854E0"/>
    <w:rsid w:val="00B862E3"/>
    <w:rsid w:val="00B9013C"/>
    <w:rsid w:val="00B91397"/>
    <w:rsid w:val="00B9183A"/>
    <w:rsid w:val="00B92EFF"/>
    <w:rsid w:val="00B93B27"/>
    <w:rsid w:val="00B94EE1"/>
    <w:rsid w:val="00B95929"/>
    <w:rsid w:val="00B96EDB"/>
    <w:rsid w:val="00BA01B8"/>
    <w:rsid w:val="00BA11ED"/>
    <w:rsid w:val="00BA2BAC"/>
    <w:rsid w:val="00BA2E73"/>
    <w:rsid w:val="00BA4296"/>
    <w:rsid w:val="00BB2098"/>
    <w:rsid w:val="00BB3083"/>
    <w:rsid w:val="00BB433C"/>
    <w:rsid w:val="00BB58DF"/>
    <w:rsid w:val="00BB6201"/>
    <w:rsid w:val="00BB7429"/>
    <w:rsid w:val="00BC0431"/>
    <w:rsid w:val="00BC08B7"/>
    <w:rsid w:val="00BC101A"/>
    <w:rsid w:val="00BC10F2"/>
    <w:rsid w:val="00BC16DD"/>
    <w:rsid w:val="00BC3A7C"/>
    <w:rsid w:val="00BC3B92"/>
    <w:rsid w:val="00BC77AE"/>
    <w:rsid w:val="00BC7825"/>
    <w:rsid w:val="00BD0376"/>
    <w:rsid w:val="00BD0F95"/>
    <w:rsid w:val="00BD25F5"/>
    <w:rsid w:val="00BD4C76"/>
    <w:rsid w:val="00BD5503"/>
    <w:rsid w:val="00BD6052"/>
    <w:rsid w:val="00BD61F4"/>
    <w:rsid w:val="00BD77D2"/>
    <w:rsid w:val="00BD79A4"/>
    <w:rsid w:val="00BE0030"/>
    <w:rsid w:val="00BE2350"/>
    <w:rsid w:val="00BE2E09"/>
    <w:rsid w:val="00BE6E4E"/>
    <w:rsid w:val="00BE6EBC"/>
    <w:rsid w:val="00BE74FA"/>
    <w:rsid w:val="00BF4044"/>
    <w:rsid w:val="00BF4321"/>
    <w:rsid w:val="00BF4A7F"/>
    <w:rsid w:val="00BF5618"/>
    <w:rsid w:val="00BF5A95"/>
    <w:rsid w:val="00BF6EE9"/>
    <w:rsid w:val="00C005E1"/>
    <w:rsid w:val="00C016B7"/>
    <w:rsid w:val="00C01BF1"/>
    <w:rsid w:val="00C036B2"/>
    <w:rsid w:val="00C039E4"/>
    <w:rsid w:val="00C03F46"/>
    <w:rsid w:val="00C042B1"/>
    <w:rsid w:val="00C061AD"/>
    <w:rsid w:val="00C070AE"/>
    <w:rsid w:val="00C10E1C"/>
    <w:rsid w:val="00C13926"/>
    <w:rsid w:val="00C14B96"/>
    <w:rsid w:val="00C17317"/>
    <w:rsid w:val="00C2022E"/>
    <w:rsid w:val="00C21BD6"/>
    <w:rsid w:val="00C21C66"/>
    <w:rsid w:val="00C263B5"/>
    <w:rsid w:val="00C27473"/>
    <w:rsid w:val="00C31E85"/>
    <w:rsid w:val="00C31FDB"/>
    <w:rsid w:val="00C3262B"/>
    <w:rsid w:val="00C33579"/>
    <w:rsid w:val="00C34CDD"/>
    <w:rsid w:val="00C40859"/>
    <w:rsid w:val="00C41C76"/>
    <w:rsid w:val="00C44942"/>
    <w:rsid w:val="00C46200"/>
    <w:rsid w:val="00C5013E"/>
    <w:rsid w:val="00C50953"/>
    <w:rsid w:val="00C51F68"/>
    <w:rsid w:val="00C52C4C"/>
    <w:rsid w:val="00C55B82"/>
    <w:rsid w:val="00C55C61"/>
    <w:rsid w:val="00C602DF"/>
    <w:rsid w:val="00C60951"/>
    <w:rsid w:val="00C62CA1"/>
    <w:rsid w:val="00C7062D"/>
    <w:rsid w:val="00C7171D"/>
    <w:rsid w:val="00C71B8F"/>
    <w:rsid w:val="00C84D15"/>
    <w:rsid w:val="00C858CE"/>
    <w:rsid w:val="00C858D2"/>
    <w:rsid w:val="00C87CFF"/>
    <w:rsid w:val="00C912B6"/>
    <w:rsid w:val="00C91F8F"/>
    <w:rsid w:val="00C92C20"/>
    <w:rsid w:val="00C94157"/>
    <w:rsid w:val="00C954B8"/>
    <w:rsid w:val="00C958BD"/>
    <w:rsid w:val="00CA04A5"/>
    <w:rsid w:val="00CA283F"/>
    <w:rsid w:val="00CA6A40"/>
    <w:rsid w:val="00CB5977"/>
    <w:rsid w:val="00CB616D"/>
    <w:rsid w:val="00CC02BF"/>
    <w:rsid w:val="00CC2643"/>
    <w:rsid w:val="00CC2920"/>
    <w:rsid w:val="00CC2A9F"/>
    <w:rsid w:val="00CC2E9E"/>
    <w:rsid w:val="00CD0040"/>
    <w:rsid w:val="00CD0A7B"/>
    <w:rsid w:val="00CD2E02"/>
    <w:rsid w:val="00CD3C97"/>
    <w:rsid w:val="00CD3D1C"/>
    <w:rsid w:val="00CD4E81"/>
    <w:rsid w:val="00CD6F2F"/>
    <w:rsid w:val="00CE0A1F"/>
    <w:rsid w:val="00CE1308"/>
    <w:rsid w:val="00CE43DC"/>
    <w:rsid w:val="00CE49C0"/>
    <w:rsid w:val="00CE5583"/>
    <w:rsid w:val="00CE5CCC"/>
    <w:rsid w:val="00CE6942"/>
    <w:rsid w:val="00CF0351"/>
    <w:rsid w:val="00CF19EE"/>
    <w:rsid w:val="00CF4D89"/>
    <w:rsid w:val="00CF58DF"/>
    <w:rsid w:val="00D03A59"/>
    <w:rsid w:val="00D041F1"/>
    <w:rsid w:val="00D053BA"/>
    <w:rsid w:val="00D0548A"/>
    <w:rsid w:val="00D05B41"/>
    <w:rsid w:val="00D07FA3"/>
    <w:rsid w:val="00D11579"/>
    <w:rsid w:val="00D12A46"/>
    <w:rsid w:val="00D12C51"/>
    <w:rsid w:val="00D13184"/>
    <w:rsid w:val="00D14DF8"/>
    <w:rsid w:val="00D15EDE"/>
    <w:rsid w:val="00D16313"/>
    <w:rsid w:val="00D176F1"/>
    <w:rsid w:val="00D21E58"/>
    <w:rsid w:val="00D258FD"/>
    <w:rsid w:val="00D26A44"/>
    <w:rsid w:val="00D26C93"/>
    <w:rsid w:val="00D31C34"/>
    <w:rsid w:val="00D33770"/>
    <w:rsid w:val="00D35341"/>
    <w:rsid w:val="00D37CC9"/>
    <w:rsid w:val="00D411C7"/>
    <w:rsid w:val="00D43593"/>
    <w:rsid w:val="00D47762"/>
    <w:rsid w:val="00D47CA2"/>
    <w:rsid w:val="00D50582"/>
    <w:rsid w:val="00D5071E"/>
    <w:rsid w:val="00D5233E"/>
    <w:rsid w:val="00D52B97"/>
    <w:rsid w:val="00D547D3"/>
    <w:rsid w:val="00D56BC5"/>
    <w:rsid w:val="00D604BC"/>
    <w:rsid w:val="00D61530"/>
    <w:rsid w:val="00D6161A"/>
    <w:rsid w:val="00D61C43"/>
    <w:rsid w:val="00D64756"/>
    <w:rsid w:val="00D66049"/>
    <w:rsid w:val="00D66D59"/>
    <w:rsid w:val="00D67CD8"/>
    <w:rsid w:val="00D70529"/>
    <w:rsid w:val="00D71E45"/>
    <w:rsid w:val="00D71F6E"/>
    <w:rsid w:val="00D723DD"/>
    <w:rsid w:val="00D73783"/>
    <w:rsid w:val="00D80B22"/>
    <w:rsid w:val="00D8294E"/>
    <w:rsid w:val="00D83C12"/>
    <w:rsid w:val="00D85487"/>
    <w:rsid w:val="00D85C46"/>
    <w:rsid w:val="00D85D6B"/>
    <w:rsid w:val="00D87A73"/>
    <w:rsid w:val="00D91E6E"/>
    <w:rsid w:val="00D92743"/>
    <w:rsid w:val="00D92912"/>
    <w:rsid w:val="00D92F8E"/>
    <w:rsid w:val="00D9417E"/>
    <w:rsid w:val="00D95211"/>
    <w:rsid w:val="00D95220"/>
    <w:rsid w:val="00D96431"/>
    <w:rsid w:val="00D97E98"/>
    <w:rsid w:val="00DA2981"/>
    <w:rsid w:val="00DA30D0"/>
    <w:rsid w:val="00DA61FE"/>
    <w:rsid w:val="00DB350E"/>
    <w:rsid w:val="00DB44C5"/>
    <w:rsid w:val="00DB4650"/>
    <w:rsid w:val="00DB4E8B"/>
    <w:rsid w:val="00DB5D0C"/>
    <w:rsid w:val="00DB64BD"/>
    <w:rsid w:val="00DB6E0A"/>
    <w:rsid w:val="00DC652E"/>
    <w:rsid w:val="00DC6C06"/>
    <w:rsid w:val="00DC7554"/>
    <w:rsid w:val="00DD04B8"/>
    <w:rsid w:val="00DD14F0"/>
    <w:rsid w:val="00DD2937"/>
    <w:rsid w:val="00DD2D5C"/>
    <w:rsid w:val="00DD39BA"/>
    <w:rsid w:val="00DD463B"/>
    <w:rsid w:val="00DD6EAB"/>
    <w:rsid w:val="00DE03F9"/>
    <w:rsid w:val="00DE201E"/>
    <w:rsid w:val="00DE2371"/>
    <w:rsid w:val="00DE2452"/>
    <w:rsid w:val="00DE31BA"/>
    <w:rsid w:val="00DE35EA"/>
    <w:rsid w:val="00DE4974"/>
    <w:rsid w:val="00DE551E"/>
    <w:rsid w:val="00DE5569"/>
    <w:rsid w:val="00DE7381"/>
    <w:rsid w:val="00DF0E30"/>
    <w:rsid w:val="00DF25E6"/>
    <w:rsid w:val="00DF3A12"/>
    <w:rsid w:val="00DF5733"/>
    <w:rsid w:val="00E016F6"/>
    <w:rsid w:val="00E044C3"/>
    <w:rsid w:val="00E06461"/>
    <w:rsid w:val="00E06F03"/>
    <w:rsid w:val="00E10B86"/>
    <w:rsid w:val="00E11B7D"/>
    <w:rsid w:val="00E12CB1"/>
    <w:rsid w:val="00E13902"/>
    <w:rsid w:val="00E23E12"/>
    <w:rsid w:val="00E240F8"/>
    <w:rsid w:val="00E34729"/>
    <w:rsid w:val="00E435E7"/>
    <w:rsid w:val="00E470C2"/>
    <w:rsid w:val="00E57182"/>
    <w:rsid w:val="00E57C37"/>
    <w:rsid w:val="00E60C29"/>
    <w:rsid w:val="00E6627F"/>
    <w:rsid w:val="00E666E1"/>
    <w:rsid w:val="00E678BE"/>
    <w:rsid w:val="00E70166"/>
    <w:rsid w:val="00E70651"/>
    <w:rsid w:val="00E71124"/>
    <w:rsid w:val="00E713C5"/>
    <w:rsid w:val="00E72874"/>
    <w:rsid w:val="00E74E96"/>
    <w:rsid w:val="00E76C1C"/>
    <w:rsid w:val="00E847EE"/>
    <w:rsid w:val="00E84962"/>
    <w:rsid w:val="00E851EA"/>
    <w:rsid w:val="00E855F3"/>
    <w:rsid w:val="00E8593B"/>
    <w:rsid w:val="00E85B92"/>
    <w:rsid w:val="00E9173C"/>
    <w:rsid w:val="00E92153"/>
    <w:rsid w:val="00E929C6"/>
    <w:rsid w:val="00E94E4D"/>
    <w:rsid w:val="00E94EC7"/>
    <w:rsid w:val="00E95363"/>
    <w:rsid w:val="00EB2483"/>
    <w:rsid w:val="00EB42A2"/>
    <w:rsid w:val="00EB7DCF"/>
    <w:rsid w:val="00EC107B"/>
    <w:rsid w:val="00EC112B"/>
    <w:rsid w:val="00EC2EB5"/>
    <w:rsid w:val="00EC4290"/>
    <w:rsid w:val="00EC657A"/>
    <w:rsid w:val="00ED1065"/>
    <w:rsid w:val="00ED2E4D"/>
    <w:rsid w:val="00ED3CAA"/>
    <w:rsid w:val="00ED5CCA"/>
    <w:rsid w:val="00ED5F90"/>
    <w:rsid w:val="00ED6B9B"/>
    <w:rsid w:val="00ED6F3E"/>
    <w:rsid w:val="00EE1674"/>
    <w:rsid w:val="00EE38EA"/>
    <w:rsid w:val="00EE6A6F"/>
    <w:rsid w:val="00EE7B48"/>
    <w:rsid w:val="00EF6A1A"/>
    <w:rsid w:val="00EF6E38"/>
    <w:rsid w:val="00EF7C1C"/>
    <w:rsid w:val="00F00169"/>
    <w:rsid w:val="00F015D8"/>
    <w:rsid w:val="00F01D14"/>
    <w:rsid w:val="00F02E57"/>
    <w:rsid w:val="00F04B3B"/>
    <w:rsid w:val="00F05295"/>
    <w:rsid w:val="00F07C8E"/>
    <w:rsid w:val="00F10B73"/>
    <w:rsid w:val="00F11390"/>
    <w:rsid w:val="00F118CE"/>
    <w:rsid w:val="00F11971"/>
    <w:rsid w:val="00F12C03"/>
    <w:rsid w:val="00F12D6C"/>
    <w:rsid w:val="00F16203"/>
    <w:rsid w:val="00F16DC8"/>
    <w:rsid w:val="00F17344"/>
    <w:rsid w:val="00F17965"/>
    <w:rsid w:val="00F22087"/>
    <w:rsid w:val="00F2244E"/>
    <w:rsid w:val="00F23A81"/>
    <w:rsid w:val="00F24781"/>
    <w:rsid w:val="00F307A1"/>
    <w:rsid w:val="00F30A6A"/>
    <w:rsid w:val="00F33104"/>
    <w:rsid w:val="00F33E68"/>
    <w:rsid w:val="00F4522D"/>
    <w:rsid w:val="00F46972"/>
    <w:rsid w:val="00F501D5"/>
    <w:rsid w:val="00F51F12"/>
    <w:rsid w:val="00F533AE"/>
    <w:rsid w:val="00F57C50"/>
    <w:rsid w:val="00F601F9"/>
    <w:rsid w:val="00F605F0"/>
    <w:rsid w:val="00F6184D"/>
    <w:rsid w:val="00F621EB"/>
    <w:rsid w:val="00F626BB"/>
    <w:rsid w:val="00F63542"/>
    <w:rsid w:val="00F63EF9"/>
    <w:rsid w:val="00F6573C"/>
    <w:rsid w:val="00F65D1D"/>
    <w:rsid w:val="00F66804"/>
    <w:rsid w:val="00F6687A"/>
    <w:rsid w:val="00F70C38"/>
    <w:rsid w:val="00F71115"/>
    <w:rsid w:val="00F717F9"/>
    <w:rsid w:val="00F74F2F"/>
    <w:rsid w:val="00F7517B"/>
    <w:rsid w:val="00F76037"/>
    <w:rsid w:val="00F76E04"/>
    <w:rsid w:val="00F77338"/>
    <w:rsid w:val="00F77EA8"/>
    <w:rsid w:val="00F80850"/>
    <w:rsid w:val="00F81525"/>
    <w:rsid w:val="00F818FA"/>
    <w:rsid w:val="00F83258"/>
    <w:rsid w:val="00F842C2"/>
    <w:rsid w:val="00F84499"/>
    <w:rsid w:val="00F879BB"/>
    <w:rsid w:val="00F87A74"/>
    <w:rsid w:val="00F87F42"/>
    <w:rsid w:val="00F92555"/>
    <w:rsid w:val="00F94392"/>
    <w:rsid w:val="00F94FDD"/>
    <w:rsid w:val="00FA031B"/>
    <w:rsid w:val="00FA4CC2"/>
    <w:rsid w:val="00FA4DD1"/>
    <w:rsid w:val="00FA529D"/>
    <w:rsid w:val="00FB19DB"/>
    <w:rsid w:val="00FB2D3F"/>
    <w:rsid w:val="00FB4A36"/>
    <w:rsid w:val="00FB4E98"/>
    <w:rsid w:val="00FB7757"/>
    <w:rsid w:val="00FC00D4"/>
    <w:rsid w:val="00FC15B4"/>
    <w:rsid w:val="00FC44E3"/>
    <w:rsid w:val="00FC4D15"/>
    <w:rsid w:val="00FC5CA2"/>
    <w:rsid w:val="00FD117C"/>
    <w:rsid w:val="00FD1F35"/>
    <w:rsid w:val="00FD433B"/>
    <w:rsid w:val="00FD5072"/>
    <w:rsid w:val="00FD6582"/>
    <w:rsid w:val="00FD6FB0"/>
    <w:rsid w:val="00FE06F5"/>
    <w:rsid w:val="00FE3925"/>
    <w:rsid w:val="00FE7C1E"/>
    <w:rsid w:val="00FF29A6"/>
    <w:rsid w:val="00FF3BB0"/>
    <w:rsid w:val="00FF58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character" w:customStyle="1" w:styleId="Style3Char">
    <w:name w:val="Style3 Char"/>
    <w:basedOn w:val="DefaultParagraphFont"/>
    <w:rsid w:val="001C4863"/>
    <w:rPr>
      <w:rFonts w:ascii="Tahoma" w:hAnsi="Tahoma"/>
      <w:lang w:val="sq-AL"/>
    </w:rPr>
  </w:style>
  <w:style w:type="paragraph" w:customStyle="1" w:styleId="Neni">
    <w:name w:val="Neni"/>
    <w:basedOn w:val="Normal"/>
    <w:link w:val="NeniChar"/>
    <w:qFormat/>
    <w:rsid w:val="001C4863"/>
    <w:pPr>
      <w:spacing w:before="120" w:after="120" w:line="360" w:lineRule="auto"/>
      <w:ind w:left="284" w:right="113" w:firstLine="0"/>
    </w:pPr>
    <w:rPr>
      <w:rFonts w:ascii="Tahoma" w:eastAsia="Times New Roman" w:hAnsi="Tahoma"/>
      <w:szCs w:val="20"/>
      <w:lang w:val="sq-AL"/>
    </w:rPr>
  </w:style>
  <w:style w:type="character" w:customStyle="1" w:styleId="NeniChar">
    <w:name w:val="Neni Char"/>
    <w:basedOn w:val="DefaultParagraphFont"/>
    <w:link w:val="Neni"/>
    <w:rsid w:val="001C4863"/>
    <w:rPr>
      <w:rFonts w:ascii="Tahoma" w:eastAsia="Times New Roman" w:hAnsi="Tahoma" w:cs="Times New Roman"/>
      <w:szCs w:val="20"/>
      <w:lang w:val="sq-AL"/>
    </w:rPr>
  </w:style>
  <w:style w:type="character" w:customStyle="1" w:styleId="alt-edited">
    <w:name w:val="alt-edited"/>
    <w:basedOn w:val="DefaultParagraphFont"/>
    <w:rsid w:val="001C48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character" w:customStyle="1" w:styleId="Style3Char">
    <w:name w:val="Style3 Char"/>
    <w:basedOn w:val="DefaultParagraphFont"/>
    <w:rsid w:val="001C4863"/>
    <w:rPr>
      <w:rFonts w:ascii="Tahoma" w:hAnsi="Tahoma"/>
      <w:lang w:val="sq-AL"/>
    </w:rPr>
  </w:style>
  <w:style w:type="paragraph" w:customStyle="1" w:styleId="Neni">
    <w:name w:val="Neni"/>
    <w:basedOn w:val="Normal"/>
    <w:link w:val="NeniChar"/>
    <w:qFormat/>
    <w:rsid w:val="001C4863"/>
    <w:pPr>
      <w:spacing w:before="120" w:after="120" w:line="360" w:lineRule="auto"/>
      <w:ind w:left="284" w:right="113" w:firstLine="0"/>
    </w:pPr>
    <w:rPr>
      <w:rFonts w:ascii="Tahoma" w:eastAsia="Times New Roman" w:hAnsi="Tahoma"/>
      <w:szCs w:val="20"/>
      <w:lang w:val="sq-AL"/>
    </w:rPr>
  </w:style>
  <w:style w:type="character" w:customStyle="1" w:styleId="NeniChar">
    <w:name w:val="Neni Char"/>
    <w:basedOn w:val="DefaultParagraphFont"/>
    <w:link w:val="Neni"/>
    <w:rsid w:val="001C4863"/>
    <w:rPr>
      <w:rFonts w:ascii="Tahoma" w:eastAsia="Times New Roman" w:hAnsi="Tahoma" w:cs="Times New Roman"/>
      <w:szCs w:val="20"/>
      <w:lang w:val="sq-AL"/>
    </w:rPr>
  </w:style>
  <w:style w:type="character" w:customStyle="1" w:styleId="alt-edited">
    <w:name w:val="alt-edited"/>
    <w:basedOn w:val="DefaultParagraphFont"/>
    <w:rsid w:val="001C4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png"/><Relationship Id="rId42" Type="http://schemas.openxmlformats.org/officeDocument/2006/relationships/image" Target="media/image29.jpg"/><Relationship Id="rId47" Type="http://schemas.openxmlformats.org/officeDocument/2006/relationships/image" Target="media/image34.jpg"/><Relationship Id="rId63" Type="http://schemas.openxmlformats.org/officeDocument/2006/relationships/image" Target="media/image50.jpg"/><Relationship Id="rId68" Type="http://schemas.openxmlformats.org/officeDocument/2006/relationships/image" Target="media/image55.jpg"/><Relationship Id="rId84" Type="http://schemas.openxmlformats.org/officeDocument/2006/relationships/image" Target="media/image71.jpg"/><Relationship Id="rId89" Type="http://schemas.openxmlformats.org/officeDocument/2006/relationships/image" Target="media/image76.jpg"/><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image" Target="media/image19.jp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jpg"/><Relationship Id="rId74" Type="http://schemas.openxmlformats.org/officeDocument/2006/relationships/image" Target="media/image61.jpg"/><Relationship Id="rId79" Type="http://schemas.openxmlformats.org/officeDocument/2006/relationships/image" Target="media/image66.jpg"/><Relationship Id="rId5" Type="http://schemas.openxmlformats.org/officeDocument/2006/relationships/settings" Target="settings.xml"/><Relationship Id="rId90" Type="http://schemas.openxmlformats.org/officeDocument/2006/relationships/image" Target="media/image77.jpg"/><Relationship Id="rId22" Type="http://schemas.openxmlformats.org/officeDocument/2006/relationships/image" Target="media/image9.png"/><Relationship Id="rId27" Type="http://schemas.openxmlformats.org/officeDocument/2006/relationships/image" Target="media/image14.jpg"/><Relationship Id="rId43" Type="http://schemas.openxmlformats.org/officeDocument/2006/relationships/image" Target="media/image30.jpg"/><Relationship Id="rId48" Type="http://schemas.openxmlformats.org/officeDocument/2006/relationships/image" Target="media/image35.jpg"/><Relationship Id="rId64" Type="http://schemas.openxmlformats.org/officeDocument/2006/relationships/image" Target="media/image51.jpg"/><Relationship Id="rId69" Type="http://schemas.openxmlformats.org/officeDocument/2006/relationships/image" Target="media/image56.jpg"/><Relationship Id="rId8" Type="http://schemas.openxmlformats.org/officeDocument/2006/relationships/endnotes" Target="endnotes.xml"/><Relationship Id="rId51" Type="http://schemas.openxmlformats.org/officeDocument/2006/relationships/image" Target="media/image38.jpg"/><Relationship Id="rId72" Type="http://schemas.openxmlformats.org/officeDocument/2006/relationships/image" Target="media/image59.jpg"/><Relationship Id="rId80" Type="http://schemas.openxmlformats.org/officeDocument/2006/relationships/image" Target="media/image67.jpg"/><Relationship Id="rId85" Type="http://schemas.openxmlformats.org/officeDocument/2006/relationships/image" Target="media/image72.jp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image" Target="media/image33.jpg"/><Relationship Id="rId59" Type="http://schemas.openxmlformats.org/officeDocument/2006/relationships/image" Target="media/image46.jpg"/><Relationship Id="rId67" Type="http://schemas.openxmlformats.org/officeDocument/2006/relationships/image" Target="media/image54.jpg"/><Relationship Id="rId20" Type="http://schemas.openxmlformats.org/officeDocument/2006/relationships/image" Target="media/image7.png"/><Relationship Id="rId41" Type="http://schemas.openxmlformats.org/officeDocument/2006/relationships/image" Target="media/image28.jpg"/><Relationship Id="rId54" Type="http://schemas.openxmlformats.org/officeDocument/2006/relationships/image" Target="media/image41.jpg"/><Relationship Id="rId62" Type="http://schemas.openxmlformats.org/officeDocument/2006/relationships/image" Target="media/image49.jpg"/><Relationship Id="rId70" Type="http://schemas.openxmlformats.org/officeDocument/2006/relationships/image" Target="media/image57.jpg"/><Relationship Id="rId75" Type="http://schemas.openxmlformats.org/officeDocument/2006/relationships/image" Target="media/image62.jpg"/><Relationship Id="rId83" Type="http://schemas.openxmlformats.org/officeDocument/2006/relationships/image" Target="media/image70.jpg"/><Relationship Id="rId88" Type="http://schemas.openxmlformats.org/officeDocument/2006/relationships/image" Target="media/image75.jpg"/><Relationship Id="rId91" Type="http://schemas.openxmlformats.org/officeDocument/2006/relationships/image" Target="media/image7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3.jpg"/><Relationship Id="rId49" Type="http://schemas.openxmlformats.org/officeDocument/2006/relationships/image" Target="media/image36.jpg"/><Relationship Id="rId57" Type="http://schemas.openxmlformats.org/officeDocument/2006/relationships/image" Target="media/image44.jpg"/><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jpg"/><Relationship Id="rId52" Type="http://schemas.openxmlformats.org/officeDocument/2006/relationships/image" Target="media/image39.jpg"/><Relationship Id="rId60" Type="http://schemas.openxmlformats.org/officeDocument/2006/relationships/image" Target="media/image47.jpg"/><Relationship Id="rId65" Type="http://schemas.openxmlformats.org/officeDocument/2006/relationships/image" Target="media/image52.jpg"/><Relationship Id="rId73" Type="http://schemas.openxmlformats.org/officeDocument/2006/relationships/image" Target="media/image60.jpg"/><Relationship Id="rId78" Type="http://schemas.openxmlformats.org/officeDocument/2006/relationships/image" Target="media/image65.jpg"/><Relationship Id="rId81" Type="http://schemas.openxmlformats.org/officeDocument/2006/relationships/image" Target="media/image68.jpg"/><Relationship Id="rId86" Type="http://schemas.openxmlformats.org/officeDocument/2006/relationships/image" Target="media/image73.jp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7" Type="http://schemas.openxmlformats.org/officeDocument/2006/relationships/footnotes" Target="footnotes.xml"/><Relationship Id="rId71" Type="http://schemas.openxmlformats.org/officeDocument/2006/relationships/image" Target="media/image58.jpg"/><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61" Type="http://schemas.openxmlformats.org/officeDocument/2006/relationships/image" Target="media/image48.jpg"/><Relationship Id="rId82" Type="http://schemas.openxmlformats.org/officeDocument/2006/relationships/image" Target="media/image69.jpg"/><Relationship Id="rId19" Type="http://schemas.openxmlformats.org/officeDocument/2006/relationships/image" Target="media/image6.png"/><Relationship Id="rId14" Type="http://schemas.openxmlformats.org/officeDocument/2006/relationships/footer" Target="footer3.xm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AAA84-4BAF-4697-9EA9-6154479F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138</Pages>
  <Words>33246</Words>
  <Characters>189505</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57</cp:revision>
  <cp:lastPrinted>2017-02-13T13:35:00Z</cp:lastPrinted>
  <dcterms:created xsi:type="dcterms:W3CDTF">2018-06-22T08:41:00Z</dcterms:created>
  <dcterms:modified xsi:type="dcterms:W3CDTF">2018-06-22T11:53:00Z</dcterms:modified>
</cp:coreProperties>
</file>