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521077" w14:textId="77777777" w:rsidR="00BE11F4" w:rsidRPr="00E96AC2"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E96AC2" w14:paraId="6852107B" w14:textId="77777777" w:rsidTr="008A5FB5">
        <w:trPr>
          <w:trHeight w:val="259"/>
          <w:jc w:val="center"/>
        </w:trPr>
        <w:tc>
          <w:tcPr>
            <w:tcW w:w="1733" w:type="dxa"/>
          </w:tcPr>
          <w:p w14:paraId="68521078" w14:textId="77777777" w:rsidR="008A5FB5" w:rsidRPr="00E96AC2" w:rsidRDefault="008A5FB5" w:rsidP="005C676D">
            <w:pPr>
              <w:pStyle w:val="NoSpacing"/>
              <w:rPr>
                <w:rFonts w:ascii="Garamond" w:hAnsi="Garamond"/>
                <w:b/>
                <w:sz w:val="72"/>
              </w:rPr>
            </w:pPr>
            <w:r w:rsidRPr="00E96AC2">
              <w:rPr>
                <w:rFonts w:ascii="Garamond" w:hAnsi="Garamond"/>
                <w:noProof/>
                <w:lang w:val="en-US"/>
              </w:rPr>
              <w:drawing>
                <wp:inline distT="0" distB="0" distL="0" distR="0" wp14:anchorId="685211B1" wp14:editId="685211B2">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68521079" w14:textId="77777777" w:rsidR="008A5FB5" w:rsidRPr="00E96AC2" w:rsidRDefault="008A5FB5" w:rsidP="005C676D">
            <w:pPr>
              <w:pStyle w:val="NoSpacing"/>
              <w:spacing w:line="276" w:lineRule="auto"/>
              <w:jc w:val="center"/>
              <w:rPr>
                <w:rFonts w:ascii="Garamond" w:hAnsi="Garamond"/>
                <w:b/>
                <w:sz w:val="80"/>
                <w:szCs w:val="80"/>
              </w:rPr>
            </w:pPr>
            <w:r w:rsidRPr="00E96AC2">
              <w:rPr>
                <w:rFonts w:ascii="Garamond" w:hAnsi="Garamond"/>
                <w:b/>
                <w:sz w:val="80"/>
                <w:szCs w:val="80"/>
              </w:rPr>
              <w:t>FLETORJA ZYRTARE</w:t>
            </w:r>
          </w:p>
          <w:p w14:paraId="6852107A" w14:textId="77777777" w:rsidR="008A5FB5" w:rsidRPr="00E96AC2" w:rsidRDefault="008A5FB5" w:rsidP="005C676D">
            <w:pPr>
              <w:tabs>
                <w:tab w:val="center" w:pos="5233"/>
                <w:tab w:val="left" w:pos="7629"/>
              </w:tabs>
              <w:spacing w:after="0" w:line="240" w:lineRule="auto"/>
              <w:jc w:val="center"/>
              <w:rPr>
                <w:rFonts w:ascii="Garamond" w:hAnsi="Garamond"/>
                <w:b/>
                <w:sz w:val="56"/>
                <w:szCs w:val="56"/>
              </w:rPr>
            </w:pPr>
            <w:r w:rsidRPr="00E96AC2">
              <w:rPr>
                <w:rFonts w:ascii="Garamond" w:hAnsi="Garamond"/>
                <w:b/>
                <w:sz w:val="56"/>
                <w:szCs w:val="56"/>
              </w:rPr>
              <w:t>E REPUBLIKËS SË SHQIPËRISË</w:t>
            </w:r>
          </w:p>
        </w:tc>
      </w:tr>
      <w:tr w:rsidR="008A5FB5" w:rsidRPr="00E96AC2" w14:paraId="68521080" w14:textId="77777777" w:rsidTr="008A5FB5">
        <w:trPr>
          <w:trHeight w:val="259"/>
          <w:jc w:val="center"/>
        </w:trPr>
        <w:tc>
          <w:tcPr>
            <w:tcW w:w="1733" w:type="dxa"/>
          </w:tcPr>
          <w:p w14:paraId="6852107C" w14:textId="77777777" w:rsidR="008A5FB5" w:rsidRPr="00E96AC2" w:rsidRDefault="008A5FB5" w:rsidP="005C676D">
            <w:pPr>
              <w:pStyle w:val="NoSpacing"/>
              <w:rPr>
                <w:rFonts w:ascii="Garamond" w:hAnsi="Garamond"/>
                <w:lang w:eastAsia="sq-AL"/>
              </w:rPr>
            </w:pPr>
            <w:r w:rsidRPr="00E96AC2">
              <w:rPr>
                <w:rFonts w:ascii="Garamond" w:hAnsi="Garamond"/>
                <w:lang w:eastAsia="sq-AL"/>
              </w:rPr>
              <w:t>www.qbz.gov.al</w:t>
            </w:r>
          </w:p>
        </w:tc>
        <w:tc>
          <w:tcPr>
            <w:tcW w:w="6517" w:type="dxa"/>
            <w:vAlign w:val="bottom"/>
          </w:tcPr>
          <w:p w14:paraId="6852107D" w14:textId="77777777" w:rsidR="008A5FB5" w:rsidRPr="00E96AC2" w:rsidRDefault="008A5FB5" w:rsidP="005C676D">
            <w:pPr>
              <w:pStyle w:val="NoSpacing"/>
              <w:jc w:val="center"/>
              <w:rPr>
                <w:rFonts w:ascii="Garamond" w:hAnsi="Garamond"/>
                <w:sz w:val="28"/>
                <w:szCs w:val="28"/>
                <w:lang w:eastAsia="ja-JP"/>
              </w:rPr>
            </w:pPr>
            <w:r w:rsidRPr="00E96AC2">
              <w:rPr>
                <w:rFonts w:ascii="Garamond" w:hAnsi="Garamond"/>
                <w:sz w:val="28"/>
                <w:szCs w:val="28"/>
              </w:rPr>
              <w:t>Botim i Qendrës s</w:t>
            </w:r>
            <w:r w:rsidRPr="00E96AC2">
              <w:rPr>
                <w:rFonts w:ascii="Garamond" w:hAnsi="Garamond"/>
                <w:sz w:val="28"/>
                <w:szCs w:val="28"/>
                <w:lang w:eastAsia="ja-JP"/>
              </w:rPr>
              <w:t>ë Botimeve Zyrtare</w:t>
            </w:r>
          </w:p>
        </w:tc>
        <w:tc>
          <w:tcPr>
            <w:tcW w:w="2433" w:type="dxa"/>
            <w:vAlign w:val="bottom"/>
          </w:tcPr>
          <w:p w14:paraId="6852107E" w14:textId="77777777" w:rsidR="00A26B5E" w:rsidRPr="00E96AC2" w:rsidRDefault="007A21D2" w:rsidP="00C20814">
            <w:pPr>
              <w:pStyle w:val="NoSpacing"/>
              <w:jc w:val="right"/>
              <w:rPr>
                <w:rFonts w:ascii="Garamond" w:hAnsi="Garamond"/>
              </w:rPr>
            </w:pPr>
            <w:r w:rsidRPr="00E96AC2">
              <w:rPr>
                <w:rFonts w:ascii="Garamond" w:hAnsi="Garamond"/>
              </w:rPr>
              <w:t xml:space="preserve">Viti: </w:t>
            </w:r>
            <w:r w:rsidR="00FE1463" w:rsidRPr="00E96AC2">
              <w:rPr>
                <w:rFonts w:ascii="Garamond" w:hAnsi="Garamond"/>
              </w:rPr>
              <w:t>2019</w:t>
            </w:r>
            <w:r w:rsidR="00161603" w:rsidRPr="00E96AC2">
              <w:rPr>
                <w:rFonts w:ascii="Garamond" w:hAnsi="Garamond"/>
              </w:rPr>
              <w:t xml:space="preserve"> – Numri:</w:t>
            </w:r>
            <w:r w:rsidR="00B56E24" w:rsidRPr="00E96AC2">
              <w:rPr>
                <w:rFonts w:ascii="Garamond" w:hAnsi="Garamond"/>
              </w:rPr>
              <w:t xml:space="preserve"> </w:t>
            </w:r>
            <w:r w:rsidR="00520E2A">
              <w:rPr>
                <w:rFonts w:ascii="Garamond" w:hAnsi="Garamond"/>
              </w:rPr>
              <w:t>31</w:t>
            </w:r>
          </w:p>
          <w:p w14:paraId="6852107F" w14:textId="77777777" w:rsidR="008A5FB5" w:rsidRPr="00E96AC2" w:rsidRDefault="000C07C6" w:rsidP="00C20814">
            <w:pPr>
              <w:pStyle w:val="NoSpacing"/>
              <w:jc w:val="right"/>
              <w:rPr>
                <w:rFonts w:ascii="Garamond" w:hAnsi="Garamond"/>
              </w:rPr>
            </w:pPr>
            <w:r w:rsidRPr="00E96AC2">
              <w:rPr>
                <w:rFonts w:ascii="Garamond" w:hAnsi="Garamond"/>
              </w:rPr>
              <w:t xml:space="preserve"> </w:t>
            </w:r>
          </w:p>
        </w:tc>
      </w:tr>
      <w:tr w:rsidR="008A5FB5" w:rsidRPr="00E96AC2" w14:paraId="68521084" w14:textId="77777777" w:rsidTr="008A5FB5">
        <w:trPr>
          <w:trHeight w:val="259"/>
          <w:jc w:val="center"/>
        </w:trPr>
        <w:tc>
          <w:tcPr>
            <w:tcW w:w="1733" w:type="dxa"/>
          </w:tcPr>
          <w:p w14:paraId="68521081" w14:textId="77777777" w:rsidR="008A5FB5" w:rsidRPr="00E96AC2" w:rsidRDefault="008A5FB5" w:rsidP="005C676D">
            <w:pPr>
              <w:pStyle w:val="NoSpacing"/>
              <w:rPr>
                <w:rFonts w:ascii="Garamond" w:hAnsi="Garamond"/>
                <w:sz w:val="18"/>
                <w:lang w:eastAsia="sq-AL"/>
              </w:rPr>
            </w:pPr>
          </w:p>
        </w:tc>
        <w:tc>
          <w:tcPr>
            <w:tcW w:w="6517" w:type="dxa"/>
            <w:vAlign w:val="bottom"/>
          </w:tcPr>
          <w:p w14:paraId="68521082" w14:textId="77777777" w:rsidR="008A5FB5" w:rsidRPr="00E96AC2" w:rsidRDefault="008A5FB5" w:rsidP="005C676D">
            <w:pPr>
              <w:pStyle w:val="NoSpacing"/>
              <w:jc w:val="center"/>
              <w:rPr>
                <w:rFonts w:ascii="Garamond" w:hAnsi="Garamond"/>
                <w:sz w:val="18"/>
                <w:szCs w:val="28"/>
              </w:rPr>
            </w:pPr>
          </w:p>
        </w:tc>
        <w:tc>
          <w:tcPr>
            <w:tcW w:w="2433" w:type="dxa"/>
            <w:vAlign w:val="bottom"/>
          </w:tcPr>
          <w:p w14:paraId="68521083" w14:textId="77777777" w:rsidR="008A5FB5" w:rsidRPr="00E96AC2" w:rsidRDefault="008A5FB5" w:rsidP="005C676D">
            <w:pPr>
              <w:pStyle w:val="NoSpacing"/>
              <w:jc w:val="right"/>
              <w:rPr>
                <w:rFonts w:ascii="Garamond" w:hAnsi="Garamond"/>
                <w:sz w:val="18"/>
              </w:rPr>
            </w:pPr>
          </w:p>
        </w:tc>
      </w:tr>
    </w:tbl>
    <w:p w14:paraId="68521085" w14:textId="77777777" w:rsidR="008A5FB5" w:rsidRPr="00E96AC2" w:rsidRDefault="00F36C54" w:rsidP="008A5FB5">
      <w:pPr>
        <w:pStyle w:val="NoSpacing"/>
        <w:rPr>
          <w:rFonts w:ascii="Garamond" w:hAnsi="Garamond"/>
          <w:lang w:eastAsia="ja-JP"/>
        </w:rPr>
      </w:pPr>
      <w:r w:rsidRPr="00E96AC2">
        <w:rPr>
          <w:rFonts w:ascii="Garamond" w:hAnsi="Garamond"/>
          <w:noProof/>
          <w:lang w:val="en-US"/>
        </w:rPr>
        <mc:AlternateContent>
          <mc:Choice Requires="wps">
            <w:drawing>
              <wp:anchor distT="4294967291" distB="4294967291" distL="114300" distR="114300" simplePos="0" relativeHeight="251658240" behindDoc="0" locked="0" layoutInCell="1" allowOverlap="1" wp14:anchorId="685211B3" wp14:editId="685211B4">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F91F29"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E96AC2" w14:paraId="68521087" w14:textId="77777777" w:rsidTr="008A5FB5">
        <w:trPr>
          <w:trHeight w:val="360"/>
        </w:trPr>
        <w:tc>
          <w:tcPr>
            <w:tcW w:w="10456" w:type="dxa"/>
          </w:tcPr>
          <w:p w14:paraId="68521086" w14:textId="77777777" w:rsidR="008A5FB5" w:rsidRPr="00E96AC2" w:rsidRDefault="00B15809" w:rsidP="00A46C00">
            <w:pPr>
              <w:pStyle w:val="NoSpacing"/>
              <w:jc w:val="center"/>
              <w:rPr>
                <w:rFonts w:ascii="Garamond" w:hAnsi="Garamond"/>
                <w:b/>
                <w:sz w:val="28"/>
                <w:szCs w:val="28"/>
                <w:lang w:eastAsia="ja-JP"/>
              </w:rPr>
            </w:pPr>
            <w:r w:rsidRPr="00E96AC2">
              <w:rPr>
                <w:rFonts w:ascii="Garamond" w:hAnsi="Garamond"/>
                <w:b/>
                <w:sz w:val="28"/>
                <w:szCs w:val="28"/>
                <w:lang w:eastAsia="ja-JP"/>
              </w:rPr>
              <w:t>Tiranë – E</w:t>
            </w:r>
            <w:r w:rsidR="00CD27D3" w:rsidRPr="00E96AC2">
              <w:rPr>
                <w:rFonts w:ascii="Garamond" w:hAnsi="Garamond"/>
                <w:b/>
                <w:sz w:val="28"/>
                <w:szCs w:val="28"/>
                <w:lang w:eastAsia="ja-JP"/>
              </w:rPr>
              <w:t xml:space="preserve"> </w:t>
            </w:r>
            <w:r w:rsidR="00520E2A">
              <w:rPr>
                <w:rFonts w:ascii="Garamond" w:hAnsi="Garamond"/>
                <w:b/>
                <w:sz w:val="28"/>
                <w:szCs w:val="28"/>
                <w:lang w:eastAsia="ja-JP"/>
              </w:rPr>
              <w:t>mërkurë</w:t>
            </w:r>
            <w:r w:rsidR="00F6199B" w:rsidRPr="00E96AC2">
              <w:rPr>
                <w:rFonts w:ascii="Garamond" w:hAnsi="Garamond"/>
                <w:b/>
                <w:sz w:val="28"/>
                <w:szCs w:val="28"/>
                <w:lang w:eastAsia="ja-JP"/>
              </w:rPr>
              <w:t>,</w:t>
            </w:r>
            <w:r w:rsidR="00367B72" w:rsidRPr="00E96AC2">
              <w:rPr>
                <w:rFonts w:ascii="Garamond" w:hAnsi="Garamond"/>
                <w:b/>
                <w:sz w:val="28"/>
                <w:szCs w:val="28"/>
                <w:lang w:eastAsia="ja-JP"/>
              </w:rPr>
              <w:t xml:space="preserve"> </w:t>
            </w:r>
            <w:r w:rsidR="00520E2A">
              <w:rPr>
                <w:rFonts w:ascii="Garamond" w:hAnsi="Garamond"/>
                <w:b/>
                <w:sz w:val="28"/>
                <w:szCs w:val="28"/>
                <w:lang w:eastAsia="ja-JP"/>
              </w:rPr>
              <w:t>13</w:t>
            </w:r>
            <w:r w:rsidR="007250C1" w:rsidRPr="00E96AC2">
              <w:rPr>
                <w:rFonts w:ascii="Garamond" w:hAnsi="Garamond"/>
                <w:b/>
                <w:sz w:val="28"/>
                <w:szCs w:val="28"/>
                <w:lang w:eastAsia="ja-JP"/>
              </w:rPr>
              <w:t xml:space="preserve"> </w:t>
            </w:r>
            <w:r w:rsidR="001F022D" w:rsidRPr="00E96AC2">
              <w:rPr>
                <w:rFonts w:ascii="Garamond" w:hAnsi="Garamond"/>
                <w:b/>
                <w:sz w:val="28"/>
                <w:szCs w:val="28"/>
                <w:lang w:eastAsia="ja-JP"/>
              </w:rPr>
              <w:t>mars</w:t>
            </w:r>
            <w:r w:rsidR="003B47AC" w:rsidRPr="00E96AC2">
              <w:rPr>
                <w:rFonts w:ascii="Garamond" w:hAnsi="Garamond"/>
                <w:b/>
                <w:sz w:val="28"/>
                <w:szCs w:val="28"/>
                <w:lang w:eastAsia="ja-JP"/>
              </w:rPr>
              <w:t xml:space="preserve"> </w:t>
            </w:r>
            <w:r w:rsidR="008A5FB5" w:rsidRPr="00E96AC2">
              <w:rPr>
                <w:rFonts w:ascii="Garamond" w:hAnsi="Garamond"/>
                <w:b/>
                <w:sz w:val="28"/>
                <w:szCs w:val="28"/>
                <w:lang w:eastAsia="ja-JP"/>
              </w:rPr>
              <w:t>201</w:t>
            </w:r>
            <w:r w:rsidR="002A1E1D" w:rsidRPr="00E96AC2">
              <w:rPr>
                <w:rFonts w:ascii="Garamond" w:hAnsi="Garamond"/>
                <w:b/>
                <w:sz w:val="28"/>
                <w:szCs w:val="28"/>
                <w:lang w:eastAsia="ja-JP"/>
              </w:rPr>
              <w:t>9</w:t>
            </w:r>
          </w:p>
        </w:tc>
      </w:tr>
    </w:tbl>
    <w:p w14:paraId="68521088" w14:textId="77777777" w:rsidR="008A5FB5" w:rsidRPr="00E96AC2" w:rsidRDefault="00F36C54" w:rsidP="008A5FB5">
      <w:pPr>
        <w:pStyle w:val="NoSpacing"/>
        <w:rPr>
          <w:rFonts w:ascii="Garamond" w:hAnsi="Garamond"/>
          <w:lang w:eastAsia="ja-JP"/>
        </w:rPr>
      </w:pPr>
      <w:r w:rsidRPr="00E96AC2">
        <w:rPr>
          <w:rFonts w:ascii="Garamond" w:hAnsi="Garamond"/>
          <w:noProof/>
          <w:lang w:val="en-US"/>
        </w:rPr>
        <mc:AlternateContent>
          <mc:Choice Requires="wps">
            <w:drawing>
              <wp:anchor distT="4294967291" distB="4294967291" distL="114300" distR="114300" simplePos="0" relativeHeight="251660288" behindDoc="0" locked="0" layoutInCell="1" allowOverlap="1" wp14:anchorId="685211B5" wp14:editId="685211B6">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629440"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E96AC2">
        <w:rPr>
          <w:rFonts w:ascii="Garamond" w:hAnsi="Garamond"/>
          <w:noProof/>
          <w:lang w:val="en-US"/>
        </w:rPr>
        <mc:AlternateContent>
          <mc:Choice Requires="wps">
            <w:drawing>
              <wp:anchor distT="4294967291" distB="4294967291" distL="114300" distR="114300" simplePos="0" relativeHeight="251656192" behindDoc="0" locked="0" layoutInCell="1" allowOverlap="1" wp14:anchorId="685211B7" wp14:editId="685211B8">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B9305F"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68521089" w14:textId="77777777" w:rsidR="0087387F" w:rsidRPr="00E96AC2" w:rsidRDefault="0087387F" w:rsidP="008A5FB5">
      <w:pPr>
        <w:tabs>
          <w:tab w:val="left" w:pos="1418"/>
        </w:tabs>
        <w:spacing w:after="0" w:line="240" w:lineRule="auto"/>
        <w:rPr>
          <w:rFonts w:ascii="Garamond" w:hAnsi="Garamond"/>
          <w:sz w:val="12"/>
        </w:rPr>
      </w:pPr>
    </w:p>
    <w:p w14:paraId="6852108A" w14:textId="77777777" w:rsidR="008A5FB5" w:rsidRPr="00E96AC2" w:rsidRDefault="008A5FB5" w:rsidP="008A5FB5">
      <w:pPr>
        <w:pStyle w:val="NoSpacing"/>
        <w:jc w:val="center"/>
        <w:rPr>
          <w:rFonts w:ascii="Garamond" w:hAnsi="Garamond"/>
          <w:b/>
          <w:sz w:val="28"/>
          <w:szCs w:val="28"/>
          <w:lang w:eastAsia="ja-JP"/>
        </w:rPr>
      </w:pPr>
      <w:r w:rsidRPr="00E96AC2">
        <w:rPr>
          <w:rFonts w:ascii="Garamond" w:hAnsi="Garamond"/>
          <w:b/>
          <w:sz w:val="28"/>
          <w:szCs w:val="28"/>
          <w:lang w:eastAsia="ja-JP"/>
        </w:rPr>
        <w:t>PËRMBAJTJA</w:t>
      </w:r>
    </w:p>
    <w:p w14:paraId="6852108B" w14:textId="77777777" w:rsidR="000E08BD" w:rsidRPr="00E96AC2"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E96AC2" w14:paraId="6852108F" w14:textId="77777777" w:rsidTr="00E030FE">
        <w:trPr>
          <w:trHeight w:val="167"/>
        </w:trPr>
        <w:tc>
          <w:tcPr>
            <w:tcW w:w="3369" w:type="dxa"/>
          </w:tcPr>
          <w:p w14:paraId="6852108C" w14:textId="77777777" w:rsidR="00EA6B47" w:rsidRPr="00E96AC2" w:rsidRDefault="00EA6B47" w:rsidP="00957CB4">
            <w:pPr>
              <w:pStyle w:val="NeniTitull"/>
              <w:keepNext w:val="0"/>
              <w:jc w:val="left"/>
              <w:rPr>
                <w:sz w:val="14"/>
                <w:szCs w:val="24"/>
                <w:lang w:val="sq-AL"/>
              </w:rPr>
            </w:pPr>
          </w:p>
        </w:tc>
        <w:tc>
          <w:tcPr>
            <w:tcW w:w="6520" w:type="dxa"/>
          </w:tcPr>
          <w:p w14:paraId="6852108D" w14:textId="77777777" w:rsidR="00EA6B47" w:rsidRPr="00E96AC2" w:rsidRDefault="00EA6B47" w:rsidP="00957CB4">
            <w:pPr>
              <w:pStyle w:val="NeniTitull"/>
              <w:keepNext w:val="0"/>
              <w:jc w:val="both"/>
              <w:rPr>
                <w:b w:val="0"/>
                <w:spacing w:val="-4"/>
                <w:sz w:val="14"/>
                <w:lang w:val="sq-AL"/>
              </w:rPr>
            </w:pPr>
          </w:p>
        </w:tc>
        <w:tc>
          <w:tcPr>
            <w:tcW w:w="851" w:type="dxa"/>
          </w:tcPr>
          <w:p w14:paraId="6852108E" w14:textId="77777777" w:rsidR="00EA6B47" w:rsidRPr="00E96AC2" w:rsidRDefault="00FE0F6B" w:rsidP="00957CB4">
            <w:pPr>
              <w:pStyle w:val="Paragrafi"/>
              <w:ind w:firstLine="0"/>
              <w:jc w:val="center"/>
              <w:rPr>
                <w:lang w:val="sq-AL"/>
              </w:rPr>
            </w:pPr>
            <w:r w:rsidRPr="00E96AC2">
              <w:rPr>
                <w:szCs w:val="24"/>
                <w:lang w:val="sq-AL" w:eastAsia="ja-JP"/>
              </w:rPr>
              <w:t xml:space="preserve">  </w:t>
            </w:r>
            <w:r w:rsidR="00B31692" w:rsidRPr="00E96AC2">
              <w:rPr>
                <w:szCs w:val="24"/>
                <w:lang w:val="sq-AL" w:eastAsia="ja-JP"/>
              </w:rPr>
              <w:t>Faqe</w:t>
            </w:r>
          </w:p>
        </w:tc>
      </w:tr>
    </w:tbl>
    <w:p w14:paraId="68521090" w14:textId="77777777" w:rsidR="00C917D7" w:rsidRPr="00E96AC2" w:rsidRDefault="00C917D7" w:rsidP="00EE479E">
      <w:pPr>
        <w:spacing w:after="0" w:line="240" w:lineRule="auto"/>
        <w:jc w:val="both"/>
        <w:rPr>
          <w:rFonts w:ascii="Garamond" w:hAnsi="Garamond"/>
          <w:sz w:val="24"/>
          <w:szCs w:val="24"/>
        </w:rPr>
      </w:pPr>
    </w:p>
    <w:tbl>
      <w:tblPr>
        <w:tblW w:w="10740" w:type="dxa"/>
        <w:tblLayout w:type="fixed"/>
        <w:tblLook w:val="00A0" w:firstRow="1" w:lastRow="0" w:firstColumn="1" w:lastColumn="0" w:noHBand="0" w:noVBand="0"/>
      </w:tblPr>
      <w:tblGrid>
        <w:gridCol w:w="3085"/>
        <w:gridCol w:w="6946"/>
        <w:gridCol w:w="709"/>
      </w:tblGrid>
      <w:tr w:rsidR="005D4091" w:rsidRPr="00F74451" w14:paraId="68521096" w14:textId="77777777" w:rsidTr="00553B47">
        <w:trPr>
          <w:trHeight w:val="150"/>
        </w:trPr>
        <w:tc>
          <w:tcPr>
            <w:tcW w:w="3085" w:type="dxa"/>
          </w:tcPr>
          <w:p w14:paraId="68521091" w14:textId="77777777" w:rsidR="00F74451" w:rsidRPr="009D2D90" w:rsidRDefault="009D2D90" w:rsidP="009D2D90">
            <w:pPr>
              <w:pStyle w:val="Paragrafi"/>
              <w:tabs>
                <w:tab w:val="right" w:pos="3294"/>
              </w:tabs>
              <w:ind w:firstLine="0"/>
              <w:rPr>
                <w:spacing w:val="-4"/>
                <w:lang w:val="sq-AL"/>
              </w:rPr>
            </w:pPr>
            <w:r w:rsidRPr="009D2D90">
              <w:rPr>
                <w:spacing w:val="-4"/>
                <w:lang w:val="sq-AL"/>
              </w:rPr>
              <w:t>Vendim i Kuvendit</w:t>
            </w:r>
          </w:p>
          <w:p w14:paraId="68521092" w14:textId="77777777" w:rsidR="009D2D90" w:rsidRPr="009D2D90" w:rsidRDefault="009D2D90" w:rsidP="009D2D90">
            <w:pPr>
              <w:pStyle w:val="NeniTitull"/>
              <w:jc w:val="both"/>
              <w:rPr>
                <w:b w:val="0"/>
                <w:lang w:val="sq-AL"/>
              </w:rPr>
            </w:pPr>
            <w:r w:rsidRPr="009D2D90">
              <w:rPr>
                <w:b w:val="0"/>
                <w:lang w:val="sq-AL"/>
              </w:rPr>
              <w:t>nr. 40/2019, datë 5.3.2019</w:t>
            </w:r>
          </w:p>
        </w:tc>
        <w:tc>
          <w:tcPr>
            <w:tcW w:w="6946" w:type="dxa"/>
          </w:tcPr>
          <w:p w14:paraId="68521093" w14:textId="77777777" w:rsidR="005D4091" w:rsidRPr="009D2D90" w:rsidRDefault="009D2D90" w:rsidP="009D2D90">
            <w:pPr>
              <w:pStyle w:val="NeniTitull"/>
              <w:jc w:val="both"/>
              <w:rPr>
                <w:b w:val="0"/>
                <w:lang w:val="sq-AL"/>
              </w:rPr>
            </w:pPr>
            <w:r w:rsidRPr="009D2D90">
              <w:rPr>
                <w:b w:val="0"/>
                <w:lang w:val="sq-AL"/>
              </w:rPr>
              <w:t xml:space="preserve">Për miratimin e planit të vitit 2019 për zbatimin e </w:t>
            </w:r>
            <w:r w:rsidR="0002103B" w:rsidRPr="009D2D90">
              <w:rPr>
                <w:b w:val="0"/>
                <w:lang w:val="sq-AL"/>
              </w:rPr>
              <w:t xml:space="preserve">Programit </w:t>
            </w:r>
            <w:r w:rsidRPr="009D2D90">
              <w:rPr>
                <w:b w:val="0"/>
                <w:lang w:val="sq-AL"/>
              </w:rPr>
              <w:t xml:space="preserve">të </w:t>
            </w:r>
            <w:r w:rsidR="0002103B" w:rsidRPr="009D2D90">
              <w:rPr>
                <w:b w:val="0"/>
                <w:lang w:val="sq-AL"/>
              </w:rPr>
              <w:t xml:space="preserve">Statistikave Zyrtare </w:t>
            </w:r>
            <w:r w:rsidRPr="009D2D90">
              <w:rPr>
                <w:b w:val="0"/>
                <w:lang w:val="sq-AL"/>
              </w:rPr>
              <w:t>2017-2021</w:t>
            </w:r>
            <w:r>
              <w:rPr>
                <w:b w:val="0"/>
                <w:lang w:val="sq-AL"/>
              </w:rPr>
              <w:t>........</w:t>
            </w:r>
            <w:r w:rsidR="0002103B">
              <w:rPr>
                <w:b w:val="0"/>
                <w:lang w:val="sq-AL"/>
              </w:rPr>
              <w:t>..............................................................</w:t>
            </w:r>
            <w:r>
              <w:rPr>
                <w:b w:val="0"/>
                <w:lang w:val="sq-AL"/>
              </w:rPr>
              <w:t>....</w:t>
            </w:r>
          </w:p>
        </w:tc>
        <w:tc>
          <w:tcPr>
            <w:tcW w:w="709" w:type="dxa"/>
          </w:tcPr>
          <w:p w14:paraId="68521094" w14:textId="77777777" w:rsidR="00553B47" w:rsidRDefault="00553B47" w:rsidP="00F74451">
            <w:pPr>
              <w:pStyle w:val="Paragrafi"/>
              <w:ind w:firstLine="0"/>
              <w:jc w:val="right"/>
              <w:rPr>
                <w:spacing w:val="-4"/>
                <w:lang w:val="sq-AL"/>
              </w:rPr>
            </w:pPr>
          </w:p>
          <w:p w14:paraId="68521095" w14:textId="77777777" w:rsidR="005D4091" w:rsidRPr="00F74451" w:rsidRDefault="00CA7F24" w:rsidP="00F74451">
            <w:pPr>
              <w:pStyle w:val="Paragrafi"/>
              <w:ind w:firstLine="0"/>
              <w:jc w:val="right"/>
              <w:rPr>
                <w:spacing w:val="-4"/>
                <w:lang w:val="sq-AL"/>
              </w:rPr>
            </w:pPr>
            <w:r>
              <w:rPr>
                <w:spacing w:val="-4"/>
                <w:lang w:val="sq-AL"/>
              </w:rPr>
              <w:t>1361</w:t>
            </w:r>
          </w:p>
        </w:tc>
      </w:tr>
      <w:tr w:rsidR="009D6F1D" w:rsidRPr="00F74451" w14:paraId="6852109A" w14:textId="77777777" w:rsidTr="00553B47">
        <w:trPr>
          <w:trHeight w:val="150"/>
        </w:trPr>
        <w:tc>
          <w:tcPr>
            <w:tcW w:w="3085" w:type="dxa"/>
          </w:tcPr>
          <w:p w14:paraId="68521097" w14:textId="77777777" w:rsidR="009D6F1D" w:rsidRPr="00F74451" w:rsidRDefault="009D6F1D" w:rsidP="00F74451">
            <w:pPr>
              <w:pStyle w:val="Paragrafi"/>
              <w:ind w:firstLine="0"/>
              <w:rPr>
                <w:spacing w:val="-4"/>
                <w:lang w:val="sq-AL"/>
              </w:rPr>
            </w:pPr>
          </w:p>
        </w:tc>
        <w:tc>
          <w:tcPr>
            <w:tcW w:w="6946" w:type="dxa"/>
          </w:tcPr>
          <w:p w14:paraId="68521098" w14:textId="77777777" w:rsidR="009D6F1D" w:rsidRPr="00F74451" w:rsidRDefault="009D6F1D" w:rsidP="00F74451">
            <w:pPr>
              <w:pStyle w:val="NeniTitull"/>
              <w:keepNext w:val="0"/>
              <w:jc w:val="both"/>
              <w:rPr>
                <w:b w:val="0"/>
                <w:spacing w:val="-4"/>
                <w:szCs w:val="24"/>
                <w:lang w:val="sq-AL"/>
              </w:rPr>
            </w:pPr>
          </w:p>
        </w:tc>
        <w:tc>
          <w:tcPr>
            <w:tcW w:w="709" w:type="dxa"/>
          </w:tcPr>
          <w:p w14:paraId="68521099" w14:textId="77777777" w:rsidR="009D6F1D" w:rsidRPr="00F74451" w:rsidRDefault="009D6F1D" w:rsidP="00F74451">
            <w:pPr>
              <w:pStyle w:val="Paragrafi"/>
              <w:ind w:firstLine="0"/>
              <w:jc w:val="right"/>
              <w:rPr>
                <w:spacing w:val="-4"/>
                <w:lang w:val="sq-AL"/>
              </w:rPr>
            </w:pPr>
          </w:p>
        </w:tc>
      </w:tr>
      <w:tr w:rsidR="00DA76CB" w:rsidRPr="00F74451" w14:paraId="685210A2" w14:textId="77777777" w:rsidTr="00553B47">
        <w:trPr>
          <w:trHeight w:val="150"/>
        </w:trPr>
        <w:tc>
          <w:tcPr>
            <w:tcW w:w="3085" w:type="dxa"/>
          </w:tcPr>
          <w:p w14:paraId="6852109B" w14:textId="77777777" w:rsidR="00DA76CB" w:rsidRDefault="009D2D90" w:rsidP="00F74451">
            <w:pPr>
              <w:pStyle w:val="NeniTitull"/>
              <w:keepNext w:val="0"/>
              <w:jc w:val="both"/>
              <w:rPr>
                <w:b w:val="0"/>
                <w:spacing w:val="-4"/>
              </w:rPr>
            </w:pPr>
            <w:r>
              <w:rPr>
                <w:b w:val="0"/>
                <w:spacing w:val="-4"/>
              </w:rPr>
              <w:t>Rezolutë e Kuvendit</w:t>
            </w:r>
          </w:p>
          <w:p w14:paraId="6852109C" w14:textId="77777777" w:rsidR="009D2D90" w:rsidRPr="009D2D90" w:rsidRDefault="009D2D90" w:rsidP="009D2D90">
            <w:pPr>
              <w:rPr>
                <w:rFonts w:ascii="Garamond" w:hAnsi="Garamond"/>
                <w:sz w:val="24"/>
                <w:szCs w:val="24"/>
                <w:lang w:val="en-GB"/>
              </w:rPr>
            </w:pPr>
            <w:r w:rsidRPr="009D2D90">
              <w:rPr>
                <w:rFonts w:ascii="Garamond" w:hAnsi="Garamond"/>
                <w:sz w:val="24"/>
                <w:szCs w:val="24"/>
                <w:lang w:val="en-GB"/>
              </w:rPr>
              <w:t>datë 5.3.2019</w:t>
            </w:r>
          </w:p>
        </w:tc>
        <w:tc>
          <w:tcPr>
            <w:tcW w:w="6946" w:type="dxa"/>
          </w:tcPr>
          <w:p w14:paraId="6852109D" w14:textId="77777777" w:rsidR="00DA76CB" w:rsidRPr="009D2D90" w:rsidRDefault="009D2D90" w:rsidP="009D2D90">
            <w:pPr>
              <w:pStyle w:val="NeniTitull"/>
              <w:jc w:val="both"/>
              <w:rPr>
                <w:b w:val="0"/>
                <w:lang w:val="sq-AL"/>
              </w:rPr>
            </w:pPr>
            <w:r w:rsidRPr="009D2D90">
              <w:rPr>
                <w:b w:val="0"/>
                <w:lang w:val="sq-AL"/>
              </w:rPr>
              <w:t>Për njohjen dhe mbështetjen e veprimtarisë së mbrojtësve të të drejtave të njeriut në promovimin, nxitjen dhe mbrojtjen e të drejtave të njeriut</w:t>
            </w:r>
            <w:r w:rsidRPr="009D2D90" w:rsidDel="00FA2C1F">
              <w:rPr>
                <w:b w:val="0"/>
                <w:lang w:val="sq-AL"/>
              </w:rPr>
              <w:t xml:space="preserve"> </w:t>
            </w:r>
            <w:r w:rsidRPr="009D2D90">
              <w:rPr>
                <w:b w:val="0"/>
                <w:lang w:val="sq-AL"/>
              </w:rPr>
              <w:t>dhe lirive themelore, forcimin e shtetit të së drejtës dhe konsolidimin e demokracisë</w:t>
            </w:r>
            <w:r w:rsidR="0002103B">
              <w:rPr>
                <w:b w:val="0"/>
                <w:lang w:val="sq-AL"/>
              </w:rPr>
              <w:t>..........................................................................................................</w:t>
            </w:r>
          </w:p>
        </w:tc>
        <w:tc>
          <w:tcPr>
            <w:tcW w:w="709" w:type="dxa"/>
          </w:tcPr>
          <w:p w14:paraId="6852109E" w14:textId="77777777" w:rsidR="00553B47" w:rsidRDefault="00553B47" w:rsidP="00F74451">
            <w:pPr>
              <w:pStyle w:val="Paragrafi"/>
              <w:ind w:firstLine="0"/>
              <w:jc w:val="right"/>
              <w:rPr>
                <w:spacing w:val="-4"/>
                <w:lang w:val="sq-AL"/>
              </w:rPr>
            </w:pPr>
          </w:p>
          <w:p w14:paraId="6852109F" w14:textId="77777777" w:rsidR="00553B47" w:rsidRDefault="00553B47" w:rsidP="00F74451">
            <w:pPr>
              <w:pStyle w:val="Paragrafi"/>
              <w:ind w:firstLine="0"/>
              <w:jc w:val="right"/>
              <w:rPr>
                <w:spacing w:val="-4"/>
                <w:lang w:val="sq-AL"/>
              </w:rPr>
            </w:pPr>
          </w:p>
          <w:p w14:paraId="685210A0" w14:textId="77777777" w:rsidR="00553B47" w:rsidRDefault="00553B47" w:rsidP="00F74451">
            <w:pPr>
              <w:pStyle w:val="Paragrafi"/>
              <w:ind w:firstLine="0"/>
              <w:jc w:val="right"/>
              <w:rPr>
                <w:spacing w:val="-4"/>
                <w:lang w:val="sq-AL"/>
              </w:rPr>
            </w:pPr>
          </w:p>
          <w:p w14:paraId="685210A1" w14:textId="77777777" w:rsidR="00DA76CB" w:rsidRPr="00F74451" w:rsidRDefault="003D4208" w:rsidP="00F74451">
            <w:pPr>
              <w:pStyle w:val="Paragrafi"/>
              <w:ind w:firstLine="0"/>
              <w:jc w:val="right"/>
              <w:rPr>
                <w:spacing w:val="-4"/>
                <w:lang w:val="sq-AL"/>
              </w:rPr>
            </w:pPr>
            <w:r>
              <w:rPr>
                <w:spacing w:val="-4"/>
                <w:lang w:val="sq-AL"/>
              </w:rPr>
              <w:t>1399</w:t>
            </w:r>
          </w:p>
        </w:tc>
      </w:tr>
      <w:tr w:rsidR="00DA76CB" w:rsidRPr="00F74451" w14:paraId="685210A6" w14:textId="77777777" w:rsidTr="00553B47">
        <w:trPr>
          <w:trHeight w:val="150"/>
        </w:trPr>
        <w:tc>
          <w:tcPr>
            <w:tcW w:w="3085" w:type="dxa"/>
          </w:tcPr>
          <w:p w14:paraId="685210A3" w14:textId="77777777" w:rsidR="00DA76CB" w:rsidRPr="00F74451" w:rsidRDefault="00DA76CB" w:rsidP="00F74451">
            <w:pPr>
              <w:pStyle w:val="Paragrafi"/>
              <w:ind w:firstLine="0"/>
              <w:rPr>
                <w:spacing w:val="-4"/>
                <w:lang w:val="sq-AL"/>
              </w:rPr>
            </w:pPr>
          </w:p>
        </w:tc>
        <w:tc>
          <w:tcPr>
            <w:tcW w:w="6946" w:type="dxa"/>
          </w:tcPr>
          <w:p w14:paraId="685210A4" w14:textId="77777777" w:rsidR="00DA76CB" w:rsidRPr="00F74451" w:rsidRDefault="00DA76CB" w:rsidP="00F74451">
            <w:pPr>
              <w:pStyle w:val="NeniTitull"/>
              <w:keepNext w:val="0"/>
              <w:jc w:val="both"/>
              <w:rPr>
                <w:b w:val="0"/>
                <w:spacing w:val="-4"/>
                <w:szCs w:val="24"/>
                <w:lang w:val="sq-AL"/>
              </w:rPr>
            </w:pPr>
          </w:p>
        </w:tc>
        <w:tc>
          <w:tcPr>
            <w:tcW w:w="709" w:type="dxa"/>
          </w:tcPr>
          <w:p w14:paraId="685210A5" w14:textId="77777777" w:rsidR="00DA76CB" w:rsidRPr="00F74451" w:rsidRDefault="00DA76CB" w:rsidP="00F74451">
            <w:pPr>
              <w:pStyle w:val="Paragrafi"/>
              <w:ind w:firstLine="0"/>
              <w:jc w:val="right"/>
              <w:rPr>
                <w:spacing w:val="-4"/>
                <w:lang w:val="sq-AL"/>
              </w:rPr>
            </w:pPr>
          </w:p>
        </w:tc>
      </w:tr>
      <w:tr w:rsidR="00DA76CB" w:rsidRPr="00F74451" w14:paraId="685210AC" w14:textId="77777777" w:rsidTr="00553B47">
        <w:trPr>
          <w:trHeight w:val="150"/>
        </w:trPr>
        <w:tc>
          <w:tcPr>
            <w:tcW w:w="3085" w:type="dxa"/>
          </w:tcPr>
          <w:p w14:paraId="685210A7" w14:textId="77777777" w:rsidR="009D2D90" w:rsidRDefault="009D2D90" w:rsidP="00F74451">
            <w:pPr>
              <w:pStyle w:val="Paragrafi"/>
              <w:ind w:firstLine="0"/>
              <w:rPr>
                <w:lang w:val="sq-AL"/>
              </w:rPr>
            </w:pPr>
            <w:r>
              <w:rPr>
                <w:spacing w:val="-4"/>
                <w:lang w:val="sq-AL"/>
              </w:rPr>
              <w:t>Dekret i Presidentit</w:t>
            </w:r>
            <w:r w:rsidRPr="0031003A">
              <w:rPr>
                <w:lang w:val="sq-AL"/>
              </w:rPr>
              <w:t xml:space="preserve"> </w:t>
            </w:r>
          </w:p>
          <w:p w14:paraId="685210A8" w14:textId="77777777" w:rsidR="009D2D90" w:rsidRPr="00F74451" w:rsidRDefault="009D2D90" w:rsidP="00F74451">
            <w:pPr>
              <w:pStyle w:val="Paragrafi"/>
              <w:ind w:firstLine="0"/>
              <w:rPr>
                <w:spacing w:val="-4"/>
                <w:lang w:val="sq-AL"/>
              </w:rPr>
            </w:pPr>
            <w:r w:rsidRPr="0031003A">
              <w:rPr>
                <w:lang w:val="sq-AL"/>
              </w:rPr>
              <w:t xml:space="preserve">nr. </w:t>
            </w:r>
            <w:r w:rsidRPr="006A6875">
              <w:rPr>
                <w:lang w:val="sq-AL"/>
              </w:rPr>
              <w:t>1113</w:t>
            </w:r>
            <w:r w:rsidRPr="0031003A">
              <w:rPr>
                <w:lang w:val="sq-AL"/>
              </w:rPr>
              <w:t>4</w:t>
            </w:r>
            <w:r>
              <w:rPr>
                <w:spacing w:val="-4"/>
                <w:lang w:val="sq-AL"/>
              </w:rPr>
              <w:t>, datë 4.3.2019</w:t>
            </w:r>
          </w:p>
        </w:tc>
        <w:tc>
          <w:tcPr>
            <w:tcW w:w="6946" w:type="dxa"/>
          </w:tcPr>
          <w:p w14:paraId="685210A9" w14:textId="77777777" w:rsidR="009D2D90" w:rsidRPr="009D2D90" w:rsidRDefault="009D2D90" w:rsidP="009D2D90">
            <w:pPr>
              <w:pStyle w:val="NeniTitull"/>
              <w:jc w:val="both"/>
              <w:rPr>
                <w:b w:val="0"/>
                <w:lang w:val="sq-AL"/>
              </w:rPr>
            </w:pPr>
            <w:r w:rsidRPr="009D2D90">
              <w:rPr>
                <w:b w:val="0"/>
                <w:lang w:val="sq-AL"/>
              </w:rPr>
              <w:t>Për lejimin e lënies së shtetësisë shqiptare</w:t>
            </w:r>
            <w:r w:rsidR="0002103B">
              <w:rPr>
                <w:b w:val="0"/>
                <w:lang w:val="sq-AL"/>
              </w:rPr>
              <w:t>......................................................</w:t>
            </w:r>
          </w:p>
          <w:p w14:paraId="685210AA" w14:textId="77777777" w:rsidR="00DA76CB" w:rsidRPr="00F74451" w:rsidRDefault="00DA76CB" w:rsidP="00F74451">
            <w:pPr>
              <w:pStyle w:val="NeniTitull"/>
              <w:keepNext w:val="0"/>
              <w:jc w:val="both"/>
              <w:rPr>
                <w:b w:val="0"/>
                <w:spacing w:val="-4"/>
              </w:rPr>
            </w:pPr>
          </w:p>
        </w:tc>
        <w:tc>
          <w:tcPr>
            <w:tcW w:w="709" w:type="dxa"/>
          </w:tcPr>
          <w:p w14:paraId="685210AB" w14:textId="77777777" w:rsidR="00DA76CB" w:rsidRPr="00F74451" w:rsidRDefault="003D4208" w:rsidP="00F74451">
            <w:pPr>
              <w:pStyle w:val="Paragrafi"/>
              <w:ind w:firstLine="0"/>
              <w:jc w:val="right"/>
              <w:rPr>
                <w:spacing w:val="-4"/>
                <w:lang w:val="sq-AL"/>
              </w:rPr>
            </w:pPr>
            <w:r>
              <w:rPr>
                <w:spacing w:val="-4"/>
                <w:lang w:val="sq-AL"/>
              </w:rPr>
              <w:t>1402</w:t>
            </w:r>
          </w:p>
        </w:tc>
      </w:tr>
    </w:tbl>
    <w:p w14:paraId="685210AD" w14:textId="77777777" w:rsidR="00644C3F" w:rsidRPr="0078726A" w:rsidRDefault="00644C3F" w:rsidP="007E3E14">
      <w:pPr>
        <w:tabs>
          <w:tab w:val="left" w:pos="4032"/>
        </w:tabs>
        <w:jc w:val="both"/>
        <w:rPr>
          <w:rFonts w:ascii="Garamond" w:hAnsi="Garamond"/>
          <w:sz w:val="24"/>
          <w:szCs w:val="24"/>
        </w:rPr>
      </w:pPr>
    </w:p>
    <w:p w14:paraId="685210AE" w14:textId="77777777" w:rsidR="00644C3F" w:rsidRPr="0078726A" w:rsidRDefault="00644C3F" w:rsidP="007E3E14">
      <w:pPr>
        <w:tabs>
          <w:tab w:val="left" w:pos="4032"/>
        </w:tabs>
        <w:jc w:val="both"/>
        <w:rPr>
          <w:rFonts w:ascii="Garamond" w:hAnsi="Garamond"/>
          <w:sz w:val="24"/>
          <w:szCs w:val="24"/>
        </w:rPr>
      </w:pPr>
    </w:p>
    <w:p w14:paraId="685210AF" w14:textId="77777777" w:rsidR="00644C3F" w:rsidRPr="0078726A" w:rsidRDefault="00644C3F" w:rsidP="007E3E14">
      <w:pPr>
        <w:tabs>
          <w:tab w:val="left" w:pos="4032"/>
        </w:tabs>
        <w:jc w:val="both"/>
        <w:rPr>
          <w:rFonts w:ascii="Garamond" w:hAnsi="Garamond"/>
          <w:sz w:val="24"/>
          <w:szCs w:val="24"/>
        </w:rPr>
      </w:pPr>
    </w:p>
    <w:p w14:paraId="685210B0" w14:textId="77777777" w:rsidR="00644C3F" w:rsidRPr="0078726A" w:rsidRDefault="00644C3F" w:rsidP="007E3E14">
      <w:pPr>
        <w:tabs>
          <w:tab w:val="left" w:pos="4032"/>
        </w:tabs>
        <w:jc w:val="both"/>
        <w:rPr>
          <w:rFonts w:ascii="Garamond" w:hAnsi="Garamond"/>
          <w:sz w:val="24"/>
          <w:szCs w:val="24"/>
        </w:rPr>
      </w:pPr>
    </w:p>
    <w:p w14:paraId="685210B1" w14:textId="77777777" w:rsidR="00644C3F" w:rsidRPr="0078726A" w:rsidRDefault="00644C3F" w:rsidP="007E3E14">
      <w:pPr>
        <w:tabs>
          <w:tab w:val="left" w:pos="4032"/>
        </w:tabs>
        <w:jc w:val="both"/>
        <w:rPr>
          <w:rFonts w:ascii="Garamond" w:hAnsi="Garamond"/>
          <w:sz w:val="24"/>
          <w:szCs w:val="24"/>
        </w:rPr>
      </w:pPr>
    </w:p>
    <w:p w14:paraId="685210B2" w14:textId="77777777" w:rsidR="00C35694" w:rsidRPr="0078726A" w:rsidRDefault="00C35694" w:rsidP="007E3E14">
      <w:pPr>
        <w:tabs>
          <w:tab w:val="left" w:pos="4032"/>
        </w:tabs>
        <w:jc w:val="both"/>
        <w:rPr>
          <w:rFonts w:ascii="Garamond" w:hAnsi="Garamond"/>
          <w:sz w:val="24"/>
          <w:szCs w:val="24"/>
        </w:rPr>
      </w:pPr>
    </w:p>
    <w:p w14:paraId="685210B3" w14:textId="77777777" w:rsidR="00BE4202" w:rsidRPr="0078726A" w:rsidRDefault="00BE4202" w:rsidP="007E3E14">
      <w:pPr>
        <w:tabs>
          <w:tab w:val="left" w:pos="4032"/>
        </w:tabs>
        <w:jc w:val="both"/>
        <w:rPr>
          <w:rFonts w:ascii="Garamond" w:hAnsi="Garamond"/>
          <w:sz w:val="24"/>
          <w:szCs w:val="24"/>
        </w:rPr>
      </w:pPr>
    </w:p>
    <w:p w14:paraId="685210B4" w14:textId="77777777" w:rsidR="00A91917" w:rsidRPr="0078726A" w:rsidRDefault="00A91917" w:rsidP="007E3E14">
      <w:pPr>
        <w:tabs>
          <w:tab w:val="left" w:pos="4032"/>
        </w:tabs>
        <w:jc w:val="both"/>
        <w:rPr>
          <w:rFonts w:ascii="Garamond" w:hAnsi="Garamond"/>
          <w:sz w:val="24"/>
          <w:szCs w:val="24"/>
        </w:rPr>
      </w:pPr>
    </w:p>
    <w:p w14:paraId="685210B5" w14:textId="77777777" w:rsidR="00A91917" w:rsidRPr="0078726A" w:rsidRDefault="00A91917" w:rsidP="007E3E14">
      <w:pPr>
        <w:tabs>
          <w:tab w:val="left" w:pos="4032"/>
        </w:tabs>
        <w:jc w:val="both"/>
        <w:rPr>
          <w:rFonts w:ascii="Garamond" w:hAnsi="Garamond"/>
          <w:sz w:val="24"/>
          <w:szCs w:val="24"/>
        </w:rPr>
      </w:pPr>
    </w:p>
    <w:p w14:paraId="685210B6" w14:textId="77777777" w:rsidR="008008A0" w:rsidRPr="0078726A" w:rsidRDefault="008008A0" w:rsidP="007E3E14">
      <w:pPr>
        <w:tabs>
          <w:tab w:val="left" w:pos="4032"/>
        </w:tabs>
        <w:jc w:val="both"/>
        <w:rPr>
          <w:rFonts w:ascii="Garamond" w:hAnsi="Garamond"/>
          <w:sz w:val="24"/>
          <w:szCs w:val="24"/>
        </w:rPr>
      </w:pPr>
    </w:p>
    <w:p w14:paraId="685210B7" w14:textId="77777777" w:rsidR="008008A0" w:rsidRPr="0078726A" w:rsidRDefault="008008A0" w:rsidP="007E3E14">
      <w:pPr>
        <w:tabs>
          <w:tab w:val="left" w:pos="4032"/>
        </w:tabs>
        <w:jc w:val="both"/>
        <w:rPr>
          <w:rFonts w:ascii="Garamond" w:hAnsi="Garamond"/>
          <w:sz w:val="24"/>
          <w:szCs w:val="24"/>
        </w:rPr>
      </w:pPr>
    </w:p>
    <w:p w14:paraId="685210B8" w14:textId="77777777" w:rsidR="008008A0" w:rsidRPr="0078726A" w:rsidRDefault="008008A0" w:rsidP="007E3E14">
      <w:pPr>
        <w:tabs>
          <w:tab w:val="left" w:pos="4032"/>
        </w:tabs>
        <w:jc w:val="both"/>
        <w:rPr>
          <w:rFonts w:ascii="Garamond" w:hAnsi="Garamond"/>
          <w:sz w:val="24"/>
          <w:szCs w:val="24"/>
        </w:rPr>
      </w:pPr>
    </w:p>
    <w:p w14:paraId="685210B9" w14:textId="77777777" w:rsidR="008008A0" w:rsidRPr="0078726A" w:rsidRDefault="008008A0" w:rsidP="007E3E14">
      <w:pPr>
        <w:tabs>
          <w:tab w:val="left" w:pos="4032"/>
        </w:tabs>
        <w:jc w:val="both"/>
        <w:rPr>
          <w:rFonts w:ascii="Garamond" w:hAnsi="Garamond"/>
          <w:sz w:val="24"/>
          <w:szCs w:val="24"/>
        </w:rPr>
      </w:pPr>
    </w:p>
    <w:p w14:paraId="685210BA" w14:textId="77777777" w:rsidR="006D57D3" w:rsidRDefault="006D57D3" w:rsidP="007E3E14">
      <w:pPr>
        <w:tabs>
          <w:tab w:val="left" w:pos="4032"/>
        </w:tabs>
        <w:jc w:val="both"/>
        <w:rPr>
          <w:rFonts w:ascii="Garamond" w:hAnsi="Garamond"/>
          <w:sz w:val="24"/>
          <w:szCs w:val="24"/>
        </w:rPr>
        <w:sectPr w:rsidR="006D57D3" w:rsidSect="003D4C90">
          <w:headerReference w:type="default" r:id="rId17"/>
          <w:footerReference w:type="default" r:id="rId18"/>
          <w:footerReference w:type="first" r:id="rId19"/>
          <w:pgSz w:w="11907" w:h="16840" w:code="9"/>
          <w:pgMar w:top="720" w:right="720" w:bottom="720" w:left="720" w:header="1134" w:footer="1134" w:gutter="0"/>
          <w:cols w:space="720"/>
          <w:titlePg/>
          <w:docGrid w:linePitch="360"/>
        </w:sectPr>
      </w:pPr>
    </w:p>
    <w:p w14:paraId="685210BB" w14:textId="77777777" w:rsidR="00B97FCF" w:rsidRPr="00B97FCF" w:rsidRDefault="00B97FCF" w:rsidP="00B97FCF">
      <w:pPr>
        <w:keepNext/>
        <w:widowControl w:val="0"/>
        <w:spacing w:after="0" w:line="240" w:lineRule="auto"/>
        <w:jc w:val="center"/>
        <w:outlineLvl w:val="2"/>
        <w:rPr>
          <w:rFonts w:ascii="Garamond" w:hAnsi="Garamond" w:cs="CG Times"/>
          <w:b/>
          <w:bCs/>
          <w:sz w:val="24"/>
        </w:rPr>
      </w:pPr>
      <w:r w:rsidRPr="00B97FCF">
        <w:rPr>
          <w:rFonts w:ascii="Garamond" w:hAnsi="Garamond" w:cs="CG Times"/>
          <w:b/>
          <w:bCs/>
          <w:sz w:val="24"/>
        </w:rPr>
        <w:lastRenderedPageBreak/>
        <w:tab/>
        <w:t>VENDIM</w:t>
      </w:r>
    </w:p>
    <w:p w14:paraId="685210BC" w14:textId="77777777" w:rsidR="00B97FCF" w:rsidRPr="00B97FCF" w:rsidRDefault="00B97FCF" w:rsidP="00B97FCF">
      <w:pPr>
        <w:keepNext/>
        <w:widowControl w:val="0"/>
        <w:spacing w:after="0" w:line="240" w:lineRule="auto"/>
        <w:jc w:val="center"/>
        <w:outlineLvl w:val="2"/>
        <w:rPr>
          <w:rFonts w:ascii="Garamond" w:hAnsi="Garamond" w:cs="CG Times"/>
          <w:b/>
          <w:bCs/>
          <w:sz w:val="24"/>
        </w:rPr>
      </w:pPr>
      <w:r w:rsidRPr="00B97FCF">
        <w:rPr>
          <w:rFonts w:ascii="Garamond" w:hAnsi="Garamond" w:cs="CG Times"/>
          <w:b/>
          <w:bCs/>
          <w:sz w:val="24"/>
        </w:rPr>
        <w:t>Nr. 40/2019</w:t>
      </w:r>
    </w:p>
    <w:p w14:paraId="685210BD" w14:textId="77777777" w:rsidR="00B97FCF" w:rsidRPr="00B97FCF" w:rsidRDefault="00B97FCF" w:rsidP="00B97FCF">
      <w:pPr>
        <w:keepNext/>
        <w:widowControl w:val="0"/>
        <w:spacing w:after="0" w:line="240" w:lineRule="auto"/>
        <w:jc w:val="center"/>
        <w:outlineLvl w:val="2"/>
        <w:rPr>
          <w:rFonts w:ascii="Garamond" w:hAnsi="Garamond" w:cs="CG Times"/>
          <w:b/>
          <w:bCs/>
          <w:sz w:val="14"/>
        </w:rPr>
      </w:pPr>
    </w:p>
    <w:p w14:paraId="685210BE" w14:textId="77777777" w:rsidR="00B97FCF" w:rsidRPr="00B97FCF" w:rsidRDefault="00B97FCF" w:rsidP="00B97FCF">
      <w:pPr>
        <w:keepNext/>
        <w:widowControl w:val="0"/>
        <w:spacing w:after="0" w:line="240" w:lineRule="auto"/>
        <w:jc w:val="center"/>
        <w:outlineLvl w:val="2"/>
        <w:rPr>
          <w:rFonts w:ascii="Garamond" w:hAnsi="Garamond" w:cs="CG Times"/>
          <w:b/>
          <w:bCs/>
          <w:sz w:val="24"/>
        </w:rPr>
      </w:pPr>
      <w:r w:rsidRPr="00B97FCF">
        <w:rPr>
          <w:rFonts w:ascii="Garamond" w:hAnsi="Garamond" w:cs="CG Times"/>
          <w:b/>
          <w:bCs/>
          <w:sz w:val="24"/>
        </w:rPr>
        <w:t xml:space="preserve">PËR MIRATIMIN E PLANIT TË VITIT 2019 PËR ZBATIMIN E PROGRAMIT </w:t>
      </w:r>
    </w:p>
    <w:p w14:paraId="685210BF" w14:textId="77777777" w:rsidR="00B97FCF" w:rsidRPr="00B97FCF" w:rsidRDefault="00B97FCF" w:rsidP="00B97FCF">
      <w:pPr>
        <w:keepNext/>
        <w:widowControl w:val="0"/>
        <w:spacing w:after="0" w:line="240" w:lineRule="auto"/>
        <w:jc w:val="center"/>
        <w:outlineLvl w:val="2"/>
        <w:rPr>
          <w:rFonts w:ascii="Garamond" w:hAnsi="Garamond" w:cs="CG Times"/>
          <w:b/>
          <w:bCs/>
          <w:sz w:val="24"/>
        </w:rPr>
      </w:pPr>
      <w:r w:rsidRPr="00B97FCF">
        <w:rPr>
          <w:rFonts w:ascii="Garamond" w:hAnsi="Garamond" w:cs="CG Times"/>
          <w:b/>
          <w:bCs/>
          <w:sz w:val="24"/>
        </w:rPr>
        <w:t>TË STATISTIKAVE ZYRTARE 2017-2021</w:t>
      </w:r>
    </w:p>
    <w:p w14:paraId="685210C0" w14:textId="77777777" w:rsidR="00B97FCF" w:rsidRPr="00B97FCF" w:rsidRDefault="00B97FCF" w:rsidP="00B97FCF">
      <w:pPr>
        <w:widowControl w:val="0"/>
        <w:spacing w:after="0" w:line="240" w:lineRule="auto"/>
        <w:ind w:firstLine="284"/>
        <w:jc w:val="both"/>
        <w:rPr>
          <w:rFonts w:ascii="Garamond" w:hAnsi="Garamond" w:cs="CG Times"/>
          <w:sz w:val="14"/>
        </w:rPr>
      </w:pPr>
    </w:p>
    <w:p w14:paraId="685210C1" w14:textId="77777777" w:rsidR="00B97FCF" w:rsidRPr="00B97FCF" w:rsidRDefault="00B97FCF" w:rsidP="00B97FCF">
      <w:pPr>
        <w:widowControl w:val="0"/>
        <w:spacing w:after="0" w:line="240" w:lineRule="auto"/>
        <w:ind w:firstLine="284"/>
        <w:jc w:val="both"/>
        <w:rPr>
          <w:rFonts w:ascii="Garamond" w:hAnsi="Garamond" w:cs="CG Times"/>
          <w:sz w:val="24"/>
        </w:rPr>
      </w:pPr>
      <w:r w:rsidRPr="00B97FCF">
        <w:rPr>
          <w:rFonts w:ascii="Garamond" w:hAnsi="Garamond" w:cs="CG Times"/>
          <w:sz w:val="24"/>
        </w:rPr>
        <w:tab/>
        <w:t>Në mbështetje të nenit 78 të Kushtetutës dhe të nenit 9, pika 5, të ligjit nr. 17/2018, “Për statistikat zyrtare”, me propozimin e Këshillit të Ministrave,</w:t>
      </w:r>
    </w:p>
    <w:p w14:paraId="685210C5" w14:textId="77777777" w:rsidR="00B97FCF" w:rsidRDefault="00B97FCF" w:rsidP="0064405D">
      <w:pPr>
        <w:widowControl w:val="0"/>
        <w:spacing w:after="0" w:line="240" w:lineRule="auto"/>
        <w:ind w:firstLine="284"/>
        <w:jc w:val="both"/>
        <w:rPr>
          <w:rFonts w:ascii="Garamond" w:hAnsi="Garamond" w:cs="CG Times"/>
          <w:sz w:val="14"/>
        </w:rPr>
      </w:pPr>
    </w:p>
    <w:p w14:paraId="7B0B200E" w14:textId="77777777" w:rsidR="001C7133" w:rsidRPr="0064405D" w:rsidRDefault="001C7133" w:rsidP="0064405D">
      <w:pPr>
        <w:widowControl w:val="0"/>
        <w:spacing w:after="0" w:line="240" w:lineRule="auto"/>
        <w:jc w:val="center"/>
        <w:rPr>
          <w:rFonts w:ascii="Garamond" w:hAnsi="Garamond"/>
          <w:sz w:val="24"/>
        </w:rPr>
      </w:pPr>
    </w:p>
    <w:p w14:paraId="74D9A13C" w14:textId="77777777" w:rsidR="001C7133" w:rsidRPr="0064405D" w:rsidRDefault="001C7133" w:rsidP="0064405D">
      <w:pPr>
        <w:widowControl w:val="0"/>
        <w:spacing w:after="0" w:line="240" w:lineRule="auto"/>
        <w:jc w:val="center"/>
        <w:rPr>
          <w:rFonts w:ascii="Garamond" w:hAnsi="Garamond"/>
          <w:sz w:val="24"/>
        </w:rPr>
      </w:pPr>
    </w:p>
    <w:p w14:paraId="5C0B6737" w14:textId="77777777" w:rsidR="001C7133" w:rsidRPr="0064405D" w:rsidRDefault="001C7133" w:rsidP="00B97FCF">
      <w:pPr>
        <w:widowControl w:val="0"/>
        <w:spacing w:after="0" w:line="240" w:lineRule="auto"/>
        <w:jc w:val="both"/>
        <w:rPr>
          <w:rFonts w:ascii="Garamond" w:hAnsi="Garamond"/>
          <w:sz w:val="24"/>
        </w:rPr>
      </w:pPr>
    </w:p>
    <w:p w14:paraId="3C83A2E4" w14:textId="77777777" w:rsidR="001C7133" w:rsidRDefault="001C7133" w:rsidP="00B97FCF">
      <w:pPr>
        <w:widowControl w:val="0"/>
        <w:spacing w:after="0" w:line="240" w:lineRule="auto"/>
        <w:jc w:val="both"/>
        <w:rPr>
          <w:rFonts w:ascii="Garamond" w:hAnsi="Garamond" w:cs="CG Times"/>
          <w:sz w:val="14"/>
        </w:rPr>
      </w:pPr>
    </w:p>
    <w:p w14:paraId="210CCC9D" w14:textId="77777777" w:rsidR="001C7133" w:rsidRDefault="001C7133" w:rsidP="00B97FCF">
      <w:pPr>
        <w:widowControl w:val="0"/>
        <w:spacing w:after="0" w:line="240" w:lineRule="auto"/>
        <w:jc w:val="both"/>
        <w:rPr>
          <w:rFonts w:ascii="Garamond" w:hAnsi="Garamond" w:cs="CG Times"/>
          <w:sz w:val="14"/>
        </w:rPr>
      </w:pPr>
    </w:p>
    <w:p w14:paraId="031256F7" w14:textId="77777777" w:rsidR="001C7133" w:rsidRDefault="001C7133" w:rsidP="00B97FCF">
      <w:pPr>
        <w:widowControl w:val="0"/>
        <w:spacing w:after="0" w:line="240" w:lineRule="auto"/>
        <w:jc w:val="both"/>
        <w:rPr>
          <w:rFonts w:ascii="Garamond" w:hAnsi="Garamond" w:cs="CG Times"/>
          <w:sz w:val="14"/>
        </w:rPr>
      </w:pPr>
    </w:p>
    <w:p w14:paraId="719EF07C" w14:textId="77777777" w:rsidR="001C7133" w:rsidRDefault="001C7133" w:rsidP="00B97FCF">
      <w:pPr>
        <w:widowControl w:val="0"/>
        <w:spacing w:after="0" w:line="240" w:lineRule="auto"/>
        <w:jc w:val="both"/>
        <w:rPr>
          <w:rFonts w:ascii="Garamond" w:hAnsi="Garamond" w:cs="CG Times"/>
          <w:sz w:val="14"/>
        </w:rPr>
      </w:pPr>
    </w:p>
    <w:p w14:paraId="797CAC13" w14:textId="77777777" w:rsidR="001C7133" w:rsidRDefault="001C7133" w:rsidP="00B97FCF">
      <w:pPr>
        <w:widowControl w:val="0"/>
        <w:spacing w:after="0" w:line="240" w:lineRule="auto"/>
        <w:jc w:val="both"/>
        <w:rPr>
          <w:rFonts w:ascii="Garamond" w:hAnsi="Garamond" w:cs="CG Times"/>
          <w:sz w:val="14"/>
        </w:rPr>
      </w:pPr>
    </w:p>
    <w:p w14:paraId="3EE23C61" w14:textId="77777777" w:rsidR="001C7133" w:rsidRDefault="001C7133" w:rsidP="00B97FCF">
      <w:pPr>
        <w:widowControl w:val="0"/>
        <w:spacing w:after="0" w:line="240" w:lineRule="auto"/>
        <w:jc w:val="both"/>
        <w:rPr>
          <w:rFonts w:ascii="Garamond" w:hAnsi="Garamond" w:cs="CG Times"/>
          <w:sz w:val="14"/>
        </w:rPr>
      </w:pPr>
    </w:p>
    <w:p w14:paraId="0833293D" w14:textId="77777777" w:rsidR="001C7133" w:rsidRDefault="001C7133" w:rsidP="00B97FCF">
      <w:pPr>
        <w:widowControl w:val="0"/>
        <w:spacing w:after="0" w:line="240" w:lineRule="auto"/>
        <w:jc w:val="both"/>
        <w:rPr>
          <w:rFonts w:ascii="Garamond" w:hAnsi="Garamond" w:cs="CG Times"/>
          <w:sz w:val="14"/>
        </w:rPr>
      </w:pPr>
    </w:p>
    <w:p w14:paraId="59A0D162" w14:textId="77777777" w:rsidR="001C7133" w:rsidRDefault="001C7133" w:rsidP="00B97FCF">
      <w:pPr>
        <w:widowControl w:val="0"/>
        <w:spacing w:after="0" w:line="240" w:lineRule="auto"/>
        <w:jc w:val="both"/>
        <w:rPr>
          <w:rFonts w:ascii="Garamond" w:hAnsi="Garamond" w:cs="CG Times"/>
          <w:sz w:val="14"/>
        </w:rPr>
      </w:pPr>
    </w:p>
    <w:p w14:paraId="655CD25E" w14:textId="77777777" w:rsidR="001C7133" w:rsidRDefault="001C7133" w:rsidP="00B97FCF">
      <w:pPr>
        <w:widowControl w:val="0"/>
        <w:spacing w:after="0" w:line="240" w:lineRule="auto"/>
        <w:jc w:val="both"/>
        <w:rPr>
          <w:rFonts w:ascii="Garamond" w:hAnsi="Garamond" w:cs="CG Times"/>
          <w:sz w:val="14"/>
        </w:rPr>
      </w:pPr>
    </w:p>
    <w:p w14:paraId="34FF3BDD" w14:textId="77777777" w:rsidR="001C7133" w:rsidRDefault="001C7133" w:rsidP="00B97FCF">
      <w:pPr>
        <w:widowControl w:val="0"/>
        <w:spacing w:after="0" w:line="240" w:lineRule="auto"/>
        <w:jc w:val="both"/>
        <w:rPr>
          <w:rFonts w:ascii="Garamond" w:hAnsi="Garamond" w:cs="CG Times"/>
          <w:sz w:val="14"/>
        </w:rPr>
      </w:pPr>
    </w:p>
    <w:p w14:paraId="3EA84D59" w14:textId="77777777" w:rsidR="001C7133" w:rsidRDefault="001C7133" w:rsidP="00B97FCF">
      <w:pPr>
        <w:widowControl w:val="0"/>
        <w:spacing w:after="0" w:line="240" w:lineRule="auto"/>
        <w:jc w:val="both"/>
        <w:rPr>
          <w:rFonts w:ascii="Garamond" w:hAnsi="Garamond" w:cs="CG Times"/>
          <w:sz w:val="14"/>
        </w:rPr>
      </w:pPr>
    </w:p>
    <w:p w14:paraId="59AC34C9" w14:textId="77777777" w:rsidR="001C7133" w:rsidRDefault="001C7133" w:rsidP="00B97FCF">
      <w:pPr>
        <w:widowControl w:val="0"/>
        <w:spacing w:after="0" w:line="240" w:lineRule="auto"/>
        <w:jc w:val="both"/>
        <w:rPr>
          <w:rFonts w:ascii="Garamond" w:hAnsi="Garamond" w:cs="CG Times"/>
          <w:sz w:val="14"/>
        </w:rPr>
      </w:pPr>
    </w:p>
    <w:p w14:paraId="3E71DA9C" w14:textId="77777777" w:rsidR="001C7133" w:rsidRDefault="001C7133" w:rsidP="00B97FCF">
      <w:pPr>
        <w:widowControl w:val="0"/>
        <w:spacing w:after="0" w:line="240" w:lineRule="auto"/>
        <w:jc w:val="both"/>
        <w:rPr>
          <w:rFonts w:ascii="Garamond" w:hAnsi="Garamond" w:cs="CG Times"/>
          <w:sz w:val="14"/>
        </w:rPr>
      </w:pPr>
    </w:p>
    <w:p w14:paraId="30DC797A" w14:textId="77777777" w:rsidR="001C7133" w:rsidRDefault="001C7133" w:rsidP="00B97FCF">
      <w:pPr>
        <w:widowControl w:val="0"/>
        <w:spacing w:after="0" w:line="240" w:lineRule="auto"/>
        <w:jc w:val="both"/>
        <w:rPr>
          <w:rFonts w:ascii="Garamond" w:hAnsi="Garamond" w:cs="CG Times"/>
          <w:sz w:val="14"/>
        </w:rPr>
      </w:pPr>
    </w:p>
    <w:p w14:paraId="152CF8E4" w14:textId="77777777" w:rsidR="001C7133" w:rsidRDefault="001C7133" w:rsidP="00B97FCF">
      <w:pPr>
        <w:widowControl w:val="0"/>
        <w:spacing w:after="0" w:line="240" w:lineRule="auto"/>
        <w:jc w:val="both"/>
        <w:rPr>
          <w:rFonts w:ascii="Garamond" w:hAnsi="Garamond" w:cs="CG Times"/>
          <w:sz w:val="14"/>
        </w:rPr>
      </w:pPr>
    </w:p>
    <w:p w14:paraId="795505D0" w14:textId="77777777" w:rsidR="001C7133" w:rsidRDefault="001C7133" w:rsidP="00B97FCF">
      <w:pPr>
        <w:widowControl w:val="0"/>
        <w:spacing w:after="0" w:line="240" w:lineRule="auto"/>
        <w:jc w:val="both"/>
        <w:rPr>
          <w:rFonts w:ascii="Garamond" w:hAnsi="Garamond" w:cs="CG Times"/>
          <w:sz w:val="14"/>
        </w:rPr>
      </w:pPr>
    </w:p>
    <w:p w14:paraId="4DCCE53D" w14:textId="77777777" w:rsidR="001C7133" w:rsidRDefault="001C7133" w:rsidP="00B97FCF">
      <w:pPr>
        <w:widowControl w:val="0"/>
        <w:spacing w:after="0" w:line="240" w:lineRule="auto"/>
        <w:jc w:val="both"/>
        <w:rPr>
          <w:rFonts w:ascii="Garamond" w:hAnsi="Garamond" w:cs="CG Times"/>
          <w:sz w:val="14"/>
        </w:rPr>
      </w:pPr>
    </w:p>
    <w:p w14:paraId="4883258F" w14:textId="77777777" w:rsidR="001C7133" w:rsidRDefault="001C7133" w:rsidP="00B97FCF">
      <w:pPr>
        <w:widowControl w:val="0"/>
        <w:spacing w:after="0" w:line="240" w:lineRule="auto"/>
        <w:jc w:val="both"/>
        <w:rPr>
          <w:rFonts w:ascii="Garamond" w:hAnsi="Garamond" w:cs="CG Times"/>
          <w:sz w:val="14"/>
        </w:rPr>
      </w:pPr>
    </w:p>
    <w:p w14:paraId="6A44B4F7" w14:textId="77777777" w:rsidR="001C7133" w:rsidRDefault="001C7133" w:rsidP="00B97FCF">
      <w:pPr>
        <w:widowControl w:val="0"/>
        <w:spacing w:after="0" w:line="240" w:lineRule="auto"/>
        <w:jc w:val="both"/>
        <w:rPr>
          <w:rFonts w:ascii="Garamond" w:hAnsi="Garamond" w:cs="CG Times"/>
          <w:sz w:val="14"/>
        </w:rPr>
      </w:pPr>
    </w:p>
    <w:p w14:paraId="68DF55A6" w14:textId="77777777" w:rsidR="001C7133" w:rsidRDefault="001C7133" w:rsidP="00B97FCF">
      <w:pPr>
        <w:widowControl w:val="0"/>
        <w:spacing w:after="0" w:line="240" w:lineRule="auto"/>
        <w:jc w:val="both"/>
        <w:rPr>
          <w:rFonts w:ascii="Garamond" w:hAnsi="Garamond" w:cs="CG Times"/>
          <w:sz w:val="14"/>
        </w:rPr>
      </w:pPr>
    </w:p>
    <w:p w14:paraId="5AE5AD0D" w14:textId="77777777" w:rsidR="001C7133" w:rsidRDefault="001C7133" w:rsidP="00B97FCF">
      <w:pPr>
        <w:widowControl w:val="0"/>
        <w:spacing w:after="0" w:line="240" w:lineRule="auto"/>
        <w:jc w:val="both"/>
        <w:rPr>
          <w:rFonts w:ascii="Garamond" w:hAnsi="Garamond" w:cs="CG Times"/>
          <w:sz w:val="14"/>
        </w:rPr>
      </w:pPr>
    </w:p>
    <w:p w14:paraId="382CAD35" w14:textId="77777777" w:rsidR="001C7133" w:rsidRDefault="001C7133" w:rsidP="00B97FCF">
      <w:pPr>
        <w:widowControl w:val="0"/>
        <w:spacing w:after="0" w:line="240" w:lineRule="auto"/>
        <w:jc w:val="both"/>
        <w:rPr>
          <w:rFonts w:ascii="Garamond" w:hAnsi="Garamond" w:cs="CG Times"/>
          <w:sz w:val="14"/>
        </w:rPr>
      </w:pPr>
    </w:p>
    <w:p w14:paraId="24FD89CC" w14:textId="77777777" w:rsidR="001C7133" w:rsidRDefault="001C7133" w:rsidP="00B97FCF">
      <w:pPr>
        <w:widowControl w:val="0"/>
        <w:spacing w:after="0" w:line="240" w:lineRule="auto"/>
        <w:jc w:val="both"/>
        <w:rPr>
          <w:rFonts w:ascii="Garamond" w:hAnsi="Garamond" w:cs="CG Times"/>
          <w:sz w:val="14"/>
        </w:rPr>
      </w:pPr>
    </w:p>
    <w:p w14:paraId="2D9C0BC9" w14:textId="77777777" w:rsidR="001C7133" w:rsidRDefault="001C7133" w:rsidP="00B97FCF">
      <w:pPr>
        <w:widowControl w:val="0"/>
        <w:spacing w:after="0" w:line="240" w:lineRule="auto"/>
        <w:jc w:val="both"/>
        <w:rPr>
          <w:rFonts w:ascii="Garamond" w:hAnsi="Garamond" w:cs="CG Times"/>
          <w:sz w:val="14"/>
        </w:rPr>
      </w:pPr>
    </w:p>
    <w:p w14:paraId="567CEC18" w14:textId="77777777" w:rsidR="001C7133" w:rsidRDefault="001C7133" w:rsidP="00B97FCF">
      <w:pPr>
        <w:widowControl w:val="0"/>
        <w:spacing w:after="0" w:line="240" w:lineRule="auto"/>
        <w:jc w:val="both"/>
        <w:rPr>
          <w:rFonts w:ascii="Garamond" w:hAnsi="Garamond" w:cs="CG Times"/>
          <w:sz w:val="14"/>
        </w:rPr>
      </w:pPr>
    </w:p>
    <w:p w14:paraId="117A38E7" w14:textId="77777777" w:rsidR="001C7133" w:rsidRDefault="001C7133" w:rsidP="00B97FCF">
      <w:pPr>
        <w:widowControl w:val="0"/>
        <w:spacing w:after="0" w:line="240" w:lineRule="auto"/>
        <w:jc w:val="both"/>
        <w:rPr>
          <w:rFonts w:ascii="Garamond" w:hAnsi="Garamond" w:cs="CG Times"/>
          <w:sz w:val="14"/>
        </w:rPr>
      </w:pPr>
    </w:p>
    <w:p w14:paraId="18E5A3C7" w14:textId="77777777" w:rsidR="001C7133" w:rsidRDefault="001C7133" w:rsidP="00B97FCF">
      <w:pPr>
        <w:widowControl w:val="0"/>
        <w:spacing w:after="0" w:line="240" w:lineRule="auto"/>
        <w:jc w:val="both"/>
        <w:rPr>
          <w:rFonts w:ascii="Garamond" w:hAnsi="Garamond" w:cs="CG Times"/>
          <w:sz w:val="14"/>
        </w:rPr>
      </w:pPr>
    </w:p>
    <w:p w14:paraId="3CC8C310" w14:textId="77777777" w:rsidR="001C7133" w:rsidRDefault="001C7133" w:rsidP="00B97FCF">
      <w:pPr>
        <w:widowControl w:val="0"/>
        <w:spacing w:after="0" w:line="240" w:lineRule="auto"/>
        <w:jc w:val="both"/>
        <w:rPr>
          <w:rFonts w:ascii="Garamond" w:hAnsi="Garamond" w:cs="CG Times"/>
          <w:sz w:val="14"/>
        </w:rPr>
      </w:pPr>
    </w:p>
    <w:p w14:paraId="7CF0185F" w14:textId="77777777" w:rsidR="001C7133" w:rsidRDefault="001C7133" w:rsidP="00B97FCF">
      <w:pPr>
        <w:widowControl w:val="0"/>
        <w:spacing w:after="0" w:line="240" w:lineRule="auto"/>
        <w:jc w:val="both"/>
        <w:rPr>
          <w:rFonts w:ascii="Garamond" w:hAnsi="Garamond" w:cs="CG Times"/>
          <w:sz w:val="14"/>
        </w:rPr>
      </w:pPr>
    </w:p>
    <w:p w14:paraId="21E3F35E" w14:textId="77777777" w:rsidR="001C7133" w:rsidRDefault="001C7133" w:rsidP="00B97FCF">
      <w:pPr>
        <w:widowControl w:val="0"/>
        <w:spacing w:after="0" w:line="240" w:lineRule="auto"/>
        <w:jc w:val="both"/>
        <w:rPr>
          <w:rFonts w:ascii="Garamond" w:hAnsi="Garamond" w:cs="CG Times"/>
          <w:sz w:val="14"/>
        </w:rPr>
      </w:pPr>
    </w:p>
    <w:p w14:paraId="40FC248E" w14:textId="77777777" w:rsidR="001C7133" w:rsidRDefault="001C7133" w:rsidP="00B97FCF">
      <w:pPr>
        <w:widowControl w:val="0"/>
        <w:spacing w:after="0" w:line="240" w:lineRule="auto"/>
        <w:jc w:val="both"/>
        <w:rPr>
          <w:rFonts w:ascii="Garamond" w:hAnsi="Garamond" w:cs="CG Times"/>
          <w:sz w:val="14"/>
        </w:rPr>
      </w:pPr>
    </w:p>
    <w:p w14:paraId="24133966" w14:textId="77777777" w:rsidR="001C7133" w:rsidRDefault="001C7133" w:rsidP="00B97FCF">
      <w:pPr>
        <w:widowControl w:val="0"/>
        <w:spacing w:after="0" w:line="240" w:lineRule="auto"/>
        <w:jc w:val="both"/>
        <w:rPr>
          <w:rFonts w:ascii="Garamond" w:hAnsi="Garamond" w:cs="CG Times"/>
          <w:sz w:val="14"/>
        </w:rPr>
      </w:pPr>
    </w:p>
    <w:p w14:paraId="108DC16B" w14:textId="77777777" w:rsidR="001C7133" w:rsidRDefault="001C7133" w:rsidP="00B97FCF">
      <w:pPr>
        <w:widowControl w:val="0"/>
        <w:spacing w:after="0" w:line="240" w:lineRule="auto"/>
        <w:jc w:val="both"/>
        <w:rPr>
          <w:rFonts w:ascii="Garamond" w:hAnsi="Garamond" w:cs="CG Times"/>
          <w:sz w:val="14"/>
        </w:rPr>
      </w:pPr>
    </w:p>
    <w:p w14:paraId="2941E4AA" w14:textId="77777777" w:rsidR="001C7133" w:rsidRDefault="001C7133" w:rsidP="00B97FCF">
      <w:pPr>
        <w:widowControl w:val="0"/>
        <w:spacing w:after="0" w:line="240" w:lineRule="auto"/>
        <w:jc w:val="both"/>
        <w:rPr>
          <w:rFonts w:ascii="Garamond" w:hAnsi="Garamond" w:cs="CG Times"/>
          <w:sz w:val="14"/>
        </w:rPr>
      </w:pPr>
    </w:p>
    <w:p w14:paraId="5FEE0979" w14:textId="77777777" w:rsidR="001C7133" w:rsidRDefault="001C7133" w:rsidP="00B97FCF">
      <w:pPr>
        <w:widowControl w:val="0"/>
        <w:spacing w:after="0" w:line="240" w:lineRule="auto"/>
        <w:jc w:val="both"/>
        <w:rPr>
          <w:rFonts w:ascii="Garamond" w:hAnsi="Garamond" w:cs="CG Times"/>
          <w:sz w:val="14"/>
        </w:rPr>
      </w:pPr>
    </w:p>
    <w:p w14:paraId="49EE5E3E" w14:textId="77777777" w:rsidR="001C7133" w:rsidRDefault="001C7133" w:rsidP="00B97FCF">
      <w:pPr>
        <w:widowControl w:val="0"/>
        <w:spacing w:after="0" w:line="240" w:lineRule="auto"/>
        <w:jc w:val="both"/>
        <w:rPr>
          <w:rFonts w:ascii="Garamond" w:hAnsi="Garamond" w:cs="CG Times"/>
          <w:sz w:val="14"/>
        </w:rPr>
      </w:pPr>
    </w:p>
    <w:p w14:paraId="58A250F4" w14:textId="77777777" w:rsidR="001C7133" w:rsidRDefault="001C7133" w:rsidP="00B97FCF">
      <w:pPr>
        <w:widowControl w:val="0"/>
        <w:spacing w:after="0" w:line="240" w:lineRule="auto"/>
        <w:jc w:val="both"/>
        <w:rPr>
          <w:rFonts w:ascii="Garamond" w:hAnsi="Garamond" w:cs="CG Times"/>
          <w:sz w:val="14"/>
        </w:rPr>
      </w:pPr>
    </w:p>
    <w:p w14:paraId="66089813" w14:textId="77777777" w:rsidR="001C7133" w:rsidRDefault="001C7133" w:rsidP="00B97FCF">
      <w:pPr>
        <w:widowControl w:val="0"/>
        <w:spacing w:after="0" w:line="240" w:lineRule="auto"/>
        <w:jc w:val="both"/>
        <w:rPr>
          <w:rFonts w:ascii="Garamond" w:hAnsi="Garamond" w:cs="CG Times"/>
          <w:sz w:val="14"/>
        </w:rPr>
      </w:pPr>
    </w:p>
    <w:p w14:paraId="72BEFF45" w14:textId="77777777" w:rsidR="001C7133" w:rsidRDefault="001C7133" w:rsidP="00B97FCF">
      <w:pPr>
        <w:widowControl w:val="0"/>
        <w:spacing w:after="0" w:line="240" w:lineRule="auto"/>
        <w:jc w:val="both"/>
        <w:rPr>
          <w:rFonts w:ascii="Garamond" w:hAnsi="Garamond" w:cs="CG Times"/>
          <w:sz w:val="14"/>
        </w:rPr>
      </w:pPr>
    </w:p>
    <w:p w14:paraId="2453E943" w14:textId="77777777" w:rsidR="001C7133" w:rsidRDefault="001C7133" w:rsidP="00B97FCF">
      <w:pPr>
        <w:widowControl w:val="0"/>
        <w:spacing w:after="0" w:line="240" w:lineRule="auto"/>
        <w:jc w:val="both"/>
        <w:rPr>
          <w:rFonts w:ascii="Garamond" w:hAnsi="Garamond" w:cs="CG Times"/>
          <w:sz w:val="14"/>
        </w:rPr>
      </w:pPr>
    </w:p>
    <w:p w14:paraId="42287818" w14:textId="77777777" w:rsidR="001C7133" w:rsidRDefault="001C7133" w:rsidP="00B97FCF">
      <w:pPr>
        <w:widowControl w:val="0"/>
        <w:spacing w:after="0" w:line="240" w:lineRule="auto"/>
        <w:jc w:val="both"/>
        <w:rPr>
          <w:rFonts w:ascii="Garamond" w:hAnsi="Garamond" w:cs="CG Times"/>
          <w:sz w:val="14"/>
        </w:rPr>
      </w:pPr>
    </w:p>
    <w:p w14:paraId="259418DF" w14:textId="77777777" w:rsidR="001C7133" w:rsidRDefault="001C7133" w:rsidP="00B97FCF">
      <w:pPr>
        <w:widowControl w:val="0"/>
        <w:spacing w:after="0" w:line="240" w:lineRule="auto"/>
        <w:jc w:val="both"/>
        <w:rPr>
          <w:rFonts w:ascii="Garamond" w:hAnsi="Garamond" w:cs="CG Times"/>
          <w:sz w:val="14"/>
        </w:rPr>
      </w:pPr>
    </w:p>
    <w:p w14:paraId="3D8AE8EC" w14:textId="77777777" w:rsidR="001C7133" w:rsidRDefault="001C7133" w:rsidP="00B97FCF">
      <w:pPr>
        <w:widowControl w:val="0"/>
        <w:spacing w:after="0" w:line="240" w:lineRule="auto"/>
        <w:jc w:val="both"/>
        <w:rPr>
          <w:rFonts w:ascii="Garamond" w:hAnsi="Garamond" w:cs="CG Times"/>
          <w:sz w:val="14"/>
        </w:rPr>
      </w:pPr>
    </w:p>
    <w:p w14:paraId="15166B45" w14:textId="77777777" w:rsidR="001C7133" w:rsidRDefault="001C7133" w:rsidP="00B97FCF">
      <w:pPr>
        <w:widowControl w:val="0"/>
        <w:spacing w:after="0" w:line="240" w:lineRule="auto"/>
        <w:jc w:val="both"/>
        <w:rPr>
          <w:rFonts w:ascii="Garamond" w:hAnsi="Garamond" w:cs="CG Times"/>
          <w:sz w:val="14"/>
        </w:rPr>
      </w:pPr>
    </w:p>
    <w:p w14:paraId="181DFF20" w14:textId="77777777" w:rsidR="001C7133" w:rsidRDefault="001C7133" w:rsidP="00B97FCF">
      <w:pPr>
        <w:widowControl w:val="0"/>
        <w:spacing w:after="0" w:line="240" w:lineRule="auto"/>
        <w:jc w:val="both"/>
        <w:rPr>
          <w:rFonts w:ascii="Garamond" w:hAnsi="Garamond" w:cs="CG Times"/>
          <w:sz w:val="14"/>
        </w:rPr>
      </w:pPr>
    </w:p>
    <w:p w14:paraId="51D125EC" w14:textId="77777777" w:rsidR="001C7133" w:rsidRDefault="001C7133" w:rsidP="00B97FCF">
      <w:pPr>
        <w:widowControl w:val="0"/>
        <w:spacing w:after="0" w:line="240" w:lineRule="auto"/>
        <w:jc w:val="both"/>
        <w:rPr>
          <w:rFonts w:ascii="Garamond" w:hAnsi="Garamond" w:cs="CG Times"/>
          <w:sz w:val="14"/>
        </w:rPr>
      </w:pPr>
    </w:p>
    <w:p w14:paraId="5FA8AA85" w14:textId="77777777" w:rsidR="001C7133" w:rsidRDefault="001C7133" w:rsidP="00B97FCF">
      <w:pPr>
        <w:widowControl w:val="0"/>
        <w:spacing w:after="0" w:line="240" w:lineRule="auto"/>
        <w:jc w:val="both"/>
        <w:rPr>
          <w:rFonts w:ascii="Garamond" w:hAnsi="Garamond" w:cs="CG Times"/>
          <w:sz w:val="14"/>
        </w:rPr>
      </w:pPr>
    </w:p>
    <w:p w14:paraId="64A29DB6" w14:textId="77777777" w:rsidR="001C7133" w:rsidRDefault="001C7133" w:rsidP="00B97FCF">
      <w:pPr>
        <w:widowControl w:val="0"/>
        <w:spacing w:after="0" w:line="240" w:lineRule="auto"/>
        <w:jc w:val="both"/>
        <w:rPr>
          <w:rFonts w:ascii="Garamond" w:hAnsi="Garamond" w:cs="CG Times"/>
          <w:sz w:val="14"/>
        </w:rPr>
      </w:pPr>
    </w:p>
    <w:p w14:paraId="4D893073" w14:textId="77777777" w:rsidR="001C7133" w:rsidRDefault="001C7133" w:rsidP="00B97FCF">
      <w:pPr>
        <w:widowControl w:val="0"/>
        <w:spacing w:after="0" w:line="240" w:lineRule="auto"/>
        <w:jc w:val="both"/>
        <w:rPr>
          <w:rFonts w:ascii="Garamond" w:hAnsi="Garamond" w:cs="CG Times"/>
          <w:sz w:val="14"/>
        </w:rPr>
      </w:pPr>
    </w:p>
    <w:p w14:paraId="231483BF" w14:textId="77777777" w:rsidR="001C7133" w:rsidRDefault="001C7133" w:rsidP="00B97FCF">
      <w:pPr>
        <w:widowControl w:val="0"/>
        <w:spacing w:after="0" w:line="240" w:lineRule="auto"/>
        <w:jc w:val="both"/>
        <w:rPr>
          <w:rFonts w:ascii="Garamond" w:hAnsi="Garamond" w:cs="CG Times"/>
          <w:sz w:val="14"/>
        </w:rPr>
      </w:pPr>
    </w:p>
    <w:p w14:paraId="650EF34D" w14:textId="77777777" w:rsidR="001C7133" w:rsidRDefault="001C7133" w:rsidP="00B97FCF">
      <w:pPr>
        <w:widowControl w:val="0"/>
        <w:spacing w:after="0" w:line="240" w:lineRule="auto"/>
        <w:jc w:val="both"/>
        <w:rPr>
          <w:rFonts w:ascii="Garamond" w:hAnsi="Garamond" w:cs="CG Times"/>
          <w:sz w:val="14"/>
        </w:rPr>
      </w:pPr>
    </w:p>
    <w:p w14:paraId="0998C4AA" w14:textId="77777777" w:rsidR="001C7133" w:rsidRDefault="001C7133" w:rsidP="00B97FCF">
      <w:pPr>
        <w:widowControl w:val="0"/>
        <w:spacing w:after="0" w:line="240" w:lineRule="auto"/>
        <w:jc w:val="both"/>
        <w:rPr>
          <w:rFonts w:ascii="Garamond" w:hAnsi="Garamond" w:cs="CG Times"/>
          <w:sz w:val="14"/>
        </w:rPr>
      </w:pPr>
    </w:p>
    <w:p w14:paraId="44BD729E" w14:textId="77777777" w:rsidR="001C7133" w:rsidRDefault="001C7133" w:rsidP="00B97FCF">
      <w:pPr>
        <w:widowControl w:val="0"/>
        <w:spacing w:after="0" w:line="240" w:lineRule="auto"/>
        <w:jc w:val="both"/>
        <w:rPr>
          <w:rFonts w:ascii="Garamond" w:hAnsi="Garamond" w:cs="CG Times"/>
          <w:sz w:val="14"/>
        </w:rPr>
      </w:pPr>
    </w:p>
    <w:p w14:paraId="32E2EE77" w14:textId="77777777" w:rsidR="001C7133" w:rsidRDefault="001C7133" w:rsidP="00B97FCF">
      <w:pPr>
        <w:widowControl w:val="0"/>
        <w:spacing w:after="0" w:line="240" w:lineRule="auto"/>
        <w:jc w:val="both"/>
        <w:rPr>
          <w:rFonts w:ascii="Garamond" w:hAnsi="Garamond" w:cs="CG Times"/>
          <w:sz w:val="14"/>
        </w:rPr>
      </w:pPr>
    </w:p>
    <w:p w14:paraId="46E3279E" w14:textId="77777777" w:rsidR="001C7133" w:rsidRDefault="001C7133" w:rsidP="00B97FCF">
      <w:pPr>
        <w:widowControl w:val="0"/>
        <w:spacing w:after="0" w:line="240" w:lineRule="auto"/>
        <w:jc w:val="both"/>
        <w:rPr>
          <w:rFonts w:ascii="Garamond" w:hAnsi="Garamond" w:cs="CG Times"/>
          <w:sz w:val="14"/>
        </w:rPr>
      </w:pPr>
    </w:p>
    <w:p w14:paraId="1373B0D1" w14:textId="77777777" w:rsidR="001C7133" w:rsidRDefault="001C7133" w:rsidP="00B97FCF">
      <w:pPr>
        <w:widowControl w:val="0"/>
        <w:spacing w:after="0" w:line="240" w:lineRule="auto"/>
        <w:jc w:val="both"/>
        <w:rPr>
          <w:rFonts w:ascii="Garamond" w:hAnsi="Garamond" w:cs="CG Times"/>
          <w:sz w:val="14"/>
        </w:rPr>
      </w:pPr>
    </w:p>
    <w:p w14:paraId="5853024A" w14:textId="77777777" w:rsidR="001C7133" w:rsidRDefault="001C7133" w:rsidP="00B97FCF">
      <w:pPr>
        <w:widowControl w:val="0"/>
        <w:spacing w:after="0" w:line="240" w:lineRule="auto"/>
        <w:jc w:val="both"/>
        <w:rPr>
          <w:rFonts w:ascii="Garamond" w:hAnsi="Garamond" w:cs="CG Times"/>
          <w:sz w:val="14"/>
        </w:rPr>
      </w:pPr>
    </w:p>
    <w:p w14:paraId="038BABDA" w14:textId="77777777" w:rsidR="001C7133" w:rsidRDefault="001C7133" w:rsidP="00B97FCF">
      <w:pPr>
        <w:widowControl w:val="0"/>
        <w:spacing w:after="0" w:line="240" w:lineRule="auto"/>
        <w:jc w:val="both"/>
        <w:rPr>
          <w:rFonts w:ascii="Garamond" w:hAnsi="Garamond" w:cs="CG Times"/>
          <w:sz w:val="14"/>
        </w:rPr>
      </w:pPr>
    </w:p>
    <w:p w14:paraId="2FAFB1BE" w14:textId="77777777" w:rsidR="001C7133" w:rsidRPr="00B97FCF" w:rsidRDefault="001C7133" w:rsidP="00B97FCF">
      <w:pPr>
        <w:widowControl w:val="0"/>
        <w:spacing w:after="0" w:line="240" w:lineRule="auto"/>
        <w:jc w:val="both"/>
        <w:rPr>
          <w:rFonts w:ascii="Garamond" w:hAnsi="Garamond" w:cs="CG Times"/>
          <w:sz w:val="24"/>
        </w:rPr>
      </w:pPr>
    </w:p>
    <w:p w14:paraId="685210C6" w14:textId="77777777" w:rsidR="00B97FCF" w:rsidRPr="00B97FCF" w:rsidRDefault="00B97FCF" w:rsidP="00B97FCF">
      <w:pPr>
        <w:keepNext/>
        <w:widowControl w:val="0"/>
        <w:spacing w:after="0" w:line="240" w:lineRule="auto"/>
        <w:jc w:val="center"/>
        <w:rPr>
          <w:rFonts w:ascii="Garamond" w:hAnsi="Garamond" w:cs="CG Times"/>
          <w:sz w:val="24"/>
        </w:rPr>
      </w:pPr>
      <w:r w:rsidRPr="00B97FCF">
        <w:rPr>
          <w:rFonts w:ascii="Garamond" w:hAnsi="Garamond" w:cs="CG Times"/>
          <w:sz w:val="24"/>
        </w:rPr>
        <w:t>KUVENDI</w:t>
      </w:r>
    </w:p>
    <w:p w14:paraId="685210C7" w14:textId="77777777" w:rsidR="00B97FCF" w:rsidRPr="00B97FCF" w:rsidRDefault="00B97FCF" w:rsidP="00B97FCF">
      <w:pPr>
        <w:keepNext/>
        <w:widowControl w:val="0"/>
        <w:spacing w:after="0" w:line="240" w:lineRule="auto"/>
        <w:jc w:val="center"/>
        <w:rPr>
          <w:rFonts w:ascii="Garamond" w:hAnsi="Garamond" w:cs="CG Times"/>
          <w:sz w:val="24"/>
        </w:rPr>
      </w:pPr>
      <w:r w:rsidRPr="00B97FCF">
        <w:rPr>
          <w:rFonts w:ascii="Garamond" w:hAnsi="Garamond" w:cs="CG Times"/>
          <w:sz w:val="24"/>
        </w:rPr>
        <w:t>I REPUBLIKËS SË SHQIPËRISË</w:t>
      </w:r>
    </w:p>
    <w:p w14:paraId="685210C8" w14:textId="77777777" w:rsidR="00B97FCF" w:rsidRPr="00B97FCF" w:rsidRDefault="00B97FCF" w:rsidP="00B97FCF">
      <w:pPr>
        <w:keepNext/>
        <w:widowControl w:val="0"/>
        <w:spacing w:after="0" w:line="240" w:lineRule="auto"/>
        <w:jc w:val="center"/>
        <w:rPr>
          <w:rFonts w:ascii="Garamond" w:hAnsi="Garamond" w:cs="CG Times"/>
          <w:sz w:val="14"/>
        </w:rPr>
      </w:pPr>
    </w:p>
    <w:p w14:paraId="685210C9" w14:textId="77777777" w:rsidR="00B97FCF" w:rsidRPr="00B97FCF" w:rsidRDefault="00B97FCF" w:rsidP="00B97FCF">
      <w:pPr>
        <w:keepNext/>
        <w:widowControl w:val="0"/>
        <w:spacing w:after="0" w:line="240" w:lineRule="auto"/>
        <w:jc w:val="center"/>
        <w:rPr>
          <w:rFonts w:ascii="Garamond" w:hAnsi="Garamond" w:cs="CG Times"/>
          <w:sz w:val="24"/>
        </w:rPr>
      </w:pPr>
      <w:r w:rsidRPr="00B97FCF">
        <w:rPr>
          <w:rFonts w:ascii="Garamond" w:hAnsi="Garamond" w:cs="CG Times"/>
          <w:sz w:val="24"/>
        </w:rPr>
        <w:t>VENDOSI:</w:t>
      </w:r>
    </w:p>
    <w:p w14:paraId="685210CA" w14:textId="77777777" w:rsidR="00B97FCF" w:rsidRPr="00B97FCF" w:rsidRDefault="00B97FCF" w:rsidP="00B97FCF">
      <w:pPr>
        <w:widowControl w:val="0"/>
        <w:spacing w:after="0" w:line="240" w:lineRule="auto"/>
        <w:ind w:firstLine="284"/>
        <w:jc w:val="both"/>
        <w:rPr>
          <w:rFonts w:ascii="Garamond" w:hAnsi="Garamond" w:cs="CG Times"/>
          <w:sz w:val="14"/>
        </w:rPr>
      </w:pPr>
    </w:p>
    <w:p w14:paraId="685210CB" w14:textId="77777777" w:rsidR="00B97FCF" w:rsidRPr="00B97FCF" w:rsidRDefault="00B97FCF" w:rsidP="00B97FCF">
      <w:pPr>
        <w:widowControl w:val="0"/>
        <w:spacing w:after="0" w:line="240" w:lineRule="auto"/>
        <w:ind w:firstLine="284"/>
        <w:jc w:val="both"/>
        <w:rPr>
          <w:rFonts w:ascii="Garamond" w:hAnsi="Garamond" w:cs="CG Times"/>
          <w:sz w:val="24"/>
        </w:rPr>
      </w:pPr>
      <w:r w:rsidRPr="00B97FCF">
        <w:rPr>
          <w:rFonts w:ascii="Garamond" w:hAnsi="Garamond" w:cs="CG Times"/>
          <w:sz w:val="24"/>
        </w:rPr>
        <w:tab/>
        <w:t>I. Miratohet plani i vitit 2019 për zbatimin e Programit të Statistikave Zyrtare 2017-2021, sipas tekstit bashkëlidhur këtij vendimi.</w:t>
      </w:r>
    </w:p>
    <w:p w14:paraId="685210CC" w14:textId="77777777" w:rsidR="00B97FCF" w:rsidRPr="00B97FCF" w:rsidRDefault="00B97FCF" w:rsidP="00B97FCF">
      <w:pPr>
        <w:widowControl w:val="0"/>
        <w:spacing w:after="0" w:line="240" w:lineRule="auto"/>
        <w:ind w:firstLine="284"/>
        <w:jc w:val="both"/>
        <w:rPr>
          <w:rFonts w:ascii="Garamond" w:hAnsi="Garamond" w:cs="CG Times"/>
          <w:sz w:val="24"/>
        </w:rPr>
      </w:pPr>
      <w:r w:rsidRPr="00B97FCF">
        <w:rPr>
          <w:rFonts w:ascii="Garamond" w:hAnsi="Garamond" w:cs="CG Times"/>
          <w:sz w:val="24"/>
        </w:rPr>
        <w:tab/>
        <w:t>II. Plani i vitit 2019 për zbatimin e Programit të Statistikave Zyrtare 2017-2021 botohet në Fletoren Zyrtare.</w:t>
      </w:r>
    </w:p>
    <w:p w14:paraId="685210CD" w14:textId="77777777" w:rsidR="00B97FCF" w:rsidRPr="00B97FCF" w:rsidRDefault="00B97FCF" w:rsidP="00B97FCF">
      <w:pPr>
        <w:widowControl w:val="0"/>
        <w:spacing w:after="0" w:line="240" w:lineRule="auto"/>
        <w:ind w:firstLine="284"/>
        <w:jc w:val="both"/>
        <w:rPr>
          <w:rFonts w:ascii="Garamond" w:hAnsi="Garamond" w:cs="CG Times"/>
          <w:sz w:val="24"/>
        </w:rPr>
      </w:pPr>
      <w:r w:rsidRPr="00B97FCF">
        <w:rPr>
          <w:rFonts w:ascii="Garamond" w:hAnsi="Garamond" w:cs="CG Times"/>
          <w:sz w:val="24"/>
        </w:rPr>
        <w:tab/>
        <w:t>III. Ky vendim hyn në fuqi menjëherë.</w:t>
      </w:r>
    </w:p>
    <w:p w14:paraId="685210CE" w14:textId="77777777" w:rsidR="00B97FCF" w:rsidRPr="00B97FCF" w:rsidRDefault="00B97FCF" w:rsidP="00B97FCF">
      <w:pPr>
        <w:widowControl w:val="0"/>
        <w:spacing w:after="0" w:line="240" w:lineRule="auto"/>
        <w:ind w:firstLine="284"/>
        <w:jc w:val="right"/>
        <w:rPr>
          <w:rFonts w:ascii="Garamond" w:hAnsi="Garamond" w:cs="CG Times"/>
          <w:sz w:val="14"/>
        </w:rPr>
      </w:pP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r w:rsidRPr="00B97FCF">
        <w:rPr>
          <w:rFonts w:ascii="Garamond" w:hAnsi="Garamond" w:cs="CG Times"/>
          <w:sz w:val="24"/>
        </w:rPr>
        <w:tab/>
      </w:r>
    </w:p>
    <w:p w14:paraId="685210CF" w14:textId="77777777" w:rsidR="00B97FCF" w:rsidRPr="00B97FCF" w:rsidRDefault="00B97FCF" w:rsidP="00B97FCF">
      <w:pPr>
        <w:widowControl w:val="0"/>
        <w:spacing w:after="0" w:line="240" w:lineRule="auto"/>
        <w:ind w:firstLine="284"/>
        <w:jc w:val="right"/>
        <w:rPr>
          <w:rFonts w:ascii="Garamond" w:hAnsi="Garamond" w:cs="CG Times"/>
          <w:sz w:val="24"/>
        </w:rPr>
      </w:pPr>
      <w:r w:rsidRPr="00B97FCF">
        <w:rPr>
          <w:rFonts w:ascii="Garamond" w:hAnsi="Garamond" w:cs="CG Times"/>
          <w:sz w:val="24"/>
        </w:rPr>
        <w:t>KRYETARI</w:t>
      </w:r>
    </w:p>
    <w:p w14:paraId="685210D0" w14:textId="77777777" w:rsidR="00B97FCF" w:rsidRPr="00B97FCF" w:rsidRDefault="00B97FCF" w:rsidP="00B97FCF">
      <w:pPr>
        <w:widowControl w:val="0"/>
        <w:spacing w:after="0" w:line="240" w:lineRule="auto"/>
        <w:ind w:firstLine="284"/>
        <w:jc w:val="right"/>
        <w:rPr>
          <w:rFonts w:ascii="Garamond" w:hAnsi="Garamond" w:cs="CG Times"/>
          <w:b/>
          <w:sz w:val="24"/>
        </w:rPr>
      </w:pPr>
      <w:r w:rsidRPr="00B97FCF">
        <w:rPr>
          <w:rFonts w:ascii="Garamond" w:hAnsi="Garamond" w:cs="CG Times"/>
          <w:b/>
          <w:sz w:val="24"/>
        </w:rPr>
        <w:t>Gramoz Ruçi</w:t>
      </w:r>
    </w:p>
    <w:p w14:paraId="685210D1" w14:textId="77777777" w:rsidR="00B97FCF" w:rsidRPr="00B97FCF" w:rsidRDefault="00B97FCF" w:rsidP="00B97FCF">
      <w:pPr>
        <w:widowControl w:val="0"/>
        <w:spacing w:after="0" w:line="240" w:lineRule="auto"/>
        <w:ind w:firstLine="284"/>
        <w:jc w:val="both"/>
        <w:rPr>
          <w:rFonts w:ascii="Garamond" w:hAnsi="Garamond" w:cs="CG Times"/>
          <w:sz w:val="14"/>
        </w:rPr>
      </w:pPr>
    </w:p>
    <w:p w14:paraId="685210D2" w14:textId="77777777" w:rsidR="00B97FCF" w:rsidRPr="00B97FCF" w:rsidRDefault="00B97FCF" w:rsidP="00B97FCF">
      <w:pPr>
        <w:widowControl w:val="0"/>
        <w:spacing w:after="0" w:line="240" w:lineRule="auto"/>
        <w:ind w:firstLine="284"/>
        <w:jc w:val="both"/>
        <w:rPr>
          <w:rFonts w:ascii="Garamond" w:hAnsi="Garamond" w:cs="CG Times"/>
          <w:sz w:val="24"/>
        </w:rPr>
      </w:pPr>
      <w:r w:rsidRPr="00B97FCF">
        <w:rPr>
          <w:rFonts w:ascii="Garamond" w:hAnsi="Garamond" w:cs="CG Times"/>
          <w:sz w:val="24"/>
        </w:rPr>
        <w:t>Miratuar më 5.3.2019</w:t>
      </w:r>
    </w:p>
    <w:p w14:paraId="685210D3" w14:textId="77777777" w:rsidR="00B97FCF" w:rsidRDefault="00B97FCF" w:rsidP="001C7133">
      <w:pPr>
        <w:widowControl w:val="0"/>
        <w:spacing w:after="0" w:line="240" w:lineRule="auto"/>
        <w:jc w:val="both"/>
        <w:rPr>
          <w:rFonts w:ascii="Garamond" w:hAnsi="Garamond" w:cs="CG Times"/>
          <w:sz w:val="24"/>
        </w:rPr>
      </w:pPr>
    </w:p>
    <w:p w14:paraId="7CD25A48" w14:textId="77777777" w:rsidR="001C7133" w:rsidRDefault="001C7133" w:rsidP="001C7133">
      <w:pPr>
        <w:widowControl w:val="0"/>
        <w:spacing w:after="0" w:line="240" w:lineRule="auto"/>
        <w:jc w:val="both"/>
        <w:rPr>
          <w:rFonts w:ascii="Garamond" w:hAnsi="Garamond" w:cs="CG Times"/>
          <w:sz w:val="24"/>
        </w:rPr>
      </w:pPr>
    </w:p>
    <w:p w14:paraId="00704538" w14:textId="77777777" w:rsidR="001C7133" w:rsidRDefault="001C7133" w:rsidP="001C7133">
      <w:pPr>
        <w:widowControl w:val="0"/>
        <w:spacing w:after="0" w:line="240" w:lineRule="auto"/>
        <w:jc w:val="both"/>
        <w:rPr>
          <w:rFonts w:ascii="Garamond" w:hAnsi="Garamond" w:cs="CG Times"/>
          <w:sz w:val="24"/>
        </w:rPr>
      </w:pPr>
    </w:p>
    <w:p w14:paraId="39C03A13" w14:textId="77777777" w:rsidR="001C7133" w:rsidRDefault="001C7133" w:rsidP="001C7133">
      <w:pPr>
        <w:widowControl w:val="0"/>
        <w:spacing w:after="0" w:line="240" w:lineRule="auto"/>
        <w:jc w:val="both"/>
        <w:rPr>
          <w:rFonts w:ascii="Garamond" w:hAnsi="Garamond" w:cs="CG Times"/>
          <w:sz w:val="24"/>
        </w:rPr>
      </w:pPr>
    </w:p>
    <w:p w14:paraId="464FEEB4" w14:textId="77777777" w:rsidR="001C7133" w:rsidRDefault="001C7133" w:rsidP="001C7133">
      <w:pPr>
        <w:widowControl w:val="0"/>
        <w:spacing w:after="0" w:line="240" w:lineRule="auto"/>
        <w:jc w:val="both"/>
        <w:rPr>
          <w:rFonts w:ascii="Garamond" w:hAnsi="Garamond" w:cs="CG Times"/>
          <w:sz w:val="24"/>
        </w:rPr>
      </w:pPr>
    </w:p>
    <w:p w14:paraId="14DE71A7" w14:textId="77777777" w:rsidR="001C7133" w:rsidRDefault="001C7133" w:rsidP="001C7133">
      <w:pPr>
        <w:widowControl w:val="0"/>
        <w:spacing w:after="0" w:line="240" w:lineRule="auto"/>
        <w:jc w:val="both"/>
        <w:rPr>
          <w:rFonts w:ascii="Garamond" w:hAnsi="Garamond" w:cs="CG Times"/>
          <w:sz w:val="24"/>
        </w:rPr>
      </w:pPr>
    </w:p>
    <w:p w14:paraId="6EAA7A04" w14:textId="77777777" w:rsidR="001C7133" w:rsidRDefault="001C7133" w:rsidP="001C7133">
      <w:pPr>
        <w:widowControl w:val="0"/>
        <w:spacing w:after="0" w:line="240" w:lineRule="auto"/>
        <w:jc w:val="both"/>
        <w:rPr>
          <w:rFonts w:ascii="Garamond" w:hAnsi="Garamond" w:cs="CG Times"/>
          <w:sz w:val="24"/>
        </w:rPr>
      </w:pPr>
    </w:p>
    <w:p w14:paraId="1BCB7B62" w14:textId="77777777" w:rsidR="001C7133" w:rsidRDefault="001C7133" w:rsidP="001C7133">
      <w:pPr>
        <w:widowControl w:val="0"/>
        <w:spacing w:after="0" w:line="240" w:lineRule="auto"/>
        <w:jc w:val="both"/>
        <w:rPr>
          <w:rFonts w:ascii="Garamond" w:hAnsi="Garamond" w:cs="CG Times"/>
          <w:sz w:val="24"/>
        </w:rPr>
      </w:pPr>
    </w:p>
    <w:p w14:paraId="7408DD97" w14:textId="77777777" w:rsidR="001C7133" w:rsidRDefault="001C7133" w:rsidP="001C7133">
      <w:pPr>
        <w:widowControl w:val="0"/>
        <w:spacing w:after="0" w:line="240" w:lineRule="auto"/>
        <w:jc w:val="both"/>
        <w:rPr>
          <w:rFonts w:ascii="Garamond" w:hAnsi="Garamond" w:cs="CG Times"/>
          <w:sz w:val="24"/>
        </w:rPr>
      </w:pPr>
    </w:p>
    <w:p w14:paraId="035F7F66" w14:textId="77777777" w:rsidR="001C7133" w:rsidRDefault="001C7133" w:rsidP="001C7133">
      <w:pPr>
        <w:widowControl w:val="0"/>
        <w:spacing w:after="0" w:line="240" w:lineRule="auto"/>
        <w:jc w:val="both"/>
        <w:rPr>
          <w:rFonts w:ascii="Garamond" w:hAnsi="Garamond" w:cs="CG Times"/>
          <w:sz w:val="24"/>
        </w:rPr>
      </w:pPr>
    </w:p>
    <w:p w14:paraId="30C0B7FE" w14:textId="77777777" w:rsidR="001C7133" w:rsidRDefault="001C7133" w:rsidP="001C7133">
      <w:pPr>
        <w:widowControl w:val="0"/>
        <w:spacing w:after="0" w:line="240" w:lineRule="auto"/>
        <w:jc w:val="both"/>
        <w:rPr>
          <w:rFonts w:ascii="Garamond" w:hAnsi="Garamond" w:cs="CG Times"/>
          <w:sz w:val="24"/>
        </w:rPr>
      </w:pPr>
    </w:p>
    <w:p w14:paraId="26FB5E71" w14:textId="77777777" w:rsidR="001C7133" w:rsidRDefault="001C7133" w:rsidP="001C7133">
      <w:pPr>
        <w:widowControl w:val="0"/>
        <w:spacing w:after="0" w:line="240" w:lineRule="auto"/>
        <w:jc w:val="both"/>
        <w:rPr>
          <w:rFonts w:ascii="Garamond" w:hAnsi="Garamond" w:cs="CG Times"/>
          <w:sz w:val="24"/>
        </w:rPr>
      </w:pPr>
    </w:p>
    <w:p w14:paraId="35C7EE6E" w14:textId="77777777" w:rsidR="001C7133" w:rsidRDefault="001C7133" w:rsidP="001C7133">
      <w:pPr>
        <w:widowControl w:val="0"/>
        <w:spacing w:after="0" w:line="240" w:lineRule="auto"/>
        <w:jc w:val="both"/>
        <w:rPr>
          <w:rFonts w:ascii="Garamond" w:hAnsi="Garamond" w:cs="CG Times"/>
          <w:sz w:val="24"/>
        </w:rPr>
      </w:pPr>
    </w:p>
    <w:p w14:paraId="55FC195C" w14:textId="77777777" w:rsidR="001C7133" w:rsidRDefault="001C7133" w:rsidP="001C7133">
      <w:pPr>
        <w:widowControl w:val="0"/>
        <w:spacing w:after="0" w:line="240" w:lineRule="auto"/>
        <w:jc w:val="both"/>
        <w:rPr>
          <w:rFonts w:ascii="Garamond" w:hAnsi="Garamond" w:cs="CG Times"/>
          <w:sz w:val="24"/>
        </w:rPr>
      </w:pPr>
    </w:p>
    <w:p w14:paraId="09170E25" w14:textId="77777777" w:rsidR="001C7133" w:rsidRDefault="001C7133" w:rsidP="001C7133">
      <w:pPr>
        <w:widowControl w:val="0"/>
        <w:spacing w:after="0" w:line="240" w:lineRule="auto"/>
        <w:jc w:val="both"/>
        <w:rPr>
          <w:rFonts w:ascii="Garamond" w:hAnsi="Garamond" w:cs="CG Times"/>
          <w:sz w:val="24"/>
        </w:rPr>
      </w:pPr>
    </w:p>
    <w:p w14:paraId="3541C386" w14:textId="77777777" w:rsidR="001C7133" w:rsidRDefault="001C7133" w:rsidP="001C7133">
      <w:pPr>
        <w:widowControl w:val="0"/>
        <w:spacing w:after="0" w:line="240" w:lineRule="auto"/>
        <w:jc w:val="both"/>
        <w:rPr>
          <w:rFonts w:ascii="Garamond" w:hAnsi="Garamond" w:cs="CG Times"/>
          <w:sz w:val="24"/>
        </w:rPr>
      </w:pPr>
    </w:p>
    <w:p w14:paraId="1A917ECC" w14:textId="77777777" w:rsidR="001C7133" w:rsidRDefault="001C7133" w:rsidP="001C7133">
      <w:pPr>
        <w:widowControl w:val="0"/>
        <w:spacing w:after="0" w:line="240" w:lineRule="auto"/>
        <w:jc w:val="both"/>
        <w:rPr>
          <w:rFonts w:ascii="Garamond" w:hAnsi="Garamond" w:cs="CG Times"/>
          <w:sz w:val="24"/>
        </w:rPr>
      </w:pPr>
    </w:p>
    <w:p w14:paraId="0521883F" w14:textId="77777777" w:rsidR="001C7133" w:rsidRDefault="001C7133" w:rsidP="001C7133">
      <w:pPr>
        <w:widowControl w:val="0"/>
        <w:spacing w:after="0" w:line="240" w:lineRule="auto"/>
        <w:jc w:val="both"/>
        <w:rPr>
          <w:rFonts w:ascii="Garamond" w:hAnsi="Garamond" w:cs="CG Times"/>
          <w:sz w:val="24"/>
        </w:rPr>
      </w:pPr>
    </w:p>
    <w:p w14:paraId="7B84DA7D" w14:textId="77777777" w:rsidR="001C7133" w:rsidRDefault="001C7133" w:rsidP="001C7133">
      <w:pPr>
        <w:widowControl w:val="0"/>
        <w:spacing w:after="0" w:line="240" w:lineRule="auto"/>
        <w:jc w:val="both"/>
        <w:rPr>
          <w:rFonts w:ascii="Garamond" w:hAnsi="Garamond" w:cs="CG Times"/>
          <w:sz w:val="24"/>
        </w:rPr>
      </w:pPr>
    </w:p>
    <w:p w14:paraId="53306A80" w14:textId="77777777" w:rsidR="001C7133" w:rsidRDefault="001C7133" w:rsidP="001C7133">
      <w:pPr>
        <w:widowControl w:val="0"/>
        <w:spacing w:after="0" w:line="240" w:lineRule="auto"/>
        <w:jc w:val="both"/>
        <w:rPr>
          <w:rFonts w:ascii="Garamond" w:hAnsi="Garamond" w:cs="CG Times"/>
          <w:sz w:val="24"/>
        </w:rPr>
      </w:pPr>
    </w:p>
    <w:p w14:paraId="4D5D0FAE" w14:textId="77777777" w:rsidR="001C7133" w:rsidRDefault="001C7133" w:rsidP="001C7133">
      <w:pPr>
        <w:widowControl w:val="0"/>
        <w:spacing w:after="0" w:line="240" w:lineRule="auto"/>
        <w:jc w:val="both"/>
        <w:rPr>
          <w:rFonts w:ascii="Garamond" w:hAnsi="Garamond" w:cs="CG Times"/>
          <w:sz w:val="24"/>
        </w:rPr>
      </w:pPr>
    </w:p>
    <w:p w14:paraId="32318F07" w14:textId="77777777" w:rsidR="001C7133" w:rsidRDefault="001C7133" w:rsidP="001C7133">
      <w:pPr>
        <w:widowControl w:val="0"/>
        <w:spacing w:after="0" w:line="240" w:lineRule="auto"/>
        <w:jc w:val="both"/>
        <w:rPr>
          <w:rFonts w:ascii="Garamond" w:hAnsi="Garamond" w:cs="CG Times"/>
          <w:sz w:val="24"/>
        </w:rPr>
      </w:pPr>
    </w:p>
    <w:p w14:paraId="6533FBDF" w14:textId="77777777" w:rsidR="001C7133" w:rsidRDefault="001C7133" w:rsidP="001C7133">
      <w:pPr>
        <w:widowControl w:val="0"/>
        <w:spacing w:after="0" w:line="240" w:lineRule="auto"/>
        <w:jc w:val="both"/>
        <w:rPr>
          <w:rFonts w:ascii="Garamond" w:hAnsi="Garamond" w:cs="CG Times"/>
          <w:sz w:val="24"/>
        </w:rPr>
      </w:pPr>
    </w:p>
    <w:p w14:paraId="656758FA" w14:textId="77777777" w:rsidR="001C7133" w:rsidRDefault="001C7133" w:rsidP="001C7133">
      <w:pPr>
        <w:widowControl w:val="0"/>
        <w:spacing w:after="0" w:line="240" w:lineRule="auto"/>
        <w:jc w:val="both"/>
        <w:rPr>
          <w:rFonts w:ascii="Garamond" w:hAnsi="Garamond" w:cs="CG Times"/>
          <w:sz w:val="24"/>
        </w:rPr>
      </w:pPr>
    </w:p>
    <w:p w14:paraId="0F78E114" w14:textId="77777777" w:rsidR="001C7133" w:rsidRDefault="001C7133" w:rsidP="001C7133">
      <w:pPr>
        <w:widowControl w:val="0"/>
        <w:spacing w:after="0" w:line="240" w:lineRule="auto"/>
        <w:jc w:val="both"/>
        <w:rPr>
          <w:rFonts w:ascii="Garamond" w:hAnsi="Garamond" w:cs="CG Times"/>
          <w:sz w:val="24"/>
        </w:rPr>
      </w:pPr>
    </w:p>
    <w:p w14:paraId="31886B84" w14:textId="77777777" w:rsidR="001C7133" w:rsidRDefault="001C7133" w:rsidP="001C7133">
      <w:pPr>
        <w:widowControl w:val="0"/>
        <w:spacing w:after="0" w:line="240" w:lineRule="auto"/>
        <w:jc w:val="both"/>
        <w:rPr>
          <w:rFonts w:ascii="Garamond" w:hAnsi="Garamond" w:cs="CG Times"/>
          <w:sz w:val="24"/>
        </w:rPr>
      </w:pPr>
    </w:p>
    <w:p w14:paraId="29886D3C" w14:textId="77777777" w:rsidR="001C7133" w:rsidRDefault="001C7133" w:rsidP="001C7133">
      <w:pPr>
        <w:widowControl w:val="0"/>
        <w:spacing w:after="0" w:line="240" w:lineRule="auto"/>
        <w:jc w:val="both"/>
        <w:rPr>
          <w:rFonts w:ascii="Garamond" w:hAnsi="Garamond" w:cs="CG Times"/>
          <w:sz w:val="24"/>
        </w:rPr>
      </w:pPr>
    </w:p>
    <w:p w14:paraId="75D914DE" w14:textId="77777777" w:rsidR="001C7133" w:rsidRDefault="001C7133" w:rsidP="001C7133">
      <w:pPr>
        <w:widowControl w:val="0"/>
        <w:spacing w:after="0" w:line="240" w:lineRule="auto"/>
        <w:jc w:val="both"/>
        <w:rPr>
          <w:rFonts w:ascii="Garamond" w:hAnsi="Garamond" w:cs="CG Times"/>
          <w:sz w:val="24"/>
        </w:rPr>
      </w:pPr>
    </w:p>
    <w:p w14:paraId="5C573D56" w14:textId="77777777" w:rsidR="001C7133" w:rsidRDefault="001C7133" w:rsidP="001C7133">
      <w:pPr>
        <w:widowControl w:val="0"/>
        <w:spacing w:after="0" w:line="240" w:lineRule="auto"/>
        <w:jc w:val="both"/>
        <w:rPr>
          <w:rFonts w:ascii="Garamond" w:hAnsi="Garamond" w:cs="CG Times"/>
          <w:sz w:val="24"/>
        </w:rPr>
      </w:pPr>
    </w:p>
    <w:p w14:paraId="062D3F02" w14:textId="77777777" w:rsidR="0064405D" w:rsidRDefault="0064405D" w:rsidP="001C7133">
      <w:pPr>
        <w:widowControl w:val="0"/>
        <w:spacing w:after="0" w:line="240" w:lineRule="auto"/>
        <w:jc w:val="both"/>
        <w:rPr>
          <w:rFonts w:ascii="Garamond" w:hAnsi="Garamond" w:cs="CG Times"/>
          <w:sz w:val="24"/>
        </w:rPr>
      </w:pPr>
    </w:p>
    <w:p w14:paraId="3BE0BF17" w14:textId="77777777" w:rsidR="00AC35A0" w:rsidRDefault="00AC35A0" w:rsidP="001C7133">
      <w:pPr>
        <w:widowControl w:val="0"/>
        <w:spacing w:after="0" w:line="240" w:lineRule="auto"/>
        <w:jc w:val="both"/>
        <w:rPr>
          <w:rFonts w:ascii="Garamond" w:hAnsi="Garamond" w:cs="CG Times"/>
          <w:sz w:val="24"/>
        </w:rPr>
      </w:pPr>
      <w:bookmarkStart w:id="0" w:name="_GoBack"/>
      <w:bookmarkEnd w:id="0"/>
    </w:p>
    <w:p w14:paraId="18C85C60" w14:textId="77777777" w:rsidR="0064405D" w:rsidRDefault="0064405D" w:rsidP="001C7133">
      <w:pPr>
        <w:widowControl w:val="0"/>
        <w:spacing w:after="0" w:line="240" w:lineRule="auto"/>
        <w:jc w:val="both"/>
        <w:rPr>
          <w:rFonts w:ascii="Garamond" w:hAnsi="Garamond" w:cs="CG Times"/>
          <w:sz w:val="24"/>
        </w:rPr>
      </w:pPr>
    </w:p>
    <w:p w14:paraId="68EAB9CF" w14:textId="77777777" w:rsidR="00AC35A0" w:rsidRPr="00B97FCF" w:rsidRDefault="00AC35A0" w:rsidP="001C7133">
      <w:pPr>
        <w:widowControl w:val="0"/>
        <w:spacing w:after="0" w:line="240" w:lineRule="auto"/>
        <w:jc w:val="both"/>
        <w:rPr>
          <w:rFonts w:ascii="Garamond" w:hAnsi="Garamond" w:cs="CG Times"/>
          <w:sz w:val="24"/>
        </w:rPr>
        <w:sectPr w:rsidR="00AC35A0" w:rsidRPr="00B97FCF" w:rsidSect="00B97FCF">
          <w:headerReference w:type="even" r:id="rId20"/>
          <w:headerReference w:type="default" r:id="rId21"/>
          <w:footerReference w:type="even" r:id="rId22"/>
          <w:footerReference w:type="default" r:id="rId23"/>
          <w:headerReference w:type="first" r:id="rId24"/>
          <w:footerReference w:type="first" r:id="rId25"/>
          <w:pgSz w:w="11907" w:h="16840" w:code="9"/>
          <w:pgMar w:top="720" w:right="1134" w:bottom="720" w:left="1134" w:header="851" w:footer="851" w:gutter="0"/>
          <w:pgNumType w:start="1361"/>
          <w:cols w:num="2" w:space="454"/>
          <w:docGrid w:linePitch="360"/>
        </w:sectPr>
      </w:pPr>
    </w:p>
    <w:p w14:paraId="0D263A90" w14:textId="77777777" w:rsidR="001C7133" w:rsidRDefault="001C7133" w:rsidP="0064405D">
      <w:pPr>
        <w:widowControl w:val="0"/>
        <w:spacing w:after="0" w:line="240" w:lineRule="auto"/>
        <w:rPr>
          <w:rFonts w:ascii="Garamond" w:hAnsi="Garamond" w:cs="CG Times"/>
          <w:b/>
          <w:sz w:val="24"/>
        </w:rPr>
      </w:pPr>
    </w:p>
    <w:p w14:paraId="685210F7" w14:textId="77777777" w:rsidR="00B97FCF" w:rsidRPr="00B97FCF" w:rsidRDefault="00B97FCF" w:rsidP="00B97FCF">
      <w:pPr>
        <w:widowControl w:val="0"/>
        <w:spacing w:after="0" w:line="240" w:lineRule="auto"/>
        <w:ind w:firstLine="284"/>
        <w:jc w:val="center"/>
        <w:rPr>
          <w:rFonts w:ascii="Garamond" w:hAnsi="Garamond" w:cs="CG Times"/>
          <w:b/>
          <w:sz w:val="24"/>
        </w:rPr>
      </w:pPr>
      <w:r w:rsidRPr="00B97FCF">
        <w:rPr>
          <w:rFonts w:ascii="Garamond" w:hAnsi="Garamond" w:cs="CG Times"/>
          <w:b/>
          <w:sz w:val="24"/>
        </w:rPr>
        <w:lastRenderedPageBreak/>
        <w:t>2019</w:t>
      </w:r>
    </w:p>
    <w:p w14:paraId="685210F8" w14:textId="77777777" w:rsidR="00B97FCF" w:rsidRPr="00B97FCF" w:rsidRDefault="00B97FCF" w:rsidP="00B97FCF">
      <w:pPr>
        <w:widowControl w:val="0"/>
        <w:spacing w:after="0" w:line="240" w:lineRule="auto"/>
        <w:ind w:firstLine="284"/>
        <w:jc w:val="center"/>
        <w:rPr>
          <w:rFonts w:ascii="Garamond" w:hAnsi="Garamond" w:cs="CG Times"/>
          <w:b/>
          <w:sz w:val="24"/>
        </w:rPr>
      </w:pPr>
      <w:r w:rsidRPr="00B97FCF">
        <w:rPr>
          <w:rFonts w:ascii="Garamond" w:hAnsi="Garamond" w:cs="CG Times"/>
          <w:b/>
          <w:sz w:val="24"/>
        </w:rPr>
        <w:t>SISTEMI KOMBËTAR STATISTIKOR</w:t>
      </w:r>
    </w:p>
    <w:p w14:paraId="685210F9" w14:textId="77777777" w:rsidR="00B97FCF" w:rsidRPr="00B97FCF" w:rsidRDefault="00B97FCF" w:rsidP="00B97FCF">
      <w:pPr>
        <w:widowControl w:val="0"/>
        <w:spacing w:after="0" w:line="240" w:lineRule="auto"/>
        <w:ind w:firstLine="284"/>
        <w:jc w:val="center"/>
        <w:rPr>
          <w:rFonts w:ascii="Garamond" w:hAnsi="Garamond" w:cs="CG Times"/>
          <w:b/>
          <w:sz w:val="14"/>
        </w:rPr>
      </w:pPr>
    </w:p>
    <w:p w14:paraId="685210FA" w14:textId="77777777" w:rsidR="00B97FCF" w:rsidRPr="00B97FCF" w:rsidRDefault="00B97FCF" w:rsidP="00B97FCF">
      <w:pPr>
        <w:widowControl w:val="0"/>
        <w:spacing w:after="0" w:line="240" w:lineRule="auto"/>
        <w:ind w:firstLine="284"/>
        <w:jc w:val="center"/>
        <w:rPr>
          <w:rFonts w:ascii="Garamond" w:hAnsi="Garamond" w:cs="CG Times"/>
          <w:b/>
          <w:sz w:val="24"/>
        </w:rPr>
      </w:pPr>
      <w:r w:rsidRPr="00B97FCF">
        <w:rPr>
          <w:rFonts w:ascii="Garamond" w:hAnsi="Garamond" w:cs="CG Times"/>
          <w:b/>
          <w:sz w:val="24"/>
        </w:rPr>
        <w:t>PLANI VJETOR 2019</w:t>
      </w:r>
    </w:p>
    <w:p w14:paraId="685210FB" w14:textId="77777777" w:rsidR="00B97FCF" w:rsidRPr="00B97FCF" w:rsidRDefault="00B97FCF" w:rsidP="00B97FCF">
      <w:pPr>
        <w:widowControl w:val="0"/>
        <w:spacing w:after="0" w:line="240" w:lineRule="auto"/>
        <w:ind w:firstLine="284"/>
        <w:jc w:val="center"/>
        <w:rPr>
          <w:rFonts w:ascii="Garamond" w:hAnsi="Garamond" w:cs="CG Times"/>
          <w:b/>
          <w:sz w:val="24"/>
        </w:rPr>
      </w:pPr>
      <w:r w:rsidRPr="00B97FCF">
        <w:rPr>
          <w:rFonts w:ascii="Garamond" w:hAnsi="Garamond" w:cs="CG Times"/>
          <w:b/>
          <w:sz w:val="24"/>
        </w:rPr>
        <w:t>Për zbatimin e Programit të Statistikave Zyrtare 2017-2021</w:t>
      </w:r>
    </w:p>
    <w:p w14:paraId="685210FC" w14:textId="77777777" w:rsidR="00B97FCF" w:rsidRPr="00B97FCF" w:rsidRDefault="00B97FCF" w:rsidP="00B97FCF">
      <w:pPr>
        <w:widowControl w:val="0"/>
        <w:spacing w:after="0" w:line="240" w:lineRule="auto"/>
        <w:ind w:firstLine="284"/>
        <w:jc w:val="center"/>
        <w:rPr>
          <w:rFonts w:ascii="Garamond" w:hAnsi="Garamond" w:cs="CG Times"/>
          <w:b/>
          <w:sz w:val="24"/>
        </w:rPr>
      </w:pPr>
      <w:r w:rsidRPr="00B97FCF">
        <w:rPr>
          <w:rFonts w:ascii="Garamond" w:hAnsi="Garamond" w:cs="CG Times"/>
          <w:noProof/>
          <w:sz w:val="24"/>
          <w:lang w:val="en-US"/>
        </w:rPr>
        <w:drawing>
          <wp:inline distT="0" distB="0" distL="0" distR="0" wp14:anchorId="685211B9" wp14:editId="685211BA">
            <wp:extent cx="6124340" cy="743215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0765" cy="7427819"/>
                    </a:xfrm>
                    <a:prstGeom prst="rect">
                      <a:avLst/>
                    </a:prstGeom>
                    <a:noFill/>
                    <a:ln>
                      <a:noFill/>
                    </a:ln>
                  </pic:spPr>
                </pic:pic>
              </a:graphicData>
            </a:graphic>
          </wp:inline>
        </w:drawing>
      </w:r>
    </w:p>
    <w:p w14:paraId="685210FD" w14:textId="77777777" w:rsidR="00B97FCF" w:rsidRPr="00B97FCF" w:rsidRDefault="00B97FCF" w:rsidP="00B97FCF">
      <w:pPr>
        <w:widowControl w:val="0"/>
        <w:spacing w:after="0" w:line="240" w:lineRule="auto"/>
        <w:jc w:val="center"/>
        <w:rPr>
          <w:rFonts w:ascii="Garamond" w:hAnsi="Garamond" w:cs="CG Times"/>
          <w:sz w:val="24"/>
        </w:rPr>
      </w:pPr>
    </w:p>
    <w:p w14:paraId="685210FE" w14:textId="77777777" w:rsidR="00B97FCF" w:rsidRPr="00B97FCF" w:rsidRDefault="00B97FCF" w:rsidP="00B97FCF">
      <w:pPr>
        <w:widowControl w:val="0"/>
        <w:spacing w:after="0" w:line="240" w:lineRule="auto"/>
        <w:jc w:val="center"/>
        <w:rPr>
          <w:rFonts w:ascii="Garamond" w:hAnsi="Garamond" w:cs="CG Times"/>
          <w:sz w:val="24"/>
        </w:rPr>
      </w:pPr>
      <w:r w:rsidRPr="00B97FCF">
        <w:rPr>
          <w:rFonts w:ascii="Garamond" w:hAnsi="Garamond" w:cs="CG Times"/>
          <w:noProof/>
          <w:sz w:val="24"/>
          <w:lang w:val="en-US"/>
        </w:rPr>
        <w:lastRenderedPageBreak/>
        <w:drawing>
          <wp:inline distT="0" distB="0" distL="0" distR="0" wp14:anchorId="685211BB" wp14:editId="685211BC">
            <wp:extent cx="6198781" cy="72407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02.jpg"/>
                    <pic:cNvPicPr/>
                  </pic:nvPicPr>
                  <pic:blipFill rotWithShape="1">
                    <a:blip r:embed="rId27" cstate="print">
                      <a:extLst>
                        <a:ext uri="{BEBA8EAE-BF5A-486C-A8C5-ECC9F3942E4B}">
                          <a14:imgProps xmlns:a14="http://schemas.microsoft.com/office/drawing/2010/main">
                            <a14:imgLayer r:embed="rId28">
                              <a14:imgEffect>
                                <a14:sharpenSoften amount="3000"/>
                              </a14:imgEffect>
                              <a14:imgEffect>
                                <a14:colorTemperature colorTemp="5900"/>
                              </a14:imgEffect>
                              <a14:imgEffect>
                                <a14:saturation sat="0"/>
                              </a14:imgEffect>
                              <a14:imgEffect>
                                <a14:brightnessContrast bright="68000" contrast="98000"/>
                              </a14:imgEffect>
                            </a14:imgLayer>
                          </a14:imgProps>
                        </a:ext>
                        <a:ext uri="{28A0092B-C50C-407E-A947-70E740481C1C}">
                          <a14:useLocalDpi xmlns:a14="http://schemas.microsoft.com/office/drawing/2010/main" val="0"/>
                        </a:ext>
                      </a:extLst>
                    </a:blip>
                    <a:srcRect l="10004" t="7924" r="7140" b="14648"/>
                    <a:stretch/>
                  </pic:blipFill>
                  <pic:spPr bwMode="auto">
                    <a:xfrm>
                      <a:off x="0" y="0"/>
                      <a:ext cx="6198781" cy="7240772"/>
                    </a:xfrm>
                    <a:prstGeom prst="rect">
                      <a:avLst/>
                    </a:prstGeom>
                    <a:ln>
                      <a:noFill/>
                    </a:ln>
                    <a:extLst>
                      <a:ext uri="{53640926-AAD7-44D8-BBD7-CCE9431645EC}">
                        <a14:shadowObscured xmlns:a14="http://schemas.microsoft.com/office/drawing/2010/main"/>
                      </a:ext>
                    </a:extLst>
                  </pic:spPr>
                </pic:pic>
              </a:graphicData>
            </a:graphic>
          </wp:inline>
        </w:drawing>
      </w:r>
    </w:p>
    <w:p w14:paraId="685210FF" w14:textId="77777777" w:rsidR="00B97FCF" w:rsidRPr="00B97FCF" w:rsidRDefault="00B97FCF" w:rsidP="00B97FCF">
      <w:pPr>
        <w:widowControl w:val="0"/>
        <w:spacing w:after="0" w:line="240" w:lineRule="auto"/>
        <w:jc w:val="center"/>
        <w:rPr>
          <w:rFonts w:ascii="Garamond" w:hAnsi="Garamond" w:cs="CG Times"/>
          <w:sz w:val="24"/>
        </w:rPr>
      </w:pPr>
    </w:p>
    <w:p w14:paraId="68521100" w14:textId="77777777" w:rsidR="00B97FCF" w:rsidRPr="00B97FCF" w:rsidRDefault="00B97FCF" w:rsidP="00B97FCF">
      <w:pPr>
        <w:widowControl w:val="0"/>
        <w:spacing w:after="0" w:line="240" w:lineRule="auto"/>
        <w:jc w:val="center"/>
        <w:rPr>
          <w:rFonts w:ascii="Garamond" w:hAnsi="Garamond" w:cs="CG Times"/>
          <w:sz w:val="24"/>
        </w:rPr>
      </w:pPr>
    </w:p>
    <w:p w14:paraId="68521101" w14:textId="77777777" w:rsidR="00B97FCF" w:rsidRPr="00B97FCF" w:rsidRDefault="00B97FCF" w:rsidP="00B97FCF">
      <w:pPr>
        <w:widowControl w:val="0"/>
        <w:spacing w:after="0" w:line="240" w:lineRule="auto"/>
        <w:jc w:val="center"/>
        <w:rPr>
          <w:rFonts w:ascii="Garamond" w:hAnsi="Garamond" w:cs="CG Times"/>
          <w:sz w:val="24"/>
        </w:rPr>
      </w:pPr>
      <w:r w:rsidRPr="00B97FCF">
        <w:rPr>
          <w:rFonts w:ascii="Garamond" w:hAnsi="Garamond" w:cs="CG Times"/>
          <w:noProof/>
          <w:sz w:val="24"/>
          <w:lang w:val="en-US"/>
        </w:rPr>
        <w:lastRenderedPageBreak/>
        <w:drawing>
          <wp:inline distT="0" distB="0" distL="0" distR="0" wp14:anchorId="685211BD" wp14:editId="685211BE">
            <wp:extent cx="6343650" cy="8305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03.jpg"/>
                    <pic:cNvPicPr/>
                  </pic:nvPicPr>
                  <pic:blipFill rotWithShape="1">
                    <a:blip r:embed="rId29" cstate="print">
                      <a:extLst>
                        <a:ext uri="{28A0092B-C50C-407E-A947-70E740481C1C}">
                          <a14:useLocalDpi xmlns:a14="http://schemas.microsoft.com/office/drawing/2010/main" val="0"/>
                        </a:ext>
                      </a:extLst>
                    </a:blip>
                    <a:srcRect l="9204" t="7608" r="8733" b="15906"/>
                    <a:stretch/>
                  </pic:blipFill>
                  <pic:spPr bwMode="auto">
                    <a:xfrm>
                      <a:off x="0" y="0"/>
                      <a:ext cx="6352806" cy="8317788"/>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BF" wp14:editId="685211C0">
            <wp:extent cx="6381750" cy="8248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04.jpg"/>
                    <pic:cNvPicPr/>
                  </pic:nvPicPr>
                  <pic:blipFill rotWithShape="1">
                    <a:blip r:embed="rId30" cstate="print">
                      <a:extLst>
                        <a:ext uri="{28A0092B-C50C-407E-A947-70E740481C1C}">
                          <a14:useLocalDpi xmlns:a14="http://schemas.microsoft.com/office/drawing/2010/main" val="0"/>
                        </a:ext>
                      </a:extLst>
                    </a:blip>
                    <a:srcRect l="10160" t="7523" r="9037" b="17160"/>
                    <a:stretch/>
                  </pic:blipFill>
                  <pic:spPr bwMode="auto">
                    <a:xfrm>
                      <a:off x="0" y="0"/>
                      <a:ext cx="6385299" cy="8253237"/>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C1" wp14:editId="685211C2">
            <wp:extent cx="6410325" cy="83153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05.jpg"/>
                    <pic:cNvPicPr/>
                  </pic:nvPicPr>
                  <pic:blipFill rotWithShape="1">
                    <a:blip r:embed="rId31" cstate="print">
                      <a:extLst>
                        <a:ext uri="{28A0092B-C50C-407E-A947-70E740481C1C}">
                          <a14:useLocalDpi xmlns:a14="http://schemas.microsoft.com/office/drawing/2010/main" val="0"/>
                        </a:ext>
                      </a:extLst>
                    </a:blip>
                    <a:srcRect l="9921" t="7608" r="8798" b="16061"/>
                    <a:stretch/>
                  </pic:blipFill>
                  <pic:spPr bwMode="auto">
                    <a:xfrm>
                      <a:off x="0" y="0"/>
                      <a:ext cx="6415853" cy="8322496"/>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C3" wp14:editId="685211C4">
            <wp:extent cx="6334125" cy="83343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06.jpg"/>
                    <pic:cNvPicPr/>
                  </pic:nvPicPr>
                  <pic:blipFill rotWithShape="1">
                    <a:blip r:embed="rId32" cstate="print">
                      <a:extLst>
                        <a:ext uri="{28A0092B-C50C-407E-A947-70E740481C1C}">
                          <a14:useLocalDpi xmlns:a14="http://schemas.microsoft.com/office/drawing/2010/main" val="0"/>
                        </a:ext>
                      </a:extLst>
                    </a:blip>
                    <a:srcRect l="8740" t="7689" r="8124" b="13461"/>
                    <a:stretch/>
                  </pic:blipFill>
                  <pic:spPr bwMode="auto">
                    <a:xfrm>
                      <a:off x="0" y="0"/>
                      <a:ext cx="6338265" cy="8339822"/>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C5" wp14:editId="685211C6">
            <wp:extent cx="6341423" cy="8336478"/>
            <wp:effectExtent l="0" t="0" r="254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07.jpg"/>
                    <pic:cNvPicPr/>
                  </pic:nvPicPr>
                  <pic:blipFill rotWithShape="1">
                    <a:blip r:embed="rId33" cstate="print">
                      <a:extLst>
                        <a:ext uri="{28A0092B-C50C-407E-A947-70E740481C1C}">
                          <a14:useLocalDpi xmlns:a14="http://schemas.microsoft.com/office/drawing/2010/main" val="0"/>
                        </a:ext>
                      </a:extLst>
                    </a:blip>
                    <a:srcRect l="9323" t="7278" r="9289" b="16209"/>
                    <a:stretch/>
                  </pic:blipFill>
                  <pic:spPr bwMode="auto">
                    <a:xfrm>
                      <a:off x="0" y="0"/>
                      <a:ext cx="6348782" cy="8346152"/>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C7" wp14:editId="685211C8">
            <wp:extent cx="6353299" cy="819397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08.jpg"/>
                    <pic:cNvPicPr/>
                  </pic:nvPicPr>
                  <pic:blipFill rotWithShape="1">
                    <a:blip r:embed="rId34" cstate="print">
                      <a:extLst>
                        <a:ext uri="{28A0092B-C50C-407E-A947-70E740481C1C}">
                          <a14:useLocalDpi xmlns:a14="http://schemas.microsoft.com/office/drawing/2010/main" val="0"/>
                        </a:ext>
                      </a:extLst>
                    </a:blip>
                    <a:srcRect l="9324" t="7416" r="8123" b="14698"/>
                    <a:stretch/>
                  </pic:blipFill>
                  <pic:spPr bwMode="auto">
                    <a:xfrm>
                      <a:off x="0" y="0"/>
                      <a:ext cx="6360676" cy="8203488"/>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C9" wp14:editId="685211CA">
            <wp:extent cx="6293922" cy="83839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09.jpg"/>
                    <pic:cNvPicPr/>
                  </pic:nvPicPr>
                  <pic:blipFill rotWithShape="1">
                    <a:blip r:embed="rId35" cstate="print">
                      <a:extLst>
                        <a:ext uri="{28A0092B-C50C-407E-A947-70E740481C1C}">
                          <a14:useLocalDpi xmlns:a14="http://schemas.microsoft.com/office/drawing/2010/main" val="0"/>
                        </a:ext>
                      </a:extLst>
                    </a:blip>
                    <a:srcRect l="9129" t="7141" r="8951" b="15017"/>
                    <a:stretch/>
                  </pic:blipFill>
                  <pic:spPr bwMode="auto">
                    <a:xfrm>
                      <a:off x="0" y="0"/>
                      <a:ext cx="6327337" cy="8428490"/>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CB" wp14:editId="685211CC">
            <wp:extent cx="6317673" cy="8277101"/>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10.jpg"/>
                    <pic:cNvPicPr/>
                  </pic:nvPicPr>
                  <pic:blipFill rotWithShape="1">
                    <a:blip r:embed="rId36" cstate="print">
                      <a:extLst>
                        <a:ext uri="{28A0092B-C50C-407E-A947-70E740481C1C}">
                          <a14:useLocalDpi xmlns:a14="http://schemas.microsoft.com/office/drawing/2010/main" val="0"/>
                        </a:ext>
                      </a:extLst>
                    </a:blip>
                    <a:srcRect l="9320" t="7964" r="8543" b="14451"/>
                    <a:stretch/>
                  </pic:blipFill>
                  <pic:spPr bwMode="auto">
                    <a:xfrm>
                      <a:off x="0" y="0"/>
                      <a:ext cx="6322811" cy="8283833"/>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CD" wp14:editId="685211CE">
            <wp:extent cx="6353299" cy="844335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11.jpg"/>
                    <pic:cNvPicPr/>
                  </pic:nvPicPr>
                  <pic:blipFill rotWithShape="1">
                    <a:blip r:embed="rId37" cstate="print">
                      <a:extLst>
                        <a:ext uri="{28A0092B-C50C-407E-A947-70E740481C1C}">
                          <a14:useLocalDpi xmlns:a14="http://schemas.microsoft.com/office/drawing/2010/main" val="0"/>
                        </a:ext>
                      </a:extLst>
                    </a:blip>
                    <a:srcRect l="9323" t="7278" r="8707" b="14011"/>
                    <a:stretch/>
                  </pic:blipFill>
                  <pic:spPr bwMode="auto">
                    <a:xfrm>
                      <a:off x="0" y="0"/>
                      <a:ext cx="6360671" cy="8453154"/>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CF" wp14:editId="685211D0">
            <wp:extent cx="6400800" cy="8360228"/>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12.jpg"/>
                    <pic:cNvPicPr/>
                  </pic:nvPicPr>
                  <pic:blipFill rotWithShape="1">
                    <a:blip r:embed="rId38" cstate="print">
                      <a:extLst>
                        <a:ext uri="{28A0092B-C50C-407E-A947-70E740481C1C}">
                          <a14:useLocalDpi xmlns:a14="http://schemas.microsoft.com/office/drawing/2010/main" val="0"/>
                        </a:ext>
                      </a:extLst>
                    </a:blip>
                    <a:srcRect l="9712" t="7278" r="9095" b="14286"/>
                    <a:stretch/>
                  </pic:blipFill>
                  <pic:spPr bwMode="auto">
                    <a:xfrm>
                      <a:off x="0" y="0"/>
                      <a:ext cx="6408228" cy="8369930"/>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D1" wp14:editId="685211D2">
            <wp:extent cx="6262778" cy="8311667"/>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13.jpg"/>
                    <pic:cNvPicPr/>
                  </pic:nvPicPr>
                  <pic:blipFill rotWithShape="1">
                    <a:blip r:embed="rId39" cstate="print">
                      <a:extLst>
                        <a:ext uri="{28A0092B-C50C-407E-A947-70E740481C1C}">
                          <a14:useLocalDpi xmlns:a14="http://schemas.microsoft.com/office/drawing/2010/main" val="0"/>
                        </a:ext>
                      </a:extLst>
                    </a:blip>
                    <a:srcRect l="9519" t="9887" r="8122" b="15385"/>
                    <a:stretch/>
                  </pic:blipFill>
                  <pic:spPr bwMode="auto">
                    <a:xfrm>
                      <a:off x="0" y="0"/>
                      <a:ext cx="6270909" cy="8322458"/>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D3" wp14:editId="685211D4">
            <wp:extent cx="6131186" cy="8277101"/>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14.jpg"/>
                    <pic:cNvPicPr/>
                  </pic:nvPicPr>
                  <pic:blipFill rotWithShape="1">
                    <a:blip r:embed="rId40" cstate="print">
                      <a:extLst>
                        <a:ext uri="{28A0092B-C50C-407E-A947-70E740481C1C}">
                          <a14:useLocalDpi xmlns:a14="http://schemas.microsoft.com/office/drawing/2010/main" val="0"/>
                        </a:ext>
                      </a:extLst>
                    </a:blip>
                    <a:srcRect l="9129" t="7003" r="9145" b="14974"/>
                    <a:stretch/>
                  </pic:blipFill>
                  <pic:spPr bwMode="auto">
                    <a:xfrm>
                      <a:off x="0" y="0"/>
                      <a:ext cx="6149097" cy="8301281"/>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D5" wp14:editId="685211D6">
            <wp:extent cx="6240749" cy="8217724"/>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15.jpg"/>
                    <pic:cNvPicPr/>
                  </pic:nvPicPr>
                  <pic:blipFill rotWithShape="1">
                    <a:blip r:embed="rId41" cstate="print">
                      <a:extLst>
                        <a:ext uri="{28A0092B-C50C-407E-A947-70E740481C1C}">
                          <a14:useLocalDpi xmlns:a14="http://schemas.microsoft.com/office/drawing/2010/main" val="0"/>
                        </a:ext>
                      </a:extLst>
                    </a:blip>
                    <a:srcRect l="9129" t="7003" r="8561" b="16349"/>
                    <a:stretch/>
                  </pic:blipFill>
                  <pic:spPr bwMode="auto">
                    <a:xfrm>
                      <a:off x="0" y="0"/>
                      <a:ext cx="6258981" cy="8241732"/>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D7" wp14:editId="685211D8">
            <wp:extent cx="6186895" cy="8229600"/>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16.jpg"/>
                    <pic:cNvPicPr/>
                  </pic:nvPicPr>
                  <pic:blipFill rotWithShape="1">
                    <a:blip r:embed="rId42" cstate="print">
                      <a:extLst>
                        <a:ext uri="{28A0092B-C50C-407E-A947-70E740481C1C}">
                          <a14:useLocalDpi xmlns:a14="http://schemas.microsoft.com/office/drawing/2010/main" val="0"/>
                        </a:ext>
                      </a:extLst>
                    </a:blip>
                    <a:srcRect l="9129" t="7690" r="8951" b="15249"/>
                    <a:stretch/>
                  </pic:blipFill>
                  <pic:spPr bwMode="auto">
                    <a:xfrm>
                      <a:off x="0" y="0"/>
                      <a:ext cx="6204969" cy="8253641"/>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D9" wp14:editId="685211DA">
            <wp:extent cx="6210795" cy="847898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17.jpg"/>
                    <pic:cNvPicPr/>
                  </pic:nvPicPr>
                  <pic:blipFill rotWithShape="1">
                    <a:blip r:embed="rId43" cstate="print">
                      <a:extLst>
                        <a:ext uri="{28A0092B-C50C-407E-A947-70E740481C1C}">
                          <a14:useLocalDpi xmlns:a14="http://schemas.microsoft.com/office/drawing/2010/main" val="0"/>
                        </a:ext>
                      </a:extLst>
                    </a:blip>
                    <a:srcRect l="8741" t="7416" r="9872" b="17995"/>
                    <a:stretch/>
                  </pic:blipFill>
                  <pic:spPr bwMode="auto">
                    <a:xfrm>
                      <a:off x="0" y="0"/>
                      <a:ext cx="6220043" cy="8491607"/>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DB" wp14:editId="685211DC">
            <wp:extent cx="6455348" cy="8550233"/>
            <wp:effectExtent l="0" t="0" r="3175"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18.jpg"/>
                    <pic:cNvPicPr/>
                  </pic:nvPicPr>
                  <pic:blipFill rotWithShape="1">
                    <a:blip r:embed="rId44" cstate="print">
                      <a:extLst>
                        <a:ext uri="{28A0092B-C50C-407E-A947-70E740481C1C}">
                          <a14:useLocalDpi xmlns:a14="http://schemas.microsoft.com/office/drawing/2010/main" val="0"/>
                        </a:ext>
                      </a:extLst>
                    </a:blip>
                    <a:srcRect l="10295" t="7002" r="8901" b="17308"/>
                    <a:stretch/>
                  </pic:blipFill>
                  <pic:spPr bwMode="auto">
                    <a:xfrm>
                      <a:off x="0" y="0"/>
                      <a:ext cx="6462834" cy="8560149"/>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DD" wp14:editId="685211DE">
            <wp:extent cx="6040336" cy="8336478"/>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19.jpg"/>
                    <pic:cNvPicPr/>
                  </pic:nvPicPr>
                  <pic:blipFill rotWithShape="1">
                    <a:blip r:embed="rId45" cstate="print">
                      <a:extLst>
                        <a:ext uri="{28A0092B-C50C-407E-A947-70E740481C1C}">
                          <a14:useLocalDpi xmlns:a14="http://schemas.microsoft.com/office/drawing/2010/main" val="0"/>
                        </a:ext>
                      </a:extLst>
                    </a:blip>
                    <a:srcRect l="8353" t="7141" r="9289" b="17171"/>
                    <a:stretch/>
                  </pic:blipFill>
                  <pic:spPr bwMode="auto">
                    <a:xfrm>
                      <a:off x="0" y="0"/>
                      <a:ext cx="6051553" cy="8351959"/>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DF" wp14:editId="685211E0">
            <wp:extent cx="6460176" cy="819397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20.jpg"/>
                    <pic:cNvPicPr/>
                  </pic:nvPicPr>
                  <pic:blipFill rotWithShape="1">
                    <a:blip r:embed="rId46" cstate="print">
                      <a:extLst>
                        <a:ext uri="{28A0092B-C50C-407E-A947-70E740481C1C}">
                          <a14:useLocalDpi xmlns:a14="http://schemas.microsoft.com/office/drawing/2010/main" val="0"/>
                        </a:ext>
                      </a:extLst>
                    </a:blip>
                    <a:srcRect l="8544" t="6866" r="8738" b="14313"/>
                    <a:stretch/>
                  </pic:blipFill>
                  <pic:spPr bwMode="auto">
                    <a:xfrm>
                      <a:off x="0" y="0"/>
                      <a:ext cx="6460176" cy="8193974"/>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E1" wp14:editId="685211E2">
            <wp:extent cx="6365174" cy="8300852"/>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21.jpg"/>
                    <pic:cNvPicPr/>
                  </pic:nvPicPr>
                  <pic:blipFill rotWithShape="1">
                    <a:blip r:embed="rId47" cstate="print">
                      <a:extLst>
                        <a:ext uri="{28A0092B-C50C-407E-A947-70E740481C1C}">
                          <a14:useLocalDpi xmlns:a14="http://schemas.microsoft.com/office/drawing/2010/main" val="0"/>
                        </a:ext>
                      </a:extLst>
                    </a:blip>
                    <a:srcRect l="8737" t="6866" r="9320" b="14588"/>
                    <a:stretch/>
                  </pic:blipFill>
                  <pic:spPr bwMode="auto">
                    <a:xfrm>
                      <a:off x="0" y="0"/>
                      <a:ext cx="6370349" cy="8307601"/>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E3" wp14:editId="685211E4">
            <wp:extent cx="6151418" cy="8277101"/>
            <wp:effectExtent l="0" t="0" r="190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22.jpg"/>
                    <pic:cNvPicPr/>
                  </pic:nvPicPr>
                  <pic:blipFill rotWithShape="1">
                    <a:blip r:embed="rId48" cstate="print">
                      <a:extLst>
                        <a:ext uri="{28A0092B-C50C-407E-A947-70E740481C1C}">
                          <a14:useLocalDpi xmlns:a14="http://schemas.microsoft.com/office/drawing/2010/main" val="0"/>
                        </a:ext>
                      </a:extLst>
                    </a:blip>
                    <a:srcRect l="9907" t="7141" r="9095" b="14973"/>
                    <a:stretch/>
                  </pic:blipFill>
                  <pic:spPr bwMode="auto">
                    <a:xfrm>
                      <a:off x="0" y="0"/>
                      <a:ext cx="6158554" cy="8286703"/>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E5" wp14:editId="685211E6">
            <wp:extent cx="6210795" cy="522514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23.jpg"/>
                    <pic:cNvPicPr/>
                  </pic:nvPicPr>
                  <pic:blipFill rotWithShape="1">
                    <a:blip r:embed="rId49" cstate="print">
                      <a:extLst>
                        <a:ext uri="{28A0092B-C50C-407E-A947-70E740481C1C}">
                          <a14:useLocalDpi xmlns:a14="http://schemas.microsoft.com/office/drawing/2010/main" val="0"/>
                        </a:ext>
                      </a:extLst>
                    </a:blip>
                    <a:srcRect l="9323" t="7278" r="9289" b="47116"/>
                    <a:stretch/>
                  </pic:blipFill>
                  <pic:spPr bwMode="auto">
                    <a:xfrm>
                      <a:off x="0" y="0"/>
                      <a:ext cx="6218003" cy="5231207"/>
                    </a:xfrm>
                    <a:prstGeom prst="rect">
                      <a:avLst/>
                    </a:prstGeom>
                    <a:ln>
                      <a:noFill/>
                    </a:ln>
                    <a:extLst>
                      <a:ext uri="{53640926-AAD7-44D8-BBD7-CCE9431645EC}">
                        <a14:shadowObscured xmlns:a14="http://schemas.microsoft.com/office/drawing/2010/main"/>
                      </a:ext>
                    </a:extLst>
                  </pic:spPr>
                </pic:pic>
              </a:graphicData>
            </a:graphic>
          </wp:inline>
        </w:drawing>
      </w:r>
    </w:p>
    <w:p w14:paraId="68521102"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03"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04"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05"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06"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07"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08" w14:textId="77777777" w:rsidR="00B97FCF" w:rsidRPr="00B97FCF" w:rsidRDefault="00B97FCF" w:rsidP="00B97FCF">
      <w:pPr>
        <w:widowControl w:val="0"/>
        <w:spacing w:after="0" w:line="240" w:lineRule="auto"/>
        <w:ind w:firstLine="284"/>
        <w:jc w:val="center"/>
        <w:rPr>
          <w:rFonts w:ascii="Garamond" w:hAnsi="Garamond" w:cs="CG Times"/>
          <w:sz w:val="24"/>
        </w:rPr>
      </w:pPr>
    </w:p>
    <w:p w14:paraId="68521109" w14:textId="77777777" w:rsidR="00B97FCF" w:rsidRPr="00B97FCF" w:rsidRDefault="00B97FCF" w:rsidP="00B97FCF">
      <w:pPr>
        <w:widowControl w:val="0"/>
        <w:spacing w:after="0" w:line="240" w:lineRule="auto"/>
        <w:ind w:firstLine="284"/>
        <w:jc w:val="center"/>
        <w:rPr>
          <w:rFonts w:ascii="Garamond" w:hAnsi="Garamond" w:cs="CG Times"/>
          <w:sz w:val="24"/>
        </w:rPr>
      </w:pPr>
    </w:p>
    <w:p w14:paraId="6852110A" w14:textId="77777777" w:rsidR="00B97FCF" w:rsidRPr="00B97FCF" w:rsidRDefault="00B97FCF" w:rsidP="00B97FCF">
      <w:pPr>
        <w:widowControl w:val="0"/>
        <w:spacing w:after="0" w:line="240" w:lineRule="auto"/>
        <w:ind w:firstLine="284"/>
        <w:jc w:val="center"/>
        <w:rPr>
          <w:rFonts w:ascii="Garamond" w:hAnsi="Garamond" w:cs="CG Times"/>
          <w:sz w:val="24"/>
        </w:rPr>
      </w:pPr>
    </w:p>
    <w:p w14:paraId="6852110B" w14:textId="77777777" w:rsidR="00B97FCF" w:rsidRPr="00B97FCF" w:rsidRDefault="00B97FCF" w:rsidP="00B97FCF">
      <w:pPr>
        <w:widowControl w:val="0"/>
        <w:spacing w:after="0" w:line="240" w:lineRule="auto"/>
        <w:ind w:firstLine="284"/>
        <w:jc w:val="center"/>
        <w:rPr>
          <w:rFonts w:ascii="Garamond" w:hAnsi="Garamond" w:cs="CG Times"/>
          <w:sz w:val="24"/>
        </w:rPr>
      </w:pPr>
    </w:p>
    <w:p w14:paraId="6852110C" w14:textId="77777777" w:rsidR="00B97FCF" w:rsidRPr="00B97FCF" w:rsidRDefault="00B97FCF" w:rsidP="00B97FCF">
      <w:pPr>
        <w:widowControl w:val="0"/>
        <w:spacing w:after="0" w:line="240" w:lineRule="auto"/>
        <w:ind w:firstLine="284"/>
        <w:jc w:val="center"/>
        <w:rPr>
          <w:rFonts w:ascii="Garamond" w:hAnsi="Garamond" w:cs="CG Times"/>
          <w:sz w:val="24"/>
        </w:rPr>
      </w:pPr>
    </w:p>
    <w:p w14:paraId="6852110D" w14:textId="77777777" w:rsidR="00B97FCF" w:rsidRPr="00B97FCF" w:rsidRDefault="00B97FCF" w:rsidP="00B97FCF">
      <w:pPr>
        <w:widowControl w:val="0"/>
        <w:spacing w:after="0" w:line="240" w:lineRule="auto"/>
        <w:ind w:firstLine="284"/>
        <w:jc w:val="center"/>
        <w:rPr>
          <w:rFonts w:ascii="Garamond" w:hAnsi="Garamond" w:cs="CG Times"/>
          <w:sz w:val="24"/>
        </w:rPr>
      </w:pPr>
    </w:p>
    <w:p w14:paraId="6852110E" w14:textId="77777777" w:rsidR="00B97FCF" w:rsidRPr="00B97FCF" w:rsidRDefault="00B97FCF" w:rsidP="00B97FCF">
      <w:pPr>
        <w:widowControl w:val="0"/>
        <w:spacing w:after="0" w:line="240" w:lineRule="auto"/>
        <w:ind w:firstLine="284"/>
        <w:jc w:val="center"/>
        <w:rPr>
          <w:rFonts w:ascii="Garamond" w:hAnsi="Garamond" w:cs="CG Times"/>
          <w:sz w:val="24"/>
        </w:rPr>
      </w:pPr>
    </w:p>
    <w:p w14:paraId="6852110F" w14:textId="77777777" w:rsidR="00B97FCF" w:rsidRPr="00B97FCF" w:rsidRDefault="00B97FCF" w:rsidP="00B97FCF">
      <w:pPr>
        <w:widowControl w:val="0"/>
        <w:spacing w:after="0" w:line="240" w:lineRule="auto"/>
        <w:ind w:firstLine="284"/>
        <w:jc w:val="center"/>
        <w:rPr>
          <w:rFonts w:ascii="Garamond" w:hAnsi="Garamond" w:cs="CG Times"/>
          <w:sz w:val="24"/>
        </w:rPr>
      </w:pPr>
    </w:p>
    <w:p w14:paraId="68521110" w14:textId="77777777" w:rsidR="00B97FCF" w:rsidRPr="00B97FCF" w:rsidRDefault="00B97FCF" w:rsidP="00B97FCF">
      <w:pPr>
        <w:widowControl w:val="0"/>
        <w:spacing w:after="0" w:line="240" w:lineRule="auto"/>
        <w:ind w:firstLine="284"/>
        <w:jc w:val="center"/>
        <w:rPr>
          <w:rFonts w:ascii="Garamond" w:hAnsi="Garamond" w:cs="CG Times"/>
          <w:sz w:val="24"/>
        </w:rPr>
      </w:pPr>
    </w:p>
    <w:p w14:paraId="68521111" w14:textId="77777777" w:rsidR="00B97FCF" w:rsidRPr="00B97FCF" w:rsidRDefault="00B97FCF" w:rsidP="00B97FCF">
      <w:pPr>
        <w:widowControl w:val="0"/>
        <w:spacing w:after="0" w:line="240" w:lineRule="auto"/>
        <w:ind w:firstLine="284"/>
        <w:jc w:val="center"/>
        <w:rPr>
          <w:rFonts w:ascii="Garamond" w:hAnsi="Garamond" w:cs="CG Times"/>
          <w:sz w:val="24"/>
        </w:rPr>
      </w:pPr>
    </w:p>
    <w:p w14:paraId="68521112" w14:textId="77777777" w:rsidR="00B97FCF" w:rsidRPr="00B97FCF" w:rsidRDefault="00B97FCF" w:rsidP="00B97FCF">
      <w:pPr>
        <w:widowControl w:val="0"/>
        <w:spacing w:after="0" w:line="240" w:lineRule="auto"/>
        <w:ind w:firstLine="284"/>
        <w:jc w:val="center"/>
        <w:rPr>
          <w:rFonts w:ascii="Garamond" w:hAnsi="Garamond" w:cs="CG Times"/>
          <w:sz w:val="24"/>
        </w:rPr>
      </w:pPr>
    </w:p>
    <w:p w14:paraId="68521113" w14:textId="77777777" w:rsidR="00B97FCF" w:rsidRPr="00B97FCF" w:rsidRDefault="00B97FCF" w:rsidP="00B97FCF">
      <w:pPr>
        <w:widowControl w:val="0"/>
        <w:spacing w:after="0" w:line="240" w:lineRule="auto"/>
        <w:ind w:firstLine="284"/>
        <w:jc w:val="center"/>
        <w:rPr>
          <w:rFonts w:ascii="Garamond" w:hAnsi="Garamond" w:cs="CG Times"/>
          <w:sz w:val="24"/>
        </w:rPr>
      </w:pPr>
    </w:p>
    <w:p w14:paraId="68521114" w14:textId="77777777" w:rsidR="00B97FCF" w:rsidRPr="00B97FCF" w:rsidRDefault="00B97FCF" w:rsidP="00B97FCF">
      <w:pPr>
        <w:widowControl w:val="0"/>
        <w:spacing w:after="0" w:line="240" w:lineRule="auto"/>
        <w:ind w:firstLine="284"/>
        <w:jc w:val="center"/>
        <w:rPr>
          <w:rFonts w:ascii="Garamond" w:hAnsi="Garamond" w:cs="CG Times"/>
          <w:sz w:val="24"/>
        </w:rPr>
      </w:pPr>
    </w:p>
    <w:p w14:paraId="68521115" w14:textId="77777777" w:rsidR="00B97FCF" w:rsidRPr="00B97FCF" w:rsidRDefault="00B97FCF" w:rsidP="00B97FCF">
      <w:pPr>
        <w:widowControl w:val="0"/>
        <w:spacing w:after="0" w:line="240" w:lineRule="auto"/>
        <w:ind w:firstLine="284"/>
        <w:jc w:val="center"/>
        <w:rPr>
          <w:rFonts w:ascii="Garamond" w:hAnsi="Garamond" w:cs="CG Times"/>
          <w:sz w:val="24"/>
        </w:rPr>
      </w:pPr>
      <w:r w:rsidRPr="00B97FCF">
        <w:rPr>
          <w:rFonts w:ascii="Garamond" w:hAnsi="Garamond" w:cs="CG Times"/>
          <w:sz w:val="24"/>
        </w:rPr>
        <w:lastRenderedPageBreak/>
        <w:t>ANEKSI 1</w:t>
      </w:r>
    </w:p>
    <w:p w14:paraId="68521116" w14:textId="77777777" w:rsidR="00B97FCF" w:rsidRPr="00B97FCF" w:rsidRDefault="00B97FCF" w:rsidP="00B97FCF">
      <w:pPr>
        <w:widowControl w:val="0"/>
        <w:spacing w:after="0" w:line="240" w:lineRule="auto"/>
        <w:ind w:firstLine="284"/>
        <w:jc w:val="both"/>
        <w:rPr>
          <w:rFonts w:ascii="Garamond" w:hAnsi="Garamond" w:cs="CG Times"/>
          <w:sz w:val="24"/>
        </w:rPr>
      </w:pPr>
      <w:r w:rsidRPr="00B97FCF">
        <w:rPr>
          <w:rFonts w:ascii="Garamond" w:hAnsi="Garamond" w:cs="CG Times"/>
          <w:noProof/>
          <w:sz w:val="24"/>
          <w:lang w:val="en-US"/>
        </w:rPr>
        <w:drawing>
          <wp:inline distT="0" distB="0" distL="0" distR="0" wp14:anchorId="685211E7" wp14:editId="685211E8">
            <wp:extent cx="8212810" cy="6068291"/>
            <wp:effectExtent l="5398" t="0" r="3492" b="3493"/>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29.jpg"/>
                    <pic:cNvPicPr/>
                  </pic:nvPicPr>
                  <pic:blipFill rotWithShape="1">
                    <a:blip r:embed="rId50" cstate="print">
                      <a:extLst>
                        <a:ext uri="{28A0092B-C50C-407E-A947-70E740481C1C}">
                          <a14:useLocalDpi xmlns:a14="http://schemas.microsoft.com/office/drawing/2010/main" val="0"/>
                        </a:ext>
                      </a:extLst>
                    </a:blip>
                    <a:srcRect l="6388" t="8732" b="11700"/>
                    <a:stretch/>
                  </pic:blipFill>
                  <pic:spPr bwMode="auto">
                    <a:xfrm rot="16200000">
                      <a:off x="0" y="0"/>
                      <a:ext cx="8252439" cy="6097572"/>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E9" wp14:editId="685211EA">
            <wp:extent cx="8253860" cy="6245401"/>
            <wp:effectExtent l="0" t="5398" r="8573" b="8572"/>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30.jpg"/>
                    <pic:cNvPicPr/>
                  </pic:nvPicPr>
                  <pic:blipFill rotWithShape="1">
                    <a:blip r:embed="rId51" cstate="print">
                      <a:extLst>
                        <a:ext uri="{28A0092B-C50C-407E-A947-70E740481C1C}">
                          <a14:useLocalDpi xmlns:a14="http://schemas.microsoft.com/office/drawing/2010/main" val="0"/>
                        </a:ext>
                      </a:extLst>
                    </a:blip>
                    <a:srcRect l="12603" t="7359" r="1967" b="13346"/>
                    <a:stretch/>
                  </pic:blipFill>
                  <pic:spPr bwMode="auto">
                    <a:xfrm rot="16200000">
                      <a:off x="0" y="0"/>
                      <a:ext cx="8259946" cy="6250006"/>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EB" wp14:editId="685211EC">
            <wp:extent cx="8326294" cy="6195537"/>
            <wp:effectExtent l="0" t="127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31.jpg"/>
                    <pic:cNvPicPr/>
                  </pic:nvPicPr>
                  <pic:blipFill rotWithShape="1">
                    <a:blip r:embed="rId52" cstate="print">
                      <a:extLst>
                        <a:ext uri="{28A0092B-C50C-407E-A947-70E740481C1C}">
                          <a14:useLocalDpi xmlns:a14="http://schemas.microsoft.com/office/drawing/2010/main" val="0"/>
                        </a:ext>
                      </a:extLst>
                    </a:blip>
                    <a:srcRect l="6285" t="5713" b="15818"/>
                    <a:stretch/>
                  </pic:blipFill>
                  <pic:spPr bwMode="auto">
                    <a:xfrm rot="16200000">
                      <a:off x="0" y="0"/>
                      <a:ext cx="8344041" cy="6208742"/>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ED" wp14:editId="685211EE">
            <wp:extent cx="8391386" cy="6317673"/>
            <wp:effectExtent l="7937"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32.jpg"/>
                    <pic:cNvPicPr/>
                  </pic:nvPicPr>
                  <pic:blipFill rotWithShape="1">
                    <a:blip r:embed="rId53" cstate="print">
                      <a:extLst>
                        <a:ext uri="{28A0092B-C50C-407E-A947-70E740481C1C}">
                          <a14:useLocalDpi xmlns:a14="http://schemas.microsoft.com/office/drawing/2010/main" val="0"/>
                        </a:ext>
                      </a:extLst>
                    </a:blip>
                    <a:srcRect l="13574" t="5163" r="1384" b="8130"/>
                    <a:stretch/>
                  </pic:blipFill>
                  <pic:spPr bwMode="auto">
                    <a:xfrm rot="16200000">
                      <a:off x="0" y="0"/>
                      <a:ext cx="8411986" cy="6333182"/>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EF" wp14:editId="685211F0">
            <wp:extent cx="8273290" cy="6293922"/>
            <wp:effectExtent l="0" t="953"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33.jpg"/>
                    <pic:cNvPicPr/>
                  </pic:nvPicPr>
                  <pic:blipFill rotWithShape="1">
                    <a:blip r:embed="rId54" cstate="print">
                      <a:extLst>
                        <a:ext uri="{28A0092B-C50C-407E-A947-70E740481C1C}">
                          <a14:useLocalDpi xmlns:a14="http://schemas.microsoft.com/office/drawing/2010/main" val="0"/>
                        </a:ext>
                      </a:extLst>
                    </a:blip>
                    <a:srcRect l="14545" t="5712" b="16916"/>
                    <a:stretch/>
                  </pic:blipFill>
                  <pic:spPr bwMode="auto">
                    <a:xfrm rot="16200000">
                      <a:off x="0" y="0"/>
                      <a:ext cx="8312869" cy="6324032"/>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F1" wp14:editId="685211F2">
            <wp:extent cx="8276612" cy="6377049"/>
            <wp:effectExtent l="0" t="2540" r="762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34.jpg"/>
                    <pic:cNvPicPr/>
                  </pic:nvPicPr>
                  <pic:blipFill rotWithShape="1">
                    <a:blip r:embed="rId55" cstate="print">
                      <a:extLst>
                        <a:ext uri="{28A0092B-C50C-407E-A947-70E740481C1C}">
                          <a14:useLocalDpi xmlns:a14="http://schemas.microsoft.com/office/drawing/2010/main" val="0"/>
                        </a:ext>
                      </a:extLst>
                    </a:blip>
                    <a:srcRect l="19205" t="5987" r="1772" b="24878"/>
                    <a:stretch/>
                  </pic:blipFill>
                  <pic:spPr bwMode="auto">
                    <a:xfrm rot="16200000">
                      <a:off x="0" y="0"/>
                      <a:ext cx="8304789" cy="6398759"/>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F3" wp14:editId="685211F4">
            <wp:extent cx="8265736" cy="6292901"/>
            <wp:effectExtent l="0" t="4445"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35.jpg"/>
                    <pic:cNvPicPr/>
                  </pic:nvPicPr>
                  <pic:blipFill rotWithShape="1">
                    <a:blip r:embed="rId56" cstate="print">
                      <a:extLst>
                        <a:ext uri="{28A0092B-C50C-407E-A947-70E740481C1C}">
                          <a14:useLocalDpi xmlns:a14="http://schemas.microsoft.com/office/drawing/2010/main" val="0"/>
                        </a:ext>
                      </a:extLst>
                    </a:blip>
                    <a:srcRect l="19594" t="5712" r="1966" b="21309"/>
                    <a:stretch/>
                  </pic:blipFill>
                  <pic:spPr bwMode="auto">
                    <a:xfrm rot="16200000">
                      <a:off x="0" y="0"/>
                      <a:ext cx="8271773" cy="6297497"/>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F5" wp14:editId="685211F6">
            <wp:extent cx="8207059" cy="6279628"/>
            <wp:effectExtent l="0" t="7938"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36.jpg"/>
                    <pic:cNvPicPr/>
                  </pic:nvPicPr>
                  <pic:blipFill rotWithShape="1">
                    <a:blip r:embed="rId57" cstate="print">
                      <a:extLst>
                        <a:ext uri="{28A0092B-C50C-407E-A947-70E740481C1C}">
                          <a14:useLocalDpi xmlns:a14="http://schemas.microsoft.com/office/drawing/2010/main" val="0"/>
                        </a:ext>
                      </a:extLst>
                    </a:blip>
                    <a:srcRect l="7457" t="5438" r="1643" b="9779"/>
                    <a:stretch/>
                  </pic:blipFill>
                  <pic:spPr bwMode="auto">
                    <a:xfrm rot="16200000">
                      <a:off x="0" y="0"/>
                      <a:ext cx="8216150" cy="6286584"/>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F7" wp14:editId="685211F8">
            <wp:extent cx="8369332" cy="6258296"/>
            <wp:effectExtent l="7937" t="0" r="1588" b="1587"/>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37.jpg"/>
                    <pic:cNvPicPr/>
                  </pic:nvPicPr>
                  <pic:blipFill rotWithShape="1">
                    <a:blip r:embed="rId58" cstate="print">
                      <a:extLst>
                        <a:ext uri="{28A0092B-C50C-407E-A947-70E740481C1C}">
                          <a14:useLocalDpi xmlns:a14="http://schemas.microsoft.com/office/drawing/2010/main" val="0"/>
                        </a:ext>
                      </a:extLst>
                    </a:blip>
                    <a:srcRect l="13962" t="5438" r="1737" b="16641"/>
                    <a:stretch/>
                  </pic:blipFill>
                  <pic:spPr bwMode="auto">
                    <a:xfrm rot="16200000">
                      <a:off x="0" y="0"/>
                      <a:ext cx="8416579" cy="6293626"/>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F9" wp14:editId="685211FA">
            <wp:extent cx="8253815" cy="6364243"/>
            <wp:effectExtent l="0" t="7620" r="635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38.jpg"/>
                    <pic:cNvPicPr/>
                  </pic:nvPicPr>
                  <pic:blipFill rotWithShape="1">
                    <a:blip r:embed="rId59" cstate="print">
                      <a:extLst>
                        <a:ext uri="{28A0092B-C50C-407E-A947-70E740481C1C}">
                          <a14:useLocalDpi xmlns:a14="http://schemas.microsoft.com/office/drawing/2010/main" val="0"/>
                        </a:ext>
                      </a:extLst>
                    </a:blip>
                    <a:srcRect l="13889" t="5987" r="2167" b="6758"/>
                    <a:stretch/>
                  </pic:blipFill>
                  <pic:spPr bwMode="auto">
                    <a:xfrm rot="16200000">
                      <a:off x="0" y="0"/>
                      <a:ext cx="8285640" cy="6388782"/>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FB" wp14:editId="685211FC">
            <wp:extent cx="8289498" cy="6328503"/>
            <wp:effectExtent l="8890" t="0" r="635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39.jpg"/>
                    <pic:cNvPicPr/>
                  </pic:nvPicPr>
                  <pic:blipFill rotWithShape="1">
                    <a:blip r:embed="rId60" cstate="print">
                      <a:extLst>
                        <a:ext uri="{28A0092B-C50C-407E-A947-70E740481C1C}">
                          <a14:useLocalDpi xmlns:a14="http://schemas.microsoft.com/office/drawing/2010/main" val="0"/>
                        </a:ext>
                      </a:extLst>
                    </a:blip>
                    <a:srcRect l="14137" t="6522" r="2162" b="17465"/>
                    <a:stretch/>
                  </pic:blipFill>
                  <pic:spPr bwMode="auto">
                    <a:xfrm rot="16200000">
                      <a:off x="0" y="0"/>
                      <a:ext cx="8297379" cy="6334520"/>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FD" wp14:editId="685211FE">
            <wp:extent cx="8356599" cy="6495802"/>
            <wp:effectExtent l="0" t="3175" r="381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40.jpg"/>
                    <pic:cNvPicPr/>
                  </pic:nvPicPr>
                  <pic:blipFill rotWithShape="1">
                    <a:blip r:embed="rId61" cstate="print">
                      <a:extLst>
                        <a:ext uri="{28A0092B-C50C-407E-A947-70E740481C1C}">
                          <a14:useLocalDpi xmlns:a14="http://schemas.microsoft.com/office/drawing/2010/main" val="0"/>
                        </a:ext>
                      </a:extLst>
                    </a:blip>
                    <a:srcRect l="19114" t="6453" r="1667" b="6483"/>
                    <a:stretch/>
                  </pic:blipFill>
                  <pic:spPr bwMode="auto">
                    <a:xfrm rot="16200000">
                      <a:off x="0" y="0"/>
                      <a:ext cx="8396118" cy="6526521"/>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1FF" wp14:editId="68521200">
            <wp:extent cx="8339104" cy="6264920"/>
            <wp:effectExtent l="8255"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41.jpg"/>
                    <pic:cNvPicPr/>
                  </pic:nvPicPr>
                  <pic:blipFill rotWithShape="1">
                    <a:blip r:embed="rId62" cstate="print">
                      <a:extLst>
                        <a:ext uri="{28A0092B-C50C-407E-A947-70E740481C1C}">
                          <a14:useLocalDpi xmlns:a14="http://schemas.microsoft.com/office/drawing/2010/main" val="0"/>
                        </a:ext>
                      </a:extLst>
                    </a:blip>
                    <a:srcRect l="6749" t="6483" r="2302" b="11150"/>
                    <a:stretch/>
                  </pic:blipFill>
                  <pic:spPr bwMode="auto">
                    <a:xfrm rot="16200000">
                      <a:off x="0" y="0"/>
                      <a:ext cx="8370620" cy="6288597"/>
                    </a:xfrm>
                    <a:prstGeom prst="rect">
                      <a:avLst/>
                    </a:prstGeom>
                    <a:ln>
                      <a:noFill/>
                    </a:ln>
                    <a:extLst>
                      <a:ext uri="{53640926-AAD7-44D8-BBD7-CCE9431645EC}">
                        <a14:shadowObscured xmlns:a14="http://schemas.microsoft.com/office/drawing/2010/main"/>
                      </a:ext>
                    </a:extLst>
                  </pic:spPr>
                </pic:pic>
              </a:graphicData>
            </a:graphic>
          </wp:inline>
        </w:drawing>
      </w:r>
      <w:r w:rsidRPr="00B97FCF">
        <w:rPr>
          <w:rFonts w:ascii="Garamond" w:hAnsi="Garamond" w:cs="CG Times"/>
          <w:noProof/>
          <w:sz w:val="24"/>
          <w:lang w:val="en-US"/>
        </w:rPr>
        <w:lastRenderedPageBreak/>
        <w:drawing>
          <wp:inline distT="0" distB="0" distL="0" distR="0" wp14:anchorId="68521201" wp14:editId="68521202">
            <wp:extent cx="8402423" cy="6279440"/>
            <wp:effectExtent l="0" t="508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 Vjetor i Statistikave Zyrtare 2019 - pjese e vendimit nr. 40_Page_42.jpg"/>
                    <pic:cNvPicPr/>
                  </pic:nvPicPr>
                  <pic:blipFill rotWithShape="1">
                    <a:blip r:embed="rId63" cstate="print">
                      <a:extLst>
                        <a:ext uri="{28A0092B-C50C-407E-A947-70E740481C1C}">
                          <a14:useLocalDpi xmlns:a14="http://schemas.microsoft.com/office/drawing/2010/main" val="0"/>
                        </a:ext>
                      </a:extLst>
                    </a:blip>
                    <a:srcRect l="13360" t="6282" r="1998" b="39056"/>
                    <a:stretch/>
                  </pic:blipFill>
                  <pic:spPr bwMode="auto">
                    <a:xfrm rot="16200000">
                      <a:off x="0" y="0"/>
                      <a:ext cx="8450380" cy="6315280"/>
                    </a:xfrm>
                    <a:prstGeom prst="rect">
                      <a:avLst/>
                    </a:prstGeom>
                    <a:ln>
                      <a:noFill/>
                    </a:ln>
                    <a:extLst>
                      <a:ext uri="{53640926-AAD7-44D8-BBD7-CCE9431645EC}">
                        <a14:shadowObscured xmlns:a14="http://schemas.microsoft.com/office/drawing/2010/main"/>
                      </a:ext>
                    </a:extLst>
                  </pic:spPr>
                </pic:pic>
              </a:graphicData>
            </a:graphic>
          </wp:inline>
        </w:drawing>
      </w:r>
    </w:p>
    <w:p w14:paraId="68521117"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18" w14:textId="77777777" w:rsidR="00B97FCF" w:rsidRPr="00B97FCF" w:rsidRDefault="00B97FCF" w:rsidP="00B97FCF">
      <w:pPr>
        <w:keepNext/>
        <w:widowControl w:val="0"/>
        <w:spacing w:after="0" w:line="240" w:lineRule="auto"/>
        <w:jc w:val="center"/>
        <w:outlineLvl w:val="2"/>
        <w:rPr>
          <w:rFonts w:ascii="Garamond" w:hAnsi="Garamond" w:cs="CG Times"/>
          <w:b/>
          <w:bCs/>
          <w:sz w:val="24"/>
        </w:rPr>
        <w:sectPr w:rsidR="00B97FCF" w:rsidRPr="00B97FCF" w:rsidSect="001C7133">
          <w:type w:val="continuous"/>
          <w:pgSz w:w="11907" w:h="16840" w:code="9"/>
          <w:pgMar w:top="720" w:right="1134" w:bottom="720" w:left="1134" w:header="851" w:footer="851" w:gutter="0"/>
          <w:cols w:space="720"/>
          <w:docGrid w:linePitch="360"/>
        </w:sectPr>
      </w:pPr>
    </w:p>
    <w:p w14:paraId="68521119" w14:textId="77777777" w:rsidR="00B97FCF" w:rsidRPr="00B97FCF" w:rsidRDefault="00B97FCF" w:rsidP="00B97FCF">
      <w:pPr>
        <w:keepNext/>
        <w:widowControl w:val="0"/>
        <w:spacing w:after="0" w:line="240" w:lineRule="auto"/>
        <w:jc w:val="center"/>
        <w:outlineLvl w:val="2"/>
        <w:rPr>
          <w:rFonts w:ascii="Garamond" w:hAnsi="Garamond" w:cs="CG Times"/>
          <w:b/>
          <w:bCs/>
          <w:spacing w:val="-4"/>
          <w:sz w:val="24"/>
        </w:rPr>
      </w:pPr>
      <w:r w:rsidRPr="00B97FCF">
        <w:rPr>
          <w:rFonts w:ascii="Garamond" w:hAnsi="Garamond" w:cs="CG Times"/>
          <w:b/>
          <w:bCs/>
          <w:spacing w:val="-4"/>
          <w:sz w:val="24"/>
        </w:rPr>
        <w:lastRenderedPageBreak/>
        <w:t xml:space="preserve">REZOLUTË </w:t>
      </w:r>
    </w:p>
    <w:p w14:paraId="6852111A" w14:textId="77777777" w:rsidR="00B97FCF" w:rsidRPr="00B97FCF" w:rsidRDefault="00B97FCF" w:rsidP="00B97FCF">
      <w:pPr>
        <w:keepNext/>
        <w:widowControl w:val="0"/>
        <w:spacing w:after="0" w:line="240" w:lineRule="auto"/>
        <w:jc w:val="center"/>
        <w:outlineLvl w:val="2"/>
        <w:rPr>
          <w:rFonts w:ascii="Garamond" w:hAnsi="Garamond" w:cs="CG Times"/>
          <w:b/>
          <w:bCs/>
          <w:spacing w:val="-4"/>
          <w:sz w:val="14"/>
        </w:rPr>
      </w:pPr>
    </w:p>
    <w:p w14:paraId="6852111B" w14:textId="77777777" w:rsidR="00B97FCF" w:rsidRPr="00B97FCF" w:rsidRDefault="00B97FCF" w:rsidP="00B97FCF">
      <w:pPr>
        <w:keepNext/>
        <w:widowControl w:val="0"/>
        <w:spacing w:after="0" w:line="240" w:lineRule="auto"/>
        <w:jc w:val="center"/>
        <w:outlineLvl w:val="2"/>
        <w:rPr>
          <w:rFonts w:ascii="Garamond" w:hAnsi="Garamond" w:cs="CG Times"/>
          <w:b/>
          <w:bCs/>
          <w:spacing w:val="-4"/>
          <w:sz w:val="24"/>
        </w:rPr>
      </w:pPr>
      <w:r w:rsidRPr="00B97FCF">
        <w:rPr>
          <w:rFonts w:ascii="Garamond" w:hAnsi="Garamond" w:cs="CG Times"/>
          <w:b/>
          <w:bCs/>
          <w:spacing w:val="-4"/>
          <w:sz w:val="24"/>
        </w:rPr>
        <w:t>PËR NJOHJEN DHE MBËSHTETJEN E VEPRIMTARISË SË MBROJTËSVE TË TË DREJTAVE TË NJERIUT NË PROMOVIMIN, NXITJEN DHE MBROJTJEN E TË DREJTAVE TË NJERIUT</w:t>
      </w:r>
      <w:r w:rsidRPr="00B97FCF" w:rsidDel="00FA2C1F">
        <w:rPr>
          <w:rFonts w:ascii="Garamond" w:hAnsi="Garamond" w:cs="CG Times"/>
          <w:b/>
          <w:bCs/>
          <w:spacing w:val="-4"/>
          <w:sz w:val="24"/>
        </w:rPr>
        <w:t xml:space="preserve"> </w:t>
      </w:r>
      <w:r w:rsidRPr="00B97FCF">
        <w:rPr>
          <w:rFonts w:ascii="Garamond" w:hAnsi="Garamond" w:cs="CG Times"/>
          <w:b/>
          <w:bCs/>
          <w:spacing w:val="-4"/>
          <w:sz w:val="24"/>
        </w:rPr>
        <w:t xml:space="preserve">DHE LIRIVE THEMELORE, FORCIMIN E SHTETIT TË SË DREJTËS DHE KONSOLIDIMIN </w:t>
      </w:r>
    </w:p>
    <w:p w14:paraId="6852111C" w14:textId="77777777" w:rsidR="00B97FCF" w:rsidRPr="00B97FCF" w:rsidRDefault="00B97FCF" w:rsidP="00B97FCF">
      <w:pPr>
        <w:keepNext/>
        <w:widowControl w:val="0"/>
        <w:spacing w:after="0" w:line="240" w:lineRule="auto"/>
        <w:jc w:val="center"/>
        <w:outlineLvl w:val="2"/>
        <w:rPr>
          <w:rFonts w:ascii="Garamond" w:hAnsi="Garamond" w:cs="CG Times"/>
          <w:b/>
          <w:bCs/>
          <w:spacing w:val="-4"/>
          <w:sz w:val="24"/>
        </w:rPr>
      </w:pPr>
      <w:r w:rsidRPr="00B97FCF">
        <w:rPr>
          <w:rFonts w:ascii="Garamond" w:hAnsi="Garamond" w:cs="CG Times"/>
          <w:b/>
          <w:bCs/>
          <w:spacing w:val="-4"/>
          <w:sz w:val="24"/>
        </w:rPr>
        <w:t>E DEMOKRACISË</w:t>
      </w:r>
    </w:p>
    <w:p w14:paraId="6852111D" w14:textId="77777777" w:rsidR="00B97FCF" w:rsidRPr="00B97FCF" w:rsidRDefault="00B97FCF" w:rsidP="00B97FCF">
      <w:pPr>
        <w:widowControl w:val="0"/>
        <w:spacing w:after="0" w:line="240" w:lineRule="auto"/>
        <w:ind w:firstLine="284"/>
        <w:jc w:val="both"/>
        <w:rPr>
          <w:rFonts w:ascii="Garamond" w:hAnsi="Garamond" w:cs="CG Times"/>
          <w:spacing w:val="-4"/>
          <w:sz w:val="14"/>
        </w:rPr>
      </w:pPr>
    </w:p>
    <w:p w14:paraId="6852111E" w14:textId="77777777" w:rsidR="00B97FCF" w:rsidRPr="00B97FCF" w:rsidRDefault="00B97FCF" w:rsidP="00B97FCF">
      <w:pPr>
        <w:widowControl w:val="0"/>
        <w:spacing w:after="0" w:line="240" w:lineRule="auto"/>
        <w:ind w:firstLine="284"/>
        <w:jc w:val="both"/>
        <w:rPr>
          <w:rFonts w:ascii="Garamond" w:hAnsi="Garamond" w:cs="CG Times"/>
          <w:b/>
          <w:spacing w:val="-4"/>
          <w:sz w:val="24"/>
        </w:rPr>
      </w:pPr>
      <w:r w:rsidRPr="00B97FCF">
        <w:rPr>
          <w:rFonts w:ascii="Garamond" w:hAnsi="Garamond" w:cs="CG Times"/>
          <w:b/>
          <w:spacing w:val="-4"/>
          <w:sz w:val="24"/>
        </w:rPr>
        <w:tab/>
        <w:t>NE, DEPUTETËT E KUVENDIT TË REPUBLIKËS SË SHQIPËRISË,</w:t>
      </w:r>
    </w:p>
    <w:p w14:paraId="6852111F" w14:textId="77777777" w:rsidR="00B97FCF" w:rsidRPr="00B97FCF" w:rsidRDefault="00B97FCF" w:rsidP="00B97FCF">
      <w:pPr>
        <w:widowControl w:val="0"/>
        <w:spacing w:after="0" w:line="240" w:lineRule="auto"/>
        <w:ind w:firstLine="284"/>
        <w:jc w:val="both"/>
        <w:rPr>
          <w:rFonts w:ascii="Garamond" w:hAnsi="Garamond" w:cs="CG Times"/>
          <w:spacing w:val="-4"/>
          <w:sz w:val="14"/>
        </w:rPr>
      </w:pPr>
    </w:p>
    <w:p w14:paraId="68521120"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 xml:space="preserve">Duke riafirmuar rëndësinë e Kushtetutës së Republikës së Shqipërisë për konsolidimin e shtetit të së drejtës, demokracisë sociale dhe garantimin e lirive dhe të drejtave të njeriut; </w:t>
      </w:r>
    </w:p>
    <w:p w14:paraId="68521121" w14:textId="77777777" w:rsidR="00B97FCF" w:rsidRPr="00B97FCF" w:rsidRDefault="00B97FCF" w:rsidP="00B97FCF">
      <w:pPr>
        <w:widowControl w:val="0"/>
        <w:spacing w:after="0" w:line="240" w:lineRule="auto"/>
        <w:ind w:firstLine="284"/>
        <w:jc w:val="both"/>
        <w:rPr>
          <w:rFonts w:ascii="Garamond" w:hAnsi="Garamond" w:cs="CG Times"/>
          <w:spacing w:val="-6"/>
          <w:sz w:val="24"/>
        </w:rPr>
      </w:pPr>
      <w:r w:rsidRPr="00B97FCF">
        <w:rPr>
          <w:rFonts w:ascii="Garamond" w:hAnsi="Garamond" w:cs="CG Times"/>
          <w:spacing w:val="-4"/>
          <w:sz w:val="24"/>
        </w:rPr>
        <w:tab/>
      </w:r>
      <w:r w:rsidRPr="00B97FCF">
        <w:rPr>
          <w:rFonts w:ascii="Garamond" w:hAnsi="Garamond" w:cs="CG Times"/>
          <w:spacing w:val="-6"/>
          <w:sz w:val="24"/>
        </w:rPr>
        <w:t xml:space="preserve">Duke riafirmuar rëndësinë e Deklaratës Universale të të Drejtave të Njeriut, Deklaratës së Kombeve të Bashkuara, datë 9 dhjetor 1998, “Mbi të drejtat dhe përgjegjësitë e individëve, grupeve dhe strukturave të shoqërisë për të promovuar dhe mbrojtur të drejtat universale të njeriut dhe liritë themelore”, Konventës Europiane të të Drejtave të Njeriut, Deklaratës së Komitetit të Ministrave të Këshillit të Europës, datë 6 shkurt 2008, “Për mbrojtjen e të drejtave të mbrojtësve të të drejtave të njeriut”, </w:t>
      </w:r>
      <w:hyperlink r:id="rId64" w:history="1">
        <w:r w:rsidRPr="00B97FCF">
          <w:rPr>
            <w:rFonts w:ascii="Garamond" w:hAnsi="Garamond" w:cs="CG Times"/>
            <w:spacing w:val="-6"/>
            <w:sz w:val="24"/>
          </w:rPr>
          <w:t>rezolutat e Këshillit të Europës 1660 (2009)</w:t>
        </w:r>
      </w:hyperlink>
      <w:r w:rsidRPr="00B97FCF">
        <w:rPr>
          <w:rFonts w:ascii="Garamond" w:hAnsi="Garamond" w:cs="CG Times"/>
          <w:spacing w:val="-6"/>
          <w:sz w:val="24"/>
        </w:rPr>
        <w:t xml:space="preserve"> dhe </w:t>
      </w:r>
      <w:hyperlink r:id="rId65" w:history="1">
        <w:r w:rsidRPr="00B97FCF">
          <w:rPr>
            <w:rFonts w:ascii="Garamond" w:hAnsi="Garamond" w:cs="CG Times"/>
            <w:spacing w:val="-6"/>
            <w:sz w:val="24"/>
          </w:rPr>
          <w:t>1891 (2012)</w:t>
        </w:r>
      </w:hyperlink>
      <w:r w:rsidRPr="00B97FCF">
        <w:rPr>
          <w:rFonts w:ascii="Garamond" w:hAnsi="Garamond" w:cs="CG Times"/>
          <w:spacing w:val="-6"/>
          <w:sz w:val="24"/>
        </w:rPr>
        <w:t xml:space="preserve">  “Mbi situatën e mbrojtësve të të drejtave të njeriut në vendet anëtare të Këshillit të Europës” dhe Rezolutën </w:t>
      </w:r>
      <w:hyperlink r:id="rId66" w:history="1">
        <w:r w:rsidRPr="00B97FCF">
          <w:rPr>
            <w:rFonts w:ascii="Garamond" w:hAnsi="Garamond" w:cs="CG Times"/>
            <w:spacing w:val="-6"/>
            <w:sz w:val="24"/>
          </w:rPr>
          <w:t>2095 (2016)</w:t>
        </w:r>
      </w:hyperlink>
      <w:r w:rsidRPr="00B97FCF">
        <w:rPr>
          <w:rFonts w:ascii="Garamond" w:hAnsi="Garamond" w:cs="CG Times"/>
          <w:spacing w:val="-6"/>
          <w:sz w:val="24"/>
        </w:rPr>
        <w:t xml:space="preserve"> së bashku me </w:t>
      </w:r>
      <w:hyperlink r:id="rId67" w:history="1">
        <w:r w:rsidRPr="00B97FCF">
          <w:rPr>
            <w:rFonts w:ascii="Garamond" w:hAnsi="Garamond" w:cs="CG Times"/>
            <w:spacing w:val="-6"/>
            <w:sz w:val="24"/>
          </w:rPr>
          <w:t>Rekomandimin 2085 (2016)</w:t>
        </w:r>
      </w:hyperlink>
      <w:r w:rsidRPr="00B97FCF">
        <w:rPr>
          <w:rFonts w:ascii="Garamond" w:hAnsi="Garamond" w:cs="CG Times"/>
          <w:spacing w:val="-6"/>
          <w:sz w:val="24"/>
        </w:rPr>
        <w:t xml:space="preserve"> “Mbi forcimin e rolit dhe mbrojtjen e mbrojtësve të të drejtave të njeriut në vendet anëtare të Këshillit të Europës”, </w:t>
      </w:r>
      <w:r w:rsidRPr="00B97FCF">
        <w:rPr>
          <w:rFonts w:ascii="Garamond" w:hAnsi="Garamond" w:cs="CG Times"/>
          <w:spacing w:val="-6"/>
          <w:sz w:val="24"/>
          <w:shd w:val="clear" w:color="auto" w:fill="FFFFFF"/>
        </w:rPr>
        <w:t>Rezolutën 2225 (2018) dhe Rekomandimin</w:t>
      </w:r>
      <w:r w:rsidRPr="00B97FCF">
        <w:rPr>
          <w:rFonts w:ascii="Garamond" w:hAnsi="Garamond" w:cs="CG Times"/>
          <w:spacing w:val="-6"/>
          <w:sz w:val="24"/>
        </w:rPr>
        <w:t xml:space="preserve"> 2133 (2018) “Për mbrojtjen e mbrojtësve të të drejtave të njeriut në vendet anëtare të Këshillit të Europës”, udhërrëfyesit e Bashkimit Europian dhe OSBE/ODIHR-it dhe çdo akt tjetër ndërkombëtar në fushën e mbrojtjes së mbrojtësve të të drejtave të njeriut (në vijim referuar si “aktet ndërkombëtare për mbrojtjen e mbrojtësve të të drejtave të njeriut”);</w:t>
      </w:r>
    </w:p>
    <w:p w14:paraId="68521122"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Duke konsideruar, mbrojtjen e të drejtave të individëve, organizatave ose grupeve shoqërore që luftojnë për mbrojtjen e të drejtave të të tjerëve, si një aspekt të rëndësishëm në forcimin e mëtejshëm të të drejtave të njeriut dhe lirive themelore, në konsolidimin e demokracisë dhe shtetit të së drejtës në Shqipëri;</w:t>
      </w:r>
    </w:p>
    <w:p w14:paraId="68521123"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lastRenderedPageBreak/>
        <w:tab/>
        <w:t xml:space="preserve">Duke njohur dhe respektuar detyrimet e Republikës së Shqipërisë në promovimin dhe forcimin e vlerave demokratike në botë, në mbrojtjen e çdo mbrojtësi të të drejtave të njeriut, pa diskriminim dhe në mënyrë të ndjeshme ndaj gjinisë, nga dhuna, presionet ose represionet, kërcënimet, sulmet ose kanosjet nga çdo drejtim që vijnë, për shkak të veprimtarisë së tij/saj, në dobi të të drejtave të njeriut dhe lirive themelore; </w:t>
      </w:r>
    </w:p>
    <w:p w14:paraId="68521124"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 xml:space="preserve">Duke pranuar sfidat me të cilat përballen mbrojtësit e të drejtave të njeriut, duke mbrojtur të drejtat e grupeve të margjinalizuara, veçanërisht të drejtat e grave, të </w:t>
      </w:r>
      <w:r w:rsidRPr="00B97FCF">
        <w:rPr>
          <w:rFonts w:ascii="Garamond" w:hAnsi="Garamond" w:cs="CG Times"/>
          <w:spacing w:val="-4"/>
          <w:sz w:val="24"/>
          <w:shd w:val="clear" w:color="auto" w:fill="FFFFFF"/>
        </w:rPr>
        <w:t xml:space="preserve">fëmijëve, të personave me aftësi të kufizuara, të viktimave të dhunës dhe trafikimit, të </w:t>
      </w:r>
      <w:r w:rsidRPr="00B97FCF">
        <w:rPr>
          <w:rFonts w:ascii="Garamond" w:hAnsi="Garamond" w:cs="CG Times"/>
          <w:spacing w:val="-4"/>
          <w:sz w:val="24"/>
        </w:rPr>
        <w:t>komuniteteve të pakicave kombëtare dhe personave me orientim seksual të ndryshëm ose për shkak të identitetit gjinor të tyre (LGBTI) dhe/ose që i përkasin këtyre grupeve, të drejtat e refugjatëve, emigrantëve ose popullatave në lëvizje;</w:t>
      </w:r>
    </w:p>
    <w:p w14:paraId="68521125"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 xml:space="preserve">Duke konsideruar rreziqet për jetën dhe shëndetin, me të cilat, mund të përballen mbrojtësit e të drejtave të njeriut gjatë punës së tyre për hetimin dhe denoncimin e rasteve të korrupsionit të kryer nga zyrtarët publikë, funksionarët shtetërorë, aktorë të tjerë joshtetërorë ose për denoncimin e pandëshkueshmërisë së këtyre rasteve; </w:t>
      </w:r>
    </w:p>
    <w:p w14:paraId="68521126"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 xml:space="preserve">Duke konsideruar promovimin dhe mbështetjen e mbrojtësve të të drejtave të njeriut hap të mëtejshëm në procesin e integrimit europian të Shqipërisë; </w:t>
      </w:r>
    </w:p>
    <w:p w14:paraId="68521127"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 xml:space="preserve">Duke njohur dhe vlerësuar të drejtat dhe liritë e mbrojtësve të të drejtave të njeriut, përfshirë të drejtën për liri dhe siguri, të drejtën për procesin e rregullt ligjor, lirinë e shprehjes, të drejtën e organizimit dhe të drejtën e tubimeve paqësore; </w:t>
      </w:r>
    </w:p>
    <w:p w14:paraId="68521128"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Duke konsideruar përgjegjësitë dhe detyrimet e vendit tonë për të mbrojtur, promovuar dhe bërë efektive të drejtat e njeriut dhe liritë themelore, nëpërmjet marrjes së masave të nevojshme për konsolidimin e kushteve politike, ekonomike dhe sociale, si dhe garancitë juridike, në mënyrë që çdo individ në Republikën e Shqipërisë të mund, individualisht ose i organizuar me të tjerë, të gëzojë liritë themelore dhe të drejtat e njeriut;</w:t>
      </w:r>
    </w:p>
    <w:p w14:paraId="68521129"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 xml:space="preserve">Duke njohur faktin se mbrojtësit e të drejtave të njeriut, përfshirë gratë e angazhuara për mbrojtjen e të drejtave dhe lirive themelore, individët e angazhuar në mbrojtjen e të drejtave të grave dhe barazinë gjinore dhe mbrojtësit e të drejtave të </w:t>
      </w:r>
      <w:r w:rsidRPr="00B97FCF">
        <w:rPr>
          <w:rFonts w:ascii="Garamond" w:hAnsi="Garamond" w:cs="CG Times"/>
          <w:spacing w:val="-4"/>
          <w:sz w:val="24"/>
        </w:rPr>
        <w:lastRenderedPageBreak/>
        <w:t>grupeve të tjera të margjinalizuara, individualisht dhe në bashkëpunim me të tjerët, luajnë një rol të rëndësishëm në nivel vendor, kombëtar, rajonal dhe ndërkombëtar në promovimin dhe mbrojtjen e të drejtave të njeriut, në përputhje me Deklaratën “Mbi të drejtat dhe përgjegjësitë e individëve, grupeve dhe strukturave të shoqërisë për të promovuar dhe mbrojtur të drejtat universale të njeriut dhe liritë themelore”;</w:t>
      </w:r>
    </w:p>
    <w:p w14:paraId="6852112A"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Duke vlerësuar rolin e institucioneve të pavarura kushtetuese dhe atyre të krijuara me ligj për mbrojtjen dhe garantimin e të drejtave dhe interesave të ligjshëm të individit, si dhe rëndësinë  që ka garantimi i rritjes dhe forcimit të kapaciteteve të institucioneve, përfshirë edhe mbështetjen financiare për to;</w:t>
      </w:r>
    </w:p>
    <w:p w14:paraId="6852112B"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Duke shprehur mirënjohjen për të gjithë ata individë, në mbarë botën, të cilët kanë sakrifikuar jetën dhe shëndetin e tyre, për hir të mbrojtjes dhe promovimit të të drejtave dhe lirive themelore të njeriut dhe denoncimin publik të rasteve të korrupsionit, kryer nga zyrtarët shtetërorë dhe funksionarët publikë;</w:t>
      </w:r>
    </w:p>
    <w:p w14:paraId="6852112C"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Të ndërgjegjshëm se mbështetja dhe mbrojtja e mbrojtësve të të drejtave të njeriut është detyrë dhe përgjegjësi e shtetit;</w:t>
      </w:r>
    </w:p>
    <w:p w14:paraId="6852112D" w14:textId="77777777" w:rsidR="00B97FCF" w:rsidRPr="00B97FCF" w:rsidRDefault="00B97FCF" w:rsidP="00B97FCF">
      <w:pPr>
        <w:widowControl w:val="0"/>
        <w:spacing w:after="0" w:line="240" w:lineRule="auto"/>
        <w:ind w:firstLine="284"/>
        <w:jc w:val="both"/>
        <w:rPr>
          <w:rFonts w:ascii="Garamond" w:hAnsi="Garamond" w:cs="CG Times"/>
          <w:spacing w:val="-4"/>
          <w:sz w:val="14"/>
        </w:rPr>
      </w:pPr>
      <w:r w:rsidRPr="00B97FCF">
        <w:rPr>
          <w:rFonts w:ascii="Garamond" w:hAnsi="Garamond" w:cs="CG Times"/>
          <w:spacing w:val="-4"/>
          <w:sz w:val="14"/>
        </w:rPr>
        <w:t xml:space="preserve"> </w:t>
      </w:r>
    </w:p>
    <w:p w14:paraId="6852112E" w14:textId="77777777" w:rsidR="00B97FCF" w:rsidRPr="00B97FCF" w:rsidRDefault="00B97FCF" w:rsidP="00B97FCF">
      <w:pPr>
        <w:keepNext/>
        <w:widowControl w:val="0"/>
        <w:spacing w:after="0" w:line="240" w:lineRule="auto"/>
        <w:jc w:val="center"/>
        <w:rPr>
          <w:rFonts w:ascii="Garamond" w:hAnsi="Garamond" w:cs="CG Times"/>
          <w:spacing w:val="-4"/>
          <w:sz w:val="24"/>
        </w:rPr>
      </w:pPr>
      <w:r w:rsidRPr="00B97FCF">
        <w:rPr>
          <w:rFonts w:ascii="Garamond" w:hAnsi="Garamond" w:cs="CG Times"/>
          <w:spacing w:val="-4"/>
          <w:sz w:val="24"/>
        </w:rPr>
        <w:t>VENDOSËM:</w:t>
      </w:r>
    </w:p>
    <w:p w14:paraId="6852112F" w14:textId="77777777" w:rsidR="00B97FCF" w:rsidRPr="00B97FCF" w:rsidRDefault="00B97FCF" w:rsidP="00B97FCF">
      <w:pPr>
        <w:widowControl w:val="0"/>
        <w:spacing w:after="0" w:line="240" w:lineRule="auto"/>
        <w:ind w:firstLine="284"/>
        <w:jc w:val="both"/>
        <w:rPr>
          <w:rFonts w:ascii="Garamond" w:hAnsi="Garamond" w:cs="CG Times"/>
          <w:b/>
          <w:spacing w:val="-4"/>
          <w:sz w:val="14"/>
        </w:rPr>
      </w:pPr>
    </w:p>
    <w:p w14:paraId="68521130"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 xml:space="preserve">1. Nënkomisioni për të Drejtat e Njeriut </w:t>
      </w:r>
      <w:r w:rsidRPr="00B97FCF">
        <w:rPr>
          <w:rFonts w:ascii="Garamond" w:hAnsi="Garamond" w:cs="CG Times"/>
          <w:i/>
          <w:spacing w:val="-4"/>
          <w:sz w:val="24"/>
        </w:rPr>
        <w:t>(</w:t>
      </w:r>
      <w:r w:rsidRPr="00B97FCF">
        <w:rPr>
          <w:rFonts w:ascii="Garamond" w:hAnsi="Garamond" w:cs="CG Times"/>
          <w:spacing w:val="-4"/>
          <w:sz w:val="24"/>
        </w:rPr>
        <w:t>në vijim nënkomisioni) të angazhohet për promovimin dhe mbrojtjen e mbrojtësve të të drejtave të njeriut.</w:t>
      </w:r>
    </w:p>
    <w:p w14:paraId="68521131"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2. Nënkomisioni, brenda 9 muajve nga miratimi i kësaj rezolute, të paraqesë në Komisionin për Çështjet Ligjore, Administratën Publike dhe të Drejtat e Njeriut raportin e detajuar mbi situatën e mbrojtësve të të drejtave të njeriut në Shqipëri, së bashku me rekomandimet përkatëse për nxitjen dhe mbështetjen e veprimtarisë së mbrojtësve të të drejtave të njeriut në vendin tonë.</w:t>
      </w:r>
    </w:p>
    <w:p w14:paraId="68521132"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3. Nënkomisioni, në konsultim me mbrojtësit e të drejtave të njeriut, brenda 6 muajve nga paraqitja e raportit mbi situatën e mbrojtësve të të drejtave të njeriut, të miratojë një plan veprimi të Kuvendit të Shqipërisë për promovimin dhe mbështetjen e mbrojtësve të të drejtave të njeriut në Republikën e Shqipërisë, bazuar në standardet e përcaktuara në aktet ndërkombëtare për mbrojtjen e mbrojtësve të të drejtave të njeriut dhe të ndjekë zbatimin e tij.</w:t>
      </w:r>
    </w:p>
    <w:p w14:paraId="68521133" w14:textId="77777777" w:rsidR="00B97FCF" w:rsidRPr="00B97FCF" w:rsidRDefault="00B97FCF" w:rsidP="00B97FCF">
      <w:pPr>
        <w:widowControl w:val="0"/>
        <w:spacing w:after="0" w:line="240" w:lineRule="auto"/>
        <w:ind w:firstLine="284"/>
        <w:jc w:val="both"/>
        <w:rPr>
          <w:rFonts w:ascii="Garamond" w:hAnsi="Garamond" w:cs="CG Times"/>
          <w:spacing w:val="-4"/>
          <w:sz w:val="24"/>
          <w:shd w:val="clear" w:color="auto" w:fill="FFFFFF"/>
        </w:rPr>
      </w:pPr>
      <w:r w:rsidRPr="00B97FCF">
        <w:rPr>
          <w:rFonts w:ascii="Garamond" w:hAnsi="Garamond" w:cs="CG Times"/>
          <w:spacing w:val="-4"/>
          <w:sz w:val="24"/>
          <w:shd w:val="clear" w:color="auto" w:fill="FFFFFF"/>
        </w:rPr>
        <w:tab/>
        <w:t xml:space="preserve">4. Të promovojmë nismat e mbrojtësve të të </w:t>
      </w:r>
      <w:r w:rsidRPr="00B97FCF">
        <w:rPr>
          <w:rFonts w:ascii="Garamond" w:hAnsi="Garamond" w:cs="CG Times"/>
          <w:spacing w:val="-4"/>
          <w:sz w:val="24"/>
          <w:shd w:val="clear" w:color="auto" w:fill="FFFFFF"/>
        </w:rPr>
        <w:lastRenderedPageBreak/>
        <w:t>drejtave të njeriut dhe në gjithë veprimtarinë parlamentare dhe joparlamentare të distancohemi dhe të dënojmë çdo fushatë denigruese ose veprim kërcënues ndaj aktiviteteve të tyre.</w:t>
      </w:r>
      <w:r w:rsidRPr="00B97FCF">
        <w:rPr>
          <w:rFonts w:ascii="Garamond" w:hAnsi="Garamond" w:cs="CG Times"/>
          <w:color w:val="FF0000"/>
          <w:spacing w:val="-4"/>
          <w:sz w:val="24"/>
          <w:highlight w:val="yellow"/>
          <w:shd w:val="clear" w:color="auto" w:fill="FFFFFF"/>
        </w:rPr>
        <w:t xml:space="preserve">  </w:t>
      </w:r>
    </w:p>
    <w:p w14:paraId="68521134"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shd w:val="clear" w:color="auto" w:fill="FFFFFF"/>
        </w:rPr>
        <w:tab/>
        <w:t xml:space="preserve">5. Të forcojmë efektivitetin e mekanizmave të kontrollit parlamentar, të parashikuara në Rregulloren e Kuvendit të Shqipërisë, për të shqyrtuar, për të nxjerrë sugjerime konkrete dhe për të propozuar masa përkatëse mbi rastet e konstatuara/parashtruara në nënkomision nga mbrojtësit e të drejtave të njeriut, në lidhje me </w:t>
      </w:r>
      <w:r w:rsidRPr="00B97FCF">
        <w:rPr>
          <w:rFonts w:ascii="Garamond" w:hAnsi="Garamond" w:cs="CG Times"/>
          <w:spacing w:val="-4"/>
          <w:sz w:val="24"/>
        </w:rPr>
        <w:t>shkeljen e të drejtave të grupeve të margjinalizuara,  në veçanti: të drejtat  e grave,</w:t>
      </w:r>
      <w:r w:rsidRPr="00B97FCF">
        <w:rPr>
          <w:rFonts w:ascii="Garamond" w:hAnsi="Garamond" w:cs="CG Times"/>
          <w:spacing w:val="-4"/>
          <w:sz w:val="24"/>
          <w:shd w:val="clear" w:color="auto" w:fill="FFFFFF"/>
        </w:rPr>
        <w:t xml:space="preserve"> të drejtat e fëmijëve, të personave me aftësi të kufizuara, viktimat e dhunës dhe trafikimit</w:t>
      </w:r>
      <w:r w:rsidRPr="00B97FCF">
        <w:rPr>
          <w:rFonts w:ascii="Garamond" w:hAnsi="Garamond" w:cs="CG Times"/>
          <w:spacing w:val="-4"/>
          <w:sz w:val="24"/>
        </w:rPr>
        <w:t>, të pjesëtarëve të pakicave kombëtare, komunitetit LGBTI, të drejtat e refugjatëve, emigrantëve ose popullatave në lëvizje, si dhe në lidhje me kërcënimet që mund të hasin mbrojtësit e të drejtave të njeriut në luftën kundër korrupsionit, kryer nga zyrtarët publikë, funksionarët shtetërorë, aktorë të tjerë joshtetërorë ose për denoncimin e pandëshkueshmërisë së këtyre rasteve.</w:t>
      </w:r>
    </w:p>
    <w:p w14:paraId="68521135"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6. Të nxitim</w:t>
      </w:r>
      <w:r w:rsidRPr="00B97FCF">
        <w:rPr>
          <w:rFonts w:ascii="Garamond" w:hAnsi="Garamond" w:cs="CG Times"/>
          <w:color w:val="FF0000"/>
          <w:spacing w:val="-4"/>
          <w:sz w:val="24"/>
        </w:rPr>
        <w:t xml:space="preserve"> </w:t>
      </w:r>
      <w:r w:rsidRPr="00B97FCF">
        <w:rPr>
          <w:rFonts w:ascii="Garamond" w:hAnsi="Garamond" w:cs="CG Times"/>
          <w:spacing w:val="-4"/>
          <w:sz w:val="24"/>
        </w:rPr>
        <w:t xml:space="preserve">strukturat përgjegjëse për luftën kundër korrupsionit dhe krimit të organizuar në Këshillin e Ministrave që të forcojnë bashkëpunimin me mbrojtësit e të drejtave të njeriut për denoncimin e rasteve të korrupsionit në sektorin publik dhe në sektorin jopublik. </w:t>
      </w:r>
    </w:p>
    <w:p w14:paraId="68521136"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7. Të nxitim</w:t>
      </w:r>
      <w:r w:rsidRPr="00B97FCF">
        <w:rPr>
          <w:rFonts w:ascii="Garamond" w:hAnsi="Garamond" w:cs="CG Times"/>
          <w:color w:val="FF0000"/>
          <w:spacing w:val="-4"/>
          <w:sz w:val="24"/>
        </w:rPr>
        <w:t xml:space="preserve"> </w:t>
      </w:r>
      <w:r w:rsidRPr="00B97FCF">
        <w:rPr>
          <w:rFonts w:ascii="Garamond" w:hAnsi="Garamond" w:cs="CG Times"/>
          <w:spacing w:val="-4"/>
          <w:sz w:val="24"/>
        </w:rPr>
        <w:t xml:space="preserve">Departamentin e Administratës Publike dhe Shkollën Shqiptare të Administratës Publike të përfshijnë në programet trajnuese çështje që lidhen me rolin e mbrojtësve të të drejtave të njeriut në mbrojtjen dhe promovimin e të drejtave të njeriut dhe lirive themelore dhe forcimin e mirëqeverisjes, në përputhje me standardet ndërkombëtare për mbrojtjen e të drejtave të njeriut. </w:t>
      </w:r>
    </w:p>
    <w:p w14:paraId="68521137"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8. Të nxitim</w:t>
      </w:r>
      <w:r w:rsidRPr="00B97FCF">
        <w:rPr>
          <w:rFonts w:ascii="Garamond" w:hAnsi="Garamond" w:cs="CG Times"/>
          <w:color w:val="FF0000"/>
          <w:spacing w:val="-4"/>
          <w:sz w:val="24"/>
        </w:rPr>
        <w:t xml:space="preserve"> </w:t>
      </w:r>
      <w:r w:rsidRPr="00B97FCF">
        <w:rPr>
          <w:rFonts w:ascii="Garamond" w:hAnsi="Garamond" w:cs="CG Times"/>
          <w:spacing w:val="-4"/>
          <w:sz w:val="24"/>
        </w:rPr>
        <w:t xml:space="preserve">Këshillin e Ministrave të ndërmarrë hapat e nevojshëm, në përputhje me aktet ndërkombëtare për mbrojtësit e të drejtave të njeriut, për të zbatuar politika lehtësuese të regjimit të vizave dhe dhënien e vizave për qëndrim të përkohshëm në Republikën e Shqipërisë, për ata mbrojtës të të drejtave të njeriut dhe anëtarët e familjeve të tyre, të cilët janë subjekt i ngacmimeve, i kërcënimeve, i sulmeve dhe/ose i persekutimeve, si dhe atyre që përballen me një rrezik të menjëhershëm burgimi dhe keqtrajtimi në vendet e tyre, si pasojë e aktivitetit të tyre në dobi të të </w:t>
      </w:r>
      <w:r w:rsidRPr="00B97FCF">
        <w:rPr>
          <w:rFonts w:ascii="Garamond" w:hAnsi="Garamond" w:cs="CG Times"/>
          <w:spacing w:val="-4"/>
          <w:sz w:val="24"/>
        </w:rPr>
        <w:lastRenderedPageBreak/>
        <w:t>drejtave të njeriut. Progresi dhe masat e ndërmarra nga Këshilli i Ministrave në këtë drejtim të pasqyrohen në raportin vjetor mbi situatën e mbrojtësve të të drejtave të njeriut.</w:t>
      </w:r>
    </w:p>
    <w:p w14:paraId="68521138"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9. Të nxitim Ministrinë për Europën dhe Punët e Jashtme të sigurojë një bashkëpunim të vazhdueshëm e të ngushtë me Përfaqësuesin Special të Kombeve të Bashkuara për situatën e mbrojtësve të të drejtave të njeriut dhe organizatat e tjera ndërkombëtare, si Këshilli i Europës dhe OSBE/ODIHR, të cilat kanë për objekt të veprimtarisë së tyre mbrojtjen e mbrojtësve të të drejtave të njeriut.</w:t>
      </w:r>
    </w:p>
    <w:p w14:paraId="68521139"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10. Të nxitim ministrinë përgjegjëse për rendin dhe sigurinë publike dhe ministrinë përgjegjëse për çështjet e drejtësisë, sipas fushës së përgjegjësisë që mbulojnë, për trajnimin e punonjësve të policisë dhe shërbimeve të tjera, në të gjitha nivelet, lidhur me rolin dhe aktivitetin e mbrojtësve të të drejtave të njeriut.</w:t>
      </w:r>
      <w:r w:rsidRPr="00B97FCF">
        <w:rPr>
          <w:rFonts w:ascii="Garamond" w:hAnsi="Garamond" w:cs="CG Times"/>
          <w:i/>
          <w:spacing w:val="-4"/>
          <w:sz w:val="24"/>
        </w:rPr>
        <w:t xml:space="preserve"> </w:t>
      </w:r>
      <w:r w:rsidRPr="00B97FCF">
        <w:rPr>
          <w:rFonts w:ascii="Garamond" w:hAnsi="Garamond" w:cs="CG Times"/>
          <w:spacing w:val="-4"/>
          <w:sz w:val="24"/>
        </w:rPr>
        <w:t xml:space="preserve"> </w:t>
      </w:r>
    </w:p>
    <w:p w14:paraId="6852113A" w14:textId="77777777" w:rsidR="00B97FCF" w:rsidRPr="00B97FCF" w:rsidRDefault="00B97FCF" w:rsidP="00B97FCF">
      <w:pPr>
        <w:widowControl w:val="0"/>
        <w:spacing w:after="0" w:line="240" w:lineRule="auto"/>
        <w:ind w:firstLine="284"/>
        <w:jc w:val="both"/>
        <w:rPr>
          <w:rFonts w:ascii="Garamond" w:hAnsi="Garamond" w:cs="CG Times"/>
          <w:i/>
          <w:spacing w:val="-4"/>
          <w:sz w:val="24"/>
        </w:rPr>
      </w:pPr>
      <w:r w:rsidRPr="00B97FCF">
        <w:rPr>
          <w:rFonts w:ascii="Garamond" w:hAnsi="Garamond" w:cs="CG Times"/>
          <w:spacing w:val="-4"/>
          <w:sz w:val="24"/>
        </w:rPr>
        <w:tab/>
        <w:t>11. Të nxitim ministrinë përgjegjëse për arsimin dhe ministrinë përgjegjëse për punësimin dhe formimin profesional, sipas fushës së përgjegjësisë që mbulojnë, të parashikojnë programe për arsimin dhe formimin profesional të nxënësve, në të cilat të jepet informacion për rolin e mbrojtësve të të drejtave të njeriut, si dhe për përgatitjen dhe formimin profesional të mësuesve në këtë fushë, sipas modeleve më të mira.</w:t>
      </w:r>
    </w:p>
    <w:p w14:paraId="6852113B" w14:textId="77777777" w:rsidR="00B97FCF" w:rsidRPr="00B97FCF" w:rsidRDefault="00B97FCF" w:rsidP="00B97FCF">
      <w:pPr>
        <w:widowControl w:val="0"/>
        <w:spacing w:after="0" w:line="240" w:lineRule="auto"/>
        <w:ind w:firstLine="284"/>
        <w:jc w:val="both"/>
        <w:rPr>
          <w:rFonts w:ascii="Garamond" w:hAnsi="Garamond" w:cs="CG Times"/>
          <w:i/>
          <w:spacing w:val="-4"/>
          <w:sz w:val="24"/>
        </w:rPr>
      </w:pPr>
      <w:r w:rsidRPr="00B97FCF">
        <w:rPr>
          <w:rFonts w:ascii="Garamond" w:hAnsi="Garamond" w:cs="CG Times"/>
          <w:spacing w:val="-4"/>
          <w:sz w:val="24"/>
        </w:rPr>
        <w:tab/>
        <w:t>12. Të inkurajojmë organin e prokurorisë dhe organet e sistemit gjyqësor të kontribuojnë në mënyrë që mbrojtësit e të drejtave të njeriut, përfshirë mbrojtësit e të drejtave të grave, të gëzojnë akses në sistemin e drejtësisë dhe të mundësohen hetime të shpejta dhe të plota për rastet e dhunës, kërcënimeve dhe/ose ngacmimeve ndaj mbrojtësve të të drejtave të njeriut, të ushtruara si nga aktorë shtetërorë, dhe nga joshtetërorë.</w:t>
      </w:r>
    </w:p>
    <w:p w14:paraId="6852113C" w14:textId="77777777" w:rsidR="00B97FCF" w:rsidRPr="00B97FCF" w:rsidRDefault="00B97FCF" w:rsidP="00B97FCF">
      <w:pPr>
        <w:widowControl w:val="0"/>
        <w:spacing w:after="0" w:line="240" w:lineRule="auto"/>
        <w:ind w:firstLine="284"/>
        <w:jc w:val="both"/>
        <w:rPr>
          <w:rFonts w:ascii="Garamond" w:hAnsi="Garamond" w:cs="CG Times"/>
          <w:i/>
          <w:spacing w:val="-4"/>
          <w:sz w:val="24"/>
        </w:rPr>
      </w:pPr>
      <w:r w:rsidRPr="00B97FCF">
        <w:rPr>
          <w:rFonts w:ascii="Garamond" w:hAnsi="Garamond" w:cs="CG Times"/>
          <w:spacing w:val="-4"/>
          <w:sz w:val="24"/>
        </w:rPr>
        <w:tab/>
        <w:t>13. Të inkurajojmë mediat e pavarura, publike dhe jopublike, për të kontribuar në krijimin e hapësirave për të promovuar punën dhe aktivitetin e mbrojtësve të të drejtave, në dobi të forcimit të lirive dhe të drejtave të njeriut, shtetit të së drejtës dhe demokracisë.</w:t>
      </w:r>
    </w:p>
    <w:p w14:paraId="6852113D" w14:textId="77777777" w:rsidR="00B97FCF" w:rsidRPr="00B97FCF" w:rsidRDefault="00B97FCF" w:rsidP="00B97FCF">
      <w:pPr>
        <w:widowControl w:val="0"/>
        <w:spacing w:after="0" w:line="240" w:lineRule="auto"/>
        <w:ind w:firstLine="284"/>
        <w:jc w:val="both"/>
        <w:rPr>
          <w:rFonts w:ascii="Garamond" w:hAnsi="Garamond" w:cs="CG Times"/>
          <w:i/>
          <w:spacing w:val="-4"/>
          <w:sz w:val="24"/>
        </w:rPr>
      </w:pPr>
      <w:r w:rsidRPr="00B97FCF">
        <w:rPr>
          <w:rFonts w:ascii="Garamond" w:hAnsi="Garamond" w:cs="CG Times"/>
          <w:spacing w:val="-4"/>
          <w:sz w:val="24"/>
        </w:rPr>
        <w:tab/>
        <w:t>14. Të nxitim Avokatin e Popullit, Komisionerin për Mbrojtjen nga Diskriminimi, Komisionerin për të Drejtën e Informimit dhe Mbrojtjen e të Dhënave Personale, Drejtorinë e Ndihmës Juridike Falas</w:t>
      </w:r>
      <w:r w:rsidRPr="00B97FCF">
        <w:rPr>
          <w:rFonts w:ascii="Garamond" w:hAnsi="Garamond" w:cs="CG Times"/>
          <w:color w:val="FF0000"/>
          <w:spacing w:val="-4"/>
          <w:sz w:val="24"/>
        </w:rPr>
        <w:t xml:space="preserve"> </w:t>
      </w:r>
      <w:r w:rsidRPr="00B97FCF">
        <w:rPr>
          <w:rFonts w:ascii="Garamond" w:hAnsi="Garamond" w:cs="CG Times"/>
          <w:spacing w:val="-4"/>
          <w:sz w:val="24"/>
        </w:rPr>
        <w:t xml:space="preserve">të bashkëpunojnë </w:t>
      </w:r>
      <w:r w:rsidRPr="00B97FCF">
        <w:rPr>
          <w:rFonts w:ascii="Garamond" w:hAnsi="Garamond" w:cs="CG Times"/>
          <w:spacing w:val="-4"/>
          <w:sz w:val="24"/>
        </w:rPr>
        <w:lastRenderedPageBreak/>
        <w:t>ngushtësisht me organet e qeverisjes vendore, përfaqësuesit e Këshillit të Ministrave në nivel vendor, organet e zbatimit të ligjit, organizatat/rrjetet e shoqërisë civile dhe organizatat ndërkombëtare të fushës, për të promovuar dhe mbrojtur mbrojtësit e të drejtave të njeriut dhe aktivitetin e tyre, në nivel vendor dhe kombëtar.</w:t>
      </w:r>
    </w:p>
    <w:p w14:paraId="6852113E" w14:textId="77777777" w:rsidR="00B97FCF" w:rsidRPr="00B97FCF" w:rsidRDefault="00B97FCF" w:rsidP="00B97FCF">
      <w:pPr>
        <w:widowControl w:val="0"/>
        <w:spacing w:after="0" w:line="240" w:lineRule="auto"/>
        <w:ind w:firstLine="284"/>
        <w:jc w:val="both"/>
        <w:rPr>
          <w:rFonts w:ascii="Garamond" w:hAnsi="Garamond" w:cs="CG Times"/>
          <w:i/>
          <w:spacing w:val="-4"/>
          <w:sz w:val="24"/>
        </w:rPr>
      </w:pPr>
      <w:r w:rsidRPr="00B97FCF">
        <w:rPr>
          <w:rFonts w:ascii="Garamond" w:hAnsi="Garamond" w:cs="CG Times"/>
          <w:spacing w:val="-4"/>
          <w:sz w:val="24"/>
        </w:rPr>
        <w:tab/>
        <w:t>15. Të nxitim institucionet në nivel qendror dhe vendor të kontribuojnë në zbatimin e akteve ndërkombëtarë për mbrojtësit e të drejtave të njeriut.</w:t>
      </w:r>
    </w:p>
    <w:p w14:paraId="6852113F"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ab/>
        <w:t>Kuvendi i Shqipërisë, nëpërmjet kësaj rezolute, shpreh angazhimin e tij institucional për të   kontribuar në përmirësimin e kuadrit ligjor lidhur me mbrojtjen e mbrojtësve të të drejtave të njeriut dhe për të forcuar kontrollin parlamentar për zbatimin e tij, duke trajtuar me vëmendjen e duhur promovimin, nxitjen dhe mbrojtjen e të drejtave të njeriut</w:t>
      </w:r>
      <w:r w:rsidRPr="00B97FCF" w:rsidDel="00FA2C1F">
        <w:rPr>
          <w:rFonts w:ascii="Garamond" w:hAnsi="Garamond" w:cs="CG Times"/>
          <w:spacing w:val="-4"/>
          <w:sz w:val="24"/>
        </w:rPr>
        <w:t xml:space="preserve"> </w:t>
      </w:r>
      <w:r w:rsidRPr="00B97FCF">
        <w:rPr>
          <w:rFonts w:ascii="Garamond" w:hAnsi="Garamond" w:cs="CG Times"/>
          <w:spacing w:val="-4"/>
          <w:sz w:val="24"/>
        </w:rPr>
        <w:t>dhe lirive themelore, forcimin e shtetit të së drejtës dhe konsolidimin e demokracisë.</w:t>
      </w:r>
      <w:r w:rsidRPr="00B97FCF" w:rsidDel="00381BE6">
        <w:rPr>
          <w:rFonts w:ascii="Garamond" w:hAnsi="Garamond" w:cs="CG Times"/>
          <w:spacing w:val="-4"/>
          <w:sz w:val="24"/>
        </w:rPr>
        <w:t xml:space="preserve"> </w:t>
      </w:r>
    </w:p>
    <w:p w14:paraId="68521140" w14:textId="77777777" w:rsidR="00B97FCF" w:rsidRPr="00B97FCF" w:rsidRDefault="00B97FCF" w:rsidP="00B97FCF">
      <w:pPr>
        <w:widowControl w:val="0"/>
        <w:spacing w:after="0" w:line="240" w:lineRule="auto"/>
        <w:ind w:firstLine="284"/>
        <w:jc w:val="both"/>
        <w:rPr>
          <w:rFonts w:ascii="Garamond" w:hAnsi="Garamond" w:cs="CG Times"/>
          <w:spacing w:val="-4"/>
          <w:sz w:val="14"/>
        </w:rPr>
      </w:pPr>
    </w:p>
    <w:p w14:paraId="68521141"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Miratuar më 5.3.2019</w:t>
      </w:r>
    </w:p>
    <w:p w14:paraId="68521142" w14:textId="77777777" w:rsidR="00B97FCF" w:rsidRPr="00B97FCF" w:rsidRDefault="00B97FCF" w:rsidP="00B97FCF">
      <w:pPr>
        <w:widowControl w:val="0"/>
        <w:spacing w:after="0" w:line="240" w:lineRule="auto"/>
        <w:ind w:firstLine="284"/>
        <w:jc w:val="both"/>
        <w:rPr>
          <w:rFonts w:ascii="Garamond" w:hAnsi="Garamond" w:cs="CG Times"/>
          <w:spacing w:val="-4"/>
          <w:sz w:val="14"/>
        </w:rPr>
      </w:pPr>
    </w:p>
    <w:p w14:paraId="68521143" w14:textId="77777777" w:rsidR="00B97FCF" w:rsidRPr="00B97FCF" w:rsidRDefault="00B97FCF" w:rsidP="00B97FCF">
      <w:pPr>
        <w:widowControl w:val="0"/>
        <w:spacing w:after="0" w:line="240" w:lineRule="auto"/>
        <w:ind w:firstLine="284"/>
        <w:jc w:val="right"/>
        <w:rPr>
          <w:rFonts w:ascii="Garamond" w:hAnsi="Garamond" w:cs="CG Times"/>
          <w:spacing w:val="-4"/>
          <w:sz w:val="24"/>
        </w:rPr>
      </w:pPr>
      <w:r w:rsidRPr="00B97FCF">
        <w:rPr>
          <w:rFonts w:ascii="Garamond" w:hAnsi="Garamond" w:cs="CG Times"/>
          <w:spacing w:val="-4"/>
          <w:sz w:val="24"/>
        </w:rPr>
        <w:t>KRYETARI</w:t>
      </w:r>
    </w:p>
    <w:p w14:paraId="68521144" w14:textId="77777777" w:rsidR="00B97FCF" w:rsidRPr="00B97FCF" w:rsidRDefault="00B97FCF" w:rsidP="00B97FCF">
      <w:pPr>
        <w:widowControl w:val="0"/>
        <w:spacing w:after="0" w:line="240" w:lineRule="auto"/>
        <w:jc w:val="right"/>
        <w:rPr>
          <w:rFonts w:ascii="Garamond" w:hAnsi="Garamond" w:cs="CG Times"/>
          <w:b/>
          <w:spacing w:val="-4"/>
          <w:sz w:val="24"/>
        </w:rPr>
      </w:pPr>
      <w:r w:rsidRPr="00B97FCF">
        <w:rPr>
          <w:rFonts w:ascii="Garamond" w:hAnsi="Garamond" w:cs="CG Times"/>
          <w:b/>
          <w:spacing w:val="-4"/>
          <w:sz w:val="24"/>
        </w:rPr>
        <w:t>Gramoz Ruçi</w:t>
      </w:r>
    </w:p>
    <w:p w14:paraId="68521145" w14:textId="77777777" w:rsidR="00B97FCF" w:rsidRPr="00B97FCF" w:rsidRDefault="00B97FCF" w:rsidP="00B97FCF">
      <w:pPr>
        <w:widowControl w:val="0"/>
        <w:spacing w:after="0" w:line="240" w:lineRule="auto"/>
        <w:jc w:val="center"/>
        <w:outlineLvl w:val="2"/>
        <w:rPr>
          <w:rFonts w:ascii="Garamond" w:hAnsi="Garamond" w:cs="CG Times"/>
          <w:b/>
          <w:bCs/>
          <w:spacing w:val="-4"/>
          <w:sz w:val="14"/>
        </w:rPr>
      </w:pPr>
    </w:p>
    <w:p w14:paraId="68521146" w14:textId="77777777" w:rsidR="00B97FCF" w:rsidRPr="00B97FCF" w:rsidRDefault="00B97FCF" w:rsidP="00B97FCF">
      <w:pPr>
        <w:keepNext/>
        <w:widowControl w:val="0"/>
        <w:spacing w:after="0" w:line="240" w:lineRule="auto"/>
        <w:jc w:val="center"/>
        <w:outlineLvl w:val="2"/>
        <w:rPr>
          <w:rFonts w:ascii="Garamond" w:hAnsi="Garamond" w:cs="CG Times"/>
          <w:b/>
          <w:bCs/>
          <w:spacing w:val="-4"/>
          <w:sz w:val="24"/>
        </w:rPr>
      </w:pPr>
      <w:r w:rsidRPr="00B97FCF">
        <w:rPr>
          <w:rFonts w:ascii="Garamond" w:hAnsi="Garamond" w:cs="CG Times"/>
          <w:b/>
          <w:bCs/>
          <w:spacing w:val="-4"/>
          <w:sz w:val="24"/>
        </w:rPr>
        <w:t>DEKRET</w:t>
      </w:r>
    </w:p>
    <w:p w14:paraId="68521147" w14:textId="77777777" w:rsidR="00B97FCF" w:rsidRPr="00B97FCF" w:rsidRDefault="00B97FCF" w:rsidP="00B97FCF">
      <w:pPr>
        <w:keepNext/>
        <w:widowControl w:val="0"/>
        <w:spacing w:after="0" w:line="240" w:lineRule="auto"/>
        <w:jc w:val="center"/>
        <w:outlineLvl w:val="2"/>
        <w:rPr>
          <w:rFonts w:ascii="Garamond" w:hAnsi="Garamond" w:cs="CG Times"/>
          <w:b/>
          <w:bCs/>
          <w:spacing w:val="-4"/>
          <w:sz w:val="24"/>
        </w:rPr>
      </w:pPr>
      <w:r w:rsidRPr="00B97FCF">
        <w:rPr>
          <w:rFonts w:ascii="Garamond" w:hAnsi="Garamond" w:cs="CG Times"/>
          <w:b/>
          <w:bCs/>
          <w:spacing w:val="-4"/>
          <w:sz w:val="24"/>
        </w:rPr>
        <w:t>Nr. 11134, datë 4.3.2019</w:t>
      </w:r>
    </w:p>
    <w:p w14:paraId="68521148" w14:textId="77777777" w:rsidR="00B97FCF" w:rsidRPr="00B97FCF" w:rsidRDefault="00B97FCF" w:rsidP="00B97FCF">
      <w:pPr>
        <w:keepNext/>
        <w:widowControl w:val="0"/>
        <w:spacing w:after="0" w:line="240" w:lineRule="auto"/>
        <w:jc w:val="center"/>
        <w:outlineLvl w:val="2"/>
        <w:rPr>
          <w:rFonts w:ascii="Garamond" w:hAnsi="Garamond" w:cs="CG Times"/>
          <w:b/>
          <w:bCs/>
          <w:spacing w:val="-4"/>
          <w:sz w:val="14"/>
        </w:rPr>
      </w:pPr>
    </w:p>
    <w:p w14:paraId="68521149" w14:textId="77777777" w:rsidR="00B97FCF" w:rsidRPr="00B97FCF" w:rsidRDefault="00B97FCF" w:rsidP="00B97FCF">
      <w:pPr>
        <w:keepNext/>
        <w:widowControl w:val="0"/>
        <w:spacing w:after="0" w:line="240" w:lineRule="auto"/>
        <w:jc w:val="center"/>
        <w:outlineLvl w:val="2"/>
        <w:rPr>
          <w:rFonts w:ascii="Garamond" w:hAnsi="Garamond" w:cs="CG Times"/>
          <w:b/>
          <w:bCs/>
          <w:spacing w:val="-4"/>
          <w:sz w:val="24"/>
        </w:rPr>
      </w:pPr>
      <w:r w:rsidRPr="00B97FCF">
        <w:rPr>
          <w:rFonts w:ascii="Garamond" w:hAnsi="Garamond" w:cs="CG Times"/>
          <w:b/>
          <w:bCs/>
          <w:spacing w:val="-4"/>
          <w:sz w:val="24"/>
        </w:rPr>
        <w:t>PËR LEJIMIN E LËNIES SË SHTETËSISË SHQIPTARE</w:t>
      </w:r>
    </w:p>
    <w:p w14:paraId="6852114A" w14:textId="77777777" w:rsidR="00B97FCF" w:rsidRPr="00B97FCF" w:rsidRDefault="00B97FCF" w:rsidP="00B97FCF">
      <w:pPr>
        <w:widowControl w:val="0"/>
        <w:spacing w:after="0" w:line="240" w:lineRule="auto"/>
        <w:ind w:firstLine="284"/>
        <w:jc w:val="both"/>
        <w:rPr>
          <w:rFonts w:ascii="Garamond" w:hAnsi="Garamond" w:cs="CG Times"/>
          <w:spacing w:val="-4"/>
          <w:sz w:val="14"/>
        </w:rPr>
      </w:pPr>
    </w:p>
    <w:p w14:paraId="6852114B"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Në mbështetje të nenit 92, pika “c”, dhe të nenit 93 të Kushtetutës, si dhe të neneve 15 e 20 të ligjit nr. 8389, datë 5.8.1998, “Për shtetësinë shqiptare”, të ndryshuar, bazuar edhe në propozimet e Ministrisë së Brendshme,</w:t>
      </w:r>
    </w:p>
    <w:p w14:paraId="6852114C" w14:textId="77777777" w:rsidR="00B97FCF" w:rsidRPr="00B97FCF" w:rsidRDefault="00B97FCF" w:rsidP="00B97FCF">
      <w:pPr>
        <w:widowControl w:val="0"/>
        <w:spacing w:after="0" w:line="240" w:lineRule="auto"/>
        <w:ind w:firstLine="284"/>
        <w:jc w:val="both"/>
        <w:rPr>
          <w:rFonts w:ascii="Garamond" w:hAnsi="Garamond" w:cs="CG Times"/>
          <w:b/>
          <w:spacing w:val="-4"/>
          <w:sz w:val="14"/>
        </w:rPr>
      </w:pPr>
    </w:p>
    <w:p w14:paraId="6852114D" w14:textId="77777777" w:rsidR="00B97FCF" w:rsidRPr="00B97FCF" w:rsidRDefault="00B97FCF" w:rsidP="00B97FCF">
      <w:pPr>
        <w:keepNext/>
        <w:widowControl w:val="0"/>
        <w:spacing w:after="0" w:line="240" w:lineRule="auto"/>
        <w:jc w:val="center"/>
        <w:rPr>
          <w:rFonts w:ascii="Garamond" w:hAnsi="Garamond" w:cs="CG Times"/>
          <w:spacing w:val="-4"/>
          <w:sz w:val="24"/>
        </w:rPr>
      </w:pPr>
      <w:r w:rsidRPr="00B97FCF">
        <w:rPr>
          <w:rFonts w:ascii="Garamond" w:hAnsi="Garamond" w:cs="CG Times"/>
          <w:spacing w:val="-4"/>
          <w:sz w:val="24"/>
        </w:rPr>
        <w:t>DEKRETOJ:</w:t>
      </w:r>
    </w:p>
    <w:p w14:paraId="6852114E" w14:textId="77777777" w:rsidR="00B97FCF" w:rsidRPr="00B97FCF" w:rsidRDefault="00B97FCF" w:rsidP="00B97FCF">
      <w:pPr>
        <w:keepNext/>
        <w:widowControl w:val="0"/>
        <w:spacing w:after="0" w:line="240" w:lineRule="auto"/>
        <w:jc w:val="center"/>
        <w:rPr>
          <w:rFonts w:ascii="Garamond" w:hAnsi="Garamond" w:cs="CG Times"/>
          <w:b/>
          <w:spacing w:val="-4"/>
          <w:sz w:val="14"/>
        </w:rPr>
      </w:pPr>
    </w:p>
    <w:p w14:paraId="6852114F" w14:textId="77777777" w:rsidR="00B97FCF" w:rsidRPr="00B97FCF" w:rsidRDefault="00B97FCF" w:rsidP="00B97FCF">
      <w:pPr>
        <w:keepNext/>
        <w:widowControl w:val="0"/>
        <w:spacing w:after="0" w:line="240" w:lineRule="auto"/>
        <w:jc w:val="center"/>
        <w:rPr>
          <w:rFonts w:ascii="Garamond" w:hAnsi="Garamond" w:cs="CG Times"/>
          <w:spacing w:val="-4"/>
          <w:sz w:val="24"/>
        </w:rPr>
      </w:pPr>
      <w:r w:rsidRPr="00B97FCF">
        <w:rPr>
          <w:rFonts w:ascii="Garamond" w:hAnsi="Garamond" w:cs="CG Times"/>
          <w:spacing w:val="-4"/>
          <w:sz w:val="24"/>
        </w:rPr>
        <w:t>Neni 1</w:t>
      </w:r>
    </w:p>
    <w:p w14:paraId="68521150" w14:textId="77777777" w:rsidR="00B97FCF" w:rsidRPr="00B97FCF" w:rsidRDefault="00B97FCF" w:rsidP="00B97FCF">
      <w:pPr>
        <w:widowControl w:val="0"/>
        <w:spacing w:after="0" w:line="240" w:lineRule="auto"/>
        <w:ind w:firstLine="284"/>
        <w:jc w:val="both"/>
        <w:rPr>
          <w:rFonts w:ascii="Garamond" w:hAnsi="Garamond" w:cs="CG Times"/>
          <w:spacing w:val="-4"/>
          <w:sz w:val="14"/>
        </w:rPr>
      </w:pPr>
    </w:p>
    <w:p w14:paraId="68521151"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U lejohet lënia e shtetësisë shqiptare, me kërkesë të tyre, personave të mëposhtëm:</w:t>
      </w:r>
    </w:p>
    <w:p w14:paraId="68521152"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1. Agim Ded Prroni</w:t>
      </w:r>
    </w:p>
    <w:p w14:paraId="68521153"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2. Albana Tahir Cinguri</w:t>
      </w:r>
    </w:p>
    <w:p w14:paraId="68521154"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3. Artan Njac Jaku</w:t>
      </w:r>
    </w:p>
    <w:p w14:paraId="68521155"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4. Emiljano Abdulla Meta</w:t>
      </w:r>
    </w:p>
    <w:p w14:paraId="68521156"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5. Florenc Abdulla Meta</w:t>
      </w:r>
    </w:p>
    <w:p w14:paraId="68521157"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6. Blerina Pilo Jaku (Marku)</w:t>
      </w:r>
    </w:p>
    <w:p w14:paraId="68521158"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7. Romina Mehmet Felahi</w:t>
      </w:r>
    </w:p>
    <w:p w14:paraId="68521159"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8. Vilson Zeni Pema</w:t>
      </w:r>
    </w:p>
    <w:p w14:paraId="6852115A"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lastRenderedPageBreak/>
        <w:t>9. Mateo Nikollaq Lena</w:t>
      </w:r>
    </w:p>
    <w:p w14:paraId="6852115B"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10. Erando Izmir Jubica</w:t>
      </w:r>
    </w:p>
    <w:p w14:paraId="6852115C"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11. Agron Zyhdi Dibra</w:t>
      </w:r>
    </w:p>
    <w:p w14:paraId="6852115D"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12. Masar Luan Goga</w:t>
      </w:r>
    </w:p>
    <w:p w14:paraId="6852115E"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13. Jetmira Ded Goga (Rrjolli)</w:t>
      </w:r>
    </w:p>
    <w:p w14:paraId="6852115F"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14. Rustem Aqif Bala</w:t>
      </w:r>
    </w:p>
    <w:p w14:paraId="68521160"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15. Mira Beshir Bala (Albrahimi)</w:t>
      </w:r>
    </w:p>
    <w:p w14:paraId="68521161"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16. Kelvin Rustem Bala</w:t>
      </w:r>
    </w:p>
    <w:p w14:paraId="68521162"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 xml:space="preserve">17. Hasan Rud Duka </w:t>
      </w:r>
    </w:p>
    <w:p w14:paraId="68521163"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18. Hajrije Ahmet Duka (Kodheli)</w:t>
      </w:r>
    </w:p>
    <w:p w14:paraId="68521164"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19. Gentjana Sotiraq Haarmann (Abeshi)</w:t>
      </w:r>
    </w:p>
    <w:p w14:paraId="68521165"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20. Zamira Sut Shala (Zelaj)</w:t>
      </w:r>
    </w:p>
    <w:p w14:paraId="68521166"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21. Juliana Jovan Popi Dimoska (Popi)</w:t>
      </w:r>
    </w:p>
    <w:p w14:paraId="68521167"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22. Marko Vladko Dimoski</w:t>
      </w:r>
    </w:p>
    <w:p w14:paraId="68521168"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23. Aida Preng Stanojovska (Arapi)</w:t>
      </w:r>
    </w:p>
    <w:p w14:paraId="68521169"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24. Vjollca Gjergji Kaceli (Mino)</w:t>
      </w:r>
    </w:p>
    <w:p w14:paraId="6852116A"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25. Selman Imerr Gjuci</w:t>
      </w:r>
    </w:p>
    <w:p w14:paraId="6852116B"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26. Ledion Maksim Ziu</w:t>
      </w:r>
    </w:p>
    <w:p w14:paraId="6852116C"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27. Alfred Todi Dhima</w:t>
      </w:r>
    </w:p>
    <w:p w14:paraId="6852116D"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28. Felix Alfred Alfred Dhima</w:t>
      </w:r>
    </w:p>
    <w:p w14:paraId="6852116E"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29. Flamur Qemajl Maliqi</w:t>
      </w:r>
    </w:p>
    <w:p w14:paraId="6852116F"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30. Katerina Kristofor Cenko (Karaja)</w:t>
      </w:r>
    </w:p>
    <w:p w14:paraId="68521170"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31. Manuela Gëzim Hahn (Pajaj)</w:t>
      </w:r>
    </w:p>
    <w:p w14:paraId="68521171" w14:textId="77777777" w:rsidR="00B97FCF" w:rsidRPr="00B97FCF" w:rsidRDefault="00B97FCF" w:rsidP="00B97FCF">
      <w:pPr>
        <w:widowControl w:val="0"/>
        <w:spacing w:after="0" w:line="240" w:lineRule="auto"/>
        <w:ind w:firstLine="284"/>
        <w:jc w:val="both"/>
        <w:rPr>
          <w:rFonts w:ascii="Garamond" w:hAnsi="Garamond" w:cs="CG Times"/>
          <w:spacing w:val="-4"/>
          <w:sz w:val="14"/>
        </w:rPr>
      </w:pPr>
    </w:p>
    <w:p w14:paraId="68521172" w14:textId="77777777" w:rsidR="00B97FCF" w:rsidRPr="00B97FCF" w:rsidRDefault="00B97FCF" w:rsidP="00B97FCF">
      <w:pPr>
        <w:keepNext/>
        <w:widowControl w:val="0"/>
        <w:spacing w:after="0" w:line="240" w:lineRule="auto"/>
        <w:jc w:val="center"/>
        <w:rPr>
          <w:rFonts w:ascii="Garamond" w:hAnsi="Garamond" w:cs="CG Times"/>
          <w:spacing w:val="-4"/>
          <w:sz w:val="24"/>
        </w:rPr>
      </w:pPr>
      <w:r w:rsidRPr="00B97FCF">
        <w:rPr>
          <w:rFonts w:ascii="Garamond" w:hAnsi="Garamond" w:cs="CG Times"/>
          <w:spacing w:val="-4"/>
          <w:sz w:val="24"/>
        </w:rPr>
        <w:t>Neni 2</w:t>
      </w:r>
    </w:p>
    <w:p w14:paraId="68521173" w14:textId="77777777" w:rsidR="00B97FCF" w:rsidRPr="00B97FCF" w:rsidRDefault="00B97FCF" w:rsidP="00B97FCF">
      <w:pPr>
        <w:widowControl w:val="0"/>
        <w:spacing w:after="0" w:line="240" w:lineRule="auto"/>
        <w:ind w:firstLine="284"/>
        <w:jc w:val="both"/>
        <w:rPr>
          <w:rFonts w:ascii="Garamond" w:hAnsi="Garamond" w:cs="CG Times"/>
          <w:spacing w:val="-4"/>
          <w:sz w:val="14"/>
        </w:rPr>
      </w:pPr>
    </w:p>
    <w:p w14:paraId="68521174" w14:textId="77777777" w:rsidR="00B97FCF" w:rsidRPr="00B97FCF" w:rsidRDefault="00B97FCF" w:rsidP="00B97FCF">
      <w:pPr>
        <w:widowControl w:val="0"/>
        <w:spacing w:after="0" w:line="240" w:lineRule="auto"/>
        <w:ind w:firstLine="284"/>
        <w:jc w:val="both"/>
        <w:rPr>
          <w:rFonts w:ascii="Garamond" w:hAnsi="Garamond" w:cs="CG Times"/>
          <w:spacing w:val="-4"/>
          <w:sz w:val="24"/>
        </w:rPr>
      </w:pPr>
      <w:r w:rsidRPr="00B97FCF">
        <w:rPr>
          <w:rFonts w:ascii="Garamond" w:hAnsi="Garamond" w:cs="CG Times"/>
          <w:spacing w:val="-4"/>
          <w:sz w:val="24"/>
        </w:rPr>
        <w:t>Ky dekret hyn në fuqi menjëherë.</w:t>
      </w:r>
    </w:p>
    <w:p w14:paraId="68521175" w14:textId="77777777" w:rsidR="00B97FCF" w:rsidRPr="00B97FCF" w:rsidRDefault="00B97FCF" w:rsidP="00B97FCF">
      <w:pPr>
        <w:widowControl w:val="0"/>
        <w:spacing w:after="0" w:line="240" w:lineRule="auto"/>
        <w:ind w:firstLine="284"/>
        <w:jc w:val="both"/>
        <w:rPr>
          <w:rFonts w:ascii="Garamond" w:hAnsi="Garamond" w:cs="CG Times"/>
          <w:spacing w:val="-4"/>
          <w:sz w:val="14"/>
        </w:rPr>
      </w:pPr>
    </w:p>
    <w:p w14:paraId="68521176" w14:textId="77777777" w:rsidR="00B97FCF" w:rsidRPr="00B97FCF" w:rsidRDefault="00B97FCF" w:rsidP="00B97FCF">
      <w:pPr>
        <w:widowControl w:val="0"/>
        <w:spacing w:after="0" w:line="240" w:lineRule="auto"/>
        <w:ind w:firstLine="284"/>
        <w:jc w:val="right"/>
        <w:rPr>
          <w:rFonts w:ascii="Garamond" w:hAnsi="Garamond" w:cs="CG Times"/>
          <w:spacing w:val="-4"/>
          <w:sz w:val="24"/>
        </w:rPr>
      </w:pPr>
      <w:r w:rsidRPr="00B97FCF">
        <w:rPr>
          <w:rFonts w:ascii="Garamond" w:hAnsi="Garamond" w:cs="CG Times"/>
          <w:spacing w:val="-4"/>
          <w:sz w:val="24"/>
        </w:rPr>
        <w:t xml:space="preserve">PRESIDENTI I REPUBLIKËS </w:t>
      </w:r>
    </w:p>
    <w:p w14:paraId="68521177" w14:textId="77777777" w:rsidR="00B97FCF" w:rsidRPr="00B97FCF" w:rsidRDefault="00B97FCF" w:rsidP="00B97FCF">
      <w:pPr>
        <w:widowControl w:val="0"/>
        <w:spacing w:after="0" w:line="240" w:lineRule="auto"/>
        <w:ind w:firstLine="284"/>
        <w:jc w:val="right"/>
        <w:rPr>
          <w:rFonts w:ascii="Garamond" w:hAnsi="Garamond" w:cs="CG Times"/>
          <w:spacing w:val="-4"/>
          <w:sz w:val="24"/>
        </w:rPr>
      </w:pPr>
      <w:r w:rsidRPr="00B97FCF">
        <w:rPr>
          <w:rFonts w:ascii="Garamond" w:hAnsi="Garamond" w:cs="CG Times"/>
          <w:spacing w:val="-4"/>
          <w:sz w:val="24"/>
        </w:rPr>
        <w:t>SË SHQIPËRISË</w:t>
      </w:r>
    </w:p>
    <w:p w14:paraId="68521178" w14:textId="77777777" w:rsidR="00B97FCF" w:rsidRPr="00B97FCF" w:rsidRDefault="00B97FCF" w:rsidP="00B97FCF">
      <w:pPr>
        <w:widowControl w:val="0"/>
        <w:spacing w:after="0" w:line="240" w:lineRule="auto"/>
        <w:ind w:firstLine="284"/>
        <w:jc w:val="right"/>
        <w:rPr>
          <w:rFonts w:ascii="Garamond" w:hAnsi="Garamond" w:cs="CG Times"/>
          <w:b/>
          <w:spacing w:val="-4"/>
          <w:sz w:val="24"/>
        </w:rPr>
      </w:pPr>
      <w:r w:rsidRPr="00B97FCF">
        <w:rPr>
          <w:rFonts w:ascii="Garamond" w:hAnsi="Garamond" w:cs="CG Times"/>
          <w:b/>
          <w:spacing w:val="-4"/>
          <w:sz w:val="24"/>
        </w:rPr>
        <w:t>Ilir Meta</w:t>
      </w:r>
    </w:p>
    <w:p w14:paraId="68521179" w14:textId="77777777" w:rsidR="00B97FCF" w:rsidRPr="00B97FCF" w:rsidRDefault="00B97FCF" w:rsidP="00B97FCF">
      <w:pPr>
        <w:widowControl w:val="0"/>
        <w:spacing w:after="0" w:line="240" w:lineRule="auto"/>
        <w:ind w:firstLine="284"/>
        <w:jc w:val="both"/>
        <w:rPr>
          <w:rFonts w:ascii="Garamond" w:hAnsi="Garamond" w:cs="CG Times"/>
          <w:spacing w:val="-4"/>
          <w:sz w:val="24"/>
        </w:rPr>
        <w:sectPr w:rsidR="00B97FCF" w:rsidRPr="00B97FCF" w:rsidSect="001C7133">
          <w:type w:val="continuous"/>
          <w:pgSz w:w="11907" w:h="16840" w:code="9"/>
          <w:pgMar w:top="720" w:right="1134" w:bottom="720" w:left="1134" w:header="851" w:footer="851" w:gutter="0"/>
          <w:cols w:num="2" w:space="454"/>
          <w:docGrid w:linePitch="360"/>
        </w:sectPr>
      </w:pPr>
    </w:p>
    <w:p w14:paraId="6852117A" w14:textId="77777777" w:rsidR="00B97FCF" w:rsidRPr="00B97FCF" w:rsidRDefault="00B97FCF" w:rsidP="00B97FCF">
      <w:pPr>
        <w:widowControl w:val="0"/>
        <w:spacing w:after="0" w:line="240" w:lineRule="auto"/>
        <w:ind w:firstLine="284"/>
        <w:jc w:val="both"/>
        <w:rPr>
          <w:rFonts w:ascii="Garamond" w:hAnsi="Garamond" w:cs="CG Times"/>
          <w:spacing w:val="-4"/>
          <w:sz w:val="24"/>
        </w:rPr>
      </w:pPr>
    </w:p>
    <w:p w14:paraId="6852117B" w14:textId="77777777" w:rsidR="00B97FCF" w:rsidRPr="00B97FCF" w:rsidRDefault="00B97FCF" w:rsidP="00B97FCF">
      <w:pPr>
        <w:widowControl w:val="0"/>
        <w:spacing w:after="0" w:line="240" w:lineRule="auto"/>
        <w:ind w:firstLine="284"/>
        <w:jc w:val="both"/>
        <w:rPr>
          <w:rFonts w:ascii="Garamond" w:hAnsi="Garamond" w:cs="CG Times"/>
          <w:spacing w:val="-4"/>
          <w:sz w:val="24"/>
        </w:rPr>
      </w:pPr>
    </w:p>
    <w:p w14:paraId="6852117C" w14:textId="77777777" w:rsidR="00B97FCF" w:rsidRPr="00B97FCF" w:rsidRDefault="00B97FCF" w:rsidP="00B97FCF">
      <w:pPr>
        <w:widowControl w:val="0"/>
        <w:spacing w:after="0" w:line="240" w:lineRule="auto"/>
        <w:ind w:firstLine="284"/>
        <w:jc w:val="both"/>
        <w:rPr>
          <w:rFonts w:ascii="Garamond" w:hAnsi="Garamond" w:cs="CG Times"/>
          <w:spacing w:val="-4"/>
          <w:sz w:val="24"/>
        </w:rPr>
      </w:pPr>
    </w:p>
    <w:p w14:paraId="6852117D"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7E"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7F"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80"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81"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82"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83"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84"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85"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86"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87"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88"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89"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8A"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8B"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8C"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8D"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8E"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8F"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90"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91"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92"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93"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94"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95"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96"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97"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98"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99"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9A" w14:textId="77777777" w:rsidR="00B97FCF" w:rsidRDefault="00B97FCF" w:rsidP="00B97FCF">
      <w:pPr>
        <w:widowControl w:val="0"/>
        <w:spacing w:after="0" w:line="240" w:lineRule="auto"/>
        <w:ind w:firstLine="284"/>
        <w:jc w:val="both"/>
        <w:rPr>
          <w:rFonts w:ascii="Garamond" w:hAnsi="Garamond" w:cs="CG Times"/>
          <w:sz w:val="24"/>
        </w:rPr>
      </w:pPr>
    </w:p>
    <w:p w14:paraId="6852119B" w14:textId="77777777" w:rsidR="00B97FCF" w:rsidRDefault="00B97FCF" w:rsidP="00B97FCF">
      <w:pPr>
        <w:widowControl w:val="0"/>
        <w:spacing w:after="0" w:line="240" w:lineRule="auto"/>
        <w:ind w:firstLine="284"/>
        <w:jc w:val="both"/>
        <w:rPr>
          <w:rFonts w:ascii="Garamond" w:hAnsi="Garamond" w:cs="CG Times"/>
          <w:sz w:val="24"/>
        </w:rPr>
      </w:pPr>
    </w:p>
    <w:p w14:paraId="6852119C" w14:textId="77777777" w:rsidR="00B97FCF" w:rsidRDefault="00B97FCF" w:rsidP="00B97FCF">
      <w:pPr>
        <w:widowControl w:val="0"/>
        <w:spacing w:after="0" w:line="240" w:lineRule="auto"/>
        <w:ind w:firstLine="284"/>
        <w:jc w:val="both"/>
        <w:rPr>
          <w:rFonts w:ascii="Garamond" w:hAnsi="Garamond" w:cs="CG Times"/>
          <w:sz w:val="24"/>
        </w:rPr>
      </w:pPr>
    </w:p>
    <w:p w14:paraId="6852119D" w14:textId="77777777" w:rsidR="00B97FCF" w:rsidRDefault="00B97FCF" w:rsidP="00B97FCF">
      <w:pPr>
        <w:widowControl w:val="0"/>
        <w:spacing w:after="0" w:line="240" w:lineRule="auto"/>
        <w:ind w:firstLine="284"/>
        <w:jc w:val="both"/>
        <w:rPr>
          <w:rFonts w:ascii="Garamond" w:hAnsi="Garamond" w:cs="CG Times"/>
          <w:sz w:val="24"/>
        </w:rPr>
      </w:pPr>
    </w:p>
    <w:p w14:paraId="6852119E" w14:textId="77777777" w:rsidR="00B97FCF" w:rsidRDefault="00B97FCF" w:rsidP="00B97FCF">
      <w:pPr>
        <w:widowControl w:val="0"/>
        <w:spacing w:after="0" w:line="240" w:lineRule="auto"/>
        <w:ind w:firstLine="284"/>
        <w:jc w:val="both"/>
        <w:rPr>
          <w:rFonts w:ascii="Garamond" w:hAnsi="Garamond" w:cs="CG Times"/>
          <w:sz w:val="24"/>
        </w:rPr>
      </w:pPr>
    </w:p>
    <w:p w14:paraId="6852119F"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A0"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A1" w14:textId="77777777" w:rsidR="00B97FCF" w:rsidRPr="00B97FCF" w:rsidRDefault="00B97FCF" w:rsidP="00B97FCF">
      <w:pPr>
        <w:widowControl w:val="0"/>
        <w:spacing w:after="0" w:line="240" w:lineRule="auto"/>
        <w:ind w:firstLine="284"/>
        <w:jc w:val="both"/>
        <w:rPr>
          <w:rFonts w:ascii="Garamond" w:hAnsi="Garamond" w:cs="CG Times"/>
          <w:sz w:val="24"/>
        </w:rPr>
      </w:pPr>
    </w:p>
    <w:p w14:paraId="685211A2" w14:textId="77777777" w:rsidR="00E2751A" w:rsidRPr="00E96AC2" w:rsidRDefault="00E2751A"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E96AC2" w14:paraId="685211A5" w14:textId="77777777" w:rsidTr="005C676D">
        <w:tc>
          <w:tcPr>
            <w:tcW w:w="5016" w:type="dxa"/>
            <w:tcBorders>
              <w:top w:val="single" w:sz="4" w:space="0" w:color="auto"/>
              <w:left w:val="single" w:sz="4" w:space="0" w:color="auto"/>
              <w:bottom w:val="single" w:sz="4" w:space="0" w:color="auto"/>
              <w:right w:val="single" w:sz="4" w:space="0" w:color="auto"/>
            </w:tcBorders>
          </w:tcPr>
          <w:p w14:paraId="685211A3" w14:textId="77777777" w:rsidR="008A5FB5" w:rsidRPr="00E96AC2"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685211A4" w14:textId="77777777" w:rsidR="008A5FB5" w:rsidRPr="00E96AC2" w:rsidRDefault="008A5FB5" w:rsidP="005C676D">
            <w:pPr>
              <w:spacing w:after="0" w:line="240" w:lineRule="auto"/>
              <w:jc w:val="right"/>
              <w:rPr>
                <w:rFonts w:ascii="Garamond" w:hAnsi="Garamond"/>
                <w:sz w:val="24"/>
                <w:szCs w:val="24"/>
              </w:rPr>
            </w:pPr>
            <w:r w:rsidRPr="00E96AC2">
              <w:rPr>
                <w:rFonts w:ascii="Garamond" w:hAnsi="Garamond"/>
                <w:sz w:val="24"/>
                <w:szCs w:val="24"/>
              </w:rPr>
              <w:t>Formati 61x86/8</w:t>
            </w:r>
          </w:p>
        </w:tc>
      </w:tr>
    </w:tbl>
    <w:p w14:paraId="685211A6" w14:textId="77777777" w:rsidR="00BC4469" w:rsidRPr="00E96AC2" w:rsidRDefault="00BC4469" w:rsidP="008A5FB5">
      <w:pPr>
        <w:pStyle w:val="NoSpacing"/>
        <w:jc w:val="center"/>
        <w:rPr>
          <w:rFonts w:ascii="Garamond" w:hAnsi="Garamond"/>
          <w:b/>
          <w:sz w:val="12"/>
          <w:szCs w:val="20"/>
        </w:rPr>
      </w:pPr>
    </w:p>
    <w:p w14:paraId="685211A7" w14:textId="77777777" w:rsidR="006E16EC" w:rsidRPr="00E96AC2" w:rsidRDefault="006E16EC" w:rsidP="006E16EC">
      <w:pPr>
        <w:pStyle w:val="NoSpacing"/>
        <w:jc w:val="center"/>
        <w:rPr>
          <w:rFonts w:ascii="Garamond" w:hAnsi="Garamond"/>
          <w:sz w:val="20"/>
          <w:szCs w:val="20"/>
        </w:rPr>
      </w:pPr>
      <w:r w:rsidRPr="00E96AC2">
        <w:rPr>
          <w:rFonts w:ascii="Garamond" w:hAnsi="Garamond"/>
          <w:sz w:val="20"/>
          <w:szCs w:val="20"/>
        </w:rPr>
        <w:t>Shtypshkronja e Qendrës së Botimeve Zyrtare</w:t>
      </w:r>
    </w:p>
    <w:p w14:paraId="685211A8" w14:textId="77777777" w:rsidR="006E16EC" w:rsidRPr="00E96AC2" w:rsidRDefault="002A1E1D" w:rsidP="006E16EC">
      <w:pPr>
        <w:pStyle w:val="NoSpacing"/>
        <w:jc w:val="center"/>
        <w:rPr>
          <w:rFonts w:ascii="Garamond" w:hAnsi="Garamond"/>
          <w:sz w:val="20"/>
          <w:szCs w:val="20"/>
        </w:rPr>
      </w:pPr>
      <w:r w:rsidRPr="00E96AC2">
        <w:rPr>
          <w:rFonts w:ascii="Garamond" w:hAnsi="Garamond"/>
          <w:sz w:val="20"/>
          <w:szCs w:val="20"/>
        </w:rPr>
        <w:t>Tiranë, 2019</w:t>
      </w:r>
    </w:p>
    <w:p w14:paraId="685211A9" w14:textId="77777777" w:rsidR="006E16EC" w:rsidRPr="00E96AC2" w:rsidRDefault="006E16EC" w:rsidP="006E16EC">
      <w:pPr>
        <w:pStyle w:val="NoSpacing"/>
        <w:jc w:val="center"/>
        <w:rPr>
          <w:rFonts w:ascii="Garamond" w:hAnsi="Garamond"/>
          <w:sz w:val="20"/>
          <w:szCs w:val="20"/>
        </w:rPr>
      </w:pPr>
    </w:p>
    <w:p w14:paraId="685211AA" w14:textId="77777777" w:rsidR="006E16EC" w:rsidRPr="00E96AC2" w:rsidRDefault="006E16EC" w:rsidP="006E16EC">
      <w:pPr>
        <w:spacing w:after="0" w:line="240" w:lineRule="auto"/>
        <w:jc w:val="center"/>
        <w:rPr>
          <w:rFonts w:ascii="Garamond" w:eastAsia="Times New Roman" w:hAnsi="Garamond"/>
          <w:sz w:val="20"/>
          <w:szCs w:val="20"/>
          <w:u w:val="single"/>
        </w:rPr>
      </w:pPr>
      <w:r w:rsidRPr="00E96AC2">
        <w:rPr>
          <w:rFonts w:ascii="Garamond" w:eastAsia="Times New Roman" w:hAnsi="Garamond"/>
          <w:sz w:val="20"/>
          <w:szCs w:val="20"/>
        </w:rPr>
        <w:t>Adresa: Rr. “Nikolla Jorga”, Tiranë</w:t>
      </w:r>
    </w:p>
    <w:p w14:paraId="685211AB" w14:textId="77777777" w:rsidR="006E16EC" w:rsidRPr="00E96AC2" w:rsidRDefault="006E16EC" w:rsidP="006E16EC">
      <w:pPr>
        <w:tabs>
          <w:tab w:val="left" w:pos="5760"/>
        </w:tabs>
        <w:spacing w:after="0" w:line="240" w:lineRule="auto"/>
        <w:jc w:val="center"/>
        <w:rPr>
          <w:rFonts w:ascii="Garamond" w:eastAsia="Times New Roman" w:hAnsi="Garamond"/>
          <w:sz w:val="20"/>
          <w:szCs w:val="20"/>
        </w:rPr>
      </w:pPr>
      <w:r w:rsidRPr="00E96AC2">
        <w:rPr>
          <w:rFonts w:ascii="Garamond" w:eastAsia="Times New Roman" w:hAnsi="Garamond"/>
          <w:sz w:val="20"/>
          <w:szCs w:val="20"/>
        </w:rPr>
        <w:t>Tel./fax: +355 4 24 27 004 Tel.: +355 4 24 27 006</w:t>
      </w:r>
    </w:p>
    <w:p w14:paraId="685211AC" w14:textId="77777777" w:rsidR="00881EF2" w:rsidRPr="00E96AC2" w:rsidRDefault="00881EF2" w:rsidP="00881EF2">
      <w:pPr>
        <w:pStyle w:val="NoSpacing"/>
        <w:jc w:val="center"/>
        <w:rPr>
          <w:rFonts w:ascii="Garamond" w:hAnsi="Garamond"/>
          <w:sz w:val="20"/>
          <w:szCs w:val="20"/>
        </w:rPr>
      </w:pPr>
    </w:p>
    <w:p w14:paraId="685211AD" w14:textId="77777777" w:rsidR="00847BD7" w:rsidRPr="00E96AC2" w:rsidRDefault="00847BD7" w:rsidP="00881EF2">
      <w:pPr>
        <w:spacing w:after="0" w:line="240" w:lineRule="auto"/>
        <w:jc w:val="center"/>
        <w:rPr>
          <w:rFonts w:ascii="Garamond" w:eastAsia="Times New Roman" w:hAnsi="Garamond"/>
          <w:sz w:val="20"/>
          <w:szCs w:val="20"/>
        </w:rPr>
      </w:pPr>
    </w:p>
    <w:p w14:paraId="685211AE" w14:textId="77777777" w:rsidR="00BA0616" w:rsidRPr="00E96AC2" w:rsidRDefault="00BA0616" w:rsidP="00C8159D">
      <w:pPr>
        <w:pStyle w:val="NoSpacing"/>
        <w:jc w:val="right"/>
        <w:rPr>
          <w:rFonts w:ascii="Garamond" w:hAnsi="Garamond"/>
          <w:sz w:val="20"/>
          <w:szCs w:val="20"/>
        </w:rPr>
      </w:pPr>
    </w:p>
    <w:p w14:paraId="685211AF" w14:textId="77777777" w:rsidR="00BA0616" w:rsidRPr="00E96AC2" w:rsidRDefault="00BA0616" w:rsidP="00C8159D">
      <w:pPr>
        <w:pStyle w:val="NoSpacing"/>
        <w:jc w:val="right"/>
        <w:rPr>
          <w:rFonts w:ascii="Garamond" w:hAnsi="Garamond"/>
          <w:sz w:val="20"/>
          <w:szCs w:val="20"/>
        </w:rPr>
      </w:pPr>
    </w:p>
    <w:p w14:paraId="685211B0" w14:textId="77777777" w:rsidR="008A5FB5" w:rsidRPr="00E96AC2" w:rsidRDefault="008A5FB5" w:rsidP="000B3D7A">
      <w:pPr>
        <w:pStyle w:val="NoSpacing"/>
        <w:jc w:val="right"/>
        <w:rPr>
          <w:rFonts w:ascii="Garamond" w:hAnsi="Garamond"/>
          <w:sz w:val="20"/>
          <w:szCs w:val="20"/>
        </w:rPr>
      </w:pPr>
      <w:r w:rsidRPr="00E96AC2">
        <w:rPr>
          <w:rFonts w:ascii="Garamond" w:hAnsi="Garamond"/>
          <w:sz w:val="20"/>
          <w:szCs w:val="20"/>
        </w:rPr>
        <w:t>Çmi</w:t>
      </w:r>
      <w:r w:rsidR="006E5C4F" w:rsidRPr="00E96AC2">
        <w:rPr>
          <w:rFonts w:ascii="Garamond" w:hAnsi="Garamond"/>
          <w:sz w:val="20"/>
          <w:szCs w:val="20"/>
        </w:rPr>
        <w:t>mi</w:t>
      </w:r>
      <w:r w:rsidR="0057561A">
        <w:rPr>
          <w:rFonts w:ascii="Garamond" w:hAnsi="Garamond"/>
          <w:sz w:val="20"/>
          <w:szCs w:val="20"/>
        </w:rPr>
        <w:t xml:space="preserve"> 336</w:t>
      </w:r>
      <w:r w:rsidR="00A14081" w:rsidRPr="00E96AC2">
        <w:rPr>
          <w:rFonts w:ascii="Garamond" w:hAnsi="Garamond"/>
          <w:sz w:val="20"/>
          <w:szCs w:val="20"/>
        </w:rPr>
        <w:t xml:space="preserve"> </w:t>
      </w:r>
      <w:r w:rsidRPr="00E96AC2">
        <w:rPr>
          <w:rFonts w:ascii="Garamond" w:hAnsi="Garamond"/>
          <w:sz w:val="20"/>
          <w:szCs w:val="20"/>
        </w:rPr>
        <w:t>lek</w:t>
      </w:r>
      <w:r w:rsidR="00CF7600" w:rsidRPr="00E96AC2">
        <w:rPr>
          <w:rFonts w:ascii="Garamond" w:hAnsi="Garamond"/>
          <w:sz w:val="20"/>
          <w:szCs w:val="20"/>
        </w:rPr>
        <w:t>ë</w:t>
      </w:r>
    </w:p>
    <w:sectPr w:rsidR="008A5FB5" w:rsidRPr="00E96AC2" w:rsidSect="003D4C90">
      <w:headerReference w:type="even" r:id="rId68"/>
      <w:footerReference w:type="even" r:id="rId69"/>
      <w:headerReference w:type="first" r:id="rId70"/>
      <w:footerReference w:type="first" r:id="rId71"/>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521205" w14:textId="77777777" w:rsidR="001C7133" w:rsidRDefault="001C7133" w:rsidP="009723E2">
      <w:pPr>
        <w:spacing w:after="0" w:line="240" w:lineRule="auto"/>
      </w:pPr>
      <w:r>
        <w:separator/>
      </w:r>
    </w:p>
  </w:endnote>
  <w:endnote w:type="continuationSeparator" w:id="0">
    <w:p w14:paraId="68521206" w14:textId="77777777" w:rsidR="001C7133" w:rsidRDefault="001C7133" w:rsidP="009723E2">
      <w:pPr>
        <w:spacing w:after="0" w:line="240" w:lineRule="auto"/>
      </w:pPr>
      <w:r>
        <w:continuationSeparator/>
      </w:r>
    </w:p>
  </w:endnote>
  <w:endnote w:type="continuationNotice" w:id="1">
    <w:p w14:paraId="0F01D29A" w14:textId="77777777" w:rsidR="00233796" w:rsidRDefault="002337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7D216" w14:textId="77777777" w:rsidR="00233796" w:rsidRDefault="002337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21207" w14:textId="77777777" w:rsidR="001C7133" w:rsidRDefault="001C7133"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9264" behindDoc="0" locked="0" layoutInCell="1" allowOverlap="1" wp14:anchorId="68521224" wp14:editId="68521225">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4E276BD"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68521208" w14:textId="77777777" w:rsidR="001C7133" w:rsidRPr="00CA4B50" w:rsidRDefault="001C7133"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68521209" w14:textId="77777777" w:rsidR="001C7133" w:rsidRPr="009723E2" w:rsidRDefault="001C7133" w:rsidP="00537ABF">
    <w:pPr>
      <w:tabs>
        <w:tab w:val="left" w:pos="1418"/>
      </w:tabs>
      <w:spacing w:before="18" w:after="0" w:line="240" w:lineRule="auto"/>
      <w:jc w:val="center"/>
      <w:rPr>
        <w:sz w:val="10"/>
      </w:rPr>
    </w:pPr>
  </w:p>
  <w:p w14:paraId="6852120A" w14:textId="77777777" w:rsidR="001C7133" w:rsidRDefault="001C71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577910"/>
      <w:docPartObj>
        <w:docPartGallery w:val="Page Numbers (Bottom of Page)"/>
        <w:docPartUnique/>
      </w:docPartObj>
    </w:sdtPr>
    <w:sdtEndPr>
      <w:rPr>
        <w:rFonts w:ascii="Garamond" w:hAnsi="Garamond"/>
        <w:noProof/>
        <w:sz w:val="24"/>
        <w:szCs w:val="24"/>
      </w:rPr>
    </w:sdtEndPr>
    <w:sdtContent>
      <w:p w14:paraId="68521215" w14:textId="77777777" w:rsidR="001C7133" w:rsidRPr="00B4283E" w:rsidRDefault="001C7133" w:rsidP="001C7133">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C35A0">
          <w:rPr>
            <w:rFonts w:ascii="Garamond" w:hAnsi="Garamond"/>
            <w:noProof/>
            <w:sz w:val="24"/>
            <w:szCs w:val="24"/>
          </w:rPr>
          <w:t>1362</w:t>
        </w:r>
        <w:r w:rsidRPr="00B4283E">
          <w:rPr>
            <w:rFonts w:ascii="Garamond" w:hAnsi="Garamond"/>
            <w:noProof/>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06140031"/>
      <w:docPartObj>
        <w:docPartGallery w:val="Page Numbers (Bottom of Page)"/>
        <w:docPartUnique/>
      </w:docPartObj>
    </w:sdtPr>
    <w:sdtEndPr>
      <w:rPr>
        <w:noProof/>
      </w:rPr>
    </w:sdtEndPr>
    <w:sdtContent>
      <w:p w14:paraId="68521216" w14:textId="77777777" w:rsidR="001C7133" w:rsidRPr="005B4361" w:rsidRDefault="001C7133" w:rsidP="001C7133">
        <w:pPr>
          <w:pStyle w:val="Footer"/>
          <w:jc w:val="right"/>
          <w:rPr>
            <w:rFonts w:ascii="Garamond" w:hAnsi="Garamond"/>
            <w:sz w:val="24"/>
            <w:szCs w:val="24"/>
          </w:rPr>
        </w:pPr>
        <w:sdt>
          <w:sdtPr>
            <w:id w:val="-122421389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C35A0">
              <w:rPr>
                <w:rFonts w:ascii="Garamond" w:hAnsi="Garamond"/>
                <w:noProof/>
                <w:sz w:val="24"/>
                <w:szCs w:val="24"/>
              </w:rPr>
              <w:t>1363</w:t>
            </w:r>
            <w:r w:rsidRPr="00B4283E">
              <w:rPr>
                <w:rFonts w:ascii="Garamond" w:hAnsi="Garamond"/>
                <w:noProof/>
                <w:sz w:val="24"/>
                <w:szCs w:val="24"/>
              </w:rPr>
              <w:fldChar w:fldCharType="end"/>
            </w:r>
          </w:sdtContent>
        </w:sdt>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9544396"/>
      <w:docPartObj>
        <w:docPartGallery w:val="Page Numbers (Bottom of Page)"/>
        <w:docPartUnique/>
      </w:docPartObj>
    </w:sdtPr>
    <w:sdtEndPr>
      <w:rPr>
        <w:noProof/>
        <w:sz w:val="24"/>
        <w:szCs w:val="24"/>
      </w:rPr>
    </w:sdtEndPr>
    <w:sdtContent>
      <w:p w14:paraId="6852121B" w14:textId="77777777" w:rsidR="001C7133" w:rsidRPr="00833610" w:rsidRDefault="001C713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14:paraId="6852121C" w14:textId="77777777" w:rsidR="001C7133" w:rsidRDefault="001C7133">
    <w:pPr>
      <w:pStyle w:val="Footer"/>
    </w:pPr>
  </w:p>
  <w:p w14:paraId="6852121D" w14:textId="77777777" w:rsidR="001C7133" w:rsidRDefault="001C7133"/>
  <w:p w14:paraId="6852121E" w14:textId="77777777" w:rsidR="001C7133" w:rsidRDefault="001C7133"/>
  <w:p w14:paraId="6852121F" w14:textId="77777777" w:rsidR="001C7133" w:rsidRDefault="001C713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21221" w14:textId="77777777" w:rsidR="001C7133" w:rsidRDefault="001C7133">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21223" w14:textId="77777777" w:rsidR="001C7133" w:rsidRPr="00B97FCF" w:rsidRDefault="001C7133" w:rsidP="00B97F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521203" w14:textId="77777777" w:rsidR="001C7133" w:rsidRDefault="001C7133" w:rsidP="009723E2">
      <w:pPr>
        <w:spacing w:after="0" w:line="240" w:lineRule="auto"/>
      </w:pPr>
      <w:r>
        <w:separator/>
      </w:r>
    </w:p>
  </w:footnote>
  <w:footnote w:type="continuationSeparator" w:id="0">
    <w:p w14:paraId="68521204" w14:textId="77777777" w:rsidR="001C7133" w:rsidRDefault="001C7133" w:rsidP="009723E2">
      <w:pPr>
        <w:spacing w:after="0" w:line="240" w:lineRule="auto"/>
      </w:pPr>
      <w:r>
        <w:continuationSeparator/>
      </w:r>
    </w:p>
  </w:footnote>
  <w:footnote w:type="continuationNotice" w:id="1">
    <w:p w14:paraId="59C675CE" w14:textId="77777777" w:rsidR="00233796" w:rsidRDefault="0023379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CA4AFC" w14:textId="77777777" w:rsidR="00233796" w:rsidRDefault="002337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C7133" w:rsidRPr="00EB260B" w14:paraId="6852120E" w14:textId="77777777" w:rsidTr="001C7133">
      <w:trPr>
        <w:trHeight w:val="936"/>
        <w:jc w:val="center"/>
      </w:trPr>
      <w:tc>
        <w:tcPr>
          <w:tcW w:w="1392" w:type="pct"/>
          <w:shd w:val="pct5" w:color="auto" w:fill="F2F2F2"/>
          <w:vAlign w:val="center"/>
        </w:tcPr>
        <w:p w14:paraId="6852120B" w14:textId="77777777" w:rsidR="001C7133" w:rsidRPr="00EB260B" w:rsidRDefault="001C7133" w:rsidP="001C713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6852120C" w14:textId="77777777" w:rsidR="001C7133" w:rsidRPr="00EB260B" w:rsidRDefault="001C7133" w:rsidP="001C7133">
          <w:pPr>
            <w:pStyle w:val="NoSpacing"/>
            <w:spacing w:before="100" w:after="100"/>
            <w:jc w:val="center"/>
            <w:rPr>
              <w:rFonts w:ascii="Garamond" w:hAnsi="Garamond"/>
              <w:b/>
              <w:sz w:val="28"/>
              <w:szCs w:val="28"/>
            </w:rPr>
          </w:pPr>
          <w:r>
            <w:rPr>
              <w:noProof/>
              <w:lang w:val="en-US"/>
            </w:rPr>
            <w:drawing>
              <wp:inline distT="0" distB="0" distL="0" distR="0" wp14:anchorId="68521226" wp14:editId="68521227">
                <wp:extent cx="304524" cy="427512"/>
                <wp:effectExtent l="0" t="0" r="635" b="0"/>
                <wp:docPr id="45" name="Picture 4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6852120D" w14:textId="77777777" w:rsidR="001C7133" w:rsidRPr="00EB260B" w:rsidRDefault="001C7133" w:rsidP="001C7133">
          <w:pPr>
            <w:pStyle w:val="NoSpacing"/>
            <w:spacing w:before="100" w:after="100"/>
            <w:jc w:val="center"/>
            <w:rPr>
              <w:rFonts w:ascii="Garamond" w:hAnsi="Garamond"/>
              <w:b/>
              <w:sz w:val="28"/>
              <w:szCs w:val="28"/>
            </w:rPr>
          </w:pPr>
          <w:r>
            <w:rPr>
              <w:rFonts w:ascii="Garamond" w:hAnsi="Garamond"/>
              <w:b/>
              <w:sz w:val="28"/>
              <w:szCs w:val="28"/>
            </w:rPr>
            <w:t xml:space="preserve"> Viti 2019 – Numri 31</w:t>
          </w:r>
        </w:p>
      </w:tc>
    </w:tr>
  </w:tbl>
  <w:p w14:paraId="6852120F" w14:textId="77777777" w:rsidR="001C7133" w:rsidRPr="00385E2C" w:rsidRDefault="001C7133" w:rsidP="001C7133">
    <w:pPr>
      <w:pStyle w:val="Paragraf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C7133" w:rsidRPr="00EB260B" w14:paraId="68521213" w14:textId="77777777" w:rsidTr="001C7133">
      <w:trPr>
        <w:trHeight w:val="936"/>
        <w:jc w:val="center"/>
      </w:trPr>
      <w:tc>
        <w:tcPr>
          <w:tcW w:w="1392" w:type="pct"/>
          <w:shd w:val="pct5" w:color="auto" w:fill="F2F2F2"/>
          <w:vAlign w:val="center"/>
        </w:tcPr>
        <w:p w14:paraId="68521210" w14:textId="77777777" w:rsidR="001C7133" w:rsidRPr="00EB260B" w:rsidRDefault="001C7133" w:rsidP="001C713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68521211" w14:textId="77777777" w:rsidR="001C7133" w:rsidRPr="00EB260B" w:rsidRDefault="001C7133" w:rsidP="001C7133">
          <w:pPr>
            <w:pStyle w:val="NoSpacing"/>
            <w:spacing w:before="100" w:after="100"/>
            <w:jc w:val="center"/>
            <w:rPr>
              <w:rFonts w:ascii="Garamond" w:hAnsi="Garamond"/>
              <w:b/>
              <w:sz w:val="28"/>
              <w:szCs w:val="28"/>
            </w:rPr>
          </w:pPr>
          <w:r>
            <w:rPr>
              <w:noProof/>
              <w:lang w:val="en-US"/>
            </w:rPr>
            <w:drawing>
              <wp:inline distT="0" distB="0" distL="0" distR="0" wp14:anchorId="68521228" wp14:editId="68521229">
                <wp:extent cx="304524" cy="427512"/>
                <wp:effectExtent l="0" t="0" r="635" b="0"/>
                <wp:docPr id="46" name="Picture 4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68521212" w14:textId="77777777" w:rsidR="001C7133" w:rsidRPr="00EB260B" w:rsidRDefault="001C7133" w:rsidP="001C7133">
          <w:pPr>
            <w:pStyle w:val="NoSpacing"/>
            <w:spacing w:before="100" w:after="100"/>
            <w:jc w:val="center"/>
            <w:rPr>
              <w:rFonts w:ascii="Garamond" w:hAnsi="Garamond"/>
              <w:b/>
              <w:sz w:val="28"/>
              <w:szCs w:val="28"/>
            </w:rPr>
          </w:pPr>
          <w:r>
            <w:rPr>
              <w:rFonts w:ascii="Garamond" w:hAnsi="Garamond"/>
              <w:b/>
              <w:sz w:val="28"/>
              <w:szCs w:val="28"/>
            </w:rPr>
            <w:t>Viti 2019 – Numri 31</w:t>
          </w:r>
        </w:p>
      </w:tc>
    </w:tr>
  </w:tbl>
  <w:p w14:paraId="68521214" w14:textId="77777777" w:rsidR="001C7133" w:rsidRDefault="001C7133" w:rsidP="001C7133">
    <w:pPr>
      <w:pStyle w:val="Paragraf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21217" w14:textId="77777777" w:rsidR="001C7133" w:rsidRDefault="001C7133" w:rsidP="001C7133">
    <w:pPr>
      <w:pStyle w:val="Header"/>
      <w:jc w:val="center"/>
    </w:pPr>
  </w:p>
  <w:p w14:paraId="68521218" w14:textId="77777777" w:rsidR="001C7133" w:rsidRDefault="001C7133"/>
  <w:p w14:paraId="68521219" w14:textId="77777777" w:rsidR="001C7133" w:rsidRDefault="001C7133"/>
  <w:p w14:paraId="6852121A" w14:textId="77777777" w:rsidR="001C7133" w:rsidRDefault="001C713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21220" w14:textId="77777777" w:rsidR="001C7133" w:rsidRDefault="001C713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21222" w14:textId="77777777" w:rsidR="001C7133" w:rsidRDefault="001C71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40BFAE"/>
    <w:lvl w:ilvl="0">
      <w:start w:val="1"/>
      <w:numFmt w:val="decimal"/>
      <w:lvlText w:val="%1."/>
      <w:lvlJc w:val="left"/>
      <w:pPr>
        <w:tabs>
          <w:tab w:val="num" w:pos="1800"/>
        </w:tabs>
        <w:ind w:left="1800" w:hanging="360"/>
      </w:pPr>
    </w:lvl>
  </w:abstractNum>
  <w:abstractNum w:abstractNumId="1">
    <w:nsid w:val="FFFFFF7D"/>
    <w:multiLevelType w:val="singleLevel"/>
    <w:tmpl w:val="B4524CC8"/>
    <w:lvl w:ilvl="0">
      <w:start w:val="1"/>
      <w:numFmt w:val="decimal"/>
      <w:lvlText w:val="%1."/>
      <w:lvlJc w:val="left"/>
      <w:pPr>
        <w:tabs>
          <w:tab w:val="num" w:pos="1440"/>
        </w:tabs>
        <w:ind w:left="1440" w:hanging="360"/>
      </w:pPr>
    </w:lvl>
  </w:abstractNum>
  <w:abstractNum w:abstractNumId="2">
    <w:nsid w:val="FFFFFF7E"/>
    <w:multiLevelType w:val="singleLevel"/>
    <w:tmpl w:val="7DDAB666"/>
    <w:lvl w:ilvl="0">
      <w:start w:val="1"/>
      <w:numFmt w:val="decimal"/>
      <w:lvlText w:val="%1."/>
      <w:lvlJc w:val="left"/>
      <w:pPr>
        <w:tabs>
          <w:tab w:val="num" w:pos="1080"/>
        </w:tabs>
        <w:ind w:left="1080" w:hanging="360"/>
      </w:pPr>
    </w:lvl>
  </w:abstractNum>
  <w:abstractNum w:abstractNumId="3">
    <w:nsid w:val="FFFFFF7F"/>
    <w:multiLevelType w:val="singleLevel"/>
    <w:tmpl w:val="4BDC8F40"/>
    <w:lvl w:ilvl="0">
      <w:start w:val="1"/>
      <w:numFmt w:val="decimal"/>
      <w:lvlText w:val="%1."/>
      <w:lvlJc w:val="left"/>
      <w:pPr>
        <w:tabs>
          <w:tab w:val="num" w:pos="720"/>
        </w:tabs>
        <w:ind w:left="720" w:hanging="360"/>
      </w:pPr>
    </w:lvl>
  </w:abstractNum>
  <w:abstractNum w:abstractNumId="4">
    <w:nsid w:val="FFFFFF80"/>
    <w:multiLevelType w:val="singleLevel"/>
    <w:tmpl w:val="945643A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A0C40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B34A55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014BD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948F9E6"/>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90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8E0"/>
    <w:rsid w:val="00016CEF"/>
    <w:rsid w:val="00017322"/>
    <w:rsid w:val="000178A3"/>
    <w:rsid w:val="00017D24"/>
    <w:rsid w:val="00017EBE"/>
    <w:rsid w:val="00017FB7"/>
    <w:rsid w:val="000203D9"/>
    <w:rsid w:val="00020703"/>
    <w:rsid w:val="00020986"/>
    <w:rsid w:val="0002103B"/>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0F2"/>
    <w:rsid w:val="000268A4"/>
    <w:rsid w:val="00026D01"/>
    <w:rsid w:val="0003075C"/>
    <w:rsid w:val="00030FE1"/>
    <w:rsid w:val="000310BB"/>
    <w:rsid w:val="000310D9"/>
    <w:rsid w:val="00031C1E"/>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AC7"/>
    <w:rsid w:val="00045CB5"/>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327"/>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3FAB"/>
    <w:rsid w:val="000752C9"/>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1BC"/>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3D"/>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6FB7"/>
    <w:rsid w:val="000A73A2"/>
    <w:rsid w:val="000A7B22"/>
    <w:rsid w:val="000A7E42"/>
    <w:rsid w:val="000A7EAB"/>
    <w:rsid w:val="000B0555"/>
    <w:rsid w:val="000B0F79"/>
    <w:rsid w:val="000B10F4"/>
    <w:rsid w:val="000B133B"/>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536"/>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3AC1"/>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4FD"/>
    <w:rsid w:val="001357CA"/>
    <w:rsid w:val="00136160"/>
    <w:rsid w:val="0013654E"/>
    <w:rsid w:val="0013765A"/>
    <w:rsid w:val="00137E5B"/>
    <w:rsid w:val="00137EDB"/>
    <w:rsid w:val="00140616"/>
    <w:rsid w:val="001411C5"/>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06F"/>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8C8"/>
    <w:rsid w:val="00180CA4"/>
    <w:rsid w:val="00181ABC"/>
    <w:rsid w:val="00181BEF"/>
    <w:rsid w:val="00181D6D"/>
    <w:rsid w:val="00181FC4"/>
    <w:rsid w:val="00182CB5"/>
    <w:rsid w:val="0018308B"/>
    <w:rsid w:val="001830ED"/>
    <w:rsid w:val="00183563"/>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8797D"/>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6F28"/>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AAF"/>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133"/>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5F4A"/>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22D"/>
    <w:rsid w:val="001F0538"/>
    <w:rsid w:val="001F05CB"/>
    <w:rsid w:val="001F07DD"/>
    <w:rsid w:val="001F099E"/>
    <w:rsid w:val="001F0F28"/>
    <w:rsid w:val="001F10BA"/>
    <w:rsid w:val="001F1C26"/>
    <w:rsid w:val="001F23E8"/>
    <w:rsid w:val="001F2585"/>
    <w:rsid w:val="001F2643"/>
    <w:rsid w:val="001F28E9"/>
    <w:rsid w:val="001F3455"/>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07DDE"/>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044F"/>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796"/>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A0D"/>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18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4B9"/>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4F69"/>
    <w:rsid w:val="002A55C7"/>
    <w:rsid w:val="002A57A2"/>
    <w:rsid w:val="002A5CE0"/>
    <w:rsid w:val="002A5E8B"/>
    <w:rsid w:val="002A5F54"/>
    <w:rsid w:val="002A60C3"/>
    <w:rsid w:val="002A611D"/>
    <w:rsid w:val="002A6140"/>
    <w:rsid w:val="002A614B"/>
    <w:rsid w:val="002A648B"/>
    <w:rsid w:val="002A6826"/>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3B"/>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3ECA"/>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17E"/>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752"/>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6E3"/>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07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1A7"/>
    <w:rsid w:val="003C12F0"/>
    <w:rsid w:val="003C23AF"/>
    <w:rsid w:val="003C2978"/>
    <w:rsid w:val="003C2FC3"/>
    <w:rsid w:val="003C3B08"/>
    <w:rsid w:val="003C3B85"/>
    <w:rsid w:val="003C3CB7"/>
    <w:rsid w:val="003C3FA8"/>
    <w:rsid w:val="003C4B10"/>
    <w:rsid w:val="003C4F06"/>
    <w:rsid w:val="003C558F"/>
    <w:rsid w:val="003C58DA"/>
    <w:rsid w:val="003C5C23"/>
    <w:rsid w:val="003C5E0D"/>
    <w:rsid w:val="003C62FF"/>
    <w:rsid w:val="003C64A6"/>
    <w:rsid w:val="003C671A"/>
    <w:rsid w:val="003C6992"/>
    <w:rsid w:val="003C6AE3"/>
    <w:rsid w:val="003C77E9"/>
    <w:rsid w:val="003C7A12"/>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208"/>
    <w:rsid w:val="003D43EB"/>
    <w:rsid w:val="003D4470"/>
    <w:rsid w:val="003D4648"/>
    <w:rsid w:val="003D475C"/>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ADB"/>
    <w:rsid w:val="00400E28"/>
    <w:rsid w:val="00401375"/>
    <w:rsid w:val="00401C46"/>
    <w:rsid w:val="00401CC5"/>
    <w:rsid w:val="00401E6D"/>
    <w:rsid w:val="00402218"/>
    <w:rsid w:val="00402893"/>
    <w:rsid w:val="00402A3D"/>
    <w:rsid w:val="00402D1B"/>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6453"/>
    <w:rsid w:val="00437195"/>
    <w:rsid w:val="0043743E"/>
    <w:rsid w:val="00437EFB"/>
    <w:rsid w:val="004402BE"/>
    <w:rsid w:val="004408CE"/>
    <w:rsid w:val="00441146"/>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75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B18"/>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6E2"/>
    <w:rsid w:val="004D2ACE"/>
    <w:rsid w:val="004D2F1B"/>
    <w:rsid w:val="004D3164"/>
    <w:rsid w:val="004D3663"/>
    <w:rsid w:val="004D4097"/>
    <w:rsid w:val="004D41CE"/>
    <w:rsid w:val="004D50FB"/>
    <w:rsid w:val="004D53A4"/>
    <w:rsid w:val="004D622A"/>
    <w:rsid w:val="004D69F6"/>
    <w:rsid w:val="004D6AA5"/>
    <w:rsid w:val="004D7726"/>
    <w:rsid w:val="004D7877"/>
    <w:rsid w:val="004D7BA6"/>
    <w:rsid w:val="004E0E6D"/>
    <w:rsid w:val="004E19AF"/>
    <w:rsid w:val="004E21CC"/>
    <w:rsid w:val="004E2319"/>
    <w:rsid w:val="004E271C"/>
    <w:rsid w:val="004E2FF7"/>
    <w:rsid w:val="004E3042"/>
    <w:rsid w:val="004E33D9"/>
    <w:rsid w:val="004E3A9A"/>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176A4"/>
    <w:rsid w:val="005203B8"/>
    <w:rsid w:val="005204C5"/>
    <w:rsid w:val="00520E2A"/>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5601"/>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16A4"/>
    <w:rsid w:val="0055242B"/>
    <w:rsid w:val="005533B3"/>
    <w:rsid w:val="00553B47"/>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61A"/>
    <w:rsid w:val="00575A68"/>
    <w:rsid w:val="00575B67"/>
    <w:rsid w:val="00575C61"/>
    <w:rsid w:val="00575D05"/>
    <w:rsid w:val="0057628D"/>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1EE"/>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332"/>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4AA"/>
    <w:rsid w:val="005D370E"/>
    <w:rsid w:val="005D3798"/>
    <w:rsid w:val="005D3C2B"/>
    <w:rsid w:val="005D3E09"/>
    <w:rsid w:val="005D4091"/>
    <w:rsid w:val="005D43E2"/>
    <w:rsid w:val="005D46D5"/>
    <w:rsid w:val="005D4A53"/>
    <w:rsid w:val="005D4A96"/>
    <w:rsid w:val="005D4DAE"/>
    <w:rsid w:val="005D5AEA"/>
    <w:rsid w:val="005D5B3B"/>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D19"/>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979"/>
    <w:rsid w:val="00623DF5"/>
    <w:rsid w:val="00623F5E"/>
    <w:rsid w:val="006242B6"/>
    <w:rsid w:val="0062447F"/>
    <w:rsid w:val="006249E7"/>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161"/>
    <w:rsid w:val="006417A5"/>
    <w:rsid w:val="00641AC6"/>
    <w:rsid w:val="00641DBE"/>
    <w:rsid w:val="0064283E"/>
    <w:rsid w:val="006429B0"/>
    <w:rsid w:val="00642D80"/>
    <w:rsid w:val="006430A6"/>
    <w:rsid w:val="00643231"/>
    <w:rsid w:val="00643FA2"/>
    <w:rsid w:val="00644006"/>
    <w:rsid w:val="0064405D"/>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6F40"/>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AEB"/>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7D3"/>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8B7"/>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1DD"/>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6FD3"/>
    <w:rsid w:val="00757E26"/>
    <w:rsid w:val="0076033E"/>
    <w:rsid w:val="0076069E"/>
    <w:rsid w:val="00760ACC"/>
    <w:rsid w:val="00760C2B"/>
    <w:rsid w:val="00761127"/>
    <w:rsid w:val="0076117C"/>
    <w:rsid w:val="00761874"/>
    <w:rsid w:val="00761E70"/>
    <w:rsid w:val="0076201B"/>
    <w:rsid w:val="00762020"/>
    <w:rsid w:val="007629EF"/>
    <w:rsid w:val="00763926"/>
    <w:rsid w:val="00764751"/>
    <w:rsid w:val="00765081"/>
    <w:rsid w:val="00765695"/>
    <w:rsid w:val="00766002"/>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604C"/>
    <w:rsid w:val="00786258"/>
    <w:rsid w:val="00786A54"/>
    <w:rsid w:val="00786DAE"/>
    <w:rsid w:val="00787073"/>
    <w:rsid w:val="0078720A"/>
    <w:rsid w:val="0078726A"/>
    <w:rsid w:val="0078772F"/>
    <w:rsid w:val="0078790D"/>
    <w:rsid w:val="00787CB7"/>
    <w:rsid w:val="00790665"/>
    <w:rsid w:val="007907B0"/>
    <w:rsid w:val="00790EBA"/>
    <w:rsid w:val="007913B5"/>
    <w:rsid w:val="007915E0"/>
    <w:rsid w:val="00792AA3"/>
    <w:rsid w:val="00792DE2"/>
    <w:rsid w:val="007931C9"/>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584"/>
    <w:rsid w:val="007B172E"/>
    <w:rsid w:val="007B1DFC"/>
    <w:rsid w:val="007B2F2B"/>
    <w:rsid w:val="007B4058"/>
    <w:rsid w:val="007B45F1"/>
    <w:rsid w:val="007B5301"/>
    <w:rsid w:val="007B5E38"/>
    <w:rsid w:val="007B65A9"/>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7FD"/>
    <w:rsid w:val="007E7F1A"/>
    <w:rsid w:val="007F0843"/>
    <w:rsid w:val="007F1188"/>
    <w:rsid w:val="007F127A"/>
    <w:rsid w:val="007F1287"/>
    <w:rsid w:val="007F1D04"/>
    <w:rsid w:val="007F1D9C"/>
    <w:rsid w:val="007F21A0"/>
    <w:rsid w:val="007F21A1"/>
    <w:rsid w:val="007F22DD"/>
    <w:rsid w:val="007F2B63"/>
    <w:rsid w:val="007F2B69"/>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0F"/>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0016"/>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4AF"/>
    <w:rsid w:val="008716E5"/>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7DF"/>
    <w:rsid w:val="00887803"/>
    <w:rsid w:val="00887F4E"/>
    <w:rsid w:val="00890219"/>
    <w:rsid w:val="008904F0"/>
    <w:rsid w:val="00890FB4"/>
    <w:rsid w:val="00891170"/>
    <w:rsid w:val="0089169C"/>
    <w:rsid w:val="00891E50"/>
    <w:rsid w:val="00891F8C"/>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2F67"/>
    <w:rsid w:val="008B3906"/>
    <w:rsid w:val="008B3C5E"/>
    <w:rsid w:val="008B461C"/>
    <w:rsid w:val="008B4D55"/>
    <w:rsid w:val="008B5043"/>
    <w:rsid w:val="008B5420"/>
    <w:rsid w:val="008B5648"/>
    <w:rsid w:val="008B5876"/>
    <w:rsid w:val="008B5A58"/>
    <w:rsid w:val="008B5D3E"/>
    <w:rsid w:val="008B608D"/>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48D"/>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4FCE"/>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0F4"/>
    <w:rsid w:val="0090544F"/>
    <w:rsid w:val="00905A3F"/>
    <w:rsid w:val="00905B2F"/>
    <w:rsid w:val="009062C9"/>
    <w:rsid w:val="009064C0"/>
    <w:rsid w:val="00906964"/>
    <w:rsid w:val="00907584"/>
    <w:rsid w:val="0090791E"/>
    <w:rsid w:val="00907E02"/>
    <w:rsid w:val="00907FA4"/>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377A5"/>
    <w:rsid w:val="00940891"/>
    <w:rsid w:val="009415EC"/>
    <w:rsid w:val="00941F53"/>
    <w:rsid w:val="009427A0"/>
    <w:rsid w:val="00942989"/>
    <w:rsid w:val="00942E6B"/>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4CE"/>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4E04"/>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6A6"/>
    <w:rsid w:val="009D29C8"/>
    <w:rsid w:val="009D2A4A"/>
    <w:rsid w:val="009D2BFA"/>
    <w:rsid w:val="009D2D09"/>
    <w:rsid w:val="009D2D90"/>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6F1D"/>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3EB"/>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07AA"/>
    <w:rsid w:val="00A0164D"/>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22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3F59"/>
    <w:rsid w:val="00A44711"/>
    <w:rsid w:val="00A4471F"/>
    <w:rsid w:val="00A4538B"/>
    <w:rsid w:val="00A45AF7"/>
    <w:rsid w:val="00A45CF1"/>
    <w:rsid w:val="00A45D81"/>
    <w:rsid w:val="00A4607C"/>
    <w:rsid w:val="00A460CD"/>
    <w:rsid w:val="00A46477"/>
    <w:rsid w:val="00A46C00"/>
    <w:rsid w:val="00A46FC7"/>
    <w:rsid w:val="00A4777A"/>
    <w:rsid w:val="00A47C26"/>
    <w:rsid w:val="00A47CD7"/>
    <w:rsid w:val="00A50905"/>
    <w:rsid w:val="00A50A2A"/>
    <w:rsid w:val="00A50D26"/>
    <w:rsid w:val="00A50DAA"/>
    <w:rsid w:val="00A50E03"/>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C2F"/>
    <w:rsid w:val="00A73DEF"/>
    <w:rsid w:val="00A73EF8"/>
    <w:rsid w:val="00A74194"/>
    <w:rsid w:val="00A7419C"/>
    <w:rsid w:val="00A747F3"/>
    <w:rsid w:val="00A7488D"/>
    <w:rsid w:val="00A74B0C"/>
    <w:rsid w:val="00A74C31"/>
    <w:rsid w:val="00A74D44"/>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A08"/>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2A6E"/>
    <w:rsid w:val="00AC3347"/>
    <w:rsid w:val="00AC35A0"/>
    <w:rsid w:val="00AC43C7"/>
    <w:rsid w:val="00AC43EC"/>
    <w:rsid w:val="00AC4CAE"/>
    <w:rsid w:val="00AC4D8C"/>
    <w:rsid w:val="00AC6219"/>
    <w:rsid w:val="00AC702A"/>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CAC"/>
    <w:rsid w:val="00AD7DCF"/>
    <w:rsid w:val="00AE0014"/>
    <w:rsid w:val="00AE04CC"/>
    <w:rsid w:val="00AE0BCD"/>
    <w:rsid w:val="00AE11AE"/>
    <w:rsid w:val="00AE129E"/>
    <w:rsid w:val="00AE15A9"/>
    <w:rsid w:val="00AE161F"/>
    <w:rsid w:val="00AE18FC"/>
    <w:rsid w:val="00AE1A0E"/>
    <w:rsid w:val="00AE1F58"/>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02"/>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48F6"/>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9E5"/>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AB6"/>
    <w:rsid w:val="00B63F34"/>
    <w:rsid w:val="00B640A4"/>
    <w:rsid w:val="00B64712"/>
    <w:rsid w:val="00B64F3C"/>
    <w:rsid w:val="00B6540B"/>
    <w:rsid w:val="00B658BF"/>
    <w:rsid w:val="00B662EB"/>
    <w:rsid w:val="00B6669F"/>
    <w:rsid w:val="00B6688A"/>
    <w:rsid w:val="00B66D7D"/>
    <w:rsid w:val="00B66F73"/>
    <w:rsid w:val="00B67645"/>
    <w:rsid w:val="00B7044F"/>
    <w:rsid w:val="00B70578"/>
    <w:rsid w:val="00B70CF4"/>
    <w:rsid w:val="00B71A4F"/>
    <w:rsid w:val="00B71FCB"/>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48C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A9E"/>
    <w:rsid w:val="00B94CBD"/>
    <w:rsid w:val="00B9547E"/>
    <w:rsid w:val="00B95601"/>
    <w:rsid w:val="00B9580E"/>
    <w:rsid w:val="00B95A25"/>
    <w:rsid w:val="00B95CA2"/>
    <w:rsid w:val="00B96D3E"/>
    <w:rsid w:val="00B96E7E"/>
    <w:rsid w:val="00B97FCF"/>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41"/>
    <w:rsid w:val="00BA69D1"/>
    <w:rsid w:val="00BA6B5B"/>
    <w:rsid w:val="00BA6CD0"/>
    <w:rsid w:val="00BB00F4"/>
    <w:rsid w:val="00BB0302"/>
    <w:rsid w:val="00BB1659"/>
    <w:rsid w:val="00BB1ACC"/>
    <w:rsid w:val="00BB2115"/>
    <w:rsid w:val="00BB2E97"/>
    <w:rsid w:val="00BB3884"/>
    <w:rsid w:val="00BB3D0D"/>
    <w:rsid w:val="00BB3F32"/>
    <w:rsid w:val="00BB3F5B"/>
    <w:rsid w:val="00BB401E"/>
    <w:rsid w:val="00BB4307"/>
    <w:rsid w:val="00BB4582"/>
    <w:rsid w:val="00BB4BF0"/>
    <w:rsid w:val="00BB523E"/>
    <w:rsid w:val="00BB529A"/>
    <w:rsid w:val="00BB53D0"/>
    <w:rsid w:val="00BB6462"/>
    <w:rsid w:val="00BB6B98"/>
    <w:rsid w:val="00BB7213"/>
    <w:rsid w:val="00BB7EAD"/>
    <w:rsid w:val="00BC0201"/>
    <w:rsid w:val="00BC07E0"/>
    <w:rsid w:val="00BC0813"/>
    <w:rsid w:val="00BC0CE6"/>
    <w:rsid w:val="00BC12FE"/>
    <w:rsid w:val="00BC1492"/>
    <w:rsid w:val="00BC15BC"/>
    <w:rsid w:val="00BC17CB"/>
    <w:rsid w:val="00BC1D13"/>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607"/>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1E71"/>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070F4"/>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62E4"/>
    <w:rsid w:val="00C1704D"/>
    <w:rsid w:val="00C179C8"/>
    <w:rsid w:val="00C179FF"/>
    <w:rsid w:val="00C17D13"/>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AFA"/>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23"/>
    <w:rsid w:val="00C54D81"/>
    <w:rsid w:val="00C55770"/>
    <w:rsid w:val="00C55991"/>
    <w:rsid w:val="00C55A7E"/>
    <w:rsid w:val="00C567FC"/>
    <w:rsid w:val="00C56B17"/>
    <w:rsid w:val="00C56B81"/>
    <w:rsid w:val="00C56E7B"/>
    <w:rsid w:val="00C604E0"/>
    <w:rsid w:val="00C606FE"/>
    <w:rsid w:val="00C60E47"/>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A7F24"/>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76F"/>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92B"/>
    <w:rsid w:val="00CE0AFB"/>
    <w:rsid w:val="00CE1A22"/>
    <w:rsid w:val="00CE1C7B"/>
    <w:rsid w:val="00CE397B"/>
    <w:rsid w:val="00CE4340"/>
    <w:rsid w:val="00CE4B6A"/>
    <w:rsid w:val="00CE4CD4"/>
    <w:rsid w:val="00CE50B3"/>
    <w:rsid w:val="00CE5A37"/>
    <w:rsid w:val="00CE6591"/>
    <w:rsid w:val="00CE68D5"/>
    <w:rsid w:val="00CE6D43"/>
    <w:rsid w:val="00CE7B79"/>
    <w:rsid w:val="00CF0205"/>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29F"/>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706"/>
    <w:rsid w:val="00D2581B"/>
    <w:rsid w:val="00D25934"/>
    <w:rsid w:val="00D25A2B"/>
    <w:rsid w:val="00D26166"/>
    <w:rsid w:val="00D261E4"/>
    <w:rsid w:val="00D2650A"/>
    <w:rsid w:val="00D2659E"/>
    <w:rsid w:val="00D26D00"/>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694D"/>
    <w:rsid w:val="00D379F7"/>
    <w:rsid w:val="00D402F8"/>
    <w:rsid w:val="00D40533"/>
    <w:rsid w:val="00D4082D"/>
    <w:rsid w:val="00D4097B"/>
    <w:rsid w:val="00D409A2"/>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3C1"/>
    <w:rsid w:val="00D54958"/>
    <w:rsid w:val="00D54B43"/>
    <w:rsid w:val="00D550BC"/>
    <w:rsid w:val="00D55457"/>
    <w:rsid w:val="00D55F1A"/>
    <w:rsid w:val="00D55FDF"/>
    <w:rsid w:val="00D568F1"/>
    <w:rsid w:val="00D571C7"/>
    <w:rsid w:val="00D5769B"/>
    <w:rsid w:val="00D57B3F"/>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37"/>
    <w:rsid w:val="00DA53F0"/>
    <w:rsid w:val="00DA59C7"/>
    <w:rsid w:val="00DA5ACE"/>
    <w:rsid w:val="00DA5D83"/>
    <w:rsid w:val="00DA6958"/>
    <w:rsid w:val="00DA6A19"/>
    <w:rsid w:val="00DA6EF4"/>
    <w:rsid w:val="00DA741F"/>
    <w:rsid w:val="00DA76CB"/>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7C2"/>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9C5"/>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0509"/>
    <w:rsid w:val="00E01569"/>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51A"/>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0BB"/>
    <w:rsid w:val="00E80228"/>
    <w:rsid w:val="00E813BF"/>
    <w:rsid w:val="00E816D3"/>
    <w:rsid w:val="00E81E76"/>
    <w:rsid w:val="00E81EBB"/>
    <w:rsid w:val="00E8229E"/>
    <w:rsid w:val="00E8244A"/>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93B"/>
    <w:rsid w:val="00E86E86"/>
    <w:rsid w:val="00E87C78"/>
    <w:rsid w:val="00E87EB9"/>
    <w:rsid w:val="00E90074"/>
    <w:rsid w:val="00E90246"/>
    <w:rsid w:val="00E9095C"/>
    <w:rsid w:val="00E91474"/>
    <w:rsid w:val="00E91512"/>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6AC2"/>
    <w:rsid w:val="00E9716D"/>
    <w:rsid w:val="00EA028A"/>
    <w:rsid w:val="00EA02E5"/>
    <w:rsid w:val="00EA0512"/>
    <w:rsid w:val="00EA05D9"/>
    <w:rsid w:val="00EA084C"/>
    <w:rsid w:val="00EA0AED"/>
    <w:rsid w:val="00EA0D6A"/>
    <w:rsid w:val="00EA1073"/>
    <w:rsid w:val="00EA1526"/>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071"/>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2441"/>
    <w:rsid w:val="00EC2942"/>
    <w:rsid w:val="00EC2AB9"/>
    <w:rsid w:val="00EC2B25"/>
    <w:rsid w:val="00EC2D52"/>
    <w:rsid w:val="00EC3274"/>
    <w:rsid w:val="00EC3469"/>
    <w:rsid w:val="00EC36DC"/>
    <w:rsid w:val="00EC39D6"/>
    <w:rsid w:val="00EC4008"/>
    <w:rsid w:val="00EC41C6"/>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79E"/>
    <w:rsid w:val="00EE489F"/>
    <w:rsid w:val="00EE5332"/>
    <w:rsid w:val="00EE5F86"/>
    <w:rsid w:val="00EE6790"/>
    <w:rsid w:val="00EE6A5F"/>
    <w:rsid w:val="00EE6C00"/>
    <w:rsid w:val="00EE720D"/>
    <w:rsid w:val="00EE76E2"/>
    <w:rsid w:val="00EE794A"/>
    <w:rsid w:val="00EE7994"/>
    <w:rsid w:val="00EE7CEA"/>
    <w:rsid w:val="00EE7E88"/>
    <w:rsid w:val="00EF023A"/>
    <w:rsid w:val="00EF050A"/>
    <w:rsid w:val="00EF0BC4"/>
    <w:rsid w:val="00EF1AD5"/>
    <w:rsid w:val="00EF1DBB"/>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CAD"/>
    <w:rsid w:val="00EF7CB4"/>
    <w:rsid w:val="00EF7CDC"/>
    <w:rsid w:val="00EF7EAA"/>
    <w:rsid w:val="00F0003B"/>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54E"/>
    <w:rsid w:val="00F26CE5"/>
    <w:rsid w:val="00F26D27"/>
    <w:rsid w:val="00F27912"/>
    <w:rsid w:val="00F30BDD"/>
    <w:rsid w:val="00F312B2"/>
    <w:rsid w:val="00F3272F"/>
    <w:rsid w:val="00F328F4"/>
    <w:rsid w:val="00F32FFA"/>
    <w:rsid w:val="00F337FF"/>
    <w:rsid w:val="00F33A55"/>
    <w:rsid w:val="00F341E7"/>
    <w:rsid w:val="00F34205"/>
    <w:rsid w:val="00F343CD"/>
    <w:rsid w:val="00F34753"/>
    <w:rsid w:val="00F34B91"/>
    <w:rsid w:val="00F34EF8"/>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2E4C"/>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451"/>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212"/>
    <w:rsid w:val="00F83EE5"/>
    <w:rsid w:val="00F8422C"/>
    <w:rsid w:val="00F842C9"/>
    <w:rsid w:val="00F84ABA"/>
    <w:rsid w:val="00F84D5E"/>
    <w:rsid w:val="00F8532D"/>
    <w:rsid w:val="00F87047"/>
    <w:rsid w:val="00F871B5"/>
    <w:rsid w:val="00F878ED"/>
    <w:rsid w:val="00F87D80"/>
    <w:rsid w:val="00F90470"/>
    <w:rsid w:val="00F907B5"/>
    <w:rsid w:val="00F9171A"/>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0D3B"/>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68521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basedOn w:val="Normal"/>
    <w:next w:val="Normal"/>
    <w:link w:val="Heading1Char"/>
    <w:uiPriority w:val="9"/>
    <w:qFormat/>
    <w:rsid w:val="00DF16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B1A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aliases w:val="Style Left: 3,25 cm"/>
    <w:basedOn w:val="Normal"/>
    <w:next w:val="Normal"/>
    <w:link w:val="Heading7Char"/>
    <w:unhideWhenUsed/>
    <w:qFormat/>
    <w:rsid w:val="0002520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semiHidden/>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99"/>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99"/>
    <w:rsid w:val="00DF1636"/>
    <w:rPr>
      <w:rFonts w:ascii="Calibri" w:eastAsia="Times New Roman" w:hAnsi="Calibri" w:cs="Arial"/>
      <w:b/>
      <w:caps/>
      <w:spacing w:val="10"/>
      <w:sz w:val="40"/>
      <w:szCs w:val="40"/>
      <w:lang w:val="sq-AL"/>
    </w:rPr>
  </w:style>
  <w:style w:type="character" w:customStyle="1" w:styleId="Heading1Char">
    <w:name w:val="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semiHidden/>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uiPriority w:val="99"/>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basedOn w:val="Normal"/>
    <w:link w:val="JuParaCar"/>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basedOn w:val="Normal"/>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iPriority w:val="39"/>
    <w:unhideWhenUsed/>
    <w:rsid w:val="00FB17F8"/>
    <w:pPr>
      <w:spacing w:after="100"/>
      <w:ind w:left="440"/>
    </w:pPr>
  </w:style>
  <w:style w:type="paragraph" w:styleId="TOC1">
    <w:name w:val="toc 1"/>
    <w:basedOn w:val="Normal"/>
    <w:next w:val="Normal"/>
    <w:autoRedefine/>
    <w:uiPriority w:val="39"/>
    <w:unhideWhenUsed/>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iPriority w:val="39"/>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iPriority w:val="39"/>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iPriority w:val="39"/>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iPriority w:val="39"/>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iPriority w:val="39"/>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iPriority w:val="39"/>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basedOn w:val="Normal"/>
    <w:next w:val="Normal"/>
    <w:link w:val="Heading1Char"/>
    <w:uiPriority w:val="9"/>
    <w:qFormat/>
    <w:rsid w:val="00DF16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B1A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aliases w:val="Style Left: 3,25 cm"/>
    <w:basedOn w:val="Normal"/>
    <w:next w:val="Normal"/>
    <w:link w:val="Heading7Char"/>
    <w:unhideWhenUsed/>
    <w:qFormat/>
    <w:rsid w:val="0002520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semiHidden/>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99"/>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99"/>
    <w:rsid w:val="00DF1636"/>
    <w:rPr>
      <w:rFonts w:ascii="Calibri" w:eastAsia="Times New Roman" w:hAnsi="Calibri" w:cs="Arial"/>
      <w:b/>
      <w:caps/>
      <w:spacing w:val="10"/>
      <w:sz w:val="40"/>
      <w:szCs w:val="40"/>
      <w:lang w:val="sq-AL"/>
    </w:rPr>
  </w:style>
  <w:style w:type="character" w:customStyle="1" w:styleId="Heading1Char">
    <w:name w:val="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semiHidden/>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uiPriority w:val="99"/>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basedOn w:val="Normal"/>
    <w:link w:val="JuParaCar"/>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basedOn w:val="Normal"/>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iPriority w:val="39"/>
    <w:unhideWhenUsed/>
    <w:rsid w:val="00FB17F8"/>
    <w:pPr>
      <w:spacing w:after="100"/>
      <w:ind w:left="440"/>
    </w:pPr>
  </w:style>
  <w:style w:type="paragraph" w:styleId="TOC1">
    <w:name w:val="toc 1"/>
    <w:basedOn w:val="Normal"/>
    <w:next w:val="Normal"/>
    <w:autoRedefine/>
    <w:uiPriority w:val="39"/>
    <w:unhideWhenUsed/>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iPriority w:val="39"/>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iPriority w:val="39"/>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iPriority w:val="39"/>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iPriority w:val="39"/>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iPriority w:val="39"/>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iPriority w:val="39"/>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eader" Target="header3.xml"/><Relationship Id="rId42" Type="http://schemas.openxmlformats.org/officeDocument/2006/relationships/image" Target="media/image18.jpg"/><Relationship Id="rId47" Type="http://schemas.openxmlformats.org/officeDocument/2006/relationships/image" Target="media/image23.jpg"/><Relationship Id="rId63" Type="http://schemas.openxmlformats.org/officeDocument/2006/relationships/image" Target="media/image39.jpg"/><Relationship Id="rId6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image" Target="media/image5.jpg"/><Relationship Id="rId11" Type="http://schemas.microsoft.com/office/2007/relationships/stylesWithEffects" Target="stylesWithEffects.xml"/><Relationship Id="rId24" Type="http://schemas.openxmlformats.org/officeDocument/2006/relationships/header" Target="header4.xml"/><Relationship Id="rId32" Type="http://schemas.openxmlformats.org/officeDocument/2006/relationships/image" Target="media/image8.jpg"/><Relationship Id="rId37" Type="http://schemas.openxmlformats.org/officeDocument/2006/relationships/image" Target="media/image13.jpg"/><Relationship Id="rId40" Type="http://schemas.openxmlformats.org/officeDocument/2006/relationships/image" Target="media/image16.jpg"/><Relationship Id="rId45" Type="http://schemas.openxmlformats.org/officeDocument/2006/relationships/image" Target="media/image21.jpg"/><Relationship Id="rId53" Type="http://schemas.openxmlformats.org/officeDocument/2006/relationships/image" Target="media/image29.jpg"/><Relationship Id="rId58" Type="http://schemas.openxmlformats.org/officeDocument/2006/relationships/image" Target="media/image34.jpg"/><Relationship Id="rId66" Type="http://schemas.openxmlformats.org/officeDocument/2006/relationships/hyperlink" Target="http://assembly.coe.int/nw/xml/XRef/Xref-DocDetails-en.asp?FileID=22500&amp;lang=en" TargetMode="External"/><Relationship Id="rId5" Type="http://schemas.openxmlformats.org/officeDocument/2006/relationships/customXml" Target="../customXml/item5.xml"/><Relationship Id="rId61" Type="http://schemas.openxmlformats.org/officeDocument/2006/relationships/image" Target="media/image37.jpg"/><Relationship Id="rId19" Type="http://schemas.openxmlformats.org/officeDocument/2006/relationships/footer" Target="footer2.xml"/><Relationship Id="rId14" Type="http://schemas.openxmlformats.org/officeDocument/2006/relationships/footnotes" Target="footnotes.xml"/><Relationship Id="rId22" Type="http://schemas.openxmlformats.org/officeDocument/2006/relationships/footer" Target="footer3.xml"/><Relationship Id="rId27" Type="http://schemas.openxmlformats.org/officeDocument/2006/relationships/image" Target="media/image4.jpeg"/><Relationship Id="rId30" Type="http://schemas.openxmlformats.org/officeDocument/2006/relationships/image" Target="media/image6.jpg"/><Relationship Id="rId35" Type="http://schemas.openxmlformats.org/officeDocument/2006/relationships/image" Target="media/image11.jpg"/><Relationship Id="rId43" Type="http://schemas.openxmlformats.org/officeDocument/2006/relationships/image" Target="media/image19.jpg"/><Relationship Id="rId48" Type="http://schemas.openxmlformats.org/officeDocument/2006/relationships/image" Target="media/image24.jpg"/><Relationship Id="rId56" Type="http://schemas.openxmlformats.org/officeDocument/2006/relationships/image" Target="media/image32.jpg"/><Relationship Id="rId64" Type="http://schemas.openxmlformats.org/officeDocument/2006/relationships/hyperlink" Target="http://assembly.coe.int/nw/xml/XRef/Xref-DocDetails-en.asp?FileID=17727&amp;lang=en" TargetMode="External"/><Relationship Id="rId69" Type="http://schemas.openxmlformats.org/officeDocument/2006/relationships/footer" Target="footer6.xml"/><Relationship Id="rId8" Type="http://schemas.openxmlformats.org/officeDocument/2006/relationships/customXml" Target="../customXml/item8.xml"/><Relationship Id="rId51" Type="http://schemas.openxmlformats.org/officeDocument/2006/relationships/image" Target="media/image27.jp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footer" Target="footer5.xml"/><Relationship Id="rId33" Type="http://schemas.openxmlformats.org/officeDocument/2006/relationships/image" Target="media/image9.jpg"/><Relationship Id="rId38" Type="http://schemas.openxmlformats.org/officeDocument/2006/relationships/image" Target="media/image14.jpg"/><Relationship Id="rId46" Type="http://schemas.openxmlformats.org/officeDocument/2006/relationships/image" Target="media/image22.jpg"/><Relationship Id="rId59" Type="http://schemas.openxmlformats.org/officeDocument/2006/relationships/image" Target="media/image35.jpg"/><Relationship Id="rId67" Type="http://schemas.openxmlformats.org/officeDocument/2006/relationships/hyperlink" Target="http://assembly.coe.int/nw/xml/XRef/Xref-DocDetails-en.asp?FileID=22501&amp;lang=en" TargetMode="External"/><Relationship Id="rId20" Type="http://schemas.openxmlformats.org/officeDocument/2006/relationships/header" Target="header2.xml"/><Relationship Id="rId41" Type="http://schemas.openxmlformats.org/officeDocument/2006/relationships/image" Target="media/image17.jpg"/><Relationship Id="rId54" Type="http://schemas.openxmlformats.org/officeDocument/2006/relationships/image" Target="media/image30.jpg"/><Relationship Id="rId62" Type="http://schemas.openxmlformats.org/officeDocument/2006/relationships/image" Target="media/image38.jpg"/><Relationship Id="rId7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endnotes" Target="endnotes.xml"/><Relationship Id="rId23" Type="http://schemas.openxmlformats.org/officeDocument/2006/relationships/footer" Target="footer4.xml"/><Relationship Id="rId28" Type="http://schemas.microsoft.com/office/2007/relationships/hdphoto" Target="media/hdphoto1.wdp"/><Relationship Id="rId36" Type="http://schemas.openxmlformats.org/officeDocument/2006/relationships/image" Target="media/image12.jpg"/><Relationship Id="rId49" Type="http://schemas.openxmlformats.org/officeDocument/2006/relationships/image" Target="media/image25.jpg"/><Relationship Id="rId57" Type="http://schemas.openxmlformats.org/officeDocument/2006/relationships/image" Target="media/image33.jpg"/><Relationship Id="rId10" Type="http://schemas.openxmlformats.org/officeDocument/2006/relationships/styles" Target="styles.xml"/><Relationship Id="rId31" Type="http://schemas.openxmlformats.org/officeDocument/2006/relationships/image" Target="media/image7.jpg"/><Relationship Id="rId44" Type="http://schemas.openxmlformats.org/officeDocument/2006/relationships/image" Target="media/image20.jpg"/><Relationship Id="rId52" Type="http://schemas.openxmlformats.org/officeDocument/2006/relationships/image" Target="media/image28.jpg"/><Relationship Id="rId60" Type="http://schemas.openxmlformats.org/officeDocument/2006/relationships/image" Target="media/image36.jpg"/><Relationship Id="rId65" Type="http://schemas.openxmlformats.org/officeDocument/2006/relationships/hyperlink" Target="http://assembly.coe.int/nw/xml/XRef/Xref-DocDetails-EN.asp?FileID=18948&amp;lang=EN"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3" Type="http://schemas.openxmlformats.org/officeDocument/2006/relationships/webSettings" Target="webSettings.xml"/><Relationship Id="rId18" Type="http://schemas.openxmlformats.org/officeDocument/2006/relationships/footer" Target="footer1.xml"/><Relationship Id="rId39" Type="http://schemas.openxmlformats.org/officeDocument/2006/relationships/image" Target="media/image15.jpg"/><Relationship Id="rId34" Type="http://schemas.openxmlformats.org/officeDocument/2006/relationships/image" Target="media/image10.jpg"/><Relationship Id="rId50" Type="http://schemas.openxmlformats.org/officeDocument/2006/relationships/image" Target="media/image26.jpg"/><Relationship Id="rId55" Type="http://schemas.openxmlformats.org/officeDocument/2006/relationships/image" Target="media/image31.jpg"/><Relationship Id="rId7" Type="http://schemas.openxmlformats.org/officeDocument/2006/relationships/customXml" Target="../customXml/item7.xml"/><Relationship Id="rId71" Type="http://schemas.openxmlformats.org/officeDocument/2006/relationships/footer" Target="footer7.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2019-03-27T11:23:39Z</Data_x0020_e_x0020_Krijimit>
    <Modifikuesi xmlns="0e656187-b300-4fb0-8bf4-3a50f872073c">localadmin</Modifikuesi>
    <Data_x0020_e_x0020_Modifikimit xmlns="0e656187-b300-4fb0-8bf4-3a50f872073c">2019-03-27T11:26:03Z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ërmbajtja" ma:contentTypeID="0x01010070E198B171D84169A3D03C004B712C4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2019-03-27T11:23:39Z</Data_x0020_e_x0020_Krijimit>
    <Modifikuesi xmlns="0e656187-b300-4fb0-8bf4-3a50f872073c">localadmin</Modifikuesi>
    <Data_x0020_e_x0020_Modifikimit xmlns="0e656187-b300-4fb0-8bf4-3a50f872073c">2019-03-27T11:26:03Z</Data_x0020_e_x0020_Modifikimit>
    <P_x00eb_rshkrimi xmlns="0e656187-b300-4fb0-8bf4-3a50f872073c" xsi:nil="true"/>
    <Data_x0020_e_x0020_Aksesimit_x0020_t_x00eb__x0020_Fundit xmlns="0e656187-b300-4fb0-8bf4-3a50f872073c" xsi:nil="true"/>
  </documentManagement>
</p:properties>
</file>

<file path=customXml/item6.xml><?xml version="1.0" encoding="utf-8"?>
<ct:contentTypeSchema xmlns:ct="http://schemas.microsoft.com/office/2006/metadata/contentType" xmlns:ma="http://schemas.microsoft.com/office/2006/metadata/properties/metaAttributes" ct:_="" ma:_="" ma:contentTypeName="Përmbajtja" ma:contentTypeID="0x01010070E198B171D84169A3D03C004B712C4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26673-CBA8-49A3-8A23-A9742137E1E3}">
  <ds:schemaRefs>
    <ds:schemaRef ds:uri="http://schemas.microsoft.com/sharepoint/v3/contenttype/forms"/>
  </ds:schemaRefs>
</ds:datastoreItem>
</file>

<file path=customXml/itemProps2.xml><?xml version="1.0" encoding="utf-8"?>
<ds:datastoreItem xmlns:ds="http://schemas.openxmlformats.org/officeDocument/2006/customXml" ds:itemID="{28CAA9C0-008D-44B7-849B-225A1082AAA4}">
  <ds:schemaRefs>
    <ds:schemaRef ds:uri="http://purl.org/dc/dcmitype/"/>
    <ds:schemaRef ds:uri="http://purl.org/dc/elements/1.1/"/>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0e656187-b300-4fb0-8bf4-3a50f872073c"/>
    <ds:schemaRef ds:uri="http://purl.org/dc/terms/"/>
  </ds:schemaRefs>
</ds:datastoreItem>
</file>

<file path=customXml/itemProps3.xml><?xml version="1.0" encoding="utf-8"?>
<ds:datastoreItem xmlns:ds="http://schemas.openxmlformats.org/officeDocument/2006/customXml" ds:itemID="{930C0653-D713-49BB-B788-FEEDF1CA4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887B11F-BC5F-4A51-8A51-E43884DEC705}">
  <ds:schemaRefs>
    <ds:schemaRef ds:uri="http://schemas.microsoft.com/sharepoint/v3/contenttype/forms"/>
  </ds:schemaRefs>
</ds:datastoreItem>
</file>

<file path=customXml/itemProps5.xml><?xml version="1.0" encoding="utf-8"?>
<ds:datastoreItem xmlns:ds="http://schemas.openxmlformats.org/officeDocument/2006/customXml" ds:itemID="{BC0B3CC2-33A6-4FFA-B532-FA04026C752B}">
  <ds:schemaRefs>
    <ds:schemaRef ds:uri="http://schemas.microsoft.com/office/2006/metadata/properties"/>
    <ds:schemaRef ds:uri="http://schemas.microsoft.com/office/infopath/2007/PartnerControls"/>
    <ds:schemaRef ds:uri="0e656187-b300-4fb0-8bf4-3a50f872073c"/>
  </ds:schemaRefs>
</ds:datastoreItem>
</file>

<file path=customXml/itemProps6.xml><?xml version="1.0" encoding="utf-8"?>
<ds:datastoreItem xmlns:ds="http://schemas.openxmlformats.org/officeDocument/2006/customXml" ds:itemID="{094EEC1B-7688-4149-84C5-34062D4D9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DF7D24BB-DF60-4F05-80F2-6DCDB4EF622D}">
  <ds:schemaRefs>
    <ds:schemaRef ds:uri="http://schemas.openxmlformats.org/officeDocument/2006/bibliography"/>
  </ds:schemaRefs>
</ds:datastoreItem>
</file>

<file path=customXml/itemProps8.xml><?xml version="1.0" encoding="utf-8"?>
<ds:datastoreItem xmlns:ds="http://schemas.openxmlformats.org/officeDocument/2006/customXml" ds:itemID="{F0E9EA97-EB99-4F71-89B0-732644CDE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11</TotalTime>
  <Pages>45</Pages>
  <Words>2385</Words>
  <Characters>13601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17</cp:revision>
  <cp:lastPrinted>2019-03-07T11:02:00Z</cp:lastPrinted>
  <dcterms:created xsi:type="dcterms:W3CDTF">2019-03-12T14:54:00Z</dcterms:created>
  <dcterms:modified xsi:type="dcterms:W3CDTF">2019-03-27T11:32:00Z</dcterms:modified>
</cp:coreProperties>
</file>