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F4" w:rsidRPr="002D46D0"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2D46D0" w:rsidTr="008A5FB5">
        <w:trPr>
          <w:trHeight w:val="259"/>
          <w:jc w:val="center"/>
        </w:trPr>
        <w:tc>
          <w:tcPr>
            <w:tcW w:w="1733" w:type="dxa"/>
          </w:tcPr>
          <w:p w:rsidR="008A5FB5" w:rsidRPr="002D46D0" w:rsidRDefault="008A5FB5" w:rsidP="005C676D">
            <w:pPr>
              <w:pStyle w:val="NoSpacing"/>
              <w:rPr>
                <w:rFonts w:ascii="Garamond" w:hAnsi="Garamond"/>
                <w:b/>
                <w:sz w:val="72"/>
              </w:rPr>
            </w:pPr>
            <w:r w:rsidRPr="002D46D0">
              <w:rPr>
                <w:rFonts w:ascii="Garamond" w:hAnsi="Garamond"/>
                <w:noProof/>
                <w:lang w:val="en-GB" w:eastAsia="en-GB"/>
              </w:rPr>
              <w:drawing>
                <wp:inline distT="0" distB="0" distL="0" distR="0">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2D46D0" w:rsidRDefault="008A5FB5" w:rsidP="005C676D">
            <w:pPr>
              <w:pStyle w:val="NoSpacing"/>
              <w:spacing w:line="276" w:lineRule="auto"/>
              <w:jc w:val="center"/>
              <w:rPr>
                <w:rFonts w:ascii="Garamond" w:hAnsi="Garamond"/>
                <w:b/>
                <w:sz w:val="80"/>
                <w:szCs w:val="80"/>
              </w:rPr>
            </w:pPr>
            <w:r w:rsidRPr="002D46D0">
              <w:rPr>
                <w:rFonts w:ascii="Garamond" w:hAnsi="Garamond"/>
                <w:b/>
                <w:sz w:val="80"/>
                <w:szCs w:val="80"/>
              </w:rPr>
              <w:t>FLETORJA ZYRTARE</w:t>
            </w:r>
          </w:p>
          <w:p w:rsidR="008A5FB5" w:rsidRPr="002D46D0" w:rsidRDefault="008A5FB5" w:rsidP="005C676D">
            <w:pPr>
              <w:tabs>
                <w:tab w:val="center" w:pos="5233"/>
                <w:tab w:val="left" w:pos="7629"/>
              </w:tabs>
              <w:spacing w:after="0" w:line="240" w:lineRule="auto"/>
              <w:jc w:val="center"/>
              <w:rPr>
                <w:rFonts w:ascii="Garamond" w:hAnsi="Garamond"/>
                <w:b/>
                <w:sz w:val="56"/>
                <w:szCs w:val="56"/>
              </w:rPr>
            </w:pPr>
            <w:r w:rsidRPr="002D46D0">
              <w:rPr>
                <w:rFonts w:ascii="Garamond" w:hAnsi="Garamond"/>
                <w:b/>
                <w:sz w:val="56"/>
                <w:szCs w:val="56"/>
              </w:rPr>
              <w:t>E REPUBLIKËS SË SHQIPËRISË</w:t>
            </w:r>
          </w:p>
        </w:tc>
      </w:tr>
      <w:tr w:rsidR="008A5FB5" w:rsidRPr="002D46D0" w:rsidTr="008A5FB5">
        <w:trPr>
          <w:trHeight w:val="259"/>
          <w:jc w:val="center"/>
        </w:trPr>
        <w:tc>
          <w:tcPr>
            <w:tcW w:w="1733" w:type="dxa"/>
          </w:tcPr>
          <w:p w:rsidR="008A5FB5" w:rsidRPr="002D46D0" w:rsidRDefault="008A5FB5" w:rsidP="005C676D">
            <w:pPr>
              <w:pStyle w:val="NoSpacing"/>
              <w:rPr>
                <w:rFonts w:ascii="Garamond" w:hAnsi="Garamond"/>
                <w:lang w:eastAsia="sq-AL"/>
              </w:rPr>
            </w:pPr>
            <w:r w:rsidRPr="002D46D0">
              <w:rPr>
                <w:rFonts w:ascii="Garamond" w:hAnsi="Garamond"/>
                <w:lang w:eastAsia="sq-AL"/>
              </w:rPr>
              <w:t>www.qbz.gov.al</w:t>
            </w:r>
          </w:p>
        </w:tc>
        <w:tc>
          <w:tcPr>
            <w:tcW w:w="6517" w:type="dxa"/>
            <w:vAlign w:val="bottom"/>
          </w:tcPr>
          <w:p w:rsidR="008A5FB5" w:rsidRPr="002D46D0" w:rsidRDefault="008A5FB5" w:rsidP="005C676D">
            <w:pPr>
              <w:pStyle w:val="NoSpacing"/>
              <w:jc w:val="center"/>
              <w:rPr>
                <w:rFonts w:ascii="Garamond" w:hAnsi="Garamond"/>
                <w:sz w:val="28"/>
                <w:szCs w:val="28"/>
                <w:lang w:eastAsia="ja-JP"/>
              </w:rPr>
            </w:pPr>
            <w:r w:rsidRPr="002D46D0">
              <w:rPr>
                <w:rFonts w:ascii="Garamond" w:hAnsi="Garamond"/>
                <w:sz w:val="28"/>
                <w:szCs w:val="28"/>
              </w:rPr>
              <w:t>Botim i Qendrës s</w:t>
            </w:r>
            <w:r w:rsidRPr="002D46D0">
              <w:rPr>
                <w:rFonts w:ascii="Garamond" w:hAnsi="Garamond"/>
                <w:sz w:val="28"/>
                <w:szCs w:val="28"/>
                <w:lang w:eastAsia="ja-JP"/>
              </w:rPr>
              <w:t>ë Botimeve Zyrtare</w:t>
            </w:r>
          </w:p>
        </w:tc>
        <w:tc>
          <w:tcPr>
            <w:tcW w:w="2433" w:type="dxa"/>
            <w:vAlign w:val="bottom"/>
          </w:tcPr>
          <w:p w:rsidR="00A26B5E" w:rsidRPr="002D46D0" w:rsidRDefault="007A21D2" w:rsidP="00C20814">
            <w:pPr>
              <w:pStyle w:val="NoSpacing"/>
              <w:jc w:val="right"/>
              <w:rPr>
                <w:rFonts w:ascii="Garamond" w:hAnsi="Garamond"/>
              </w:rPr>
            </w:pPr>
            <w:r w:rsidRPr="002D46D0">
              <w:rPr>
                <w:rFonts w:ascii="Garamond" w:hAnsi="Garamond"/>
              </w:rPr>
              <w:t xml:space="preserve">Viti: </w:t>
            </w:r>
            <w:r w:rsidR="00FE1463" w:rsidRPr="002D46D0">
              <w:rPr>
                <w:rFonts w:ascii="Garamond" w:hAnsi="Garamond"/>
              </w:rPr>
              <w:t>2019</w:t>
            </w:r>
            <w:r w:rsidR="00161603" w:rsidRPr="002D46D0">
              <w:rPr>
                <w:rFonts w:ascii="Garamond" w:hAnsi="Garamond"/>
              </w:rPr>
              <w:t xml:space="preserve"> – Numri:</w:t>
            </w:r>
            <w:r w:rsidR="00B56E24" w:rsidRPr="002D46D0">
              <w:rPr>
                <w:rFonts w:ascii="Garamond" w:hAnsi="Garamond"/>
              </w:rPr>
              <w:t xml:space="preserve"> </w:t>
            </w:r>
            <w:r w:rsidR="00215F2B">
              <w:rPr>
                <w:rFonts w:ascii="Garamond" w:hAnsi="Garamond"/>
              </w:rPr>
              <w:t>36</w:t>
            </w:r>
          </w:p>
          <w:p w:rsidR="008A5FB5" w:rsidRPr="002D46D0" w:rsidRDefault="000C07C6" w:rsidP="00C20814">
            <w:pPr>
              <w:pStyle w:val="NoSpacing"/>
              <w:jc w:val="right"/>
              <w:rPr>
                <w:rFonts w:ascii="Garamond" w:hAnsi="Garamond"/>
              </w:rPr>
            </w:pPr>
            <w:r w:rsidRPr="002D46D0">
              <w:rPr>
                <w:rFonts w:ascii="Garamond" w:hAnsi="Garamond"/>
              </w:rPr>
              <w:t xml:space="preserve"> </w:t>
            </w:r>
          </w:p>
        </w:tc>
      </w:tr>
      <w:tr w:rsidR="008A5FB5" w:rsidRPr="002D46D0" w:rsidTr="008A5FB5">
        <w:trPr>
          <w:trHeight w:val="259"/>
          <w:jc w:val="center"/>
        </w:trPr>
        <w:tc>
          <w:tcPr>
            <w:tcW w:w="1733" w:type="dxa"/>
          </w:tcPr>
          <w:p w:rsidR="008A5FB5" w:rsidRPr="002D46D0" w:rsidRDefault="008A5FB5" w:rsidP="005C676D">
            <w:pPr>
              <w:pStyle w:val="NoSpacing"/>
              <w:rPr>
                <w:rFonts w:ascii="Garamond" w:hAnsi="Garamond"/>
                <w:sz w:val="18"/>
                <w:lang w:eastAsia="sq-AL"/>
              </w:rPr>
            </w:pPr>
          </w:p>
        </w:tc>
        <w:tc>
          <w:tcPr>
            <w:tcW w:w="6517" w:type="dxa"/>
            <w:vAlign w:val="bottom"/>
          </w:tcPr>
          <w:p w:rsidR="008A5FB5" w:rsidRPr="002D46D0" w:rsidRDefault="008A5FB5" w:rsidP="005C676D">
            <w:pPr>
              <w:pStyle w:val="NoSpacing"/>
              <w:jc w:val="center"/>
              <w:rPr>
                <w:rFonts w:ascii="Garamond" w:hAnsi="Garamond"/>
                <w:sz w:val="18"/>
                <w:szCs w:val="28"/>
              </w:rPr>
            </w:pPr>
          </w:p>
        </w:tc>
        <w:tc>
          <w:tcPr>
            <w:tcW w:w="2433" w:type="dxa"/>
            <w:vAlign w:val="bottom"/>
          </w:tcPr>
          <w:p w:rsidR="008A5FB5" w:rsidRPr="002D46D0" w:rsidRDefault="008A5FB5" w:rsidP="005C676D">
            <w:pPr>
              <w:pStyle w:val="NoSpacing"/>
              <w:jc w:val="right"/>
              <w:rPr>
                <w:rFonts w:ascii="Garamond" w:hAnsi="Garamond"/>
                <w:sz w:val="18"/>
              </w:rPr>
            </w:pPr>
          </w:p>
        </w:tc>
      </w:tr>
    </w:tbl>
    <w:p w:rsidR="008A5FB5" w:rsidRPr="002D46D0" w:rsidRDefault="00887F98" w:rsidP="008A5FB5">
      <w:pPr>
        <w:pStyle w:val="NoSpacing"/>
        <w:rPr>
          <w:rFonts w:ascii="Garamond" w:hAnsi="Garamond"/>
          <w:lang w:eastAsia="ja-JP"/>
        </w:rPr>
      </w:pPr>
      <w:r>
        <w:rPr>
          <w:rFonts w:ascii="Garamond" w:hAnsi="Garamond"/>
          <w:noProof/>
          <w:lang w:eastAsia="sq-AL"/>
        </w:rPr>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w:r>
    </w:p>
    <w:tbl>
      <w:tblPr>
        <w:tblW w:w="0" w:type="auto"/>
        <w:tblLook w:val="00A0" w:firstRow="1" w:lastRow="0" w:firstColumn="1" w:lastColumn="0" w:noHBand="0" w:noVBand="0"/>
      </w:tblPr>
      <w:tblGrid>
        <w:gridCol w:w="10456"/>
      </w:tblGrid>
      <w:tr w:rsidR="008A5FB5" w:rsidRPr="002D46D0" w:rsidTr="008A5FB5">
        <w:trPr>
          <w:trHeight w:val="360"/>
        </w:trPr>
        <w:tc>
          <w:tcPr>
            <w:tcW w:w="10456" w:type="dxa"/>
          </w:tcPr>
          <w:p w:rsidR="008A5FB5" w:rsidRPr="002D46D0" w:rsidRDefault="00B15809" w:rsidP="00215F2B">
            <w:pPr>
              <w:pStyle w:val="NoSpacing"/>
              <w:jc w:val="center"/>
              <w:rPr>
                <w:rFonts w:ascii="Garamond" w:hAnsi="Garamond"/>
                <w:b/>
                <w:sz w:val="28"/>
                <w:szCs w:val="28"/>
                <w:lang w:eastAsia="ja-JP"/>
              </w:rPr>
            </w:pPr>
            <w:r w:rsidRPr="002D46D0">
              <w:rPr>
                <w:rFonts w:ascii="Garamond" w:hAnsi="Garamond"/>
                <w:b/>
                <w:sz w:val="28"/>
                <w:szCs w:val="28"/>
                <w:lang w:eastAsia="ja-JP"/>
              </w:rPr>
              <w:t>Tiranë – E</w:t>
            </w:r>
            <w:r w:rsidR="00CD27D3" w:rsidRPr="002D46D0">
              <w:rPr>
                <w:rFonts w:ascii="Garamond" w:hAnsi="Garamond"/>
                <w:b/>
                <w:sz w:val="28"/>
                <w:szCs w:val="28"/>
                <w:lang w:eastAsia="ja-JP"/>
              </w:rPr>
              <w:t xml:space="preserve"> </w:t>
            </w:r>
            <w:r w:rsidR="00215F2B">
              <w:rPr>
                <w:rFonts w:ascii="Garamond" w:hAnsi="Garamond"/>
                <w:b/>
                <w:sz w:val="28"/>
                <w:szCs w:val="28"/>
                <w:lang w:eastAsia="ja-JP"/>
              </w:rPr>
              <w:t>hënë</w:t>
            </w:r>
            <w:r w:rsidR="00F6199B" w:rsidRPr="002D46D0">
              <w:rPr>
                <w:rFonts w:ascii="Garamond" w:hAnsi="Garamond"/>
                <w:b/>
                <w:sz w:val="28"/>
                <w:szCs w:val="28"/>
                <w:lang w:eastAsia="ja-JP"/>
              </w:rPr>
              <w:t>,</w:t>
            </w:r>
            <w:r w:rsidR="00367B72" w:rsidRPr="002D46D0">
              <w:rPr>
                <w:rFonts w:ascii="Garamond" w:hAnsi="Garamond"/>
                <w:b/>
                <w:sz w:val="28"/>
                <w:szCs w:val="28"/>
                <w:lang w:eastAsia="ja-JP"/>
              </w:rPr>
              <w:t xml:space="preserve"> </w:t>
            </w:r>
            <w:r w:rsidR="00215F2B">
              <w:rPr>
                <w:rFonts w:ascii="Garamond" w:hAnsi="Garamond"/>
                <w:b/>
                <w:sz w:val="28"/>
                <w:szCs w:val="28"/>
                <w:lang w:eastAsia="ja-JP"/>
              </w:rPr>
              <w:t>25</w:t>
            </w:r>
            <w:r w:rsidR="007250C1" w:rsidRPr="002D46D0">
              <w:rPr>
                <w:rFonts w:ascii="Garamond" w:hAnsi="Garamond"/>
                <w:b/>
                <w:sz w:val="28"/>
                <w:szCs w:val="28"/>
                <w:lang w:eastAsia="ja-JP"/>
              </w:rPr>
              <w:t xml:space="preserve"> </w:t>
            </w:r>
            <w:r w:rsidR="001F022D" w:rsidRPr="002D46D0">
              <w:rPr>
                <w:rFonts w:ascii="Garamond" w:hAnsi="Garamond"/>
                <w:b/>
                <w:sz w:val="28"/>
                <w:szCs w:val="28"/>
                <w:lang w:eastAsia="ja-JP"/>
              </w:rPr>
              <w:t>mars</w:t>
            </w:r>
            <w:r w:rsidR="003B47AC" w:rsidRPr="002D46D0">
              <w:rPr>
                <w:rFonts w:ascii="Garamond" w:hAnsi="Garamond"/>
                <w:b/>
                <w:sz w:val="28"/>
                <w:szCs w:val="28"/>
                <w:lang w:eastAsia="ja-JP"/>
              </w:rPr>
              <w:t xml:space="preserve"> </w:t>
            </w:r>
            <w:r w:rsidR="008A5FB5" w:rsidRPr="002D46D0">
              <w:rPr>
                <w:rFonts w:ascii="Garamond" w:hAnsi="Garamond"/>
                <w:b/>
                <w:sz w:val="28"/>
                <w:szCs w:val="28"/>
                <w:lang w:eastAsia="ja-JP"/>
              </w:rPr>
              <w:t>201</w:t>
            </w:r>
            <w:r w:rsidR="002A1E1D" w:rsidRPr="002D46D0">
              <w:rPr>
                <w:rFonts w:ascii="Garamond" w:hAnsi="Garamond"/>
                <w:b/>
                <w:sz w:val="28"/>
                <w:szCs w:val="28"/>
                <w:lang w:eastAsia="ja-JP"/>
              </w:rPr>
              <w:t>9</w:t>
            </w:r>
          </w:p>
        </w:tc>
      </w:tr>
    </w:tbl>
    <w:p w:rsidR="008A5FB5" w:rsidRPr="002D46D0" w:rsidRDefault="00887F98" w:rsidP="008A5FB5">
      <w:pPr>
        <w:pStyle w:val="NoSpacing"/>
        <w:rPr>
          <w:rFonts w:ascii="Garamond" w:hAnsi="Garamond"/>
          <w:lang w:eastAsia="ja-JP"/>
        </w:rPr>
      </w:pPr>
      <w:r>
        <w:rPr>
          <w:rFonts w:ascii="Garamond" w:hAnsi="Garamond"/>
          <w:noProof/>
          <w:lang w:eastAsia="sq-AL"/>
        </w:rPr>
        <w:pict>
          <v:line id="Straight Connector 6" o:spid="_x0000_s1028"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w:r>
      <w:r>
        <w:rPr>
          <w:rFonts w:ascii="Garamond" w:hAnsi="Garamond"/>
          <w:noProof/>
          <w:lang w:eastAsia="sq-AL"/>
        </w:rPr>
        <w:pict>
          <v:line id="Straight Connector 4" o:spid="_x0000_s1027"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w:r>
    </w:p>
    <w:p w:rsidR="0087387F" w:rsidRPr="002D46D0" w:rsidRDefault="0087387F" w:rsidP="008A5FB5">
      <w:pPr>
        <w:tabs>
          <w:tab w:val="left" w:pos="1418"/>
        </w:tabs>
        <w:spacing w:after="0" w:line="240" w:lineRule="auto"/>
        <w:rPr>
          <w:rFonts w:ascii="Garamond" w:hAnsi="Garamond"/>
          <w:sz w:val="12"/>
        </w:rPr>
      </w:pPr>
    </w:p>
    <w:p w:rsidR="008A5FB5" w:rsidRPr="002D46D0" w:rsidRDefault="008A5FB5" w:rsidP="008A5FB5">
      <w:pPr>
        <w:pStyle w:val="NoSpacing"/>
        <w:jc w:val="center"/>
        <w:rPr>
          <w:rFonts w:ascii="Garamond" w:hAnsi="Garamond"/>
          <w:b/>
          <w:sz w:val="28"/>
          <w:szCs w:val="28"/>
          <w:lang w:eastAsia="ja-JP"/>
        </w:rPr>
      </w:pPr>
      <w:r w:rsidRPr="002D46D0">
        <w:rPr>
          <w:rFonts w:ascii="Garamond" w:hAnsi="Garamond"/>
          <w:b/>
          <w:sz w:val="28"/>
          <w:szCs w:val="28"/>
          <w:lang w:eastAsia="ja-JP"/>
        </w:rPr>
        <w:t>PËRMBAJTJA</w:t>
      </w:r>
    </w:p>
    <w:p w:rsidR="000E08BD" w:rsidRPr="002D46D0"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2D46D0" w:rsidTr="00E030FE">
        <w:trPr>
          <w:trHeight w:val="167"/>
        </w:trPr>
        <w:tc>
          <w:tcPr>
            <w:tcW w:w="3369" w:type="dxa"/>
          </w:tcPr>
          <w:p w:rsidR="00EA6B47" w:rsidRPr="002D46D0" w:rsidRDefault="00EA6B47" w:rsidP="00957CB4">
            <w:pPr>
              <w:pStyle w:val="NeniTitull"/>
              <w:keepNext w:val="0"/>
              <w:jc w:val="left"/>
              <w:rPr>
                <w:sz w:val="14"/>
                <w:szCs w:val="24"/>
                <w:lang w:val="sq-AL"/>
              </w:rPr>
            </w:pPr>
          </w:p>
        </w:tc>
        <w:tc>
          <w:tcPr>
            <w:tcW w:w="6520" w:type="dxa"/>
          </w:tcPr>
          <w:p w:rsidR="00EA6B47" w:rsidRPr="002D46D0" w:rsidRDefault="00EA6B47" w:rsidP="00957CB4">
            <w:pPr>
              <w:pStyle w:val="NeniTitull"/>
              <w:keepNext w:val="0"/>
              <w:jc w:val="both"/>
              <w:rPr>
                <w:b w:val="0"/>
                <w:spacing w:val="-4"/>
                <w:sz w:val="14"/>
                <w:lang w:val="sq-AL"/>
              </w:rPr>
            </w:pPr>
          </w:p>
        </w:tc>
        <w:tc>
          <w:tcPr>
            <w:tcW w:w="851" w:type="dxa"/>
          </w:tcPr>
          <w:p w:rsidR="00EA6B47" w:rsidRPr="002D46D0" w:rsidRDefault="00FE0F6B" w:rsidP="00957CB4">
            <w:pPr>
              <w:pStyle w:val="Paragrafi"/>
              <w:ind w:firstLine="0"/>
              <w:jc w:val="center"/>
              <w:rPr>
                <w:lang w:val="sq-AL"/>
              </w:rPr>
            </w:pPr>
            <w:r w:rsidRPr="002D46D0">
              <w:rPr>
                <w:szCs w:val="24"/>
                <w:lang w:val="sq-AL" w:eastAsia="ja-JP"/>
              </w:rPr>
              <w:t xml:space="preserve">  </w:t>
            </w:r>
            <w:r w:rsidR="00B31692" w:rsidRPr="002D46D0">
              <w:rPr>
                <w:szCs w:val="24"/>
                <w:lang w:val="sq-AL" w:eastAsia="ja-JP"/>
              </w:rPr>
              <w:t>Faqe</w:t>
            </w:r>
          </w:p>
        </w:tc>
      </w:tr>
    </w:tbl>
    <w:p w:rsidR="00C917D7" w:rsidRPr="002D46D0"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227"/>
        <w:gridCol w:w="6804"/>
        <w:gridCol w:w="709"/>
      </w:tblGrid>
      <w:tr w:rsidR="005D4091" w:rsidRPr="008F3A8D" w:rsidTr="00556588">
        <w:trPr>
          <w:trHeight w:val="150"/>
        </w:trPr>
        <w:tc>
          <w:tcPr>
            <w:tcW w:w="3227" w:type="dxa"/>
          </w:tcPr>
          <w:p w:rsidR="00570D9C" w:rsidRPr="008F3A8D" w:rsidRDefault="008F3A8D" w:rsidP="008F3A8D">
            <w:pPr>
              <w:pStyle w:val="NeniTitull"/>
              <w:jc w:val="both"/>
              <w:rPr>
                <w:b w:val="0"/>
                <w:lang w:val="sq-AL" w:eastAsia="en-GB"/>
              </w:rPr>
            </w:pPr>
            <w:r w:rsidRPr="008F3A8D">
              <w:rPr>
                <w:b w:val="0"/>
                <w:lang w:val="sq-AL" w:eastAsia="en-GB"/>
              </w:rPr>
              <w:t>Dekret</w:t>
            </w:r>
            <w:r>
              <w:rPr>
                <w:b w:val="0"/>
                <w:lang w:val="sq-AL" w:eastAsia="en-GB"/>
              </w:rPr>
              <w:t xml:space="preserve"> i Presidentit</w:t>
            </w:r>
          </w:p>
          <w:p w:rsidR="00C451F3" w:rsidRPr="008F3A8D" w:rsidRDefault="008F3A8D" w:rsidP="008F3A8D">
            <w:pPr>
              <w:pStyle w:val="NeniTitull"/>
              <w:jc w:val="both"/>
              <w:rPr>
                <w:b w:val="0"/>
                <w:lang w:val="sq-AL" w:eastAsia="en-GB"/>
              </w:rPr>
            </w:pPr>
            <w:r w:rsidRPr="008F3A8D">
              <w:rPr>
                <w:b w:val="0"/>
                <w:lang w:val="sq-AL" w:eastAsia="en-GB"/>
              </w:rPr>
              <w:t>nr</w:t>
            </w:r>
            <w:r w:rsidR="00570D9C" w:rsidRPr="008F3A8D">
              <w:rPr>
                <w:b w:val="0"/>
                <w:lang w:val="sq-AL" w:eastAsia="en-GB"/>
              </w:rPr>
              <w:t>. 11146, datë 18.3.2019</w:t>
            </w:r>
          </w:p>
        </w:tc>
        <w:tc>
          <w:tcPr>
            <w:tcW w:w="6804" w:type="dxa"/>
          </w:tcPr>
          <w:p w:rsidR="00570D9C" w:rsidRPr="008F3A8D" w:rsidRDefault="008F3A8D" w:rsidP="008F3A8D">
            <w:pPr>
              <w:pStyle w:val="NeniTitull"/>
              <w:jc w:val="both"/>
              <w:rPr>
                <w:b w:val="0"/>
                <w:lang w:val="sq-AL" w:eastAsia="en-GB"/>
              </w:rPr>
            </w:pPr>
            <w:r w:rsidRPr="008F3A8D">
              <w:rPr>
                <w:b w:val="0"/>
                <w:lang w:val="sq-AL" w:eastAsia="en-GB"/>
              </w:rPr>
              <w:t>Për lejimin e lënies së shtetësisë shqiptare</w:t>
            </w:r>
            <w:r w:rsidR="00A739E9">
              <w:rPr>
                <w:b w:val="0"/>
                <w:lang w:val="sq-AL" w:eastAsia="en-GB"/>
              </w:rPr>
              <w:t>....................................................</w:t>
            </w:r>
          </w:p>
          <w:p w:rsidR="005D4091" w:rsidRPr="008F3A8D" w:rsidRDefault="005D4091" w:rsidP="008F3A8D">
            <w:pPr>
              <w:pStyle w:val="NeniTitull"/>
              <w:jc w:val="both"/>
              <w:rPr>
                <w:b w:val="0"/>
                <w:lang w:val="sq-AL"/>
              </w:rPr>
            </w:pPr>
          </w:p>
        </w:tc>
        <w:tc>
          <w:tcPr>
            <w:tcW w:w="709" w:type="dxa"/>
          </w:tcPr>
          <w:p w:rsidR="005D4091" w:rsidRPr="008F3A8D" w:rsidRDefault="006D3873" w:rsidP="006C6815">
            <w:pPr>
              <w:pStyle w:val="Paragrafi"/>
              <w:ind w:firstLine="0"/>
              <w:jc w:val="right"/>
              <w:rPr>
                <w:spacing w:val="-4"/>
                <w:lang w:val="sq-AL"/>
              </w:rPr>
            </w:pPr>
            <w:r>
              <w:rPr>
                <w:spacing w:val="-4"/>
                <w:lang w:val="sq-AL"/>
              </w:rPr>
              <w:t>1589</w:t>
            </w:r>
          </w:p>
        </w:tc>
      </w:tr>
      <w:tr w:rsidR="009D6F1D" w:rsidRPr="008F3A8D" w:rsidTr="00556588">
        <w:trPr>
          <w:trHeight w:val="150"/>
        </w:trPr>
        <w:tc>
          <w:tcPr>
            <w:tcW w:w="3227" w:type="dxa"/>
          </w:tcPr>
          <w:p w:rsidR="009D6F1D" w:rsidRPr="008F3A8D" w:rsidRDefault="009D6F1D" w:rsidP="008F3A8D">
            <w:pPr>
              <w:pStyle w:val="Paragrafi"/>
              <w:ind w:firstLine="0"/>
              <w:rPr>
                <w:spacing w:val="-4"/>
                <w:lang w:val="sq-AL"/>
              </w:rPr>
            </w:pPr>
          </w:p>
        </w:tc>
        <w:tc>
          <w:tcPr>
            <w:tcW w:w="6804" w:type="dxa"/>
          </w:tcPr>
          <w:p w:rsidR="009D6F1D" w:rsidRPr="008F3A8D" w:rsidRDefault="009D6F1D" w:rsidP="008F3A8D">
            <w:pPr>
              <w:pStyle w:val="Paragrafi"/>
              <w:ind w:firstLine="0"/>
              <w:rPr>
                <w:spacing w:val="-4"/>
                <w:szCs w:val="24"/>
                <w:lang w:val="sq-AL"/>
              </w:rPr>
            </w:pPr>
          </w:p>
        </w:tc>
        <w:tc>
          <w:tcPr>
            <w:tcW w:w="709" w:type="dxa"/>
          </w:tcPr>
          <w:p w:rsidR="009D6F1D" w:rsidRPr="008F3A8D" w:rsidRDefault="009D6F1D" w:rsidP="006C6815">
            <w:pPr>
              <w:pStyle w:val="Paragrafi"/>
              <w:ind w:firstLine="0"/>
              <w:jc w:val="right"/>
              <w:rPr>
                <w:spacing w:val="-4"/>
                <w:lang w:val="sq-AL"/>
              </w:rPr>
            </w:pPr>
          </w:p>
        </w:tc>
      </w:tr>
      <w:tr w:rsidR="00DA76CB" w:rsidRPr="008F3A8D" w:rsidTr="00556588">
        <w:trPr>
          <w:trHeight w:val="150"/>
        </w:trPr>
        <w:tc>
          <w:tcPr>
            <w:tcW w:w="3227" w:type="dxa"/>
          </w:tcPr>
          <w:p w:rsidR="008F3A8D" w:rsidRPr="008F3A8D" w:rsidRDefault="008F3A8D" w:rsidP="008F3A8D">
            <w:pPr>
              <w:pStyle w:val="NeniTitull"/>
              <w:jc w:val="both"/>
              <w:rPr>
                <w:b w:val="0"/>
                <w:lang w:val="sq-AL" w:eastAsia="en-GB"/>
              </w:rPr>
            </w:pPr>
            <w:r w:rsidRPr="008F3A8D">
              <w:rPr>
                <w:b w:val="0"/>
                <w:lang w:val="sq-AL" w:eastAsia="en-GB"/>
              </w:rPr>
              <w:t>Dekret</w:t>
            </w:r>
            <w:r>
              <w:rPr>
                <w:b w:val="0"/>
                <w:lang w:val="sq-AL" w:eastAsia="en-GB"/>
              </w:rPr>
              <w:t xml:space="preserve"> i Presidentit</w:t>
            </w:r>
          </w:p>
          <w:p w:rsidR="00DA76CB" w:rsidRPr="008F3A8D" w:rsidRDefault="008F3A8D" w:rsidP="008F3A8D">
            <w:pPr>
              <w:pStyle w:val="NeniTitull"/>
              <w:jc w:val="both"/>
              <w:rPr>
                <w:b w:val="0"/>
                <w:lang w:val="sq-AL" w:eastAsia="en-GB"/>
              </w:rPr>
            </w:pPr>
            <w:r w:rsidRPr="008F3A8D">
              <w:rPr>
                <w:b w:val="0"/>
                <w:lang w:val="sq-AL" w:eastAsia="en-GB"/>
              </w:rPr>
              <w:t>nr</w:t>
            </w:r>
            <w:r w:rsidR="00570D9C" w:rsidRPr="008F3A8D">
              <w:rPr>
                <w:b w:val="0"/>
                <w:lang w:val="sq-AL" w:eastAsia="en-GB"/>
              </w:rPr>
              <w:t>. 11147, datë 19.3.2019</w:t>
            </w:r>
          </w:p>
        </w:tc>
        <w:tc>
          <w:tcPr>
            <w:tcW w:w="6804" w:type="dxa"/>
          </w:tcPr>
          <w:p w:rsidR="00570D9C" w:rsidRPr="008F3A8D" w:rsidRDefault="008F3A8D" w:rsidP="008F3A8D">
            <w:pPr>
              <w:pStyle w:val="NeniTitull"/>
              <w:jc w:val="both"/>
              <w:rPr>
                <w:b w:val="0"/>
                <w:lang w:val="sq-AL" w:eastAsia="en-GB"/>
              </w:rPr>
            </w:pPr>
            <w:r w:rsidRPr="008F3A8D">
              <w:rPr>
                <w:b w:val="0"/>
                <w:lang w:val="sq-AL" w:eastAsia="en-GB"/>
              </w:rPr>
              <w:t>Për dhënie të shtetësisë shqiptare</w:t>
            </w:r>
            <w:r w:rsidR="00A739E9">
              <w:rPr>
                <w:b w:val="0"/>
                <w:lang w:val="sq-AL" w:eastAsia="en-GB"/>
              </w:rPr>
              <w:t>..................................................................</w:t>
            </w:r>
          </w:p>
          <w:p w:rsidR="00DA76CB" w:rsidRPr="008F3A8D" w:rsidRDefault="00DA76CB" w:rsidP="008F3A8D">
            <w:pPr>
              <w:pStyle w:val="NeniTitull"/>
              <w:jc w:val="both"/>
              <w:rPr>
                <w:b w:val="0"/>
                <w:lang w:val="sq-AL"/>
              </w:rPr>
            </w:pPr>
          </w:p>
        </w:tc>
        <w:tc>
          <w:tcPr>
            <w:tcW w:w="709" w:type="dxa"/>
          </w:tcPr>
          <w:p w:rsidR="00DA76CB" w:rsidRPr="008F3A8D" w:rsidRDefault="006C6815" w:rsidP="006C6815">
            <w:pPr>
              <w:pStyle w:val="Paragrafi"/>
              <w:ind w:firstLine="0"/>
              <w:jc w:val="right"/>
              <w:rPr>
                <w:spacing w:val="-4"/>
                <w:lang w:val="sq-AL"/>
              </w:rPr>
            </w:pPr>
            <w:r>
              <w:rPr>
                <w:spacing w:val="-4"/>
                <w:lang w:val="sq-AL"/>
              </w:rPr>
              <w:t>1589</w:t>
            </w:r>
          </w:p>
        </w:tc>
      </w:tr>
      <w:tr w:rsidR="00DA76CB" w:rsidRPr="008F3A8D" w:rsidTr="00556588">
        <w:trPr>
          <w:trHeight w:val="150"/>
        </w:trPr>
        <w:tc>
          <w:tcPr>
            <w:tcW w:w="3227" w:type="dxa"/>
          </w:tcPr>
          <w:p w:rsidR="009D2D90" w:rsidRPr="008F3A8D" w:rsidRDefault="009D2D90" w:rsidP="008F3A8D">
            <w:pPr>
              <w:pStyle w:val="Paragrafi"/>
              <w:ind w:firstLine="0"/>
              <w:rPr>
                <w:spacing w:val="-4"/>
                <w:lang w:val="sq-AL"/>
              </w:rPr>
            </w:pPr>
          </w:p>
        </w:tc>
        <w:tc>
          <w:tcPr>
            <w:tcW w:w="6804" w:type="dxa"/>
          </w:tcPr>
          <w:p w:rsidR="00DA76CB" w:rsidRPr="008F3A8D" w:rsidRDefault="00DA76CB" w:rsidP="008F3A8D">
            <w:pPr>
              <w:pStyle w:val="Paragrafi"/>
              <w:ind w:firstLine="0"/>
              <w:rPr>
                <w:spacing w:val="-4"/>
                <w:lang w:val="sq-AL"/>
              </w:rPr>
            </w:pPr>
          </w:p>
        </w:tc>
        <w:tc>
          <w:tcPr>
            <w:tcW w:w="709" w:type="dxa"/>
          </w:tcPr>
          <w:p w:rsidR="00DA76CB" w:rsidRPr="008F3A8D" w:rsidRDefault="00DA76CB" w:rsidP="006C6815">
            <w:pPr>
              <w:pStyle w:val="Paragrafi"/>
              <w:ind w:firstLine="0"/>
              <w:jc w:val="right"/>
              <w:rPr>
                <w:spacing w:val="-4"/>
                <w:lang w:val="sq-AL"/>
              </w:rPr>
            </w:pPr>
          </w:p>
        </w:tc>
      </w:tr>
      <w:tr w:rsidR="000A027F" w:rsidRPr="008F3A8D" w:rsidTr="00556588">
        <w:trPr>
          <w:trHeight w:val="150"/>
        </w:trPr>
        <w:tc>
          <w:tcPr>
            <w:tcW w:w="3227" w:type="dxa"/>
          </w:tcPr>
          <w:p w:rsidR="000A027F" w:rsidRPr="008F3A8D" w:rsidRDefault="000A027F" w:rsidP="005F3D77">
            <w:pPr>
              <w:pStyle w:val="NeniTitull"/>
              <w:jc w:val="both"/>
              <w:rPr>
                <w:b w:val="0"/>
                <w:lang w:val="sq-AL" w:eastAsia="en-GB"/>
              </w:rPr>
            </w:pPr>
            <w:r w:rsidRPr="008F3A8D">
              <w:rPr>
                <w:b w:val="0"/>
                <w:lang w:val="sq-AL" w:eastAsia="en-GB"/>
              </w:rPr>
              <w:t>Vendim</w:t>
            </w:r>
            <w:r>
              <w:rPr>
                <w:b w:val="0"/>
                <w:lang w:val="sq-AL" w:eastAsia="en-GB"/>
              </w:rPr>
              <w:t xml:space="preserve"> i Këshillit të Ministrave</w:t>
            </w:r>
          </w:p>
          <w:p w:rsidR="000A027F" w:rsidRPr="00A56FFD" w:rsidRDefault="000A027F" w:rsidP="005F3D77">
            <w:pPr>
              <w:pStyle w:val="NeniTitull"/>
              <w:jc w:val="both"/>
              <w:rPr>
                <w:b w:val="0"/>
                <w:lang w:val="sq-AL" w:eastAsia="en-GB"/>
              </w:rPr>
            </w:pPr>
            <w:r w:rsidRPr="00A56FFD">
              <w:rPr>
                <w:b w:val="0"/>
                <w:lang w:val="sq-AL" w:eastAsia="en-GB"/>
              </w:rPr>
              <w:t>nr. 145, datë 20.3.2019</w:t>
            </w:r>
          </w:p>
          <w:p w:rsidR="000A027F" w:rsidRPr="00A56FFD" w:rsidRDefault="000A027F" w:rsidP="005F3D77">
            <w:pPr>
              <w:pStyle w:val="Paragrafi"/>
              <w:ind w:firstLine="0"/>
              <w:rPr>
                <w:spacing w:val="-4"/>
                <w:lang w:val="sq-AL"/>
              </w:rPr>
            </w:pPr>
          </w:p>
        </w:tc>
        <w:tc>
          <w:tcPr>
            <w:tcW w:w="6804" w:type="dxa"/>
          </w:tcPr>
          <w:p w:rsidR="000A027F" w:rsidRPr="00CA522C" w:rsidRDefault="000A027F" w:rsidP="00CA522C">
            <w:pPr>
              <w:pStyle w:val="NeniTitull"/>
              <w:jc w:val="both"/>
              <w:rPr>
                <w:b w:val="0"/>
                <w:lang w:val="sq-AL"/>
              </w:rPr>
            </w:pPr>
            <w:r w:rsidRPr="00CA522C">
              <w:rPr>
                <w:b w:val="0"/>
                <w:spacing w:val="-4"/>
                <w:lang w:val="sq-AL"/>
              </w:rPr>
              <w:t>Për disa ndryshime dhe shtesa në vendimin nr.</w:t>
            </w:r>
            <w:r w:rsidR="00CA522C" w:rsidRPr="00CA522C">
              <w:rPr>
                <w:b w:val="0"/>
                <w:spacing w:val="-4"/>
                <w:lang w:val="sq-AL"/>
              </w:rPr>
              <w:t xml:space="preserve"> </w:t>
            </w:r>
            <w:r w:rsidRPr="00CA522C">
              <w:rPr>
                <w:b w:val="0"/>
                <w:spacing w:val="-4"/>
                <w:lang w:val="sq-AL"/>
              </w:rPr>
              <w:t>953,  datë 29.12.2014, të Këshillit të Ministrave, “Për dispozitat zbatuese të ligjit nr.</w:t>
            </w:r>
            <w:r w:rsidR="00CA522C">
              <w:rPr>
                <w:b w:val="0"/>
                <w:spacing w:val="-4"/>
                <w:lang w:val="sq-AL"/>
              </w:rPr>
              <w:t xml:space="preserve"> </w:t>
            </w:r>
            <w:r w:rsidRPr="00CA522C">
              <w:rPr>
                <w:b w:val="0"/>
                <w:spacing w:val="-4"/>
                <w:lang w:val="sq-AL"/>
              </w:rPr>
              <w:t xml:space="preserve">92/2014,  </w:t>
            </w:r>
            <w:r w:rsidR="00CA522C">
              <w:rPr>
                <w:b w:val="0"/>
                <w:spacing w:val="-4"/>
                <w:lang w:val="sq-AL"/>
              </w:rPr>
              <w:t>‘</w:t>
            </w:r>
            <w:r w:rsidRPr="00CA522C">
              <w:rPr>
                <w:b w:val="0"/>
                <w:spacing w:val="-4"/>
                <w:lang w:val="sq-AL"/>
              </w:rPr>
              <w:t>Për tatimin mbi vlerën e shtuar në Republikën e Shqipërisë</w:t>
            </w:r>
            <w:r w:rsidR="00CA522C">
              <w:rPr>
                <w:b w:val="0"/>
                <w:spacing w:val="-4"/>
                <w:lang w:val="sq-AL"/>
              </w:rPr>
              <w:t>’</w:t>
            </w:r>
            <w:r w:rsidRPr="00CA522C">
              <w:rPr>
                <w:b w:val="0"/>
                <w:spacing w:val="-4"/>
                <w:lang w:val="sq-AL"/>
              </w:rPr>
              <w:t>”, të ndryshuar</w:t>
            </w:r>
            <w:r w:rsidRPr="00CA522C">
              <w:rPr>
                <w:b w:val="0"/>
                <w:lang w:val="sq-AL"/>
              </w:rPr>
              <w:t>.....</w:t>
            </w:r>
          </w:p>
        </w:tc>
        <w:tc>
          <w:tcPr>
            <w:tcW w:w="709" w:type="dxa"/>
          </w:tcPr>
          <w:p w:rsidR="006D01C1" w:rsidRDefault="006D01C1" w:rsidP="00D931D4">
            <w:pPr>
              <w:pStyle w:val="Paragrafi"/>
              <w:ind w:firstLine="0"/>
              <w:jc w:val="right"/>
              <w:rPr>
                <w:spacing w:val="-4"/>
                <w:lang w:val="sq-AL"/>
              </w:rPr>
            </w:pPr>
          </w:p>
          <w:p w:rsidR="006D01C1" w:rsidRDefault="006D01C1" w:rsidP="00556588">
            <w:pPr>
              <w:pStyle w:val="Paragrafi"/>
              <w:ind w:firstLine="0"/>
              <w:rPr>
                <w:spacing w:val="-4"/>
                <w:lang w:val="sq-AL"/>
              </w:rPr>
            </w:pPr>
          </w:p>
          <w:p w:rsidR="000A027F" w:rsidRPr="008F3A8D" w:rsidRDefault="006D01C1" w:rsidP="00D931D4">
            <w:pPr>
              <w:pStyle w:val="Paragrafi"/>
              <w:ind w:firstLine="0"/>
              <w:jc w:val="right"/>
              <w:rPr>
                <w:spacing w:val="-4"/>
                <w:lang w:val="sq-AL"/>
              </w:rPr>
            </w:pPr>
            <w:r>
              <w:rPr>
                <w:spacing w:val="-4"/>
                <w:lang w:val="sq-AL"/>
              </w:rPr>
              <w:t>1589</w:t>
            </w:r>
          </w:p>
        </w:tc>
      </w:tr>
      <w:tr w:rsidR="000A027F" w:rsidRPr="008F3A8D" w:rsidTr="00556588">
        <w:trPr>
          <w:trHeight w:val="150"/>
        </w:trPr>
        <w:tc>
          <w:tcPr>
            <w:tcW w:w="3227" w:type="dxa"/>
          </w:tcPr>
          <w:p w:rsidR="000A027F" w:rsidRPr="008F3A8D" w:rsidRDefault="000A027F" w:rsidP="00D931D4">
            <w:pPr>
              <w:pStyle w:val="NeniTitull"/>
              <w:jc w:val="both"/>
              <w:rPr>
                <w:b w:val="0"/>
                <w:lang w:val="sq-AL"/>
              </w:rPr>
            </w:pPr>
          </w:p>
        </w:tc>
        <w:tc>
          <w:tcPr>
            <w:tcW w:w="6804" w:type="dxa"/>
          </w:tcPr>
          <w:p w:rsidR="000A027F" w:rsidRPr="008F3A8D" w:rsidRDefault="000A027F" w:rsidP="00D931D4">
            <w:pPr>
              <w:pStyle w:val="NeniTitull"/>
              <w:jc w:val="both"/>
              <w:rPr>
                <w:b w:val="0"/>
                <w:lang w:val="sq-AL"/>
              </w:rPr>
            </w:pPr>
          </w:p>
        </w:tc>
        <w:tc>
          <w:tcPr>
            <w:tcW w:w="709" w:type="dxa"/>
          </w:tcPr>
          <w:p w:rsidR="000A027F" w:rsidRPr="008F3A8D" w:rsidRDefault="000A027F" w:rsidP="00D931D4">
            <w:pPr>
              <w:pStyle w:val="Paragrafi"/>
              <w:ind w:firstLine="0"/>
              <w:jc w:val="right"/>
              <w:rPr>
                <w:spacing w:val="-4"/>
                <w:lang w:val="sq-AL"/>
              </w:rPr>
            </w:pPr>
          </w:p>
        </w:tc>
      </w:tr>
      <w:tr w:rsidR="000A027F" w:rsidRPr="008F3A8D" w:rsidTr="00556588">
        <w:trPr>
          <w:trHeight w:val="150"/>
        </w:trPr>
        <w:tc>
          <w:tcPr>
            <w:tcW w:w="3227" w:type="dxa"/>
          </w:tcPr>
          <w:p w:rsidR="000A027F" w:rsidRPr="008F3A8D" w:rsidRDefault="000A027F" w:rsidP="00257143">
            <w:pPr>
              <w:pStyle w:val="NeniTitull"/>
              <w:jc w:val="both"/>
              <w:rPr>
                <w:b w:val="0"/>
                <w:lang w:val="sq-AL" w:eastAsia="en-GB"/>
              </w:rPr>
            </w:pPr>
            <w:r w:rsidRPr="008F3A8D">
              <w:rPr>
                <w:b w:val="0"/>
                <w:lang w:val="sq-AL" w:eastAsia="en-GB"/>
              </w:rPr>
              <w:t>Vendim</w:t>
            </w:r>
            <w:r>
              <w:rPr>
                <w:b w:val="0"/>
                <w:lang w:val="sq-AL" w:eastAsia="en-GB"/>
              </w:rPr>
              <w:t xml:space="preserve"> i Këshillit të Ministrave</w:t>
            </w:r>
          </w:p>
          <w:p w:rsidR="000A027F" w:rsidRPr="008F3A8D" w:rsidRDefault="000A027F" w:rsidP="00257143">
            <w:pPr>
              <w:pStyle w:val="NeniTitull"/>
              <w:jc w:val="both"/>
              <w:rPr>
                <w:b w:val="0"/>
                <w:lang w:val="sq-AL" w:eastAsia="en-GB"/>
              </w:rPr>
            </w:pPr>
            <w:r w:rsidRPr="008F3A8D">
              <w:rPr>
                <w:b w:val="0"/>
                <w:lang w:val="sq-AL" w:eastAsia="en-GB"/>
              </w:rPr>
              <w:t>nr. 154, datë 27.2.2019</w:t>
            </w:r>
          </w:p>
          <w:p w:rsidR="000A027F" w:rsidRPr="008F3A8D" w:rsidRDefault="000A027F" w:rsidP="00257143">
            <w:pPr>
              <w:pStyle w:val="NeniTitull"/>
              <w:jc w:val="both"/>
              <w:rPr>
                <w:b w:val="0"/>
                <w:lang w:val="sq-AL"/>
              </w:rPr>
            </w:pPr>
          </w:p>
        </w:tc>
        <w:tc>
          <w:tcPr>
            <w:tcW w:w="6804" w:type="dxa"/>
          </w:tcPr>
          <w:p w:rsidR="000A027F" w:rsidRPr="008F3A8D" w:rsidRDefault="000A027F" w:rsidP="00257143">
            <w:pPr>
              <w:pStyle w:val="NeniTitull"/>
              <w:jc w:val="both"/>
              <w:rPr>
                <w:b w:val="0"/>
                <w:lang w:val="sq-AL"/>
              </w:rPr>
            </w:pPr>
            <w:r w:rsidRPr="008F3A8D">
              <w:rPr>
                <w:b w:val="0"/>
                <w:lang w:val="sq-AL"/>
              </w:rPr>
              <w:t>Për disa ndryshime në vendimin nr. 633, datë 26.10.2018, të Këshillit të Ministrave, “Për masat kundër ndotjes së ajrit nga shkarkimet e mjeteve motorike dhe reduktimin e shkarkimeve në ajër të ndotësve të gaztë dhe të lëndës së ngurtë pezull nga motorët me ndezje pozitive dhe ata me ndezje me kompresion që djegin gaz natyror apo të lëngshëm për përdorim në automjete”</w:t>
            </w:r>
            <w:r>
              <w:rPr>
                <w:b w:val="0"/>
                <w:lang w:val="sq-AL"/>
              </w:rPr>
              <w:t>..........................................................</w:t>
            </w:r>
          </w:p>
        </w:tc>
        <w:tc>
          <w:tcPr>
            <w:tcW w:w="709" w:type="dxa"/>
          </w:tcPr>
          <w:p w:rsidR="000A027F" w:rsidRDefault="000A027F" w:rsidP="00257143">
            <w:pPr>
              <w:pStyle w:val="Paragrafi"/>
              <w:ind w:firstLine="0"/>
              <w:jc w:val="right"/>
              <w:rPr>
                <w:spacing w:val="-4"/>
                <w:lang w:val="sq-AL"/>
              </w:rPr>
            </w:pPr>
          </w:p>
          <w:p w:rsidR="000A027F" w:rsidRDefault="000A027F" w:rsidP="00257143">
            <w:pPr>
              <w:pStyle w:val="Paragrafi"/>
              <w:ind w:firstLine="0"/>
              <w:jc w:val="right"/>
              <w:rPr>
                <w:spacing w:val="-4"/>
                <w:lang w:val="sq-AL"/>
              </w:rPr>
            </w:pPr>
          </w:p>
          <w:p w:rsidR="000A027F" w:rsidRDefault="000A027F" w:rsidP="00257143">
            <w:pPr>
              <w:pStyle w:val="Paragrafi"/>
              <w:ind w:firstLine="0"/>
              <w:jc w:val="right"/>
              <w:rPr>
                <w:spacing w:val="-4"/>
                <w:lang w:val="sq-AL"/>
              </w:rPr>
            </w:pPr>
          </w:p>
          <w:p w:rsidR="000A027F" w:rsidRDefault="000A027F" w:rsidP="00257143">
            <w:pPr>
              <w:pStyle w:val="Paragrafi"/>
              <w:ind w:firstLine="0"/>
              <w:jc w:val="right"/>
              <w:rPr>
                <w:spacing w:val="-4"/>
                <w:lang w:val="sq-AL"/>
              </w:rPr>
            </w:pPr>
          </w:p>
          <w:p w:rsidR="000A027F" w:rsidRDefault="000A027F" w:rsidP="00257143">
            <w:pPr>
              <w:pStyle w:val="Paragrafi"/>
              <w:ind w:firstLine="0"/>
              <w:jc w:val="right"/>
              <w:rPr>
                <w:spacing w:val="-4"/>
                <w:lang w:val="sq-AL"/>
              </w:rPr>
            </w:pPr>
          </w:p>
          <w:p w:rsidR="000A027F" w:rsidRPr="008F3A8D" w:rsidRDefault="0007137A" w:rsidP="00257143">
            <w:pPr>
              <w:pStyle w:val="Paragrafi"/>
              <w:ind w:firstLine="0"/>
              <w:jc w:val="right"/>
              <w:rPr>
                <w:spacing w:val="-4"/>
                <w:lang w:val="sq-AL"/>
              </w:rPr>
            </w:pPr>
            <w:r>
              <w:rPr>
                <w:spacing w:val="-4"/>
                <w:lang w:val="sq-AL"/>
              </w:rPr>
              <w:t>1591</w:t>
            </w:r>
          </w:p>
        </w:tc>
      </w:tr>
      <w:tr w:rsidR="000A027F" w:rsidRPr="008F3A8D" w:rsidTr="00556588">
        <w:trPr>
          <w:trHeight w:val="150"/>
        </w:trPr>
        <w:tc>
          <w:tcPr>
            <w:tcW w:w="3227" w:type="dxa"/>
          </w:tcPr>
          <w:p w:rsidR="000A027F" w:rsidRPr="008F3A8D" w:rsidRDefault="000A027F" w:rsidP="008F3A8D">
            <w:pPr>
              <w:pStyle w:val="Paragrafi"/>
              <w:ind w:firstLine="0"/>
              <w:rPr>
                <w:spacing w:val="-4"/>
                <w:lang w:val="sq-AL"/>
              </w:rPr>
            </w:pPr>
          </w:p>
        </w:tc>
        <w:tc>
          <w:tcPr>
            <w:tcW w:w="6804" w:type="dxa"/>
          </w:tcPr>
          <w:p w:rsidR="000A027F" w:rsidRPr="008F3A8D" w:rsidRDefault="000A027F" w:rsidP="008F3A8D">
            <w:pPr>
              <w:pStyle w:val="Paragrafi"/>
              <w:ind w:firstLine="0"/>
              <w:rPr>
                <w:spacing w:val="-4"/>
                <w:lang w:val="sq-AL"/>
              </w:rPr>
            </w:pPr>
          </w:p>
        </w:tc>
        <w:tc>
          <w:tcPr>
            <w:tcW w:w="709" w:type="dxa"/>
          </w:tcPr>
          <w:p w:rsidR="000A027F" w:rsidRPr="008F3A8D" w:rsidRDefault="000A027F" w:rsidP="00363916">
            <w:pPr>
              <w:pStyle w:val="Paragrafi"/>
              <w:ind w:firstLine="0"/>
              <w:rPr>
                <w:spacing w:val="-4"/>
                <w:lang w:val="sq-AL"/>
              </w:rPr>
            </w:pPr>
          </w:p>
        </w:tc>
      </w:tr>
      <w:tr w:rsidR="000A027F" w:rsidRPr="008F3A8D" w:rsidTr="00556588">
        <w:trPr>
          <w:trHeight w:val="150"/>
        </w:trPr>
        <w:tc>
          <w:tcPr>
            <w:tcW w:w="3227" w:type="dxa"/>
          </w:tcPr>
          <w:p w:rsidR="000A027F" w:rsidRPr="008F3A8D" w:rsidRDefault="000A027F" w:rsidP="008F3A8D">
            <w:pPr>
              <w:pStyle w:val="NeniTitull"/>
              <w:jc w:val="both"/>
              <w:rPr>
                <w:b w:val="0"/>
                <w:lang w:val="sq-AL"/>
              </w:rPr>
            </w:pPr>
            <w:r w:rsidRPr="008F3A8D">
              <w:rPr>
                <w:b w:val="0"/>
                <w:lang w:val="sq-AL"/>
              </w:rPr>
              <w:t>Vendim</w:t>
            </w:r>
            <w:r>
              <w:rPr>
                <w:b w:val="0"/>
                <w:lang w:val="sq-AL"/>
              </w:rPr>
              <w:t xml:space="preserve"> i Bankës së Shqipërisë</w:t>
            </w:r>
          </w:p>
          <w:p w:rsidR="000A027F" w:rsidRPr="008F3A8D" w:rsidRDefault="000A027F" w:rsidP="008F3A8D">
            <w:pPr>
              <w:pStyle w:val="NeniTitull"/>
              <w:jc w:val="both"/>
              <w:rPr>
                <w:b w:val="0"/>
                <w:lang w:val="sq-AL"/>
              </w:rPr>
            </w:pPr>
            <w:r w:rsidRPr="008F3A8D">
              <w:rPr>
                <w:b w:val="0"/>
                <w:lang w:val="sq-AL"/>
              </w:rPr>
              <w:t>nr. 20, datë 13.3.2019</w:t>
            </w:r>
          </w:p>
          <w:p w:rsidR="000A027F" w:rsidRPr="008F3A8D" w:rsidRDefault="000A027F" w:rsidP="008F3A8D">
            <w:pPr>
              <w:pStyle w:val="NeniTitull"/>
              <w:keepNext w:val="0"/>
              <w:jc w:val="both"/>
              <w:rPr>
                <w:b w:val="0"/>
                <w:spacing w:val="-4"/>
                <w:szCs w:val="24"/>
                <w:lang w:val="sq-AL"/>
              </w:rPr>
            </w:pPr>
          </w:p>
        </w:tc>
        <w:tc>
          <w:tcPr>
            <w:tcW w:w="6804" w:type="dxa"/>
          </w:tcPr>
          <w:p w:rsidR="000A027F" w:rsidRPr="008F3A8D" w:rsidRDefault="000A027F" w:rsidP="00130DC9">
            <w:pPr>
              <w:pStyle w:val="NeniTitull"/>
              <w:jc w:val="both"/>
              <w:rPr>
                <w:b w:val="0"/>
                <w:lang w:val="sq-AL"/>
              </w:rPr>
            </w:pPr>
            <w:r w:rsidRPr="008F3A8D">
              <w:rPr>
                <w:b w:val="0"/>
                <w:lang w:val="sq-AL"/>
              </w:rPr>
              <w:t>Për dhënien e miratimit paraprak për zotërimin nga OTP Bank Nyrt, Hungari, të 88.89 për qind të kapitalit aksionar të Bankës Societe General Albania sh</w:t>
            </w:r>
            <w:r>
              <w:rPr>
                <w:b w:val="0"/>
                <w:lang w:val="sq-AL"/>
              </w:rPr>
              <w:t>.</w:t>
            </w:r>
            <w:r w:rsidRPr="008F3A8D">
              <w:rPr>
                <w:b w:val="0"/>
                <w:lang w:val="sq-AL"/>
              </w:rPr>
              <w:t>a</w:t>
            </w:r>
            <w:r>
              <w:rPr>
                <w:b w:val="0"/>
                <w:lang w:val="sq-AL"/>
              </w:rPr>
              <w:t>........................................................................................</w:t>
            </w:r>
          </w:p>
        </w:tc>
        <w:tc>
          <w:tcPr>
            <w:tcW w:w="709" w:type="dxa"/>
          </w:tcPr>
          <w:p w:rsidR="000A027F" w:rsidRDefault="000A027F" w:rsidP="006912E4">
            <w:pPr>
              <w:pStyle w:val="Paragrafi"/>
              <w:ind w:firstLine="0"/>
              <w:jc w:val="right"/>
              <w:rPr>
                <w:spacing w:val="-4"/>
                <w:lang w:val="sq-AL"/>
              </w:rPr>
            </w:pPr>
          </w:p>
          <w:p w:rsidR="000A027F" w:rsidRDefault="000A027F" w:rsidP="006912E4">
            <w:pPr>
              <w:pStyle w:val="Paragrafi"/>
              <w:ind w:firstLine="0"/>
              <w:jc w:val="right"/>
              <w:rPr>
                <w:spacing w:val="-4"/>
                <w:lang w:val="sq-AL"/>
              </w:rPr>
            </w:pPr>
          </w:p>
          <w:p w:rsidR="000A027F" w:rsidRPr="008F3A8D" w:rsidRDefault="0007137A" w:rsidP="006912E4">
            <w:pPr>
              <w:pStyle w:val="Paragrafi"/>
              <w:ind w:firstLine="0"/>
              <w:jc w:val="right"/>
              <w:rPr>
                <w:spacing w:val="-4"/>
                <w:lang w:val="sq-AL"/>
              </w:rPr>
            </w:pPr>
            <w:r>
              <w:rPr>
                <w:spacing w:val="-4"/>
                <w:lang w:val="sq-AL"/>
              </w:rPr>
              <w:t>1591</w:t>
            </w:r>
          </w:p>
        </w:tc>
      </w:tr>
      <w:tr w:rsidR="000A027F" w:rsidRPr="008F3A8D" w:rsidTr="00556588">
        <w:trPr>
          <w:trHeight w:val="150"/>
        </w:trPr>
        <w:tc>
          <w:tcPr>
            <w:tcW w:w="3227" w:type="dxa"/>
          </w:tcPr>
          <w:p w:rsidR="000A027F" w:rsidRPr="008F3A8D" w:rsidRDefault="000A027F" w:rsidP="00363916">
            <w:pPr>
              <w:pStyle w:val="Paragrafi"/>
              <w:ind w:firstLine="0"/>
              <w:rPr>
                <w:spacing w:val="-4"/>
                <w:lang w:val="sq-AL"/>
              </w:rPr>
            </w:pPr>
          </w:p>
        </w:tc>
        <w:tc>
          <w:tcPr>
            <w:tcW w:w="6804" w:type="dxa"/>
          </w:tcPr>
          <w:p w:rsidR="000A027F" w:rsidRPr="008F3A8D" w:rsidRDefault="000A027F" w:rsidP="00363916">
            <w:pPr>
              <w:pStyle w:val="Paragrafi"/>
              <w:ind w:firstLine="0"/>
              <w:rPr>
                <w:spacing w:val="-4"/>
                <w:lang w:val="sq-AL"/>
              </w:rPr>
            </w:pPr>
          </w:p>
        </w:tc>
        <w:tc>
          <w:tcPr>
            <w:tcW w:w="709" w:type="dxa"/>
          </w:tcPr>
          <w:p w:rsidR="000A027F" w:rsidRPr="008F3A8D" w:rsidRDefault="000A027F" w:rsidP="00363916">
            <w:pPr>
              <w:pStyle w:val="Paragrafi"/>
              <w:ind w:firstLine="0"/>
              <w:rPr>
                <w:spacing w:val="-4"/>
                <w:lang w:val="sq-AL"/>
              </w:rPr>
            </w:pPr>
          </w:p>
        </w:tc>
      </w:tr>
      <w:tr w:rsidR="000A027F" w:rsidRPr="008F3A8D" w:rsidTr="00556588">
        <w:trPr>
          <w:trHeight w:val="150"/>
        </w:trPr>
        <w:tc>
          <w:tcPr>
            <w:tcW w:w="3227" w:type="dxa"/>
          </w:tcPr>
          <w:p w:rsidR="000A027F" w:rsidRPr="008F3A8D" w:rsidRDefault="000A027F" w:rsidP="008F3A8D">
            <w:pPr>
              <w:pStyle w:val="NeniTitull"/>
              <w:jc w:val="both"/>
              <w:rPr>
                <w:b w:val="0"/>
                <w:lang w:val="sq-AL"/>
              </w:rPr>
            </w:pPr>
            <w:r w:rsidRPr="008F3A8D">
              <w:rPr>
                <w:b w:val="0"/>
                <w:lang w:val="sq-AL"/>
              </w:rPr>
              <w:t>Vendim</w:t>
            </w:r>
            <w:r>
              <w:rPr>
                <w:b w:val="0"/>
                <w:lang w:val="sq-AL"/>
              </w:rPr>
              <w:t xml:space="preserve"> i Bankës së Shqipërisë</w:t>
            </w:r>
          </w:p>
          <w:p w:rsidR="000A027F" w:rsidRPr="00A739E9" w:rsidRDefault="000A027F" w:rsidP="00A739E9">
            <w:pPr>
              <w:pStyle w:val="NeniTitull"/>
              <w:jc w:val="left"/>
              <w:rPr>
                <w:b w:val="0"/>
                <w:lang w:val="sq-AL"/>
              </w:rPr>
            </w:pPr>
            <w:r w:rsidRPr="008F3A8D">
              <w:rPr>
                <w:b w:val="0"/>
                <w:lang w:val="sq-AL"/>
              </w:rPr>
              <w:t>nr. 21, datë 13.3.2019</w:t>
            </w:r>
          </w:p>
        </w:tc>
        <w:tc>
          <w:tcPr>
            <w:tcW w:w="6804" w:type="dxa"/>
          </w:tcPr>
          <w:p w:rsidR="000A027F" w:rsidRPr="00A739E9" w:rsidRDefault="000A027F" w:rsidP="00830878">
            <w:pPr>
              <w:pStyle w:val="NeniTitull"/>
              <w:jc w:val="both"/>
              <w:rPr>
                <w:b w:val="0"/>
                <w:spacing w:val="-4"/>
                <w:lang w:val="sq-AL"/>
              </w:rPr>
            </w:pPr>
            <w:r w:rsidRPr="00A739E9">
              <w:rPr>
                <w:b w:val="0"/>
                <w:spacing w:val="-4"/>
                <w:lang w:val="sq-AL"/>
              </w:rPr>
              <w:t>Për dhënien e miratimit paraprak për zotërimin nga Banka Union sh</w:t>
            </w:r>
            <w:r>
              <w:rPr>
                <w:b w:val="0"/>
                <w:spacing w:val="-4"/>
                <w:lang w:val="sq-AL"/>
              </w:rPr>
              <w:t>.</w:t>
            </w:r>
            <w:r w:rsidRPr="00A739E9">
              <w:rPr>
                <w:b w:val="0"/>
                <w:spacing w:val="-4"/>
                <w:lang w:val="sq-AL"/>
              </w:rPr>
              <w:t>a</w:t>
            </w:r>
            <w:r>
              <w:rPr>
                <w:b w:val="0"/>
                <w:spacing w:val="-4"/>
                <w:lang w:val="sq-AL"/>
              </w:rPr>
              <w:t>.</w:t>
            </w:r>
            <w:r w:rsidRPr="00A739E9">
              <w:rPr>
                <w:b w:val="0"/>
                <w:spacing w:val="-4"/>
                <w:lang w:val="sq-AL"/>
              </w:rPr>
              <w:t xml:space="preserve"> të 100 për qind të kapitalit aksionar të Bankës Ndërkombëtare Tregtare sh.a</w:t>
            </w:r>
            <w:r>
              <w:rPr>
                <w:b w:val="0"/>
                <w:spacing w:val="-4"/>
                <w:lang w:val="sq-AL"/>
              </w:rPr>
              <w:t>..............................................................................................................................</w:t>
            </w:r>
          </w:p>
        </w:tc>
        <w:tc>
          <w:tcPr>
            <w:tcW w:w="709" w:type="dxa"/>
          </w:tcPr>
          <w:p w:rsidR="000A027F" w:rsidRDefault="000A027F" w:rsidP="006912E4">
            <w:pPr>
              <w:pStyle w:val="Paragrafi"/>
              <w:ind w:firstLine="0"/>
              <w:jc w:val="right"/>
              <w:rPr>
                <w:spacing w:val="-4"/>
                <w:lang w:val="sq-AL"/>
              </w:rPr>
            </w:pPr>
          </w:p>
          <w:p w:rsidR="000A027F" w:rsidRDefault="000A027F" w:rsidP="006912E4">
            <w:pPr>
              <w:pStyle w:val="Paragrafi"/>
              <w:ind w:firstLine="0"/>
              <w:jc w:val="right"/>
              <w:rPr>
                <w:spacing w:val="-4"/>
                <w:lang w:val="sq-AL"/>
              </w:rPr>
            </w:pPr>
          </w:p>
          <w:p w:rsidR="000A027F" w:rsidRPr="008F3A8D" w:rsidRDefault="0007137A" w:rsidP="006912E4">
            <w:pPr>
              <w:pStyle w:val="Paragrafi"/>
              <w:ind w:firstLine="0"/>
              <w:jc w:val="right"/>
              <w:rPr>
                <w:spacing w:val="-4"/>
                <w:lang w:val="sq-AL"/>
              </w:rPr>
            </w:pPr>
            <w:r>
              <w:rPr>
                <w:spacing w:val="-4"/>
                <w:lang w:val="sq-AL"/>
              </w:rPr>
              <w:t>1592</w:t>
            </w:r>
          </w:p>
        </w:tc>
      </w:tr>
      <w:tr w:rsidR="000A027F" w:rsidRPr="008F3A8D" w:rsidTr="00556588">
        <w:trPr>
          <w:trHeight w:val="150"/>
        </w:trPr>
        <w:tc>
          <w:tcPr>
            <w:tcW w:w="3227" w:type="dxa"/>
          </w:tcPr>
          <w:p w:rsidR="000A027F" w:rsidRPr="008F3A8D" w:rsidRDefault="000A027F" w:rsidP="00363916">
            <w:pPr>
              <w:pStyle w:val="NeniTitull"/>
              <w:keepNext w:val="0"/>
              <w:jc w:val="both"/>
              <w:rPr>
                <w:b w:val="0"/>
                <w:spacing w:val="-4"/>
                <w:lang w:val="sq-AL"/>
              </w:rPr>
            </w:pPr>
          </w:p>
        </w:tc>
        <w:tc>
          <w:tcPr>
            <w:tcW w:w="6804" w:type="dxa"/>
          </w:tcPr>
          <w:p w:rsidR="000A027F" w:rsidRPr="008F3A8D" w:rsidRDefault="000A027F" w:rsidP="00363916">
            <w:pPr>
              <w:pStyle w:val="NeniTitull"/>
              <w:keepNext w:val="0"/>
              <w:jc w:val="both"/>
              <w:rPr>
                <w:b w:val="0"/>
                <w:spacing w:val="-4"/>
                <w:sz w:val="14"/>
                <w:lang w:val="sq-AL"/>
              </w:rPr>
            </w:pPr>
          </w:p>
        </w:tc>
        <w:tc>
          <w:tcPr>
            <w:tcW w:w="709" w:type="dxa"/>
          </w:tcPr>
          <w:p w:rsidR="000A027F" w:rsidRPr="008F3A8D" w:rsidRDefault="000A027F" w:rsidP="00363916">
            <w:pPr>
              <w:pStyle w:val="Paragrafi"/>
              <w:ind w:firstLine="0"/>
              <w:rPr>
                <w:spacing w:val="-4"/>
                <w:lang w:val="sq-AL"/>
              </w:rPr>
            </w:pPr>
          </w:p>
        </w:tc>
      </w:tr>
      <w:tr w:rsidR="000A027F" w:rsidRPr="008F3A8D" w:rsidTr="00556588">
        <w:trPr>
          <w:trHeight w:val="150"/>
        </w:trPr>
        <w:tc>
          <w:tcPr>
            <w:tcW w:w="3227" w:type="dxa"/>
          </w:tcPr>
          <w:p w:rsidR="000A027F" w:rsidRPr="008F3A8D" w:rsidRDefault="000A027F" w:rsidP="008F3A8D">
            <w:pPr>
              <w:pStyle w:val="NeniTitull"/>
              <w:jc w:val="both"/>
              <w:rPr>
                <w:b w:val="0"/>
                <w:spacing w:val="-4"/>
                <w:lang w:val="sq-AL"/>
              </w:rPr>
            </w:pPr>
            <w:r w:rsidRPr="008F3A8D">
              <w:rPr>
                <w:b w:val="0"/>
                <w:spacing w:val="-4"/>
                <w:lang w:val="sq-AL"/>
              </w:rPr>
              <w:t xml:space="preserve">Vendim i Komisionit Qendror të Zgjedhjeve nr. 86, </w:t>
            </w:r>
            <w:r>
              <w:rPr>
                <w:b w:val="0"/>
                <w:spacing w:val="-4"/>
                <w:lang w:val="sq-AL"/>
              </w:rPr>
              <w:t xml:space="preserve"> </w:t>
            </w:r>
            <w:r w:rsidRPr="008F3A8D">
              <w:rPr>
                <w:b w:val="0"/>
                <w:spacing w:val="-4"/>
                <w:lang w:val="sq-AL"/>
              </w:rPr>
              <w:t>datë 20.3.2019</w:t>
            </w:r>
          </w:p>
          <w:p w:rsidR="000A027F" w:rsidRPr="008F3A8D" w:rsidRDefault="000A027F" w:rsidP="008F3A8D">
            <w:pPr>
              <w:pStyle w:val="NeniTitull"/>
              <w:keepNext w:val="0"/>
              <w:jc w:val="both"/>
              <w:rPr>
                <w:b w:val="0"/>
                <w:spacing w:val="-4"/>
                <w:lang w:val="sq-AL"/>
              </w:rPr>
            </w:pPr>
          </w:p>
        </w:tc>
        <w:tc>
          <w:tcPr>
            <w:tcW w:w="6804" w:type="dxa"/>
          </w:tcPr>
          <w:p w:rsidR="000A027F" w:rsidRPr="00A739E9" w:rsidRDefault="000A027F" w:rsidP="00A739E9">
            <w:pPr>
              <w:pStyle w:val="NeniTitull"/>
              <w:jc w:val="both"/>
              <w:rPr>
                <w:b w:val="0"/>
                <w:spacing w:val="-4"/>
                <w:lang w:val="sq-AL"/>
              </w:rPr>
            </w:pPr>
            <w:r w:rsidRPr="00A739E9">
              <w:rPr>
                <w:b w:val="0"/>
                <w:spacing w:val="-4"/>
                <w:lang w:val="sq-AL"/>
              </w:rPr>
              <w:t>Për dhënien e mandatit të deputetit të Kuvendit të Shqipërisë, kandidatit të listës shumemërore të Partisë Lëvizja Socialiste për Integrim, qarku Tiranë, për plotësimin e vakancës së njoftuar nga Kuvendi i Shqipërisë</w:t>
            </w:r>
            <w:r>
              <w:rPr>
                <w:b w:val="0"/>
                <w:spacing w:val="-4"/>
                <w:lang w:val="sq-AL"/>
              </w:rPr>
              <w:t>......</w:t>
            </w:r>
          </w:p>
        </w:tc>
        <w:tc>
          <w:tcPr>
            <w:tcW w:w="709" w:type="dxa"/>
          </w:tcPr>
          <w:p w:rsidR="000A027F" w:rsidRDefault="000A027F" w:rsidP="00363916">
            <w:pPr>
              <w:pStyle w:val="Paragrafi"/>
              <w:ind w:firstLine="0"/>
              <w:rPr>
                <w:spacing w:val="-4"/>
                <w:lang w:val="sq-AL"/>
              </w:rPr>
            </w:pPr>
          </w:p>
          <w:p w:rsidR="000A027F" w:rsidRDefault="000A027F" w:rsidP="00363916">
            <w:pPr>
              <w:pStyle w:val="Paragrafi"/>
              <w:ind w:firstLine="0"/>
              <w:rPr>
                <w:spacing w:val="-4"/>
                <w:lang w:val="sq-AL"/>
              </w:rPr>
            </w:pPr>
          </w:p>
          <w:p w:rsidR="000A027F" w:rsidRPr="008F3A8D" w:rsidRDefault="0007137A" w:rsidP="00E877D0">
            <w:pPr>
              <w:pStyle w:val="Paragrafi"/>
              <w:ind w:firstLine="0"/>
              <w:jc w:val="right"/>
              <w:rPr>
                <w:spacing w:val="-4"/>
                <w:lang w:val="sq-AL"/>
              </w:rPr>
            </w:pPr>
            <w:r>
              <w:rPr>
                <w:spacing w:val="-4"/>
                <w:lang w:val="sq-AL"/>
              </w:rPr>
              <w:t>1592</w:t>
            </w:r>
          </w:p>
        </w:tc>
      </w:tr>
      <w:tr w:rsidR="000A027F" w:rsidRPr="008F3A8D" w:rsidTr="00556588">
        <w:trPr>
          <w:trHeight w:val="150"/>
        </w:trPr>
        <w:tc>
          <w:tcPr>
            <w:tcW w:w="3227" w:type="dxa"/>
          </w:tcPr>
          <w:p w:rsidR="000A027F" w:rsidRPr="008F3A8D" w:rsidRDefault="000A027F" w:rsidP="00363916">
            <w:pPr>
              <w:pStyle w:val="NeniTitull"/>
              <w:keepNext w:val="0"/>
              <w:jc w:val="both"/>
              <w:rPr>
                <w:b w:val="0"/>
                <w:spacing w:val="-4"/>
                <w:lang w:val="sq-AL"/>
              </w:rPr>
            </w:pPr>
          </w:p>
        </w:tc>
        <w:tc>
          <w:tcPr>
            <w:tcW w:w="6804" w:type="dxa"/>
          </w:tcPr>
          <w:p w:rsidR="000A027F" w:rsidRPr="00A739E9" w:rsidRDefault="000A027F" w:rsidP="00363916">
            <w:pPr>
              <w:pStyle w:val="NeniTitull"/>
              <w:keepNext w:val="0"/>
              <w:jc w:val="both"/>
              <w:rPr>
                <w:b w:val="0"/>
                <w:spacing w:val="-4"/>
                <w:lang w:val="sq-AL"/>
              </w:rPr>
            </w:pPr>
          </w:p>
        </w:tc>
        <w:tc>
          <w:tcPr>
            <w:tcW w:w="709" w:type="dxa"/>
          </w:tcPr>
          <w:p w:rsidR="000A027F" w:rsidRPr="008F3A8D" w:rsidRDefault="000A027F" w:rsidP="00363916">
            <w:pPr>
              <w:pStyle w:val="Paragrafi"/>
              <w:ind w:firstLine="0"/>
              <w:rPr>
                <w:spacing w:val="-4"/>
                <w:lang w:val="sq-AL"/>
              </w:rPr>
            </w:pPr>
          </w:p>
        </w:tc>
      </w:tr>
      <w:tr w:rsidR="000A027F" w:rsidRPr="008F3A8D" w:rsidTr="00556588">
        <w:trPr>
          <w:trHeight w:val="150"/>
        </w:trPr>
        <w:tc>
          <w:tcPr>
            <w:tcW w:w="3227" w:type="dxa"/>
          </w:tcPr>
          <w:p w:rsidR="000A027F" w:rsidRPr="008F3A8D" w:rsidRDefault="000A027F" w:rsidP="008F3A8D">
            <w:pPr>
              <w:pStyle w:val="NeniTitull"/>
              <w:jc w:val="both"/>
              <w:rPr>
                <w:b w:val="0"/>
                <w:spacing w:val="-4"/>
                <w:lang w:val="sq-AL"/>
              </w:rPr>
            </w:pPr>
            <w:r w:rsidRPr="008F3A8D">
              <w:rPr>
                <w:b w:val="0"/>
                <w:spacing w:val="-4"/>
                <w:lang w:val="sq-AL"/>
              </w:rPr>
              <w:t>Vendim i Komisionit Qendror të Zgjedhjeve nr. 87, datë 20.3.2019</w:t>
            </w:r>
          </w:p>
          <w:p w:rsidR="000A027F" w:rsidRPr="008F3A8D" w:rsidRDefault="000A027F" w:rsidP="008F3A8D">
            <w:pPr>
              <w:pStyle w:val="NeniTitull"/>
              <w:jc w:val="both"/>
              <w:rPr>
                <w:b w:val="0"/>
                <w:spacing w:val="-4"/>
                <w:lang w:val="sq-AL"/>
              </w:rPr>
            </w:pPr>
          </w:p>
        </w:tc>
        <w:tc>
          <w:tcPr>
            <w:tcW w:w="6804" w:type="dxa"/>
          </w:tcPr>
          <w:p w:rsidR="000A027F" w:rsidRPr="00A739E9" w:rsidRDefault="000A027F" w:rsidP="00A739E9">
            <w:pPr>
              <w:pStyle w:val="NeniTitull"/>
              <w:jc w:val="both"/>
              <w:rPr>
                <w:b w:val="0"/>
                <w:spacing w:val="-4"/>
                <w:lang w:val="sq-AL"/>
              </w:rPr>
            </w:pPr>
            <w:r w:rsidRPr="00A739E9">
              <w:rPr>
                <w:b w:val="0"/>
                <w:spacing w:val="-4"/>
                <w:lang w:val="sq-AL"/>
              </w:rPr>
              <w:t>Për dhënien e mandatit të deputetit të Kuvendit të Shqipërisë, kandidatit të listës shumemërore të Partisë Lëvizja Socialiste për Integrim, qarku Fier, për plotësimin e vakancës së njoftuar nga Kuvendi i Shqipërisë....</w:t>
            </w:r>
            <w:r>
              <w:rPr>
                <w:b w:val="0"/>
                <w:spacing w:val="-4"/>
                <w:lang w:val="sq-AL"/>
              </w:rPr>
              <w:t>.......</w:t>
            </w:r>
          </w:p>
        </w:tc>
        <w:tc>
          <w:tcPr>
            <w:tcW w:w="709" w:type="dxa"/>
          </w:tcPr>
          <w:p w:rsidR="000A027F" w:rsidRDefault="000A027F" w:rsidP="006912E4">
            <w:pPr>
              <w:pStyle w:val="Paragrafi"/>
              <w:ind w:firstLine="0"/>
              <w:jc w:val="right"/>
              <w:rPr>
                <w:spacing w:val="-4"/>
                <w:lang w:val="sq-AL"/>
              </w:rPr>
            </w:pPr>
          </w:p>
          <w:p w:rsidR="000A027F" w:rsidRDefault="000A027F" w:rsidP="006912E4">
            <w:pPr>
              <w:pStyle w:val="Paragrafi"/>
              <w:ind w:firstLine="0"/>
              <w:jc w:val="right"/>
              <w:rPr>
                <w:spacing w:val="-4"/>
                <w:lang w:val="sq-AL"/>
              </w:rPr>
            </w:pPr>
          </w:p>
          <w:p w:rsidR="000A027F" w:rsidRPr="008F3A8D" w:rsidRDefault="0007137A" w:rsidP="006912E4">
            <w:pPr>
              <w:pStyle w:val="Paragrafi"/>
              <w:ind w:firstLine="0"/>
              <w:jc w:val="right"/>
              <w:rPr>
                <w:spacing w:val="-4"/>
                <w:lang w:val="sq-AL"/>
              </w:rPr>
            </w:pPr>
            <w:r>
              <w:rPr>
                <w:spacing w:val="-4"/>
                <w:lang w:val="sq-AL"/>
              </w:rPr>
              <w:t>1594</w:t>
            </w:r>
          </w:p>
        </w:tc>
      </w:tr>
      <w:tr w:rsidR="000A027F" w:rsidRPr="008F3A8D" w:rsidTr="00556588">
        <w:trPr>
          <w:trHeight w:val="150"/>
        </w:trPr>
        <w:tc>
          <w:tcPr>
            <w:tcW w:w="3227" w:type="dxa"/>
          </w:tcPr>
          <w:p w:rsidR="000A027F" w:rsidRPr="008F3A8D" w:rsidRDefault="000A027F" w:rsidP="00363916">
            <w:pPr>
              <w:pStyle w:val="Paragrafi"/>
              <w:ind w:firstLine="0"/>
              <w:rPr>
                <w:spacing w:val="-4"/>
                <w:lang w:val="sq-AL"/>
              </w:rPr>
            </w:pPr>
          </w:p>
        </w:tc>
        <w:tc>
          <w:tcPr>
            <w:tcW w:w="6804" w:type="dxa"/>
          </w:tcPr>
          <w:p w:rsidR="000A027F" w:rsidRPr="00A739E9" w:rsidRDefault="000A027F" w:rsidP="00363916">
            <w:pPr>
              <w:pStyle w:val="Paragrafi"/>
              <w:ind w:firstLine="0"/>
              <w:rPr>
                <w:spacing w:val="-4"/>
                <w:lang w:val="sq-AL"/>
              </w:rPr>
            </w:pPr>
          </w:p>
        </w:tc>
        <w:tc>
          <w:tcPr>
            <w:tcW w:w="709" w:type="dxa"/>
          </w:tcPr>
          <w:p w:rsidR="000A027F" w:rsidRPr="008F3A8D" w:rsidRDefault="000A027F" w:rsidP="006912E4">
            <w:pPr>
              <w:pStyle w:val="Paragrafi"/>
              <w:ind w:firstLine="0"/>
              <w:jc w:val="right"/>
              <w:rPr>
                <w:spacing w:val="-4"/>
                <w:lang w:val="sq-AL"/>
              </w:rPr>
            </w:pPr>
          </w:p>
        </w:tc>
      </w:tr>
      <w:tr w:rsidR="000A027F" w:rsidRPr="008F3A8D" w:rsidTr="00556588">
        <w:trPr>
          <w:trHeight w:val="150"/>
        </w:trPr>
        <w:tc>
          <w:tcPr>
            <w:tcW w:w="3227" w:type="dxa"/>
          </w:tcPr>
          <w:p w:rsidR="000A027F" w:rsidRPr="008F3A8D" w:rsidRDefault="000A027F" w:rsidP="008F3A8D">
            <w:pPr>
              <w:pStyle w:val="NeniTitull"/>
              <w:jc w:val="both"/>
              <w:rPr>
                <w:b w:val="0"/>
                <w:spacing w:val="-4"/>
                <w:lang w:val="sq-AL"/>
              </w:rPr>
            </w:pPr>
            <w:r w:rsidRPr="008F3A8D">
              <w:rPr>
                <w:b w:val="0"/>
                <w:spacing w:val="-4"/>
                <w:lang w:val="sq-AL"/>
              </w:rPr>
              <w:lastRenderedPageBreak/>
              <w:t>Vendim i Komisionit Qendror të Zgjedhjeve nr. 88, datë 20.3.2019</w:t>
            </w:r>
          </w:p>
          <w:p w:rsidR="000A027F" w:rsidRPr="008F3A8D" w:rsidRDefault="000A027F" w:rsidP="008F3A8D">
            <w:pPr>
              <w:pStyle w:val="Paragrafi"/>
              <w:ind w:firstLine="0"/>
              <w:rPr>
                <w:spacing w:val="-4"/>
                <w:lang w:val="sq-AL"/>
              </w:rPr>
            </w:pPr>
          </w:p>
        </w:tc>
        <w:tc>
          <w:tcPr>
            <w:tcW w:w="6804" w:type="dxa"/>
          </w:tcPr>
          <w:p w:rsidR="000A027F" w:rsidRPr="00A739E9" w:rsidRDefault="000A027F" w:rsidP="00A739E9">
            <w:pPr>
              <w:pStyle w:val="NeniTitull"/>
              <w:jc w:val="both"/>
              <w:rPr>
                <w:b w:val="0"/>
                <w:spacing w:val="-4"/>
                <w:lang w:val="sq-AL"/>
              </w:rPr>
            </w:pPr>
            <w:r w:rsidRPr="00A739E9">
              <w:rPr>
                <w:b w:val="0"/>
                <w:spacing w:val="-4"/>
                <w:lang w:val="sq-AL"/>
              </w:rPr>
              <w:t>Për dhënien e mandatit të deputetit të Kuvendit të Shqipërisë, kandidatit të listës shumemërore të Partisë Lëvizja Socialiste për Integrim, qarku Vlorë, për plotësimin e vakancës së njoftuar nga Kuvendi i Shqipërisë....</w:t>
            </w:r>
            <w:r>
              <w:rPr>
                <w:b w:val="0"/>
                <w:spacing w:val="-4"/>
                <w:lang w:val="sq-AL"/>
              </w:rPr>
              <w:t>....</w:t>
            </w:r>
          </w:p>
        </w:tc>
        <w:tc>
          <w:tcPr>
            <w:tcW w:w="709" w:type="dxa"/>
          </w:tcPr>
          <w:p w:rsidR="000A027F" w:rsidRDefault="000A027F" w:rsidP="006912E4">
            <w:pPr>
              <w:pStyle w:val="Paragrafi"/>
              <w:ind w:firstLine="0"/>
              <w:jc w:val="right"/>
              <w:rPr>
                <w:spacing w:val="-4"/>
                <w:lang w:val="sq-AL"/>
              </w:rPr>
            </w:pPr>
          </w:p>
          <w:p w:rsidR="000A027F" w:rsidRDefault="000A027F" w:rsidP="006912E4">
            <w:pPr>
              <w:pStyle w:val="Paragrafi"/>
              <w:ind w:firstLine="0"/>
              <w:jc w:val="right"/>
              <w:rPr>
                <w:spacing w:val="-4"/>
                <w:lang w:val="sq-AL"/>
              </w:rPr>
            </w:pPr>
          </w:p>
          <w:p w:rsidR="000A027F" w:rsidRPr="008F3A8D" w:rsidRDefault="0007137A" w:rsidP="006912E4">
            <w:pPr>
              <w:pStyle w:val="Paragrafi"/>
              <w:ind w:firstLine="0"/>
              <w:jc w:val="right"/>
              <w:rPr>
                <w:spacing w:val="-4"/>
                <w:lang w:val="sq-AL"/>
              </w:rPr>
            </w:pPr>
            <w:r>
              <w:rPr>
                <w:spacing w:val="-4"/>
                <w:lang w:val="sq-AL"/>
              </w:rPr>
              <w:t>1596</w:t>
            </w:r>
          </w:p>
        </w:tc>
      </w:tr>
      <w:tr w:rsidR="000A027F" w:rsidRPr="008F3A8D" w:rsidTr="00556588">
        <w:trPr>
          <w:trHeight w:val="150"/>
        </w:trPr>
        <w:tc>
          <w:tcPr>
            <w:tcW w:w="3227" w:type="dxa"/>
          </w:tcPr>
          <w:p w:rsidR="000A027F" w:rsidRPr="008F3A8D" w:rsidRDefault="000A027F" w:rsidP="00363916">
            <w:pPr>
              <w:pStyle w:val="Paragrafi"/>
              <w:ind w:firstLine="0"/>
              <w:rPr>
                <w:spacing w:val="-4"/>
                <w:lang w:val="sq-AL"/>
              </w:rPr>
            </w:pPr>
          </w:p>
        </w:tc>
        <w:tc>
          <w:tcPr>
            <w:tcW w:w="6804" w:type="dxa"/>
          </w:tcPr>
          <w:p w:rsidR="000A027F" w:rsidRPr="008F3A8D" w:rsidRDefault="000A027F" w:rsidP="00363916">
            <w:pPr>
              <w:pStyle w:val="Paragrafi"/>
              <w:ind w:firstLine="0"/>
              <w:rPr>
                <w:spacing w:val="-4"/>
                <w:lang w:val="sq-AL"/>
              </w:rPr>
            </w:pPr>
          </w:p>
        </w:tc>
        <w:tc>
          <w:tcPr>
            <w:tcW w:w="709" w:type="dxa"/>
          </w:tcPr>
          <w:p w:rsidR="000A027F" w:rsidRPr="008F3A8D" w:rsidRDefault="000A027F" w:rsidP="006912E4">
            <w:pPr>
              <w:pStyle w:val="Paragrafi"/>
              <w:ind w:firstLine="0"/>
              <w:jc w:val="right"/>
              <w:rPr>
                <w:spacing w:val="-4"/>
                <w:lang w:val="sq-AL"/>
              </w:rPr>
            </w:pPr>
          </w:p>
        </w:tc>
      </w:tr>
    </w:tbl>
    <w:p w:rsidR="00644C3F" w:rsidRPr="002D46D0" w:rsidRDefault="00644C3F" w:rsidP="007E3E14">
      <w:pPr>
        <w:tabs>
          <w:tab w:val="left" w:pos="4032"/>
        </w:tabs>
        <w:jc w:val="both"/>
        <w:rPr>
          <w:rFonts w:ascii="Garamond" w:hAnsi="Garamond"/>
          <w:sz w:val="24"/>
          <w:szCs w:val="24"/>
        </w:rPr>
      </w:pPr>
    </w:p>
    <w:p w:rsidR="00644C3F" w:rsidRPr="002D46D0" w:rsidRDefault="00644C3F" w:rsidP="007E3E14">
      <w:pPr>
        <w:tabs>
          <w:tab w:val="left" w:pos="4032"/>
        </w:tabs>
        <w:jc w:val="both"/>
        <w:rPr>
          <w:rFonts w:ascii="Garamond" w:hAnsi="Garamond"/>
          <w:sz w:val="24"/>
          <w:szCs w:val="24"/>
        </w:rPr>
      </w:pPr>
    </w:p>
    <w:p w:rsidR="00644C3F" w:rsidRPr="002D46D0" w:rsidRDefault="00644C3F" w:rsidP="007E3E14">
      <w:pPr>
        <w:tabs>
          <w:tab w:val="left" w:pos="4032"/>
        </w:tabs>
        <w:jc w:val="both"/>
        <w:rPr>
          <w:rFonts w:ascii="Garamond" w:hAnsi="Garamond"/>
          <w:sz w:val="24"/>
          <w:szCs w:val="24"/>
        </w:rPr>
      </w:pPr>
    </w:p>
    <w:p w:rsidR="00B5733F" w:rsidRPr="002D46D0" w:rsidRDefault="00B5733F" w:rsidP="007E3E14">
      <w:pPr>
        <w:tabs>
          <w:tab w:val="left" w:pos="4032"/>
        </w:tabs>
        <w:jc w:val="both"/>
        <w:rPr>
          <w:rFonts w:ascii="Garamond" w:hAnsi="Garamond"/>
          <w:sz w:val="24"/>
          <w:szCs w:val="24"/>
        </w:rPr>
      </w:pPr>
    </w:p>
    <w:p w:rsidR="00B5733F" w:rsidRPr="002D46D0" w:rsidRDefault="00B5733F" w:rsidP="007E3E14">
      <w:pPr>
        <w:tabs>
          <w:tab w:val="left" w:pos="4032"/>
        </w:tabs>
        <w:jc w:val="both"/>
        <w:rPr>
          <w:rFonts w:ascii="Garamond" w:hAnsi="Garamond"/>
          <w:sz w:val="24"/>
          <w:szCs w:val="24"/>
        </w:rPr>
      </w:pPr>
    </w:p>
    <w:p w:rsidR="00221064" w:rsidRPr="002D46D0" w:rsidRDefault="00221064" w:rsidP="007E3E14">
      <w:pPr>
        <w:tabs>
          <w:tab w:val="left" w:pos="4032"/>
        </w:tabs>
        <w:jc w:val="both"/>
        <w:rPr>
          <w:rFonts w:ascii="Garamond" w:hAnsi="Garamond"/>
          <w:sz w:val="24"/>
          <w:szCs w:val="24"/>
        </w:rPr>
      </w:pPr>
    </w:p>
    <w:p w:rsidR="00221064" w:rsidRPr="002D46D0" w:rsidRDefault="00221064" w:rsidP="007E3E14">
      <w:pPr>
        <w:tabs>
          <w:tab w:val="left" w:pos="4032"/>
        </w:tabs>
        <w:jc w:val="both"/>
        <w:rPr>
          <w:rFonts w:ascii="Garamond" w:hAnsi="Garamond"/>
          <w:sz w:val="24"/>
          <w:szCs w:val="24"/>
        </w:rPr>
      </w:pPr>
    </w:p>
    <w:p w:rsidR="00221064" w:rsidRPr="002D46D0" w:rsidRDefault="00221064" w:rsidP="007E3E14">
      <w:pPr>
        <w:tabs>
          <w:tab w:val="left" w:pos="4032"/>
        </w:tabs>
        <w:jc w:val="both"/>
        <w:rPr>
          <w:rFonts w:ascii="Garamond" w:hAnsi="Garamond"/>
          <w:sz w:val="24"/>
          <w:szCs w:val="24"/>
        </w:rPr>
      </w:pPr>
    </w:p>
    <w:p w:rsidR="00221064" w:rsidRPr="002D46D0" w:rsidRDefault="00221064" w:rsidP="007E3E14">
      <w:pPr>
        <w:tabs>
          <w:tab w:val="left" w:pos="4032"/>
        </w:tabs>
        <w:jc w:val="both"/>
        <w:rPr>
          <w:rFonts w:ascii="Garamond" w:hAnsi="Garamond"/>
          <w:sz w:val="24"/>
          <w:szCs w:val="24"/>
        </w:rPr>
      </w:pPr>
    </w:p>
    <w:p w:rsidR="00221064" w:rsidRPr="002D46D0" w:rsidRDefault="00221064" w:rsidP="007E3E14">
      <w:pPr>
        <w:tabs>
          <w:tab w:val="left" w:pos="4032"/>
        </w:tabs>
        <w:jc w:val="both"/>
        <w:rPr>
          <w:rFonts w:ascii="Garamond" w:hAnsi="Garamond"/>
          <w:sz w:val="24"/>
          <w:szCs w:val="24"/>
        </w:rPr>
      </w:pPr>
    </w:p>
    <w:p w:rsidR="000F7536" w:rsidRPr="002D46D0" w:rsidRDefault="000F7536" w:rsidP="007E3E14">
      <w:pPr>
        <w:tabs>
          <w:tab w:val="left" w:pos="4032"/>
        </w:tabs>
        <w:jc w:val="both"/>
        <w:rPr>
          <w:rFonts w:ascii="Garamond" w:hAnsi="Garamond"/>
          <w:sz w:val="24"/>
          <w:szCs w:val="24"/>
        </w:rPr>
      </w:pPr>
    </w:p>
    <w:p w:rsidR="000F7536" w:rsidRPr="002D46D0" w:rsidRDefault="000F7536" w:rsidP="007E3E14">
      <w:pPr>
        <w:tabs>
          <w:tab w:val="left" w:pos="4032"/>
        </w:tabs>
        <w:jc w:val="both"/>
        <w:rPr>
          <w:rFonts w:ascii="Garamond" w:hAnsi="Garamond"/>
          <w:sz w:val="24"/>
          <w:szCs w:val="24"/>
        </w:rPr>
      </w:pPr>
    </w:p>
    <w:p w:rsidR="000F7536" w:rsidRPr="002D46D0" w:rsidRDefault="000F7536" w:rsidP="007E3E14">
      <w:pPr>
        <w:tabs>
          <w:tab w:val="left" w:pos="4032"/>
        </w:tabs>
        <w:jc w:val="both"/>
        <w:rPr>
          <w:rFonts w:ascii="Garamond" w:hAnsi="Garamond"/>
          <w:sz w:val="24"/>
          <w:szCs w:val="24"/>
        </w:rPr>
      </w:pPr>
    </w:p>
    <w:p w:rsidR="000F7536" w:rsidRPr="002D46D0" w:rsidRDefault="000F7536" w:rsidP="007E3E14">
      <w:pPr>
        <w:tabs>
          <w:tab w:val="left" w:pos="4032"/>
        </w:tabs>
        <w:jc w:val="both"/>
        <w:rPr>
          <w:rFonts w:ascii="Garamond" w:hAnsi="Garamond"/>
          <w:sz w:val="24"/>
          <w:szCs w:val="24"/>
        </w:rPr>
      </w:pPr>
    </w:p>
    <w:p w:rsidR="00C062CD" w:rsidRPr="002D46D0" w:rsidRDefault="00C062CD" w:rsidP="007E3E14">
      <w:pPr>
        <w:tabs>
          <w:tab w:val="left" w:pos="4032"/>
        </w:tabs>
        <w:jc w:val="both"/>
        <w:rPr>
          <w:rFonts w:ascii="Garamond" w:hAnsi="Garamond"/>
          <w:sz w:val="24"/>
          <w:szCs w:val="24"/>
        </w:rPr>
      </w:pPr>
    </w:p>
    <w:p w:rsidR="00C062CD" w:rsidRPr="002D46D0" w:rsidRDefault="00C062CD" w:rsidP="007E3E14">
      <w:pPr>
        <w:tabs>
          <w:tab w:val="left" w:pos="4032"/>
        </w:tabs>
        <w:jc w:val="both"/>
        <w:rPr>
          <w:rFonts w:ascii="Garamond" w:hAnsi="Garamond"/>
          <w:sz w:val="24"/>
          <w:szCs w:val="24"/>
        </w:rPr>
      </w:pPr>
    </w:p>
    <w:p w:rsidR="00C062CD" w:rsidRPr="002D46D0" w:rsidRDefault="00C062CD" w:rsidP="007E3E14">
      <w:pPr>
        <w:tabs>
          <w:tab w:val="left" w:pos="4032"/>
        </w:tabs>
        <w:jc w:val="both"/>
        <w:rPr>
          <w:rFonts w:ascii="Garamond" w:hAnsi="Garamond"/>
          <w:sz w:val="24"/>
          <w:szCs w:val="24"/>
        </w:rPr>
      </w:pPr>
    </w:p>
    <w:p w:rsidR="00C062CD" w:rsidRPr="002D46D0" w:rsidRDefault="00C062CD" w:rsidP="007E3E14">
      <w:pPr>
        <w:tabs>
          <w:tab w:val="left" w:pos="4032"/>
        </w:tabs>
        <w:jc w:val="both"/>
        <w:rPr>
          <w:rFonts w:ascii="Garamond" w:hAnsi="Garamond"/>
          <w:sz w:val="24"/>
          <w:szCs w:val="24"/>
        </w:rPr>
      </w:pPr>
    </w:p>
    <w:p w:rsidR="009413E9" w:rsidRPr="002D46D0" w:rsidRDefault="009413E9" w:rsidP="007E3E14">
      <w:pPr>
        <w:tabs>
          <w:tab w:val="left" w:pos="4032"/>
        </w:tabs>
        <w:jc w:val="both"/>
        <w:rPr>
          <w:rFonts w:ascii="Garamond" w:hAnsi="Garamond"/>
          <w:sz w:val="24"/>
          <w:szCs w:val="24"/>
        </w:rPr>
      </w:pPr>
    </w:p>
    <w:p w:rsidR="009413E9" w:rsidRPr="002D46D0" w:rsidRDefault="009413E9" w:rsidP="007E3E14">
      <w:pPr>
        <w:tabs>
          <w:tab w:val="left" w:pos="4032"/>
        </w:tabs>
        <w:jc w:val="both"/>
        <w:rPr>
          <w:rFonts w:ascii="Garamond" w:hAnsi="Garamond"/>
          <w:sz w:val="24"/>
          <w:szCs w:val="24"/>
        </w:rPr>
      </w:pPr>
    </w:p>
    <w:p w:rsidR="009413E9" w:rsidRPr="002D46D0" w:rsidRDefault="009413E9" w:rsidP="007E3E14">
      <w:pPr>
        <w:tabs>
          <w:tab w:val="left" w:pos="4032"/>
        </w:tabs>
        <w:jc w:val="both"/>
        <w:rPr>
          <w:rFonts w:ascii="Garamond" w:hAnsi="Garamond"/>
          <w:sz w:val="24"/>
          <w:szCs w:val="24"/>
        </w:rPr>
      </w:pPr>
    </w:p>
    <w:p w:rsidR="009413E9" w:rsidRPr="002D46D0" w:rsidRDefault="009413E9" w:rsidP="007E3E14">
      <w:pPr>
        <w:tabs>
          <w:tab w:val="left" w:pos="4032"/>
        </w:tabs>
        <w:jc w:val="both"/>
        <w:rPr>
          <w:rFonts w:ascii="Garamond" w:hAnsi="Garamond"/>
          <w:sz w:val="24"/>
          <w:szCs w:val="24"/>
        </w:rPr>
      </w:pPr>
    </w:p>
    <w:p w:rsidR="009413E9" w:rsidRPr="002D46D0" w:rsidRDefault="009413E9" w:rsidP="007E3E14">
      <w:pPr>
        <w:tabs>
          <w:tab w:val="left" w:pos="4032"/>
        </w:tabs>
        <w:jc w:val="both"/>
        <w:rPr>
          <w:rFonts w:ascii="Garamond" w:hAnsi="Garamond"/>
          <w:sz w:val="24"/>
          <w:szCs w:val="24"/>
        </w:rPr>
      </w:pPr>
    </w:p>
    <w:p w:rsidR="009413E9" w:rsidRPr="002D46D0" w:rsidRDefault="009413E9" w:rsidP="007E3E14">
      <w:pPr>
        <w:tabs>
          <w:tab w:val="left" w:pos="4032"/>
        </w:tabs>
        <w:jc w:val="both"/>
        <w:rPr>
          <w:rFonts w:ascii="Garamond" w:hAnsi="Garamond"/>
          <w:sz w:val="24"/>
          <w:szCs w:val="24"/>
        </w:rPr>
      </w:pPr>
    </w:p>
    <w:p w:rsidR="009413E9" w:rsidRDefault="009413E9" w:rsidP="007E3E14">
      <w:pPr>
        <w:tabs>
          <w:tab w:val="left" w:pos="4032"/>
        </w:tabs>
        <w:jc w:val="both"/>
        <w:rPr>
          <w:rFonts w:ascii="Garamond" w:hAnsi="Garamond"/>
          <w:sz w:val="24"/>
          <w:szCs w:val="24"/>
        </w:rPr>
      </w:pPr>
    </w:p>
    <w:p w:rsidR="00380FBC" w:rsidRDefault="00380FBC" w:rsidP="007E3E14">
      <w:pPr>
        <w:tabs>
          <w:tab w:val="left" w:pos="4032"/>
        </w:tabs>
        <w:jc w:val="both"/>
        <w:rPr>
          <w:rFonts w:ascii="Garamond" w:hAnsi="Garamond"/>
          <w:sz w:val="24"/>
          <w:szCs w:val="24"/>
        </w:rPr>
      </w:pPr>
    </w:p>
    <w:p w:rsidR="00380FBC" w:rsidRDefault="00380FBC" w:rsidP="007E3E14">
      <w:pPr>
        <w:tabs>
          <w:tab w:val="left" w:pos="4032"/>
        </w:tabs>
        <w:jc w:val="both"/>
        <w:rPr>
          <w:rFonts w:ascii="Garamond" w:hAnsi="Garamond"/>
          <w:sz w:val="24"/>
          <w:szCs w:val="24"/>
        </w:rPr>
      </w:pPr>
    </w:p>
    <w:p w:rsidR="00380FBC" w:rsidRDefault="00380FBC"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AC5406" w:rsidRDefault="00AC5406" w:rsidP="007E3E14">
      <w:pPr>
        <w:tabs>
          <w:tab w:val="left" w:pos="4032"/>
        </w:tabs>
        <w:jc w:val="both"/>
        <w:rPr>
          <w:rFonts w:ascii="Garamond" w:hAnsi="Garamond"/>
          <w:sz w:val="24"/>
          <w:szCs w:val="24"/>
        </w:rPr>
        <w:sectPr w:rsidR="00AC5406" w:rsidSect="003D4C90">
          <w:footerReference w:type="first" r:id="rId9"/>
          <w:pgSz w:w="11907" w:h="16840" w:code="9"/>
          <w:pgMar w:top="720" w:right="720" w:bottom="720" w:left="720" w:header="1134" w:footer="1134" w:gutter="0"/>
          <w:cols w:space="720"/>
          <w:titlePg/>
          <w:docGrid w:linePitch="360"/>
        </w:sectPr>
      </w:pPr>
    </w:p>
    <w:p w:rsidR="00AC5406" w:rsidRPr="00857A16" w:rsidRDefault="00AC5406" w:rsidP="00AC5406">
      <w:pPr>
        <w:pStyle w:val="NeniTitull"/>
        <w:rPr>
          <w:lang w:val="sq-AL" w:eastAsia="en-GB"/>
        </w:rPr>
      </w:pPr>
      <w:r w:rsidRPr="00857A16">
        <w:rPr>
          <w:lang w:val="sq-AL" w:eastAsia="en-GB"/>
        </w:rPr>
        <w:t>DEKRET</w:t>
      </w:r>
    </w:p>
    <w:p w:rsidR="00AC5406" w:rsidRPr="00857A16" w:rsidRDefault="00AC5406" w:rsidP="00AC5406">
      <w:pPr>
        <w:pStyle w:val="NeniTitull"/>
        <w:rPr>
          <w:lang w:val="sq-AL" w:eastAsia="en-GB"/>
        </w:rPr>
      </w:pPr>
      <w:r>
        <w:rPr>
          <w:lang w:val="sq-AL" w:eastAsia="en-GB"/>
        </w:rPr>
        <w:t xml:space="preserve">Nr. </w:t>
      </w:r>
      <w:r w:rsidRPr="00857A16">
        <w:rPr>
          <w:lang w:val="sq-AL" w:eastAsia="en-GB"/>
        </w:rPr>
        <w:t>11146, datë 18.3.2019</w:t>
      </w:r>
    </w:p>
    <w:p w:rsidR="00AC5406" w:rsidRPr="000B0FD1" w:rsidRDefault="00AC5406" w:rsidP="00AC5406">
      <w:pPr>
        <w:pStyle w:val="NeniTitull"/>
        <w:rPr>
          <w:sz w:val="14"/>
          <w:lang w:val="sq-AL" w:eastAsia="en-GB"/>
        </w:rPr>
      </w:pPr>
    </w:p>
    <w:p w:rsidR="00AC5406" w:rsidRPr="00857A16" w:rsidRDefault="00AC5406" w:rsidP="00AC5406">
      <w:pPr>
        <w:pStyle w:val="NeniTitull"/>
        <w:rPr>
          <w:lang w:val="sq-AL" w:eastAsia="en-GB"/>
        </w:rPr>
      </w:pPr>
      <w:r w:rsidRPr="00857A16">
        <w:rPr>
          <w:lang w:val="sq-AL" w:eastAsia="en-GB"/>
        </w:rPr>
        <w:t>PËR LEJIMIN E LËNIES SË SHTETËSISË SHQIPTARE</w:t>
      </w:r>
    </w:p>
    <w:p w:rsidR="00AC5406" w:rsidRPr="000B0FD1" w:rsidRDefault="00AC5406" w:rsidP="00AC5406">
      <w:pPr>
        <w:pStyle w:val="Paragrafi"/>
        <w:rPr>
          <w:rFonts w:eastAsia="Times New Roman"/>
          <w:spacing w:val="-4"/>
          <w:sz w:val="14"/>
          <w:lang w:val="sq-AL" w:eastAsia="en-GB"/>
        </w:rPr>
      </w:pP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 xml:space="preserve">Në mbështetje të nenit 92, pika </w:t>
      </w:r>
      <w:r>
        <w:rPr>
          <w:rFonts w:eastAsia="Times New Roman"/>
          <w:spacing w:val="-4"/>
          <w:lang w:val="sq-AL" w:eastAsia="en-GB"/>
        </w:rPr>
        <w:t>“</w:t>
      </w:r>
      <w:r w:rsidRPr="00857A16">
        <w:rPr>
          <w:rFonts w:eastAsia="Times New Roman"/>
          <w:spacing w:val="-4"/>
          <w:lang w:val="sq-AL" w:eastAsia="en-GB"/>
        </w:rPr>
        <w:t>c</w:t>
      </w:r>
      <w:r>
        <w:rPr>
          <w:rFonts w:eastAsia="Times New Roman"/>
          <w:spacing w:val="-4"/>
          <w:lang w:val="sq-AL" w:eastAsia="en-GB"/>
        </w:rPr>
        <w:t>”</w:t>
      </w:r>
      <w:r w:rsidRPr="00857A16">
        <w:rPr>
          <w:rFonts w:eastAsia="Times New Roman"/>
          <w:spacing w:val="-4"/>
          <w:lang w:val="sq-AL" w:eastAsia="en-GB"/>
        </w:rPr>
        <w:t xml:space="preserve"> dhe nenit 93, të Kushtetutës, si dhe të neneve 15 e 20, të ligjit </w:t>
      </w:r>
      <w:r>
        <w:rPr>
          <w:rFonts w:eastAsia="Times New Roman"/>
          <w:spacing w:val="-4"/>
          <w:lang w:val="sq-AL" w:eastAsia="en-GB"/>
        </w:rPr>
        <w:t xml:space="preserve">nr. </w:t>
      </w:r>
      <w:r w:rsidRPr="00857A16">
        <w:rPr>
          <w:rFonts w:eastAsia="Times New Roman"/>
          <w:spacing w:val="-4"/>
          <w:lang w:val="sq-AL" w:eastAsia="en-GB"/>
        </w:rPr>
        <w:t xml:space="preserve">8389, datë 5.8.1998, </w:t>
      </w:r>
      <w:r>
        <w:rPr>
          <w:rFonts w:eastAsia="Times New Roman"/>
          <w:spacing w:val="-4"/>
          <w:lang w:val="sq-AL" w:eastAsia="en-GB"/>
        </w:rPr>
        <w:t>“</w:t>
      </w:r>
      <w:r w:rsidRPr="00857A16">
        <w:rPr>
          <w:rFonts w:eastAsia="Times New Roman"/>
          <w:spacing w:val="-4"/>
          <w:lang w:val="sq-AL" w:eastAsia="en-GB"/>
        </w:rPr>
        <w:t>Për shtetësinë shqiptare</w:t>
      </w:r>
      <w:r>
        <w:rPr>
          <w:rFonts w:eastAsia="Times New Roman"/>
          <w:spacing w:val="-4"/>
          <w:lang w:val="sq-AL" w:eastAsia="en-GB"/>
        </w:rPr>
        <w:t>”</w:t>
      </w:r>
      <w:r w:rsidRPr="00857A16">
        <w:rPr>
          <w:rFonts w:eastAsia="Times New Roman"/>
          <w:spacing w:val="-4"/>
          <w:lang w:val="sq-AL" w:eastAsia="en-GB"/>
        </w:rPr>
        <w:t>, të ndryshuar, bazuar edhe në propozimin e Ministrisë së Brendshme</w:t>
      </w:r>
    </w:p>
    <w:p w:rsidR="00AC5406" w:rsidRPr="000B0FD1" w:rsidRDefault="00AC5406" w:rsidP="00AC5406">
      <w:pPr>
        <w:pStyle w:val="Paragrafi"/>
        <w:rPr>
          <w:rFonts w:eastAsia="Times New Roman"/>
          <w:spacing w:val="-4"/>
          <w:sz w:val="14"/>
          <w:lang w:val="sq-AL" w:eastAsia="en-GB"/>
        </w:rPr>
      </w:pPr>
    </w:p>
    <w:p w:rsidR="00AC5406" w:rsidRPr="00857A16" w:rsidRDefault="00AC5406" w:rsidP="00AC5406">
      <w:pPr>
        <w:pStyle w:val="NeniNr"/>
        <w:rPr>
          <w:lang w:val="sq-AL" w:eastAsia="en-GB"/>
        </w:rPr>
      </w:pPr>
      <w:r w:rsidRPr="00857A16">
        <w:rPr>
          <w:lang w:val="sq-AL" w:eastAsia="en-GB"/>
        </w:rPr>
        <w:t>DEKRETOJ:</w:t>
      </w:r>
    </w:p>
    <w:p w:rsidR="00AC5406" w:rsidRPr="000B0FD1" w:rsidRDefault="00AC5406" w:rsidP="00AC5406">
      <w:pPr>
        <w:pStyle w:val="NeniNr"/>
        <w:rPr>
          <w:sz w:val="14"/>
          <w:lang w:val="sq-AL" w:eastAsia="en-GB"/>
        </w:rPr>
      </w:pPr>
    </w:p>
    <w:p w:rsidR="00AC5406" w:rsidRPr="00857A16" w:rsidRDefault="00AC5406" w:rsidP="00AC5406">
      <w:pPr>
        <w:pStyle w:val="NeniNr"/>
        <w:rPr>
          <w:lang w:val="sq-AL" w:eastAsia="en-GB"/>
        </w:rPr>
      </w:pPr>
      <w:r w:rsidRPr="00857A16">
        <w:rPr>
          <w:lang w:val="sq-AL" w:eastAsia="en-GB"/>
        </w:rPr>
        <w:t>Neni 1</w:t>
      </w:r>
    </w:p>
    <w:p w:rsidR="00AC5406" w:rsidRPr="000B0FD1" w:rsidRDefault="00AC5406" w:rsidP="00AC5406">
      <w:pPr>
        <w:pStyle w:val="Paragrafi"/>
        <w:rPr>
          <w:rFonts w:eastAsia="Times New Roman"/>
          <w:spacing w:val="-4"/>
          <w:sz w:val="14"/>
          <w:lang w:val="sq-AL" w:eastAsia="en-GB"/>
        </w:rPr>
      </w:pP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U lejohet</w:t>
      </w:r>
      <w:r>
        <w:rPr>
          <w:rFonts w:eastAsia="Times New Roman"/>
          <w:spacing w:val="-4"/>
          <w:lang w:val="sq-AL" w:eastAsia="en-GB"/>
        </w:rPr>
        <w:t xml:space="preserve"> lënia</w:t>
      </w:r>
      <w:r w:rsidRPr="00857A16">
        <w:rPr>
          <w:rFonts w:eastAsia="Times New Roman"/>
          <w:spacing w:val="-4"/>
          <w:lang w:val="sq-AL" w:eastAsia="en-GB"/>
        </w:rPr>
        <w:t xml:space="preserve"> </w:t>
      </w:r>
      <w:r>
        <w:rPr>
          <w:rFonts w:eastAsia="Times New Roman"/>
          <w:spacing w:val="-4"/>
          <w:lang w:val="sq-AL" w:eastAsia="en-GB"/>
        </w:rPr>
        <w:t xml:space="preserve">e </w:t>
      </w:r>
      <w:r w:rsidRPr="00857A16">
        <w:rPr>
          <w:rFonts w:eastAsia="Times New Roman"/>
          <w:spacing w:val="-4"/>
          <w:lang w:val="sq-AL" w:eastAsia="en-GB"/>
        </w:rPr>
        <w:t>shtetësi</w:t>
      </w:r>
      <w:r>
        <w:rPr>
          <w:rFonts w:eastAsia="Times New Roman"/>
          <w:spacing w:val="-4"/>
          <w:lang w:val="sq-AL" w:eastAsia="en-GB"/>
        </w:rPr>
        <w:t>së</w:t>
      </w:r>
      <w:r w:rsidRPr="00857A16">
        <w:rPr>
          <w:rFonts w:eastAsia="Times New Roman"/>
          <w:spacing w:val="-4"/>
          <w:lang w:val="sq-AL" w:eastAsia="en-GB"/>
        </w:rPr>
        <w:t xml:space="preserve"> shqiptare</w:t>
      </w:r>
      <w:r>
        <w:rPr>
          <w:rFonts w:eastAsia="Times New Roman"/>
          <w:spacing w:val="-4"/>
          <w:lang w:val="sq-AL" w:eastAsia="en-GB"/>
        </w:rPr>
        <w:t>,</w:t>
      </w:r>
      <w:r w:rsidRPr="00857A16">
        <w:rPr>
          <w:rFonts w:eastAsia="Times New Roman"/>
          <w:spacing w:val="-4"/>
          <w:lang w:val="sq-AL" w:eastAsia="en-GB"/>
        </w:rPr>
        <w:t xml:space="preserve"> me kërkesë të tyre</w:t>
      </w:r>
      <w:r>
        <w:rPr>
          <w:rFonts w:eastAsia="Times New Roman"/>
          <w:spacing w:val="-4"/>
          <w:lang w:val="sq-AL" w:eastAsia="en-GB"/>
        </w:rPr>
        <w:t>,</w:t>
      </w:r>
      <w:r w:rsidRPr="00857A16">
        <w:rPr>
          <w:rFonts w:eastAsia="Times New Roman"/>
          <w:spacing w:val="-4"/>
          <w:lang w:val="sq-AL" w:eastAsia="en-GB"/>
        </w:rPr>
        <w:t xml:space="preserve"> personave të mëposhtëm:</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1. Orjana Bujar Beqaj</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2. Klodian Ndue Kola</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3. Olsa Sabri Refugjati</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4. Meral Fatmir Knapp (Kiço)</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 xml:space="preserve">5. Donald Hasan </w:t>
      </w:r>
      <w:r>
        <w:rPr>
          <w:rFonts w:eastAsia="Times New Roman"/>
          <w:spacing w:val="-4"/>
          <w:lang w:val="sq-AL" w:eastAsia="en-GB"/>
        </w:rPr>
        <w:t>C</w:t>
      </w:r>
      <w:r w:rsidRPr="00857A16">
        <w:rPr>
          <w:rFonts w:eastAsia="Times New Roman"/>
          <w:spacing w:val="-4"/>
          <w:lang w:val="sq-AL" w:eastAsia="en-GB"/>
        </w:rPr>
        <w:t>enameri</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6. Jurgen Sami Seci</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7. Shkurte Maliq Uka</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8. Ardita Xhelal (Dželal) Jonuzi</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9. Ersilio Bujar Nishani</w:t>
      </w:r>
    </w:p>
    <w:p w:rsidR="00AC5406" w:rsidRPr="000B0FD1" w:rsidRDefault="00AC5406" w:rsidP="00AC5406">
      <w:pPr>
        <w:pStyle w:val="Paragrafi"/>
        <w:rPr>
          <w:rFonts w:eastAsia="Times New Roman"/>
          <w:spacing w:val="-4"/>
          <w:sz w:val="14"/>
          <w:lang w:val="sq-AL" w:eastAsia="en-GB"/>
        </w:rPr>
      </w:pPr>
    </w:p>
    <w:p w:rsidR="00AC5406" w:rsidRPr="00857A16" w:rsidRDefault="00AC5406" w:rsidP="00AC5406">
      <w:pPr>
        <w:pStyle w:val="NeniNr"/>
        <w:rPr>
          <w:lang w:val="sq-AL" w:eastAsia="en-GB"/>
        </w:rPr>
      </w:pPr>
      <w:r w:rsidRPr="00857A16">
        <w:rPr>
          <w:lang w:val="sq-AL" w:eastAsia="en-GB"/>
        </w:rPr>
        <w:t>Neni 2</w:t>
      </w:r>
    </w:p>
    <w:p w:rsidR="00AC5406" w:rsidRPr="000B0FD1" w:rsidRDefault="00AC5406" w:rsidP="00AC5406">
      <w:pPr>
        <w:pStyle w:val="Paragrafi"/>
        <w:rPr>
          <w:rFonts w:eastAsia="Times New Roman"/>
          <w:spacing w:val="-4"/>
          <w:sz w:val="14"/>
          <w:lang w:val="sq-AL" w:eastAsia="en-GB"/>
        </w:rPr>
      </w:pP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Ky dekret hyn në fuqi menjëherë.</w:t>
      </w:r>
    </w:p>
    <w:p w:rsidR="00AC5406" w:rsidRPr="000B0FD1" w:rsidRDefault="00AC5406" w:rsidP="00AC5406">
      <w:pPr>
        <w:pStyle w:val="Paragrafi"/>
        <w:rPr>
          <w:rFonts w:eastAsia="Times New Roman"/>
          <w:spacing w:val="-4"/>
          <w:sz w:val="14"/>
          <w:lang w:val="sq-AL" w:eastAsia="en-GB"/>
        </w:rPr>
      </w:pPr>
    </w:p>
    <w:p w:rsidR="00AC5406" w:rsidRDefault="00AC5406" w:rsidP="00AC5406">
      <w:pPr>
        <w:pStyle w:val="Paragrafi"/>
        <w:jc w:val="right"/>
        <w:rPr>
          <w:rFonts w:eastAsia="Times New Roman"/>
          <w:spacing w:val="-4"/>
          <w:lang w:val="sq-AL" w:eastAsia="en-GB"/>
        </w:rPr>
      </w:pPr>
      <w:r w:rsidRPr="00857A16">
        <w:rPr>
          <w:rFonts w:eastAsia="Times New Roman"/>
          <w:spacing w:val="-4"/>
          <w:lang w:val="sq-AL" w:eastAsia="en-GB"/>
        </w:rPr>
        <w:t xml:space="preserve">PRESIDENTI I REPUBLIKËS </w:t>
      </w:r>
    </w:p>
    <w:p w:rsidR="00AC5406" w:rsidRPr="00857A16" w:rsidRDefault="00AC5406" w:rsidP="00AC5406">
      <w:pPr>
        <w:pStyle w:val="Paragrafi"/>
        <w:jc w:val="right"/>
        <w:rPr>
          <w:rFonts w:eastAsia="Times New Roman"/>
          <w:spacing w:val="-4"/>
          <w:lang w:val="sq-AL" w:eastAsia="en-GB"/>
        </w:rPr>
      </w:pPr>
      <w:r w:rsidRPr="00857A16">
        <w:rPr>
          <w:rFonts w:eastAsia="Times New Roman"/>
          <w:spacing w:val="-4"/>
          <w:lang w:val="sq-AL" w:eastAsia="en-GB"/>
        </w:rPr>
        <w:t>SË SHQIPËRISË</w:t>
      </w:r>
    </w:p>
    <w:p w:rsidR="00AC5406" w:rsidRPr="00857A16" w:rsidRDefault="00AC5406" w:rsidP="00AC5406">
      <w:pPr>
        <w:pStyle w:val="Paragrafi"/>
        <w:jc w:val="right"/>
        <w:rPr>
          <w:rFonts w:eastAsia="Times New Roman"/>
          <w:b/>
          <w:spacing w:val="-4"/>
          <w:lang w:val="sq-AL" w:eastAsia="en-GB"/>
        </w:rPr>
      </w:pPr>
      <w:r w:rsidRPr="00857A16">
        <w:rPr>
          <w:rFonts w:eastAsia="Times New Roman"/>
          <w:b/>
          <w:spacing w:val="-4"/>
          <w:lang w:val="sq-AL" w:eastAsia="en-GB"/>
        </w:rPr>
        <w:t>Ilir Meta</w:t>
      </w:r>
    </w:p>
    <w:p w:rsidR="00AC5406" w:rsidRPr="00857A16" w:rsidRDefault="00AC5406" w:rsidP="00AC5406">
      <w:pPr>
        <w:pStyle w:val="Paragrafi"/>
        <w:rPr>
          <w:rFonts w:eastAsia="Times New Roman"/>
          <w:spacing w:val="-4"/>
          <w:lang w:val="sq-AL" w:eastAsia="en-GB"/>
        </w:rPr>
      </w:pPr>
    </w:p>
    <w:p w:rsidR="00AC5406" w:rsidRPr="00857A16" w:rsidRDefault="00AC5406" w:rsidP="00AC5406">
      <w:pPr>
        <w:pStyle w:val="NeniTitull"/>
        <w:rPr>
          <w:lang w:val="sq-AL" w:eastAsia="en-GB"/>
        </w:rPr>
      </w:pPr>
      <w:r w:rsidRPr="00857A16">
        <w:rPr>
          <w:lang w:val="sq-AL" w:eastAsia="en-GB"/>
        </w:rPr>
        <w:t>DEKRET</w:t>
      </w:r>
    </w:p>
    <w:p w:rsidR="00AC5406" w:rsidRPr="00857A16" w:rsidRDefault="00AC5406" w:rsidP="00AC5406">
      <w:pPr>
        <w:pStyle w:val="NeniTitull"/>
        <w:rPr>
          <w:lang w:val="sq-AL" w:eastAsia="en-GB"/>
        </w:rPr>
      </w:pPr>
      <w:r>
        <w:rPr>
          <w:lang w:val="sq-AL" w:eastAsia="en-GB"/>
        </w:rPr>
        <w:t xml:space="preserve">Nr. </w:t>
      </w:r>
      <w:r w:rsidRPr="00857A16">
        <w:rPr>
          <w:lang w:val="sq-AL" w:eastAsia="en-GB"/>
        </w:rPr>
        <w:t>11147, datë 19.3.2019</w:t>
      </w:r>
    </w:p>
    <w:p w:rsidR="00AC5406" w:rsidRPr="000B0FD1" w:rsidRDefault="00AC5406" w:rsidP="00AC5406">
      <w:pPr>
        <w:pStyle w:val="NeniTitull"/>
        <w:rPr>
          <w:sz w:val="14"/>
          <w:lang w:val="sq-AL" w:eastAsia="en-GB"/>
        </w:rPr>
      </w:pPr>
    </w:p>
    <w:p w:rsidR="00AC5406" w:rsidRPr="00857A16" w:rsidRDefault="00AC5406" w:rsidP="00AC5406">
      <w:pPr>
        <w:pStyle w:val="NeniTitull"/>
        <w:rPr>
          <w:lang w:val="sq-AL" w:eastAsia="en-GB"/>
        </w:rPr>
      </w:pPr>
      <w:r w:rsidRPr="00857A16">
        <w:rPr>
          <w:lang w:val="sq-AL" w:eastAsia="en-GB"/>
        </w:rPr>
        <w:t>PËR DHËNIE TË SHTETËSISË SHQIPTARE</w:t>
      </w:r>
    </w:p>
    <w:p w:rsidR="00AC5406" w:rsidRPr="000B0FD1" w:rsidRDefault="00AC5406" w:rsidP="00AC5406">
      <w:pPr>
        <w:pStyle w:val="Paragrafi"/>
        <w:rPr>
          <w:rFonts w:eastAsia="Times New Roman"/>
          <w:spacing w:val="-4"/>
          <w:sz w:val="14"/>
          <w:lang w:val="sq-AL" w:eastAsia="en-GB"/>
        </w:rPr>
      </w:pP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 xml:space="preserve">Në mbështetje të nenit 92, pika </w:t>
      </w:r>
      <w:r>
        <w:rPr>
          <w:rFonts w:eastAsia="Times New Roman"/>
          <w:spacing w:val="-4"/>
          <w:lang w:val="sq-AL" w:eastAsia="en-GB"/>
        </w:rPr>
        <w:t>“</w:t>
      </w:r>
      <w:r w:rsidRPr="00857A16">
        <w:rPr>
          <w:rFonts w:eastAsia="Times New Roman"/>
          <w:spacing w:val="-4"/>
          <w:lang w:val="sq-AL" w:eastAsia="en-GB"/>
        </w:rPr>
        <w:t>c</w:t>
      </w:r>
      <w:r>
        <w:rPr>
          <w:rFonts w:eastAsia="Times New Roman"/>
          <w:spacing w:val="-4"/>
          <w:lang w:val="sq-AL" w:eastAsia="en-GB"/>
        </w:rPr>
        <w:t>”</w:t>
      </w:r>
      <w:r w:rsidRPr="00857A16">
        <w:rPr>
          <w:rFonts w:eastAsia="Times New Roman"/>
          <w:spacing w:val="-4"/>
          <w:lang w:val="sq-AL" w:eastAsia="en-GB"/>
        </w:rPr>
        <w:t xml:space="preserve"> dhe nenit 93 të Kushtetutës, si dhe të nen</w:t>
      </w:r>
      <w:r>
        <w:rPr>
          <w:rFonts w:eastAsia="Times New Roman"/>
          <w:spacing w:val="-4"/>
          <w:lang w:val="sq-AL" w:eastAsia="en-GB"/>
        </w:rPr>
        <w:t xml:space="preserve">it </w:t>
      </w:r>
      <w:r w:rsidRPr="00857A16">
        <w:rPr>
          <w:rFonts w:eastAsia="Times New Roman"/>
          <w:spacing w:val="-4"/>
          <w:lang w:val="sq-AL" w:eastAsia="en-GB"/>
        </w:rPr>
        <w:t>9 e nenit 20</w:t>
      </w:r>
      <w:r>
        <w:rPr>
          <w:rFonts w:eastAsia="Times New Roman"/>
          <w:spacing w:val="-4"/>
          <w:lang w:val="sq-AL" w:eastAsia="en-GB"/>
        </w:rPr>
        <w:t>,</w:t>
      </w:r>
      <w:r w:rsidRPr="00857A16">
        <w:rPr>
          <w:rFonts w:eastAsia="Times New Roman"/>
          <w:spacing w:val="-4"/>
          <w:lang w:val="sq-AL" w:eastAsia="en-GB"/>
        </w:rPr>
        <w:t xml:space="preserve"> të ligjit </w:t>
      </w:r>
      <w:r>
        <w:rPr>
          <w:rFonts w:eastAsia="Times New Roman"/>
          <w:spacing w:val="-4"/>
          <w:lang w:val="sq-AL" w:eastAsia="en-GB"/>
        </w:rPr>
        <w:t xml:space="preserve">nr. </w:t>
      </w:r>
      <w:r w:rsidRPr="00857A16">
        <w:rPr>
          <w:rFonts w:eastAsia="Times New Roman"/>
          <w:spacing w:val="-4"/>
          <w:lang w:val="sq-AL" w:eastAsia="en-GB"/>
        </w:rPr>
        <w:t xml:space="preserve">8389, datë 5.8.1998 </w:t>
      </w:r>
      <w:r>
        <w:rPr>
          <w:rFonts w:eastAsia="Times New Roman"/>
          <w:spacing w:val="-4"/>
          <w:lang w:val="sq-AL" w:eastAsia="en-GB"/>
        </w:rPr>
        <w:t>“</w:t>
      </w:r>
      <w:r w:rsidRPr="00857A16">
        <w:rPr>
          <w:rFonts w:eastAsia="Times New Roman"/>
          <w:spacing w:val="-4"/>
          <w:lang w:val="sq-AL" w:eastAsia="en-GB"/>
        </w:rPr>
        <w:t>Për shtetësinë shqiptare</w:t>
      </w:r>
      <w:r>
        <w:rPr>
          <w:rFonts w:eastAsia="Times New Roman"/>
          <w:spacing w:val="-4"/>
          <w:lang w:val="sq-AL" w:eastAsia="en-GB"/>
        </w:rPr>
        <w:t>”,</w:t>
      </w:r>
      <w:r w:rsidRPr="00857A16">
        <w:rPr>
          <w:rFonts w:eastAsia="Times New Roman"/>
          <w:spacing w:val="-4"/>
          <w:lang w:val="sq-AL" w:eastAsia="en-GB"/>
        </w:rPr>
        <w:t xml:space="preserve"> të ndryshuar, me propozim edhe të Ministrisë së Brendshme</w:t>
      </w:r>
    </w:p>
    <w:p w:rsidR="00AC5406" w:rsidRPr="000B0FD1" w:rsidRDefault="00AC5406" w:rsidP="00AC5406">
      <w:pPr>
        <w:pStyle w:val="NeniNr"/>
        <w:rPr>
          <w:sz w:val="14"/>
          <w:lang w:val="sq-AL" w:eastAsia="en-GB"/>
        </w:rPr>
      </w:pPr>
    </w:p>
    <w:p w:rsidR="00AC5406" w:rsidRPr="00857A16" w:rsidRDefault="00AC5406" w:rsidP="00AC5406">
      <w:pPr>
        <w:pStyle w:val="NeniNr"/>
        <w:rPr>
          <w:lang w:val="sq-AL" w:eastAsia="en-GB"/>
        </w:rPr>
      </w:pPr>
      <w:r w:rsidRPr="00857A16">
        <w:rPr>
          <w:lang w:val="sq-AL" w:eastAsia="en-GB"/>
        </w:rPr>
        <w:t>DEKRETOJ:</w:t>
      </w:r>
    </w:p>
    <w:p w:rsidR="00AC5406" w:rsidRPr="000B0FD1" w:rsidRDefault="00AC5406" w:rsidP="00AC5406">
      <w:pPr>
        <w:pStyle w:val="NeniNr"/>
        <w:rPr>
          <w:sz w:val="14"/>
          <w:lang w:val="sq-AL" w:eastAsia="en-GB"/>
        </w:rPr>
      </w:pPr>
    </w:p>
    <w:p w:rsidR="00AC5406" w:rsidRPr="00857A16" w:rsidRDefault="00AC5406" w:rsidP="00AC5406">
      <w:pPr>
        <w:pStyle w:val="NeniNr"/>
        <w:rPr>
          <w:lang w:val="sq-AL" w:eastAsia="en-GB"/>
        </w:rPr>
      </w:pPr>
      <w:r w:rsidRPr="00857A16">
        <w:rPr>
          <w:lang w:val="sq-AL" w:eastAsia="en-GB"/>
        </w:rPr>
        <w:t>Neni 1</w:t>
      </w:r>
    </w:p>
    <w:p w:rsidR="00AC5406" w:rsidRPr="000B0FD1" w:rsidRDefault="00AC5406" w:rsidP="00AC5406">
      <w:pPr>
        <w:pStyle w:val="Paragrafi"/>
        <w:rPr>
          <w:rFonts w:eastAsia="Times New Roman"/>
          <w:spacing w:val="-4"/>
          <w:sz w:val="14"/>
          <w:lang w:val="sq-AL" w:eastAsia="en-GB"/>
        </w:rPr>
      </w:pP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 xml:space="preserve">U </w:t>
      </w:r>
      <w:r>
        <w:rPr>
          <w:rFonts w:eastAsia="Times New Roman"/>
          <w:spacing w:val="-4"/>
          <w:lang w:val="sq-AL" w:eastAsia="en-GB"/>
        </w:rPr>
        <w:t>jepet</w:t>
      </w:r>
      <w:r w:rsidRPr="00857A16">
        <w:rPr>
          <w:rFonts w:eastAsia="Times New Roman"/>
          <w:spacing w:val="-4"/>
          <w:lang w:val="sq-AL" w:eastAsia="en-GB"/>
        </w:rPr>
        <w:t xml:space="preserve"> shtetësia shqiptare</w:t>
      </w:r>
      <w:r>
        <w:rPr>
          <w:rFonts w:eastAsia="Times New Roman"/>
          <w:spacing w:val="-4"/>
          <w:lang w:val="sq-AL" w:eastAsia="en-GB"/>
        </w:rPr>
        <w:t>,</w:t>
      </w:r>
      <w:r w:rsidRPr="00857A16">
        <w:rPr>
          <w:rFonts w:eastAsia="Times New Roman"/>
          <w:spacing w:val="-4"/>
          <w:lang w:val="sq-AL" w:eastAsia="en-GB"/>
        </w:rPr>
        <w:t xml:space="preserve"> me kërkesë të tyre</w:t>
      </w:r>
      <w:r>
        <w:rPr>
          <w:rFonts w:eastAsia="Times New Roman"/>
          <w:spacing w:val="-4"/>
          <w:lang w:val="sq-AL" w:eastAsia="en-GB"/>
        </w:rPr>
        <w:t>,</w:t>
      </w:r>
      <w:r w:rsidRPr="00857A16">
        <w:rPr>
          <w:rFonts w:eastAsia="Times New Roman"/>
          <w:spacing w:val="-4"/>
          <w:lang w:val="sq-AL" w:eastAsia="en-GB"/>
        </w:rPr>
        <w:t xml:space="preserve"> personave të mëposhtëm:</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1. Shqiprim (Š</w:t>
      </w:r>
      <w:r>
        <w:rPr>
          <w:rFonts w:eastAsia="Times New Roman"/>
          <w:spacing w:val="-4"/>
          <w:lang w:val="sq-AL" w:eastAsia="en-GB"/>
        </w:rPr>
        <w:t>ć</w:t>
      </w:r>
      <w:r w:rsidRPr="00857A16">
        <w:rPr>
          <w:rFonts w:eastAsia="Times New Roman"/>
          <w:spacing w:val="-4"/>
          <w:lang w:val="sq-AL" w:eastAsia="en-GB"/>
        </w:rPr>
        <w:t>iprim) Izir Taipi</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2. Geraldo Blerim Bajrami</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3. Veton Hilmi Haradinaj</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4. Bjondina Musa Ibrahimi Haradinaj (Ibrahimi)</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5. Aldo Natale Marino</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6. Odette Gilbert Marquet</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7. Elbenita Mustafë Kajtazi Halimi (Kajtazi)</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8. Serhan Hasan Gerçek</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9. Qamil Brahim Kroni</w:t>
      </w: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10. Miradije Hamit Kroni (Luma)</w:t>
      </w:r>
    </w:p>
    <w:p w:rsidR="00AC5406" w:rsidRPr="009531F6" w:rsidRDefault="00AC5406" w:rsidP="00AC5406">
      <w:pPr>
        <w:pStyle w:val="Paragrafi"/>
        <w:rPr>
          <w:rFonts w:eastAsia="Times New Roman"/>
          <w:spacing w:val="-4"/>
          <w:sz w:val="14"/>
          <w:lang w:val="sq-AL" w:eastAsia="en-GB"/>
        </w:rPr>
      </w:pPr>
    </w:p>
    <w:p w:rsidR="00AC5406" w:rsidRPr="00857A16" w:rsidRDefault="00AC5406" w:rsidP="00AC5406">
      <w:pPr>
        <w:pStyle w:val="NeniNr"/>
        <w:rPr>
          <w:lang w:val="sq-AL" w:eastAsia="en-GB"/>
        </w:rPr>
      </w:pPr>
      <w:r w:rsidRPr="00857A16">
        <w:rPr>
          <w:lang w:val="sq-AL" w:eastAsia="en-GB"/>
        </w:rPr>
        <w:t>Neni 2</w:t>
      </w:r>
    </w:p>
    <w:p w:rsidR="00AC5406" w:rsidRPr="009531F6" w:rsidRDefault="00AC5406" w:rsidP="00AC5406">
      <w:pPr>
        <w:pStyle w:val="Paragrafi"/>
        <w:rPr>
          <w:rFonts w:eastAsia="Times New Roman"/>
          <w:spacing w:val="-4"/>
          <w:sz w:val="14"/>
          <w:lang w:val="sq-AL" w:eastAsia="en-GB"/>
        </w:rPr>
      </w:pPr>
    </w:p>
    <w:p w:rsidR="00AC5406" w:rsidRPr="00857A16" w:rsidRDefault="00AC5406" w:rsidP="00AC5406">
      <w:pPr>
        <w:pStyle w:val="Paragrafi"/>
        <w:rPr>
          <w:rFonts w:eastAsia="Times New Roman"/>
          <w:spacing w:val="-4"/>
          <w:lang w:val="sq-AL" w:eastAsia="en-GB"/>
        </w:rPr>
      </w:pPr>
      <w:r w:rsidRPr="00857A16">
        <w:rPr>
          <w:rFonts w:eastAsia="Times New Roman"/>
          <w:spacing w:val="-4"/>
          <w:lang w:val="sq-AL" w:eastAsia="en-GB"/>
        </w:rPr>
        <w:t>Ky dekret hyn në fuqi menjëherë.</w:t>
      </w:r>
    </w:p>
    <w:p w:rsidR="00AC5406" w:rsidRPr="009531F6" w:rsidRDefault="00AC5406" w:rsidP="00AC5406">
      <w:pPr>
        <w:pStyle w:val="Paragrafi"/>
        <w:rPr>
          <w:rFonts w:eastAsia="Times New Roman"/>
          <w:spacing w:val="-4"/>
          <w:sz w:val="14"/>
          <w:lang w:val="sq-AL" w:eastAsia="en-GB"/>
        </w:rPr>
      </w:pPr>
    </w:p>
    <w:p w:rsidR="00AC5406" w:rsidRDefault="00AC5406" w:rsidP="00AC5406">
      <w:pPr>
        <w:pStyle w:val="Paragrafi"/>
        <w:jc w:val="right"/>
        <w:rPr>
          <w:rFonts w:eastAsia="Times New Roman"/>
          <w:spacing w:val="-4"/>
          <w:lang w:val="sq-AL" w:eastAsia="en-GB"/>
        </w:rPr>
      </w:pPr>
      <w:r w:rsidRPr="00857A16">
        <w:rPr>
          <w:rFonts w:eastAsia="Times New Roman"/>
          <w:spacing w:val="-4"/>
          <w:lang w:val="sq-AL" w:eastAsia="en-GB"/>
        </w:rPr>
        <w:t xml:space="preserve">PRESIDENTI I REPUBLIKËS </w:t>
      </w:r>
    </w:p>
    <w:p w:rsidR="00AC5406" w:rsidRPr="00857A16" w:rsidRDefault="00AC5406" w:rsidP="00AC5406">
      <w:pPr>
        <w:pStyle w:val="Paragrafi"/>
        <w:jc w:val="right"/>
        <w:rPr>
          <w:rFonts w:eastAsia="Times New Roman"/>
          <w:spacing w:val="-4"/>
          <w:lang w:val="sq-AL" w:eastAsia="en-GB"/>
        </w:rPr>
      </w:pPr>
      <w:r w:rsidRPr="00857A16">
        <w:rPr>
          <w:rFonts w:eastAsia="Times New Roman"/>
          <w:spacing w:val="-4"/>
          <w:lang w:val="sq-AL" w:eastAsia="en-GB"/>
        </w:rPr>
        <w:t>SË SHQIPËRISË</w:t>
      </w:r>
    </w:p>
    <w:p w:rsidR="00AC5406" w:rsidRPr="00857A16" w:rsidRDefault="00AC5406" w:rsidP="00AC5406">
      <w:pPr>
        <w:pStyle w:val="Paragrafi"/>
        <w:jc w:val="right"/>
        <w:rPr>
          <w:rFonts w:eastAsia="Times New Roman"/>
          <w:spacing w:val="-4"/>
          <w:lang w:val="sq-AL" w:eastAsia="en-GB"/>
        </w:rPr>
      </w:pPr>
      <w:r w:rsidRPr="00857A16">
        <w:rPr>
          <w:rFonts w:eastAsia="Times New Roman"/>
          <w:b/>
          <w:spacing w:val="-4"/>
          <w:lang w:val="sq-AL" w:eastAsia="en-GB"/>
        </w:rPr>
        <w:t>Ilir Meta</w:t>
      </w:r>
    </w:p>
    <w:p w:rsidR="00AC5406" w:rsidRPr="00EA1186" w:rsidRDefault="00AC5406" w:rsidP="00AC5406">
      <w:pPr>
        <w:pStyle w:val="Paragrafi"/>
        <w:rPr>
          <w:rFonts w:eastAsia="Times New Roman"/>
          <w:spacing w:val="-4"/>
          <w:sz w:val="14"/>
          <w:lang w:val="sq-AL" w:eastAsia="en-GB"/>
        </w:rPr>
      </w:pPr>
    </w:p>
    <w:p w:rsidR="00AC5406" w:rsidRPr="00E13FBE" w:rsidRDefault="00AC5406" w:rsidP="00AC5406">
      <w:pPr>
        <w:pStyle w:val="NeniTitull"/>
        <w:rPr>
          <w:spacing w:val="-4"/>
          <w:lang w:val="sq-AL" w:eastAsia="en-GB"/>
        </w:rPr>
      </w:pPr>
      <w:r w:rsidRPr="00E13FBE">
        <w:rPr>
          <w:spacing w:val="-4"/>
          <w:lang w:val="sq-AL" w:eastAsia="en-GB"/>
        </w:rPr>
        <w:t>VENDIM</w:t>
      </w:r>
    </w:p>
    <w:p w:rsidR="00AC5406" w:rsidRPr="00E13FBE" w:rsidRDefault="00AC5406" w:rsidP="00AC5406">
      <w:pPr>
        <w:pStyle w:val="NeniTitull"/>
        <w:rPr>
          <w:spacing w:val="-4"/>
          <w:lang w:val="sq-AL" w:eastAsia="en-GB"/>
        </w:rPr>
      </w:pPr>
      <w:r w:rsidRPr="00E13FBE">
        <w:rPr>
          <w:spacing w:val="-4"/>
          <w:lang w:val="sq-AL" w:eastAsia="en-GB"/>
        </w:rPr>
        <w:t>Nr. 145, datë 20.3.2019</w:t>
      </w:r>
    </w:p>
    <w:p w:rsidR="00AC5406" w:rsidRPr="00E13FBE" w:rsidRDefault="00AC5406" w:rsidP="00AC5406">
      <w:pPr>
        <w:pStyle w:val="Paragrafi"/>
        <w:rPr>
          <w:spacing w:val="-4"/>
          <w:sz w:val="12"/>
          <w:lang w:val="sq-AL"/>
        </w:rPr>
      </w:pPr>
    </w:p>
    <w:p w:rsidR="00AC5406" w:rsidRPr="00E13FBE" w:rsidRDefault="00AC5406" w:rsidP="00AC5406">
      <w:pPr>
        <w:pStyle w:val="NeniTitull"/>
        <w:rPr>
          <w:spacing w:val="-4"/>
          <w:lang w:val="sq-AL"/>
        </w:rPr>
      </w:pPr>
      <w:r w:rsidRPr="00E13FBE">
        <w:rPr>
          <w:spacing w:val="-4"/>
          <w:lang w:val="sq-AL"/>
        </w:rPr>
        <w:t>PËR DISA NDRYSHIME DHE SHTESA NË VENDIMIN NR.953,  DATË 29.12.2014, TË KËSHILLIT TË MINISTRAVE,  “PËR DISPOZITAT ZBATUESE TË LIGJIT NR.92/2014,  ‘PËR TATIMIN MBI VLERËN E SHTUAR NË REPUBLIKËN E SHQIPËRISË’”, TË NDRYSHUAR</w:t>
      </w:r>
    </w:p>
    <w:p w:rsidR="00AC5406" w:rsidRPr="00E13FBE" w:rsidRDefault="00AC5406" w:rsidP="00AC5406">
      <w:pPr>
        <w:pStyle w:val="Paragrafi"/>
        <w:rPr>
          <w:spacing w:val="-4"/>
          <w:sz w:val="12"/>
          <w:lang w:val="sq-AL"/>
        </w:rPr>
      </w:pPr>
    </w:p>
    <w:p w:rsidR="00AC5406" w:rsidRPr="00E13FBE" w:rsidRDefault="00AC5406" w:rsidP="00AC5406">
      <w:pPr>
        <w:pStyle w:val="Paragrafi"/>
        <w:rPr>
          <w:spacing w:val="-4"/>
          <w:lang w:val="sq-AL"/>
        </w:rPr>
      </w:pPr>
      <w:r w:rsidRPr="00E13FBE">
        <w:rPr>
          <w:spacing w:val="-4"/>
          <w:lang w:val="sq-AL"/>
        </w:rPr>
        <w:t>Në mbështetje të nenit 100 të Kushtetutës dhe të nenit 159, të ligjit nr.92/2014, “Për tatimin mbi vlerën e shtuar në Republikën e Shqipërisë”, të ndryshuar, me propozimin e ministrit të Financave dhe Ekonomisë, Këshilli i Ministrave</w:t>
      </w:r>
    </w:p>
    <w:p w:rsidR="00AC5406" w:rsidRPr="00E13FBE" w:rsidRDefault="00AC5406" w:rsidP="00AC5406">
      <w:pPr>
        <w:pStyle w:val="Paragrafi"/>
        <w:rPr>
          <w:spacing w:val="-4"/>
          <w:sz w:val="12"/>
          <w:lang w:val="sq-AL"/>
        </w:rPr>
      </w:pPr>
      <w:r w:rsidRPr="00E13FBE">
        <w:rPr>
          <w:spacing w:val="-4"/>
          <w:sz w:val="12"/>
          <w:lang w:val="sq-AL"/>
        </w:rPr>
        <w:tab/>
      </w:r>
      <w:r w:rsidRPr="00E13FBE">
        <w:rPr>
          <w:spacing w:val="-4"/>
          <w:sz w:val="12"/>
          <w:lang w:val="sq-AL"/>
        </w:rPr>
        <w:tab/>
      </w:r>
    </w:p>
    <w:p w:rsidR="00AC5406" w:rsidRPr="00E13FBE" w:rsidRDefault="00AC5406" w:rsidP="00AC5406">
      <w:pPr>
        <w:pStyle w:val="NeniNr"/>
        <w:rPr>
          <w:spacing w:val="-4"/>
          <w:lang w:val="sq-AL"/>
        </w:rPr>
      </w:pPr>
      <w:r w:rsidRPr="00E13FBE">
        <w:rPr>
          <w:spacing w:val="-4"/>
          <w:lang w:val="sq-AL"/>
        </w:rPr>
        <w:t>VENDOSI:</w:t>
      </w:r>
    </w:p>
    <w:p w:rsidR="00AC5406" w:rsidRPr="00E13FBE" w:rsidRDefault="00AC5406" w:rsidP="00AC5406">
      <w:pPr>
        <w:pStyle w:val="Paragrafi"/>
        <w:rPr>
          <w:spacing w:val="-4"/>
          <w:sz w:val="12"/>
          <w:lang w:val="sq-AL"/>
        </w:rPr>
      </w:pPr>
    </w:p>
    <w:p w:rsidR="00AC5406" w:rsidRPr="00E13FBE" w:rsidRDefault="00AC5406" w:rsidP="00AC5406">
      <w:pPr>
        <w:pStyle w:val="Paragrafi"/>
        <w:rPr>
          <w:spacing w:val="-4"/>
          <w:lang w:val="sq-AL"/>
        </w:rPr>
      </w:pPr>
      <w:r w:rsidRPr="00E13FBE">
        <w:rPr>
          <w:spacing w:val="-4"/>
          <w:lang w:val="sq-AL"/>
        </w:rPr>
        <w:t>Në vendimin nr. 953, datë 29.12.2014, të Këshillit të Ministrave, të ndryshuar, bëhen këto ndryshime dhe shtesa:</w:t>
      </w:r>
    </w:p>
    <w:p w:rsidR="00AC5406" w:rsidRPr="00E13FBE" w:rsidRDefault="00AC5406" w:rsidP="00AC5406">
      <w:pPr>
        <w:pStyle w:val="Paragrafi"/>
        <w:rPr>
          <w:spacing w:val="-4"/>
          <w:sz w:val="16"/>
          <w:lang w:val="sq-AL"/>
        </w:rPr>
      </w:pPr>
    </w:p>
    <w:p w:rsidR="00AC5406" w:rsidRPr="00E13FBE" w:rsidRDefault="00AC5406" w:rsidP="00AC5406">
      <w:pPr>
        <w:pStyle w:val="NeniNr"/>
        <w:rPr>
          <w:spacing w:val="-4"/>
          <w:lang w:val="sq-AL"/>
        </w:rPr>
      </w:pPr>
      <w:r w:rsidRPr="00E13FBE">
        <w:rPr>
          <w:spacing w:val="-4"/>
          <w:lang w:val="sq-AL"/>
        </w:rPr>
        <w:t>Neni 1</w:t>
      </w:r>
    </w:p>
    <w:p w:rsidR="00AC5406" w:rsidRPr="00E13FBE" w:rsidRDefault="00AC5406" w:rsidP="00AC5406">
      <w:pPr>
        <w:pStyle w:val="Paragrafi"/>
        <w:rPr>
          <w:spacing w:val="-4"/>
          <w:sz w:val="16"/>
          <w:lang w:val="sq-AL"/>
        </w:rPr>
      </w:pPr>
    </w:p>
    <w:p w:rsidR="00AC5406" w:rsidRPr="00E13FBE" w:rsidRDefault="00AC5406" w:rsidP="00AC5406">
      <w:pPr>
        <w:pStyle w:val="Paragrafi"/>
        <w:rPr>
          <w:spacing w:val="-4"/>
          <w:lang w:val="sq-AL"/>
        </w:rPr>
      </w:pPr>
      <w:r w:rsidRPr="00E13FBE">
        <w:rPr>
          <w:spacing w:val="-4"/>
          <w:lang w:val="sq-AL"/>
        </w:rPr>
        <w:t>Në aneksin 1 hiqen nënndarjet me kodet tarifore të mëposhtme:</w:t>
      </w:r>
    </w:p>
    <w:p w:rsidR="00AC5406" w:rsidRPr="00E13FBE" w:rsidRDefault="00AC5406" w:rsidP="001D071D">
      <w:pPr>
        <w:pStyle w:val="Paragrafi"/>
        <w:ind w:firstLine="0"/>
        <w:rPr>
          <w:spacing w:val="-4"/>
          <w:lang w:val="sq-AL"/>
        </w:rPr>
      </w:pPr>
      <w:r w:rsidRPr="00E13FBE">
        <w:rPr>
          <w:spacing w:val="-4"/>
          <w:lang w:val="sq-AL"/>
        </w:rPr>
        <w:t xml:space="preserve">84244100; 84244910; 84248210; 84289071; 84322100; 84322930; 84321000; 84322910; 84322990; 84322950; 84323100; 84323911; 84323919; 84323990; 84368010; 84324100; 84324200; 84328000; 84335100; 84335200; 84334000; 84332010; 84332050, 84332090; 84331110; 84331159; 84331190; 84331959; 84331970; 84331990; 84333000; 84335310; 84335330; 84335911; 84335919; 84341000; 84335100; 84361000; 84371000; </w:t>
      </w:r>
      <w:r>
        <w:rPr>
          <w:spacing w:val="-4"/>
          <w:lang w:val="sq-AL"/>
        </w:rPr>
        <w:t xml:space="preserve">87011000; 87019110; 87019210; </w:t>
      </w:r>
      <w:r w:rsidRPr="00E13FBE">
        <w:rPr>
          <w:spacing w:val="-4"/>
          <w:lang w:val="sq-AL"/>
        </w:rPr>
        <w:t xml:space="preserve">87019310; 87019410; 87019510;  </w:t>
      </w:r>
      <w:r>
        <w:rPr>
          <w:spacing w:val="-4"/>
          <w:lang w:val="sq-AL"/>
        </w:rPr>
        <w:t xml:space="preserve">  </w:t>
      </w:r>
      <w:r w:rsidRPr="00E13FBE">
        <w:rPr>
          <w:spacing w:val="-4"/>
          <w:lang w:val="sq-AL"/>
        </w:rPr>
        <w:t>84193100.</w:t>
      </w:r>
    </w:p>
    <w:p w:rsidR="00AC5406" w:rsidRPr="00E13FBE" w:rsidRDefault="00AC5406" w:rsidP="00AC5406">
      <w:pPr>
        <w:pStyle w:val="Paragrafi"/>
        <w:rPr>
          <w:spacing w:val="-4"/>
          <w:sz w:val="14"/>
          <w:lang w:val="sq-AL"/>
        </w:rPr>
      </w:pPr>
    </w:p>
    <w:p w:rsidR="00AC5406" w:rsidRPr="00E13FBE" w:rsidRDefault="00AC5406" w:rsidP="00AC5406">
      <w:pPr>
        <w:pStyle w:val="NeniNr"/>
        <w:rPr>
          <w:spacing w:val="-4"/>
          <w:lang w:val="sq-AL"/>
        </w:rPr>
      </w:pPr>
      <w:r w:rsidRPr="00E13FBE">
        <w:rPr>
          <w:spacing w:val="-4"/>
          <w:lang w:val="sq-AL"/>
        </w:rPr>
        <w:t>Neni 2</w:t>
      </w:r>
    </w:p>
    <w:p w:rsidR="00AC5406" w:rsidRPr="00E13FBE" w:rsidRDefault="00AC5406" w:rsidP="00AC5406">
      <w:pPr>
        <w:pStyle w:val="Paragrafi"/>
        <w:rPr>
          <w:spacing w:val="-4"/>
          <w:sz w:val="14"/>
          <w:lang w:val="sq-AL"/>
        </w:rPr>
      </w:pPr>
    </w:p>
    <w:p w:rsidR="00AC5406" w:rsidRPr="00E13FBE" w:rsidRDefault="00AC5406" w:rsidP="00AC5406">
      <w:pPr>
        <w:pStyle w:val="Paragrafi"/>
        <w:rPr>
          <w:spacing w:val="-4"/>
          <w:lang w:val="sq-AL"/>
        </w:rPr>
      </w:pPr>
      <w:r w:rsidRPr="00E13FBE">
        <w:rPr>
          <w:spacing w:val="-4"/>
          <w:lang w:val="sq-AL"/>
        </w:rPr>
        <w:t>Pas aneksit 1, shtohet aneksi 1/A, “Lista e makinave bujqësore”, që i bashkëlidhet këtij vendimi.</w:t>
      </w:r>
    </w:p>
    <w:p w:rsidR="00AC5406" w:rsidRPr="00E13FBE" w:rsidRDefault="00AC5406" w:rsidP="00AC5406">
      <w:pPr>
        <w:pStyle w:val="NeniNr"/>
        <w:rPr>
          <w:spacing w:val="-4"/>
          <w:lang w:val="sq-AL"/>
        </w:rPr>
      </w:pPr>
      <w:r w:rsidRPr="00E13FBE">
        <w:rPr>
          <w:spacing w:val="-4"/>
          <w:lang w:val="sq-AL"/>
        </w:rPr>
        <w:t>Neni 3</w:t>
      </w:r>
    </w:p>
    <w:p w:rsidR="00AC5406" w:rsidRPr="00E13FBE" w:rsidRDefault="00AC5406" w:rsidP="00AC5406">
      <w:pPr>
        <w:pStyle w:val="Paragrafi"/>
        <w:rPr>
          <w:spacing w:val="-4"/>
          <w:sz w:val="14"/>
          <w:lang w:val="sq-AL"/>
        </w:rPr>
      </w:pPr>
    </w:p>
    <w:p w:rsidR="00AC5406" w:rsidRPr="00E13FBE" w:rsidRDefault="00AC5406" w:rsidP="00AC5406">
      <w:pPr>
        <w:pStyle w:val="Paragrafi"/>
        <w:rPr>
          <w:spacing w:val="-4"/>
          <w:lang w:val="sq-AL"/>
        </w:rPr>
      </w:pPr>
      <w:r w:rsidRPr="00E13FBE">
        <w:rPr>
          <w:spacing w:val="-4"/>
          <w:lang w:val="sq-AL"/>
        </w:rPr>
        <w:t>Fjalia e parë, e pikës 3, të nenit 8, ndryshohet, si më poshtë vijon:</w:t>
      </w:r>
    </w:p>
    <w:p w:rsidR="00AC5406" w:rsidRPr="00E13FBE" w:rsidRDefault="00AC5406" w:rsidP="00AC5406">
      <w:pPr>
        <w:pStyle w:val="Paragrafi"/>
        <w:rPr>
          <w:spacing w:val="-4"/>
          <w:lang w:val="sq-AL"/>
        </w:rPr>
      </w:pPr>
      <w:r w:rsidRPr="00E13FBE">
        <w:rPr>
          <w:spacing w:val="-4"/>
          <w:lang w:val="sq-AL"/>
        </w:rPr>
        <w:t>“3. Lista e makinerive dhe pajisjeve, që janë drejtpërdrejt të lidhura me investimin, është e përcaktuar në anekset 1 e 2, ndërsa lista e makinave bujqësore, sipas shkronjës “n”, të nenit 51, të ligjit nr.92/2014, “Për tatimin mbi vlerën e shtuar në Republikën e Shqipërisë”, të ndryshuar, është përcaktuar në aneksin 1/A, që i bashkëlidhet këtij vendimi.”.</w:t>
      </w:r>
    </w:p>
    <w:p w:rsidR="00AC5406" w:rsidRPr="00E13FBE" w:rsidRDefault="00AC5406" w:rsidP="00AC5406">
      <w:pPr>
        <w:pStyle w:val="NeniNr"/>
        <w:rPr>
          <w:spacing w:val="-4"/>
          <w:lang w:val="sq-AL"/>
        </w:rPr>
      </w:pPr>
      <w:r w:rsidRPr="00E13FBE">
        <w:rPr>
          <w:spacing w:val="-4"/>
          <w:lang w:val="sq-AL"/>
        </w:rPr>
        <w:t>Neni 4</w:t>
      </w:r>
    </w:p>
    <w:p w:rsidR="00AC5406" w:rsidRPr="00E13FBE" w:rsidRDefault="00AC5406" w:rsidP="00AC5406">
      <w:pPr>
        <w:pStyle w:val="Paragrafi"/>
        <w:rPr>
          <w:spacing w:val="-4"/>
          <w:sz w:val="14"/>
          <w:lang w:val="sq-AL"/>
        </w:rPr>
      </w:pPr>
    </w:p>
    <w:p w:rsidR="00AC5406" w:rsidRPr="00E13FBE" w:rsidRDefault="00AC5406" w:rsidP="00AC5406">
      <w:pPr>
        <w:pStyle w:val="Paragrafi"/>
        <w:rPr>
          <w:spacing w:val="-4"/>
          <w:lang w:val="sq-AL"/>
        </w:rPr>
      </w:pPr>
      <w:r w:rsidRPr="00E13FBE">
        <w:rPr>
          <w:spacing w:val="-4"/>
          <w:lang w:val="sq-AL"/>
        </w:rPr>
        <w:t xml:space="preserve">Në aneksin 4, “Lista e kategorive të inputeve bujqësore”, shtohen inputet bujqësore sipas kodeve tarifore, të përcaktuara në tabelën që i bashkëlidhet këtij vendimi. </w:t>
      </w:r>
    </w:p>
    <w:p w:rsidR="00AC5406" w:rsidRPr="00E13FBE" w:rsidRDefault="00AC5406" w:rsidP="00AC5406">
      <w:pPr>
        <w:pStyle w:val="Paragrafi"/>
        <w:rPr>
          <w:spacing w:val="-4"/>
          <w:sz w:val="2"/>
          <w:lang w:val="sq-AL"/>
        </w:rPr>
      </w:pPr>
      <w:r w:rsidRPr="00E13FBE">
        <w:rPr>
          <w:spacing w:val="-4"/>
          <w:lang w:val="sq-AL"/>
        </w:rPr>
        <w:t xml:space="preserve"> </w:t>
      </w:r>
    </w:p>
    <w:p w:rsidR="00AC5406" w:rsidRPr="00E13FBE" w:rsidRDefault="00AC5406" w:rsidP="00AC5406">
      <w:pPr>
        <w:pStyle w:val="NeniNr"/>
        <w:rPr>
          <w:spacing w:val="-4"/>
          <w:lang w:val="sq-AL"/>
        </w:rPr>
      </w:pPr>
      <w:r w:rsidRPr="00E13FBE">
        <w:rPr>
          <w:spacing w:val="-4"/>
          <w:lang w:val="sq-AL"/>
        </w:rPr>
        <w:t>Neni 5</w:t>
      </w:r>
    </w:p>
    <w:p w:rsidR="00AC5406" w:rsidRPr="00E13FBE" w:rsidRDefault="00AC5406" w:rsidP="00AC5406">
      <w:pPr>
        <w:pStyle w:val="Paragrafi"/>
        <w:rPr>
          <w:spacing w:val="-4"/>
          <w:sz w:val="8"/>
          <w:lang w:val="sq-AL"/>
        </w:rPr>
      </w:pPr>
      <w:r w:rsidRPr="00E13FBE">
        <w:rPr>
          <w:spacing w:val="-4"/>
          <w:sz w:val="14"/>
          <w:lang w:val="sq-AL"/>
        </w:rPr>
        <w:t xml:space="preserve"> </w:t>
      </w:r>
    </w:p>
    <w:p w:rsidR="00AC5406" w:rsidRPr="00E13FBE" w:rsidRDefault="00AC5406" w:rsidP="00AC5406">
      <w:pPr>
        <w:pStyle w:val="Paragrafi"/>
        <w:rPr>
          <w:spacing w:val="-4"/>
          <w:lang w:val="sq-AL"/>
        </w:rPr>
      </w:pPr>
      <w:r w:rsidRPr="00E13FBE">
        <w:rPr>
          <w:spacing w:val="-4"/>
          <w:lang w:val="sq-AL"/>
        </w:rPr>
        <w:t>Ky vendim hyn në fuqi pas botimit në Fletoren Zyrtare.</w:t>
      </w:r>
    </w:p>
    <w:p w:rsidR="00AC5406" w:rsidRPr="00E13FBE" w:rsidRDefault="00AC5406" w:rsidP="00AC5406">
      <w:pPr>
        <w:pStyle w:val="Paragrafi"/>
        <w:jc w:val="right"/>
        <w:rPr>
          <w:spacing w:val="-4"/>
          <w:lang w:val="sq-AL"/>
        </w:rPr>
      </w:pPr>
      <w:r>
        <w:rPr>
          <w:spacing w:val="-4"/>
          <w:lang w:val="sq-AL"/>
        </w:rPr>
        <w:t>ZËVENDËS</w:t>
      </w:r>
      <w:r w:rsidRPr="00E13FBE">
        <w:rPr>
          <w:spacing w:val="-4"/>
          <w:lang w:val="sq-AL"/>
        </w:rPr>
        <w:t>KRYEMINISTRI</w:t>
      </w:r>
    </w:p>
    <w:p w:rsidR="00AC5406" w:rsidRPr="00E13FBE" w:rsidRDefault="00AC5406" w:rsidP="00AC5406">
      <w:pPr>
        <w:pStyle w:val="Paragrafi"/>
        <w:jc w:val="right"/>
        <w:rPr>
          <w:b/>
          <w:spacing w:val="-4"/>
          <w:lang w:val="sq-AL"/>
        </w:rPr>
      </w:pPr>
      <w:r>
        <w:rPr>
          <w:b/>
          <w:spacing w:val="-4"/>
          <w:lang w:val="sq-AL"/>
        </w:rPr>
        <w:t>Erion Braçe</w:t>
      </w:r>
    </w:p>
    <w:p w:rsidR="00AC5406" w:rsidRPr="00261D59" w:rsidRDefault="00AC5406" w:rsidP="00AC5406">
      <w:pPr>
        <w:spacing w:after="0" w:line="240" w:lineRule="auto"/>
        <w:jc w:val="center"/>
        <w:rPr>
          <w:rFonts w:ascii="Garamond" w:eastAsia="Times New Roman" w:hAnsi="Garamond"/>
          <w:b/>
          <w:spacing w:val="-4"/>
          <w:sz w:val="8"/>
          <w:szCs w:val="20"/>
        </w:rPr>
      </w:pPr>
    </w:p>
    <w:p w:rsidR="00AC5406" w:rsidRPr="00E13FBE" w:rsidRDefault="00AC5406" w:rsidP="00AC5406">
      <w:pPr>
        <w:spacing w:after="0" w:line="240" w:lineRule="auto"/>
        <w:jc w:val="center"/>
        <w:rPr>
          <w:rFonts w:ascii="Garamond" w:eastAsia="Times New Roman" w:hAnsi="Garamond"/>
          <w:b/>
          <w:spacing w:val="-4"/>
          <w:sz w:val="20"/>
          <w:szCs w:val="20"/>
        </w:rPr>
      </w:pPr>
      <w:r w:rsidRPr="00E13FBE">
        <w:rPr>
          <w:rFonts w:ascii="Garamond" w:eastAsia="Times New Roman" w:hAnsi="Garamond"/>
          <w:b/>
          <w:spacing w:val="-4"/>
          <w:sz w:val="20"/>
          <w:szCs w:val="20"/>
        </w:rPr>
        <w:t>Tabela</w:t>
      </w:r>
    </w:p>
    <w:p w:rsidR="00AC5406" w:rsidRPr="00E13FBE" w:rsidRDefault="00AC5406" w:rsidP="00AC5406">
      <w:pPr>
        <w:tabs>
          <w:tab w:val="left" w:pos="1455"/>
        </w:tabs>
        <w:spacing w:after="0" w:line="240" w:lineRule="auto"/>
        <w:rPr>
          <w:rFonts w:ascii="Garamond" w:eastAsia="Times New Roman" w:hAnsi="Garamond"/>
          <w:spacing w:val="-4"/>
          <w:sz w:val="8"/>
          <w:szCs w:val="20"/>
        </w:rPr>
      </w:pPr>
    </w:p>
    <w:tbl>
      <w:tblPr>
        <w:tblStyle w:val="TableGrid40"/>
        <w:tblW w:w="5000" w:type="pct"/>
        <w:tblLook w:val="04A0" w:firstRow="1" w:lastRow="0" w:firstColumn="1" w:lastColumn="0" w:noHBand="0" w:noVBand="1"/>
      </w:tblPr>
      <w:tblGrid>
        <w:gridCol w:w="1098"/>
        <w:gridCol w:w="1400"/>
        <w:gridCol w:w="2310"/>
      </w:tblGrid>
      <w:tr w:rsidR="00AC5406" w:rsidRPr="00E13FBE" w:rsidTr="00154B62">
        <w:trPr>
          <w:trHeight w:val="600"/>
        </w:trPr>
        <w:tc>
          <w:tcPr>
            <w:tcW w:w="1142" w:type="pct"/>
            <w:vAlign w:val="center"/>
            <w:hideMark/>
          </w:tcPr>
          <w:p w:rsidR="00AC5406" w:rsidRPr="00E13FBE" w:rsidRDefault="00AC5406" w:rsidP="00154B62">
            <w:pPr>
              <w:jc w:val="center"/>
              <w:rPr>
                <w:rFonts w:ascii="Garamond" w:eastAsia="Times New Roman" w:hAnsi="Garamond"/>
                <w:b/>
                <w:bCs/>
                <w:spacing w:val="-4"/>
                <w:sz w:val="20"/>
                <w:szCs w:val="20"/>
              </w:rPr>
            </w:pPr>
            <w:bookmarkStart w:id="0" w:name="RANGE!A2:E151"/>
            <w:r w:rsidRPr="00E13FBE">
              <w:rPr>
                <w:rFonts w:ascii="Garamond" w:eastAsia="Times New Roman" w:hAnsi="Garamond"/>
                <w:b/>
                <w:bCs/>
                <w:spacing w:val="-4"/>
                <w:sz w:val="20"/>
                <w:szCs w:val="20"/>
              </w:rPr>
              <w:t>Kategoria e inputeve</w:t>
            </w:r>
            <w:bookmarkEnd w:id="0"/>
          </w:p>
        </w:tc>
        <w:tc>
          <w:tcPr>
            <w:tcW w:w="1456" w:type="pct"/>
            <w:noWrap/>
            <w:vAlign w:val="center"/>
            <w:hideMark/>
          </w:tcPr>
          <w:p w:rsidR="00AC5406" w:rsidRPr="00E13FBE" w:rsidRDefault="00AC5406" w:rsidP="00154B62">
            <w:pPr>
              <w:jc w:val="center"/>
              <w:rPr>
                <w:rFonts w:ascii="Garamond" w:eastAsia="Times New Roman" w:hAnsi="Garamond"/>
                <w:b/>
                <w:bCs/>
                <w:spacing w:val="-4"/>
                <w:sz w:val="20"/>
                <w:szCs w:val="20"/>
              </w:rPr>
            </w:pPr>
            <w:r w:rsidRPr="00E13FBE">
              <w:rPr>
                <w:rFonts w:ascii="Garamond" w:eastAsia="Times New Roman" w:hAnsi="Garamond"/>
                <w:b/>
                <w:bCs/>
                <w:spacing w:val="-4"/>
                <w:sz w:val="20"/>
                <w:szCs w:val="20"/>
              </w:rPr>
              <w:t>Kodi 8-shifror</w:t>
            </w:r>
          </w:p>
        </w:tc>
        <w:tc>
          <w:tcPr>
            <w:tcW w:w="2402" w:type="pct"/>
            <w:vAlign w:val="center"/>
          </w:tcPr>
          <w:p w:rsidR="00AC5406" w:rsidRPr="00E13FBE" w:rsidRDefault="00AC5406" w:rsidP="00154B62">
            <w:pPr>
              <w:jc w:val="center"/>
              <w:rPr>
                <w:rFonts w:ascii="Garamond" w:eastAsia="Times New Roman" w:hAnsi="Garamond"/>
                <w:b/>
                <w:bCs/>
                <w:spacing w:val="-4"/>
                <w:sz w:val="20"/>
                <w:szCs w:val="20"/>
              </w:rPr>
            </w:pPr>
            <w:r w:rsidRPr="00E13FBE">
              <w:rPr>
                <w:rFonts w:ascii="Garamond" w:eastAsia="Times New Roman" w:hAnsi="Garamond"/>
                <w:b/>
                <w:bCs/>
                <w:spacing w:val="-4"/>
                <w:sz w:val="20"/>
                <w:szCs w:val="20"/>
              </w:rPr>
              <w:t>Emërtimi 8-shifror</w:t>
            </w:r>
          </w:p>
        </w:tc>
      </w:tr>
      <w:tr w:rsidR="00AC5406" w:rsidRPr="00E13FBE" w:rsidTr="00154B62">
        <w:trPr>
          <w:trHeight w:val="467"/>
        </w:trPr>
        <w:tc>
          <w:tcPr>
            <w:tcW w:w="1142" w:type="pct"/>
            <w:noWrap/>
            <w:vAlign w:val="center"/>
            <w:hideMark/>
          </w:tcPr>
          <w:p w:rsidR="00AC5406" w:rsidRPr="00E13FBE" w:rsidRDefault="00AC5406" w:rsidP="00154B62">
            <w:pPr>
              <w:jc w:val="center"/>
              <w:rPr>
                <w:rFonts w:ascii="Garamond" w:eastAsia="Times New Roman" w:hAnsi="Garamond"/>
                <w:spacing w:val="-4"/>
                <w:sz w:val="20"/>
                <w:szCs w:val="20"/>
              </w:rPr>
            </w:pPr>
            <w:r w:rsidRPr="00E13FBE">
              <w:rPr>
                <w:rFonts w:ascii="Garamond" w:eastAsia="Times New Roman" w:hAnsi="Garamond"/>
                <w:spacing w:val="-4"/>
                <w:sz w:val="20"/>
                <w:szCs w:val="20"/>
              </w:rPr>
              <w:t>Pesticide</w:t>
            </w:r>
          </w:p>
        </w:tc>
        <w:tc>
          <w:tcPr>
            <w:tcW w:w="1456" w:type="pct"/>
            <w:noWrap/>
            <w:vAlign w:val="center"/>
            <w:hideMark/>
          </w:tcPr>
          <w:p w:rsidR="00AC5406" w:rsidRPr="00E13FBE" w:rsidRDefault="00AC5406" w:rsidP="00154B62">
            <w:pPr>
              <w:jc w:val="center"/>
              <w:rPr>
                <w:rFonts w:ascii="Garamond" w:eastAsia="Times New Roman" w:hAnsi="Garamond"/>
                <w:spacing w:val="-4"/>
                <w:sz w:val="20"/>
                <w:szCs w:val="20"/>
              </w:rPr>
            </w:pPr>
            <w:r w:rsidRPr="00E13FBE">
              <w:rPr>
                <w:rFonts w:ascii="Garamond" w:eastAsia="Times New Roman" w:hAnsi="Garamond"/>
                <w:spacing w:val="-4"/>
                <w:sz w:val="20"/>
                <w:szCs w:val="20"/>
              </w:rPr>
              <w:t>38086100</w:t>
            </w:r>
          </w:p>
        </w:tc>
        <w:tc>
          <w:tcPr>
            <w:tcW w:w="2402" w:type="pct"/>
            <w:vAlign w:val="center"/>
          </w:tcPr>
          <w:p w:rsidR="00AC5406" w:rsidRPr="00E13FBE" w:rsidRDefault="00AC5406" w:rsidP="00154B62">
            <w:pPr>
              <w:rPr>
                <w:rFonts w:ascii="Garamond" w:eastAsia="Times New Roman" w:hAnsi="Garamond"/>
                <w:color w:val="000000"/>
                <w:spacing w:val="-4"/>
                <w:sz w:val="20"/>
                <w:szCs w:val="20"/>
              </w:rPr>
            </w:pPr>
            <w:r w:rsidRPr="00E13FBE">
              <w:rPr>
                <w:rFonts w:ascii="Garamond" w:eastAsia="Times New Roman" w:hAnsi="Garamond"/>
                <w:color w:val="000000"/>
                <w:spacing w:val="-4"/>
                <w:sz w:val="20"/>
                <w:szCs w:val="20"/>
              </w:rPr>
              <w:t>– – Në paketime me një peshë neto jo më tepër se 300 g</w:t>
            </w:r>
          </w:p>
        </w:tc>
      </w:tr>
      <w:tr w:rsidR="00AC5406" w:rsidRPr="00E13FBE" w:rsidTr="00154B62">
        <w:trPr>
          <w:trHeight w:val="629"/>
        </w:trPr>
        <w:tc>
          <w:tcPr>
            <w:tcW w:w="1142" w:type="pct"/>
            <w:noWrap/>
            <w:vAlign w:val="center"/>
            <w:hideMark/>
          </w:tcPr>
          <w:p w:rsidR="00AC5406" w:rsidRPr="00E13FBE" w:rsidRDefault="00AC5406" w:rsidP="00154B62">
            <w:pPr>
              <w:jc w:val="center"/>
              <w:rPr>
                <w:rFonts w:ascii="Garamond" w:eastAsia="Times New Roman" w:hAnsi="Garamond"/>
                <w:spacing w:val="-4"/>
                <w:sz w:val="20"/>
                <w:szCs w:val="20"/>
              </w:rPr>
            </w:pPr>
            <w:r w:rsidRPr="00E13FBE">
              <w:rPr>
                <w:rFonts w:ascii="Garamond" w:eastAsia="Times New Roman" w:hAnsi="Garamond"/>
                <w:spacing w:val="-4"/>
                <w:sz w:val="20"/>
                <w:szCs w:val="20"/>
              </w:rPr>
              <w:t>Pesticide</w:t>
            </w:r>
          </w:p>
        </w:tc>
        <w:tc>
          <w:tcPr>
            <w:tcW w:w="1456" w:type="pct"/>
            <w:noWrap/>
            <w:vAlign w:val="center"/>
            <w:hideMark/>
          </w:tcPr>
          <w:p w:rsidR="00AC5406" w:rsidRPr="00E13FBE" w:rsidRDefault="00AC5406" w:rsidP="00154B62">
            <w:pPr>
              <w:jc w:val="center"/>
              <w:rPr>
                <w:rFonts w:ascii="Garamond" w:eastAsia="Times New Roman" w:hAnsi="Garamond"/>
                <w:spacing w:val="-4"/>
                <w:sz w:val="20"/>
                <w:szCs w:val="20"/>
              </w:rPr>
            </w:pPr>
            <w:r w:rsidRPr="00E13FBE">
              <w:rPr>
                <w:rFonts w:ascii="Garamond" w:eastAsia="Times New Roman" w:hAnsi="Garamond"/>
                <w:spacing w:val="-4"/>
                <w:sz w:val="20"/>
                <w:szCs w:val="20"/>
              </w:rPr>
              <w:t>38086200</w:t>
            </w:r>
          </w:p>
        </w:tc>
        <w:tc>
          <w:tcPr>
            <w:tcW w:w="2402" w:type="pct"/>
            <w:vAlign w:val="center"/>
          </w:tcPr>
          <w:p w:rsidR="00AC5406" w:rsidRPr="00E13FBE" w:rsidRDefault="00AC5406" w:rsidP="00154B62">
            <w:pPr>
              <w:rPr>
                <w:rFonts w:ascii="Garamond" w:eastAsia="Times New Roman" w:hAnsi="Garamond"/>
                <w:color w:val="000000"/>
                <w:spacing w:val="-4"/>
                <w:sz w:val="20"/>
                <w:szCs w:val="20"/>
              </w:rPr>
            </w:pPr>
            <w:r w:rsidRPr="00E13FBE">
              <w:rPr>
                <w:rFonts w:ascii="Garamond" w:eastAsia="Times New Roman" w:hAnsi="Garamond"/>
                <w:color w:val="000000"/>
                <w:spacing w:val="-4"/>
                <w:sz w:val="20"/>
                <w:szCs w:val="20"/>
              </w:rPr>
              <w:t>– – Në paketime me një peshë neto më tepër se 300 g, por jo më tepër se 7.5 kg</w:t>
            </w:r>
          </w:p>
        </w:tc>
      </w:tr>
      <w:tr w:rsidR="00AC5406" w:rsidRPr="00E13FBE" w:rsidTr="00154B62">
        <w:trPr>
          <w:trHeight w:val="458"/>
        </w:trPr>
        <w:tc>
          <w:tcPr>
            <w:tcW w:w="1142" w:type="pct"/>
            <w:noWrap/>
            <w:vAlign w:val="center"/>
          </w:tcPr>
          <w:p w:rsidR="00AC5406" w:rsidRPr="00E13FBE" w:rsidRDefault="00AC5406" w:rsidP="00154B62">
            <w:pPr>
              <w:jc w:val="center"/>
              <w:rPr>
                <w:rFonts w:ascii="Garamond" w:eastAsia="Times New Roman" w:hAnsi="Garamond"/>
                <w:spacing w:val="-4"/>
                <w:sz w:val="20"/>
                <w:szCs w:val="20"/>
              </w:rPr>
            </w:pPr>
            <w:r w:rsidRPr="00E13FBE">
              <w:rPr>
                <w:rFonts w:ascii="Garamond" w:eastAsia="Times New Roman" w:hAnsi="Garamond"/>
                <w:spacing w:val="-4"/>
                <w:sz w:val="20"/>
                <w:szCs w:val="20"/>
              </w:rPr>
              <w:t>Pesticide</w:t>
            </w:r>
          </w:p>
        </w:tc>
        <w:tc>
          <w:tcPr>
            <w:tcW w:w="1456" w:type="pct"/>
            <w:noWrap/>
            <w:vAlign w:val="center"/>
          </w:tcPr>
          <w:p w:rsidR="00AC5406" w:rsidRPr="00E13FBE" w:rsidRDefault="00AC5406" w:rsidP="00154B62">
            <w:pPr>
              <w:jc w:val="center"/>
              <w:rPr>
                <w:rFonts w:ascii="Garamond" w:eastAsia="Times New Roman" w:hAnsi="Garamond"/>
                <w:spacing w:val="-4"/>
                <w:sz w:val="20"/>
                <w:szCs w:val="20"/>
              </w:rPr>
            </w:pPr>
            <w:r w:rsidRPr="00E13FBE">
              <w:rPr>
                <w:rFonts w:ascii="Garamond" w:eastAsia="Times New Roman" w:hAnsi="Garamond"/>
                <w:spacing w:val="-4"/>
                <w:sz w:val="20"/>
                <w:szCs w:val="20"/>
              </w:rPr>
              <w:t>38086900</w:t>
            </w:r>
          </w:p>
        </w:tc>
        <w:tc>
          <w:tcPr>
            <w:tcW w:w="2402" w:type="pct"/>
            <w:vAlign w:val="center"/>
          </w:tcPr>
          <w:p w:rsidR="00AC5406" w:rsidRPr="00E13FBE" w:rsidRDefault="00AC5406" w:rsidP="00154B62">
            <w:pPr>
              <w:rPr>
                <w:rFonts w:ascii="Garamond" w:eastAsia="Times New Roman" w:hAnsi="Garamond"/>
                <w:color w:val="000000"/>
                <w:spacing w:val="-4"/>
                <w:sz w:val="20"/>
                <w:szCs w:val="20"/>
              </w:rPr>
            </w:pPr>
            <w:r w:rsidRPr="00E13FBE">
              <w:rPr>
                <w:rFonts w:ascii="Garamond" w:eastAsia="Times New Roman" w:hAnsi="Garamond"/>
                <w:color w:val="000000"/>
                <w:spacing w:val="-4"/>
                <w:sz w:val="20"/>
                <w:szCs w:val="20"/>
              </w:rPr>
              <w:t>– – Të tjera</w:t>
            </w:r>
          </w:p>
          <w:p w:rsidR="00AC5406" w:rsidRPr="00E13FBE" w:rsidRDefault="00AC5406" w:rsidP="00154B62">
            <w:pPr>
              <w:jc w:val="center"/>
              <w:rPr>
                <w:rFonts w:ascii="Garamond" w:eastAsia="Times New Roman" w:hAnsi="Garamond"/>
                <w:spacing w:val="-4"/>
                <w:sz w:val="20"/>
                <w:szCs w:val="20"/>
              </w:rPr>
            </w:pPr>
          </w:p>
        </w:tc>
      </w:tr>
    </w:tbl>
    <w:p w:rsidR="00AC5406" w:rsidRPr="00E13FBE" w:rsidRDefault="00AC5406" w:rsidP="00AC5406">
      <w:pPr>
        <w:pStyle w:val="Paragrafi"/>
        <w:rPr>
          <w:lang w:val="sq-AL" w:eastAsia="en-GB"/>
        </w:rPr>
      </w:pPr>
    </w:p>
    <w:p w:rsidR="00AC5406" w:rsidRPr="00E13FBE" w:rsidRDefault="00AC5406" w:rsidP="00AC5406">
      <w:pPr>
        <w:pStyle w:val="NeniNr"/>
        <w:rPr>
          <w:spacing w:val="-4"/>
          <w:lang w:val="sq-AL"/>
        </w:rPr>
      </w:pPr>
      <w:r w:rsidRPr="00E13FBE">
        <w:rPr>
          <w:spacing w:val="-4"/>
          <w:lang w:val="sq-AL"/>
        </w:rPr>
        <w:t>ANEKSI 1/A</w:t>
      </w:r>
    </w:p>
    <w:p w:rsidR="00AC5406" w:rsidRPr="00E13FBE" w:rsidRDefault="00AC5406" w:rsidP="00AC5406">
      <w:pPr>
        <w:pStyle w:val="NeniNr"/>
        <w:rPr>
          <w:spacing w:val="-4"/>
          <w:lang w:val="sq-AL"/>
        </w:rPr>
      </w:pPr>
      <w:r w:rsidRPr="00E13FBE">
        <w:rPr>
          <w:spacing w:val="-4"/>
          <w:lang w:val="sq-AL"/>
        </w:rPr>
        <w:t>LISTA E MAKINAVE BUJQËSORE TË PËRJASHTUARA NGA TVSH</w:t>
      </w:r>
      <w:r>
        <w:rPr>
          <w:spacing w:val="-4"/>
          <w:lang w:val="sq-AL"/>
        </w:rPr>
        <w:t>-ja</w:t>
      </w:r>
      <w:r w:rsidRPr="00E13FBE">
        <w:rPr>
          <w:spacing w:val="-4"/>
          <w:lang w:val="sq-AL"/>
        </w:rPr>
        <w:t xml:space="preserve"> NË IMPORT DHE BRENDA VENDIT</w:t>
      </w:r>
    </w:p>
    <w:p w:rsidR="00AC5406" w:rsidRPr="00E13FBE" w:rsidRDefault="00AC5406" w:rsidP="00AC5406">
      <w:pPr>
        <w:pStyle w:val="Paragrafi"/>
        <w:rPr>
          <w:spacing w:val="-4"/>
          <w:sz w:val="14"/>
          <w:lang w:val="sq-AL"/>
        </w:rPr>
      </w:pPr>
    </w:p>
    <w:p w:rsidR="00AC5406" w:rsidRPr="00E13FBE" w:rsidRDefault="00AC5406" w:rsidP="00AC5406">
      <w:pPr>
        <w:pStyle w:val="Paragrafi"/>
        <w:rPr>
          <w:spacing w:val="-4"/>
          <w:lang w:val="sq-AL"/>
        </w:rPr>
      </w:pPr>
      <w:r w:rsidRPr="00E13FBE">
        <w:rPr>
          <w:spacing w:val="-4"/>
          <w:lang w:val="sq-AL"/>
        </w:rPr>
        <w:t>1. Pompa spërkatëse (sprucuesit), tërheqëse ose të varura në traktor, të pajisura me motor elektrik, me djegie të brendshme ose që marrin fuqinë nga traktori ose vetëlëvizëse me motor individual (kodet sipas NKM-së 84244100, 84244910).</w:t>
      </w:r>
    </w:p>
    <w:p w:rsidR="00AC5406" w:rsidRPr="00E13FBE" w:rsidRDefault="00AC5406" w:rsidP="00AC5406">
      <w:pPr>
        <w:pStyle w:val="Paragrafi"/>
        <w:rPr>
          <w:spacing w:val="-4"/>
          <w:lang w:val="sq-AL"/>
        </w:rPr>
      </w:pPr>
      <w:r w:rsidRPr="00E13FBE">
        <w:rPr>
          <w:spacing w:val="-4"/>
          <w:lang w:val="sq-AL"/>
        </w:rPr>
        <w:t>2. Pompa ujitëse tërheqëse ose të varura në traktor, të pajisura me motor elektrik, me djegie të brendshme ose që marrin fuqinë nga traktori, dhe impiantet vaditëse për fusha të hapura, sera ose pemëtore (kodet sipas NKM-së 84248210).</w:t>
      </w:r>
    </w:p>
    <w:p w:rsidR="00AC5406" w:rsidRPr="00E13FBE" w:rsidRDefault="00AC5406" w:rsidP="00AC5406">
      <w:pPr>
        <w:pStyle w:val="Paragrafi"/>
        <w:rPr>
          <w:spacing w:val="-4"/>
          <w:lang w:val="sq-AL"/>
        </w:rPr>
      </w:pPr>
      <w:r w:rsidRPr="00E13FBE">
        <w:rPr>
          <w:spacing w:val="-4"/>
          <w:lang w:val="sq-AL"/>
        </w:rPr>
        <w:t>3. Pirunë ngritës për përdorim në bujqësi (kodet sipas NKM-së 84271010).</w:t>
      </w:r>
    </w:p>
    <w:p w:rsidR="00AC5406" w:rsidRPr="00E13FBE" w:rsidRDefault="00AC5406" w:rsidP="00AC5406">
      <w:pPr>
        <w:pStyle w:val="Paragrafi"/>
        <w:rPr>
          <w:spacing w:val="-4"/>
          <w:lang w:val="sq-AL"/>
        </w:rPr>
      </w:pPr>
      <w:r w:rsidRPr="00E13FBE">
        <w:rPr>
          <w:spacing w:val="-4"/>
          <w:lang w:val="sq-AL"/>
        </w:rPr>
        <w:t>4. Ngarkuesit dhe shtytësit që montohen në traktorë (kodet sipas NKM-së 84289071).</w:t>
      </w:r>
    </w:p>
    <w:p w:rsidR="00AC5406" w:rsidRPr="00E13FBE" w:rsidRDefault="00AC5406" w:rsidP="00AC5406">
      <w:pPr>
        <w:pStyle w:val="Paragrafi"/>
        <w:rPr>
          <w:spacing w:val="-4"/>
          <w:lang w:val="sq-AL"/>
        </w:rPr>
      </w:pPr>
      <w:r w:rsidRPr="00E13FBE">
        <w:rPr>
          <w:spacing w:val="-4"/>
          <w:lang w:val="sq-AL"/>
        </w:rPr>
        <w:t>5. Lesat me dhe pa disk (kodet sipas NKM-së 84322100, 84322930).</w:t>
      </w:r>
    </w:p>
    <w:p w:rsidR="00AC5406" w:rsidRPr="00E13FBE" w:rsidRDefault="00AC5406" w:rsidP="00AC5406">
      <w:pPr>
        <w:pStyle w:val="Paragrafi"/>
        <w:rPr>
          <w:spacing w:val="-4"/>
          <w:lang w:val="sq-AL"/>
        </w:rPr>
      </w:pPr>
      <w:r w:rsidRPr="00E13FBE">
        <w:rPr>
          <w:spacing w:val="-4"/>
          <w:lang w:val="sq-AL"/>
        </w:rPr>
        <w:t>6. Plugjet (kodet sipas NKM-së 84321000</w:t>
      </w:r>
      <w:r>
        <w:rPr>
          <w:spacing w:val="-4"/>
          <w:lang w:val="sq-AL"/>
        </w:rPr>
        <w:t>)</w:t>
      </w:r>
      <w:r w:rsidRPr="00E13FBE">
        <w:rPr>
          <w:spacing w:val="-4"/>
          <w:lang w:val="sq-AL"/>
        </w:rPr>
        <w:t>;</w:t>
      </w:r>
    </w:p>
    <w:p w:rsidR="00AC5406" w:rsidRPr="00E13FBE" w:rsidRDefault="00AC5406" w:rsidP="00AC5406">
      <w:pPr>
        <w:pStyle w:val="Paragrafi"/>
        <w:rPr>
          <w:spacing w:val="-4"/>
          <w:lang w:val="sq-AL"/>
        </w:rPr>
      </w:pPr>
      <w:r w:rsidRPr="00E13FBE">
        <w:rPr>
          <w:spacing w:val="-4"/>
          <w:lang w:val="sq-AL"/>
        </w:rPr>
        <w:t>7. Kultivatorët (kodet sipas NKM-së 84322910).</w:t>
      </w:r>
    </w:p>
    <w:p w:rsidR="00AC5406" w:rsidRPr="00E13FBE" w:rsidRDefault="00AC5406" w:rsidP="00AC5406">
      <w:pPr>
        <w:pStyle w:val="Paragrafi"/>
        <w:rPr>
          <w:spacing w:val="-4"/>
          <w:lang w:val="sq-AL"/>
        </w:rPr>
      </w:pPr>
      <w:r w:rsidRPr="00E13FBE">
        <w:rPr>
          <w:spacing w:val="-4"/>
          <w:lang w:val="sq-AL"/>
        </w:rPr>
        <w:t>8. Shkriftuesit (kodet sipas NKM-së 84322910).</w:t>
      </w:r>
    </w:p>
    <w:p w:rsidR="00AC5406" w:rsidRPr="00E13FBE" w:rsidRDefault="00AC5406" w:rsidP="00AC5406">
      <w:pPr>
        <w:pStyle w:val="Paragrafi"/>
        <w:rPr>
          <w:spacing w:val="-4"/>
          <w:lang w:val="sq-AL"/>
        </w:rPr>
      </w:pPr>
      <w:r w:rsidRPr="00E13FBE">
        <w:rPr>
          <w:spacing w:val="-4"/>
          <w:lang w:val="sq-AL"/>
        </w:rPr>
        <w:t>9. Rulat për lëndina (kodet sipas NKM-së 8432 29 90).</w:t>
      </w:r>
    </w:p>
    <w:p w:rsidR="00AC5406" w:rsidRPr="00E13FBE" w:rsidRDefault="00AC5406" w:rsidP="00AC5406">
      <w:pPr>
        <w:pStyle w:val="Paragrafi"/>
        <w:rPr>
          <w:spacing w:val="-4"/>
          <w:lang w:val="sq-AL"/>
        </w:rPr>
      </w:pPr>
      <w:r w:rsidRPr="00E13FBE">
        <w:rPr>
          <w:spacing w:val="-4"/>
          <w:lang w:val="sq-AL"/>
        </w:rPr>
        <w:t>10. Rotovatorë (freza, grirëse degësh dhe bari) (kodet sipas NKM-së 84322950).</w:t>
      </w:r>
    </w:p>
    <w:p w:rsidR="00AC5406" w:rsidRPr="00E13FBE" w:rsidRDefault="00AC5406" w:rsidP="00AC5406">
      <w:pPr>
        <w:pStyle w:val="Paragrafi"/>
        <w:rPr>
          <w:spacing w:val="-4"/>
          <w:lang w:val="sq-AL"/>
        </w:rPr>
      </w:pPr>
      <w:r w:rsidRPr="00E13FBE">
        <w:rPr>
          <w:spacing w:val="-4"/>
          <w:lang w:val="sq-AL"/>
        </w:rPr>
        <w:t>11. Farëmbjellës, bimëmbjellës, zhardhok-mbjellës, transplantues bujqësore me dhe pa  frezim, me dhe pa precision (kodet sipas NKM-së 84323100, 84323911, 84323919, 84323990).</w:t>
      </w:r>
    </w:p>
    <w:p w:rsidR="00AC5406" w:rsidRPr="00E13FBE" w:rsidRDefault="00AC5406" w:rsidP="00AC5406">
      <w:pPr>
        <w:pStyle w:val="Paragrafi"/>
        <w:rPr>
          <w:spacing w:val="-4"/>
          <w:lang w:val="sq-AL"/>
        </w:rPr>
      </w:pPr>
      <w:r w:rsidRPr="00E13FBE">
        <w:rPr>
          <w:spacing w:val="-4"/>
          <w:lang w:val="sq-AL"/>
        </w:rPr>
        <w:t>12. Makinat e mbjelljes dhe shkuljes së fidanëve dhe pemëve (kodet sipas NKM-së 84368010).</w:t>
      </w:r>
    </w:p>
    <w:p w:rsidR="00AC5406" w:rsidRPr="00E13FBE" w:rsidRDefault="00AC5406" w:rsidP="00AC5406">
      <w:pPr>
        <w:pStyle w:val="Paragrafi"/>
        <w:rPr>
          <w:spacing w:val="-4"/>
          <w:lang w:val="sq-AL"/>
        </w:rPr>
      </w:pPr>
      <w:r w:rsidRPr="00E13FBE">
        <w:rPr>
          <w:spacing w:val="-4"/>
          <w:lang w:val="sq-AL"/>
        </w:rPr>
        <w:t xml:space="preserve">13. Shpërndarësit e plehrave kimike (kodet sipas NKM-së 84324100, 84324200). </w:t>
      </w:r>
    </w:p>
    <w:p w:rsidR="00AC5406" w:rsidRPr="00E13FBE" w:rsidRDefault="00AC5406" w:rsidP="00AC5406">
      <w:pPr>
        <w:pStyle w:val="Paragrafi"/>
        <w:rPr>
          <w:spacing w:val="-4"/>
          <w:lang w:val="sq-AL"/>
        </w:rPr>
      </w:pPr>
      <w:r w:rsidRPr="00E13FBE">
        <w:rPr>
          <w:spacing w:val="-4"/>
          <w:lang w:val="sq-AL"/>
        </w:rPr>
        <w:t>14. Makina përpunuese të plehut organik, pastruese, përzierëse, transportuese dhe shpërndarëse; kodet sipas NKM-së 8432 80 00).</w:t>
      </w:r>
    </w:p>
    <w:p w:rsidR="00AC5406" w:rsidRPr="00E13FBE" w:rsidRDefault="00AC5406" w:rsidP="00AC5406">
      <w:pPr>
        <w:pStyle w:val="Paragrafi"/>
        <w:rPr>
          <w:spacing w:val="-4"/>
          <w:lang w:val="sq-AL"/>
        </w:rPr>
      </w:pPr>
      <w:r w:rsidRPr="00E13FBE">
        <w:rPr>
          <w:spacing w:val="-4"/>
          <w:lang w:val="sq-AL"/>
        </w:rPr>
        <w:t>15. Makina korrje apo shirje (kodet sipas NKM-së 84335100, 84335200).</w:t>
      </w:r>
    </w:p>
    <w:p w:rsidR="00AC5406" w:rsidRPr="00E13FBE" w:rsidRDefault="00AC5406" w:rsidP="00AC5406">
      <w:pPr>
        <w:pStyle w:val="Paragrafi"/>
        <w:rPr>
          <w:spacing w:val="-6"/>
          <w:lang w:val="sq-AL"/>
        </w:rPr>
      </w:pPr>
      <w:r w:rsidRPr="00E13FBE">
        <w:rPr>
          <w:spacing w:val="-6"/>
          <w:lang w:val="sq-AL"/>
        </w:rPr>
        <w:t>16. Presat për ambalazhimin e dengjeve të kashtës apo tagjisë (kodet sipas NKM-së 84334000).</w:t>
      </w:r>
    </w:p>
    <w:p w:rsidR="00AC5406" w:rsidRPr="00E13FBE" w:rsidRDefault="00AC5406" w:rsidP="00AC5406">
      <w:pPr>
        <w:pStyle w:val="Paragrafi"/>
        <w:rPr>
          <w:spacing w:val="-4"/>
          <w:lang w:val="sq-AL"/>
        </w:rPr>
      </w:pPr>
      <w:r w:rsidRPr="00E13FBE">
        <w:rPr>
          <w:spacing w:val="-4"/>
          <w:lang w:val="sq-AL"/>
        </w:rPr>
        <w:t>17. Makinat korrëse të barit të njomë apo të thatë, që tërhiqen ose marrin fuqinë nga traktori ose të vetëdrejtuara, me ose pa motor (kodet sipas NK-së 84332010 84332050, 84332090).</w:t>
      </w:r>
    </w:p>
    <w:p w:rsidR="00AC5406" w:rsidRPr="00E13FBE" w:rsidRDefault="00AC5406" w:rsidP="00AC5406">
      <w:pPr>
        <w:pStyle w:val="Paragrafi"/>
        <w:rPr>
          <w:spacing w:val="-4"/>
          <w:lang w:val="sq-AL"/>
        </w:rPr>
      </w:pPr>
      <w:r w:rsidRPr="00E13FBE">
        <w:rPr>
          <w:spacing w:val="-4"/>
          <w:lang w:val="sq-AL"/>
        </w:rPr>
        <w:t>18. Kositëse për lëndinat me ose pa motor, elektrike apo me djegie të brendshme, të vetëdrejtuara ose të tërhequra nga traktori (kodet sipas NKM-së 84331110, 84331159, 84331190, 84331959, 84331970, 84331990).</w:t>
      </w:r>
    </w:p>
    <w:p w:rsidR="00AC5406" w:rsidRPr="00E13FBE" w:rsidRDefault="00AC5406" w:rsidP="00AC5406">
      <w:pPr>
        <w:pStyle w:val="Paragrafi"/>
        <w:rPr>
          <w:spacing w:val="-4"/>
          <w:lang w:val="sq-AL"/>
        </w:rPr>
      </w:pPr>
      <w:r w:rsidRPr="00E13FBE">
        <w:rPr>
          <w:spacing w:val="-4"/>
          <w:lang w:val="sq-AL"/>
        </w:rPr>
        <w:t>19. Krasitëse që montohen në traktor ose tërhiqen nga traktori, me bateri ose ajër, me dhe pa depozita ajri, vjelësit e specializuar dhe transportuesit e specializuar (të vëna në lëvizje nga traktori ose me motor individual); Kodi sipas NKM-së 84368010; 84388099).</w:t>
      </w:r>
    </w:p>
    <w:p w:rsidR="00AC5406" w:rsidRPr="00E13FBE" w:rsidRDefault="00AC5406" w:rsidP="00AC5406">
      <w:pPr>
        <w:pStyle w:val="Paragrafi"/>
        <w:rPr>
          <w:spacing w:val="-4"/>
          <w:lang w:val="sq-AL"/>
        </w:rPr>
      </w:pPr>
      <w:r w:rsidRPr="00E13FBE">
        <w:rPr>
          <w:spacing w:val="-4"/>
          <w:lang w:val="sq-AL"/>
        </w:rPr>
        <w:t>20. Lidhëse dhe ambalazhim të barit të thatë ose të njomë (kodet sipas NKM-së 84333000).</w:t>
      </w:r>
    </w:p>
    <w:p w:rsidR="00AC5406" w:rsidRPr="00E13FBE" w:rsidRDefault="00AC5406" w:rsidP="00AC5406">
      <w:pPr>
        <w:pStyle w:val="Paragrafi"/>
        <w:rPr>
          <w:spacing w:val="-4"/>
          <w:lang w:val="sq-AL"/>
        </w:rPr>
      </w:pPr>
      <w:r w:rsidRPr="00E13FBE">
        <w:rPr>
          <w:spacing w:val="-4"/>
          <w:lang w:val="sq-AL"/>
        </w:rPr>
        <w:t>21. Shkulëse të rrënjëve ose zhardhokëve, panxharit etj., me motor dhe pa motor të tërhequra nga traktori ose jo (kodet sipas NKM-së 84335310, 84335330).</w:t>
      </w:r>
    </w:p>
    <w:p w:rsidR="00AC5406" w:rsidRPr="00E13FBE" w:rsidRDefault="00AC5406" w:rsidP="00AC5406">
      <w:pPr>
        <w:pStyle w:val="Paragrafi"/>
        <w:rPr>
          <w:spacing w:val="-4"/>
          <w:lang w:val="sq-AL"/>
        </w:rPr>
      </w:pPr>
      <w:r w:rsidRPr="00E13FBE">
        <w:rPr>
          <w:spacing w:val="-4"/>
          <w:lang w:val="sq-AL"/>
        </w:rPr>
        <w:t>22. Korrësit e foragjereve dhe silazhuesit me motor dhe pa motor, të vetëdrejtuara ose të tërhequra nga traktori (kodet sipas NKM-së 84335911, 84335919</w:t>
      </w:r>
      <w:r>
        <w:rPr>
          <w:spacing w:val="-4"/>
          <w:lang w:val="sq-AL"/>
        </w:rPr>
        <w:t>)</w:t>
      </w:r>
      <w:r w:rsidRPr="00E13FBE">
        <w:rPr>
          <w:spacing w:val="-4"/>
          <w:lang w:val="sq-AL"/>
        </w:rPr>
        <w:t>.</w:t>
      </w:r>
    </w:p>
    <w:p w:rsidR="00AC5406" w:rsidRPr="00E13FBE" w:rsidRDefault="00AC5406" w:rsidP="00AC5406">
      <w:pPr>
        <w:pStyle w:val="Paragrafi"/>
        <w:rPr>
          <w:spacing w:val="-4"/>
          <w:lang w:val="sq-AL"/>
        </w:rPr>
      </w:pPr>
      <w:r w:rsidRPr="00E13FBE">
        <w:rPr>
          <w:spacing w:val="-4"/>
          <w:lang w:val="sq-AL"/>
        </w:rPr>
        <w:t>23. Mjelësit e qumështit, sistemet e përgatitjes dhe shpërndarjes së ushqimit të bagëtive dhe shpendëve (kodet sipas NKM-së 84341000</w:t>
      </w:r>
      <w:r>
        <w:rPr>
          <w:spacing w:val="-4"/>
          <w:lang w:val="sq-AL"/>
        </w:rPr>
        <w:t>)</w:t>
      </w:r>
      <w:r w:rsidRPr="00E13FBE">
        <w:rPr>
          <w:spacing w:val="-4"/>
          <w:lang w:val="sq-AL"/>
        </w:rPr>
        <w:t>.</w:t>
      </w:r>
    </w:p>
    <w:p w:rsidR="00AC5406" w:rsidRPr="00E13FBE" w:rsidRDefault="00AC5406" w:rsidP="00AC5406">
      <w:pPr>
        <w:pStyle w:val="Paragrafi"/>
        <w:rPr>
          <w:spacing w:val="-4"/>
          <w:lang w:val="sq-AL"/>
        </w:rPr>
      </w:pPr>
      <w:r w:rsidRPr="00E13FBE">
        <w:rPr>
          <w:spacing w:val="-4"/>
          <w:lang w:val="sq-AL"/>
        </w:rPr>
        <w:t>24. Makinë korrje shirje e kombinuar; makineri për përgatitjen e ushqimeve të kafshëve (kodet sipas NKM-së 84335100; 84361000).</w:t>
      </w:r>
    </w:p>
    <w:p w:rsidR="00AC5406" w:rsidRPr="00E13FBE" w:rsidRDefault="00AC5406" w:rsidP="00AC5406">
      <w:pPr>
        <w:pStyle w:val="Paragrafi"/>
        <w:rPr>
          <w:spacing w:val="-4"/>
          <w:lang w:val="sq-AL"/>
        </w:rPr>
      </w:pPr>
      <w:r w:rsidRPr="00E13FBE">
        <w:rPr>
          <w:spacing w:val="-4"/>
          <w:lang w:val="sq-AL"/>
        </w:rPr>
        <w:t>25. Makinat për seleksionimin dhe klasifikimin e farave, drithërave apo fruta–zarzavateve (kodet sipas NKM-së 84371000).</w:t>
      </w:r>
    </w:p>
    <w:p w:rsidR="00AC5406" w:rsidRPr="00E13FBE" w:rsidRDefault="00AC5406" w:rsidP="00AC5406">
      <w:pPr>
        <w:pStyle w:val="Paragrafi"/>
        <w:rPr>
          <w:spacing w:val="-4"/>
          <w:lang w:val="sq-AL"/>
        </w:rPr>
      </w:pPr>
      <w:r w:rsidRPr="00E13FBE">
        <w:rPr>
          <w:spacing w:val="-4"/>
          <w:lang w:val="sq-AL"/>
        </w:rPr>
        <w:t>26. Motokultivatorët e ndryshëm me një aks (kodet sipas NKM-së 87011000).</w:t>
      </w:r>
    </w:p>
    <w:p w:rsidR="00AC5406" w:rsidRPr="00E13FBE" w:rsidRDefault="00AC5406" w:rsidP="00AC5406">
      <w:pPr>
        <w:pStyle w:val="Paragrafi"/>
        <w:rPr>
          <w:spacing w:val="-4"/>
          <w:lang w:val="sq-AL"/>
        </w:rPr>
      </w:pPr>
      <w:r w:rsidRPr="00E13FBE">
        <w:rPr>
          <w:spacing w:val="-4"/>
          <w:lang w:val="sq-AL"/>
        </w:rPr>
        <w:t>27. Traktorë bujqësorë me goma dhe me zinxhirë (kodet sipas NKM-së 87019110, 87019210, 87019310, 87019410, 87019510, 87013000).</w:t>
      </w:r>
    </w:p>
    <w:p w:rsidR="00AC5406" w:rsidRDefault="00AC5406" w:rsidP="00AC5406">
      <w:pPr>
        <w:pStyle w:val="Paragrafi"/>
        <w:rPr>
          <w:spacing w:val="-4"/>
          <w:lang w:val="sq-AL"/>
        </w:rPr>
      </w:pPr>
      <w:r w:rsidRPr="00E13FBE">
        <w:rPr>
          <w:spacing w:val="-4"/>
          <w:lang w:val="sq-AL"/>
        </w:rPr>
        <w:t>28. Tharësit për produktet bujqësore (kodet sipas NKM-së 8419 31 00).</w:t>
      </w:r>
    </w:p>
    <w:p w:rsidR="00AC5406" w:rsidRPr="005375AE" w:rsidRDefault="00AC5406" w:rsidP="00AC5406">
      <w:pPr>
        <w:pStyle w:val="Paragrafi"/>
        <w:rPr>
          <w:spacing w:val="-4"/>
          <w:sz w:val="12"/>
          <w:lang w:val="sq-AL"/>
        </w:rPr>
      </w:pPr>
    </w:p>
    <w:p w:rsidR="00AC5406" w:rsidRPr="005375AE" w:rsidRDefault="00AC5406" w:rsidP="00AC5406">
      <w:pPr>
        <w:pStyle w:val="Footer"/>
        <w:rPr>
          <w:rFonts w:ascii="Garamond" w:hAnsi="Garamond"/>
          <w:b/>
          <w:i/>
          <w:sz w:val="24"/>
          <w:szCs w:val="24"/>
        </w:rPr>
      </w:pPr>
      <w:r w:rsidRPr="005375AE">
        <w:rPr>
          <w:rFonts w:ascii="Garamond" w:hAnsi="Garamond"/>
          <w:i/>
          <w:sz w:val="24"/>
          <w:szCs w:val="24"/>
        </w:rPr>
        <w:t>Shënim:</w:t>
      </w:r>
      <w:r w:rsidRPr="005375AE">
        <w:rPr>
          <w:rFonts w:ascii="Garamond" w:hAnsi="Garamond"/>
          <w:b/>
          <w:i/>
          <w:sz w:val="24"/>
          <w:szCs w:val="24"/>
        </w:rPr>
        <w:t xml:space="preserve"> </w:t>
      </w:r>
      <w:r w:rsidRPr="005375AE">
        <w:rPr>
          <w:rFonts w:ascii="Garamond" w:hAnsi="Garamond"/>
          <w:i/>
          <w:sz w:val="24"/>
          <w:szCs w:val="24"/>
        </w:rPr>
        <w:t>Pë</w:t>
      </w:r>
      <w:r w:rsidRPr="005375AE">
        <w:rPr>
          <w:rStyle w:val="Strong"/>
          <w:rFonts w:ascii="Garamond" w:hAnsi="Garamond"/>
          <w:i/>
          <w:color w:val="000000"/>
          <w:sz w:val="24"/>
          <w:szCs w:val="24"/>
        </w:rPr>
        <w:t>rjashtim</w:t>
      </w:r>
      <w:r>
        <w:rPr>
          <w:rStyle w:val="Strong"/>
          <w:rFonts w:ascii="Garamond" w:hAnsi="Garamond"/>
          <w:i/>
          <w:color w:val="000000"/>
          <w:sz w:val="24"/>
          <w:szCs w:val="24"/>
        </w:rPr>
        <w:t>i</w:t>
      </w:r>
      <w:r w:rsidRPr="005375AE">
        <w:rPr>
          <w:rStyle w:val="Strong"/>
          <w:rFonts w:ascii="Garamond" w:hAnsi="Garamond"/>
          <w:i/>
          <w:color w:val="000000"/>
          <w:sz w:val="24"/>
          <w:szCs w:val="24"/>
        </w:rPr>
        <w:t> nga TVSH</w:t>
      </w:r>
      <w:r>
        <w:rPr>
          <w:rStyle w:val="Strong"/>
          <w:rFonts w:ascii="Garamond" w:hAnsi="Garamond"/>
          <w:i/>
          <w:color w:val="000000"/>
          <w:sz w:val="24"/>
          <w:szCs w:val="24"/>
        </w:rPr>
        <w:t>-ja</w:t>
      </w:r>
      <w:r w:rsidRPr="005375AE">
        <w:rPr>
          <w:rStyle w:val="Strong"/>
          <w:rFonts w:ascii="Garamond" w:hAnsi="Garamond"/>
          <w:i/>
          <w:color w:val="000000"/>
          <w:sz w:val="24"/>
          <w:szCs w:val="24"/>
        </w:rPr>
        <w:t> është për makinat bujqësore</w:t>
      </w:r>
      <w:r>
        <w:rPr>
          <w:rStyle w:val="Strong"/>
          <w:rFonts w:ascii="Garamond" w:hAnsi="Garamond"/>
          <w:i/>
          <w:color w:val="000000"/>
          <w:sz w:val="24"/>
          <w:szCs w:val="24"/>
        </w:rPr>
        <w:t>,</w:t>
      </w:r>
      <w:r w:rsidRPr="005375AE">
        <w:rPr>
          <w:rStyle w:val="Strong"/>
          <w:rFonts w:ascii="Garamond" w:hAnsi="Garamond"/>
          <w:i/>
          <w:color w:val="000000"/>
          <w:sz w:val="24"/>
          <w:szCs w:val="24"/>
        </w:rPr>
        <w:t xml:space="preserve"> të cilat kanë </w:t>
      </w:r>
      <w:r w:rsidRPr="005375AE">
        <w:rPr>
          <w:rStyle w:val="Strong"/>
          <w:rFonts w:ascii="Garamond" w:hAnsi="Garamond"/>
          <w:i/>
          <w:color w:val="000000"/>
          <w:sz w:val="24"/>
          <w:szCs w:val="24"/>
          <w:shd w:val="clear" w:color="auto" w:fill="FFFFFF"/>
        </w:rPr>
        <w:t>përshkrimin sipas kësaj liste dhe kodin tarifor përkatës</w:t>
      </w:r>
      <w:r w:rsidRPr="008B4E9B">
        <w:rPr>
          <w:rFonts w:ascii="Garamond" w:hAnsi="Garamond"/>
          <w:i/>
          <w:sz w:val="24"/>
          <w:szCs w:val="24"/>
        </w:rPr>
        <w:t>.</w:t>
      </w:r>
    </w:p>
    <w:p w:rsidR="00AC5406" w:rsidRPr="00E13FBE" w:rsidRDefault="00AC5406" w:rsidP="00AC5406">
      <w:pPr>
        <w:pStyle w:val="Paragrafi"/>
        <w:rPr>
          <w:spacing w:val="-4"/>
          <w:lang w:val="sq-AL"/>
        </w:rPr>
      </w:pPr>
    </w:p>
    <w:p w:rsidR="00AC5406" w:rsidRPr="00E13FBE" w:rsidRDefault="00AC5406" w:rsidP="00AC5406">
      <w:pPr>
        <w:pStyle w:val="NeniTitull"/>
        <w:rPr>
          <w:spacing w:val="-4"/>
          <w:lang w:val="sq-AL" w:eastAsia="en-GB"/>
        </w:rPr>
      </w:pPr>
      <w:r w:rsidRPr="00E13FBE">
        <w:rPr>
          <w:spacing w:val="-4"/>
          <w:lang w:val="sq-AL" w:eastAsia="en-GB"/>
        </w:rPr>
        <w:t>VENDIM</w:t>
      </w:r>
    </w:p>
    <w:p w:rsidR="00AC5406" w:rsidRPr="003C65CB" w:rsidRDefault="00AC5406" w:rsidP="003C65CB">
      <w:pPr>
        <w:pStyle w:val="NeniTitull"/>
        <w:rPr>
          <w:spacing w:val="-4"/>
          <w:lang w:val="sq-AL" w:eastAsia="en-GB"/>
        </w:rPr>
      </w:pPr>
      <w:r w:rsidRPr="00E13FBE">
        <w:rPr>
          <w:spacing w:val="-4"/>
          <w:lang w:val="sq-AL" w:eastAsia="en-GB"/>
        </w:rPr>
        <w:t xml:space="preserve">Nr. </w:t>
      </w:r>
      <w:r w:rsidR="003C65CB">
        <w:rPr>
          <w:spacing w:val="-4"/>
          <w:lang w:val="sq-AL" w:eastAsia="en-GB"/>
        </w:rPr>
        <w:t>154, datë 27.2.201</w:t>
      </w:r>
    </w:p>
    <w:p w:rsidR="00AC5406" w:rsidRPr="00E13FBE" w:rsidRDefault="00AC5406" w:rsidP="00AC5406">
      <w:pPr>
        <w:pStyle w:val="NeniTitull"/>
        <w:rPr>
          <w:spacing w:val="-4"/>
          <w:lang w:val="sq-AL"/>
        </w:rPr>
      </w:pPr>
      <w:r w:rsidRPr="00E13FBE">
        <w:rPr>
          <w:spacing w:val="-4"/>
          <w:lang w:val="sq-AL"/>
        </w:rPr>
        <w:t>PËR DISA NDRYSHIME NË VENDIMIN NR. 633, DATË 26.10.2018, TË KËSHILLIT TË MINISTRAVE, “PËR MASAT KUNDËR NDOTJES SË AJRIT NGA SHKARKIMET E MJETEVE MOTORIKE DHE REDUKTIMIN E SHKARKIMEVE NË AJËR TË NDOTËSVE TË GAZTË DHE TË LËNDËS SË NGURTË PEZULL NGA MOTORËT ME NDEZJE POZITIVE DHE ATA ME NDEZJE ME KOMPRESION QË DJEGIN GAZ NATYROR APO TË LËNGSHËM PËR PËRDORIM NË AUTOMJETE”</w:t>
      </w:r>
    </w:p>
    <w:p w:rsidR="00AC5406" w:rsidRPr="00E13FBE" w:rsidRDefault="00AC5406" w:rsidP="00AC5406">
      <w:pPr>
        <w:pStyle w:val="NeniTitull"/>
        <w:rPr>
          <w:spacing w:val="-4"/>
          <w:sz w:val="12"/>
          <w:lang w:val="sq-AL"/>
        </w:rPr>
      </w:pPr>
    </w:p>
    <w:p w:rsidR="00AC5406" w:rsidRPr="00E13FBE" w:rsidRDefault="00AC5406" w:rsidP="00AC5406">
      <w:pPr>
        <w:pStyle w:val="Paragrafi"/>
        <w:rPr>
          <w:spacing w:val="-4"/>
          <w:lang w:val="sq-AL"/>
        </w:rPr>
      </w:pPr>
      <w:r w:rsidRPr="00E13FBE">
        <w:rPr>
          <w:spacing w:val="-4"/>
          <w:lang w:val="sq-AL"/>
        </w:rPr>
        <w:t>Në mbështetje të nenit 100 të Kushtetutës, të pikave 1 e 3, të nenit 13, të ligjit nr. 162/2014, “Për mbrojtjen e cilësisë së ajrit në mjedis”, të nenit 79, të ligjit nr. 8378, datë 22.7.1998, “Kodi Rrugor i Republikës së Shqipërisë”, të ndryshuar, me propozimin e ministrit të Infrastrukturës dhe Energjisë dhe të ministrit të Turizmit dhe Mjedisit, Këshilli i Ministrave</w:t>
      </w:r>
    </w:p>
    <w:p w:rsidR="00AC5406" w:rsidRPr="00E13FBE" w:rsidRDefault="00AC5406" w:rsidP="00AC5406">
      <w:pPr>
        <w:pStyle w:val="Paragrafi"/>
        <w:rPr>
          <w:spacing w:val="-4"/>
          <w:sz w:val="12"/>
          <w:lang w:val="sq-AL"/>
        </w:rPr>
      </w:pPr>
    </w:p>
    <w:p w:rsidR="00AC5406" w:rsidRPr="00E13FBE" w:rsidRDefault="00AC5406" w:rsidP="00AC5406">
      <w:pPr>
        <w:pStyle w:val="NeniNr"/>
        <w:rPr>
          <w:spacing w:val="-4"/>
          <w:lang w:val="sq-AL"/>
        </w:rPr>
      </w:pPr>
      <w:r w:rsidRPr="00E13FBE">
        <w:rPr>
          <w:spacing w:val="-4"/>
          <w:lang w:val="sq-AL"/>
        </w:rPr>
        <w:t>VENDOSI:</w:t>
      </w:r>
    </w:p>
    <w:p w:rsidR="00AC5406" w:rsidRPr="00E13FBE" w:rsidRDefault="00AC5406" w:rsidP="00AC5406">
      <w:pPr>
        <w:pStyle w:val="Paragrafi"/>
        <w:rPr>
          <w:spacing w:val="-4"/>
          <w:sz w:val="14"/>
          <w:lang w:val="sq-AL"/>
        </w:rPr>
      </w:pPr>
    </w:p>
    <w:p w:rsidR="00AC5406" w:rsidRPr="00E13FBE" w:rsidRDefault="00AC5406" w:rsidP="00AC5406">
      <w:pPr>
        <w:pStyle w:val="Paragrafi"/>
        <w:rPr>
          <w:spacing w:val="-4"/>
          <w:lang w:val="sq-AL"/>
        </w:rPr>
      </w:pPr>
      <w:r w:rsidRPr="00E13FBE">
        <w:rPr>
          <w:spacing w:val="-4"/>
          <w:lang w:val="sq-AL"/>
        </w:rPr>
        <w:t>1. Në vendimin nr. 633, datë 26.10.2018, të Këshillit të Ministrave, bëhen ndryshimet, si më poshtë vijon:</w:t>
      </w:r>
    </w:p>
    <w:p w:rsidR="00AC5406" w:rsidRPr="00E13FBE" w:rsidRDefault="00AC5406" w:rsidP="00AC5406">
      <w:pPr>
        <w:pStyle w:val="Paragrafi"/>
        <w:rPr>
          <w:spacing w:val="-4"/>
          <w:lang w:val="sq-AL"/>
        </w:rPr>
      </w:pPr>
      <w:r w:rsidRPr="00E13FBE">
        <w:rPr>
          <w:spacing w:val="-4"/>
          <w:lang w:val="sq-AL"/>
        </w:rPr>
        <w:t>a) Shkronja “c”, e pikës 8, ndryshohet, si më poshtë vijon:</w:t>
      </w:r>
    </w:p>
    <w:p w:rsidR="00AC5406" w:rsidRPr="00E13FBE" w:rsidRDefault="00AC5406" w:rsidP="00AC5406">
      <w:pPr>
        <w:pStyle w:val="Paragrafi"/>
        <w:rPr>
          <w:spacing w:val="-4"/>
          <w:lang w:val="sq-AL"/>
        </w:rPr>
      </w:pPr>
      <w:r w:rsidRPr="00E13FBE">
        <w:rPr>
          <w:spacing w:val="-4"/>
          <w:lang w:val="sq-AL"/>
        </w:rPr>
        <w:t>“c) Autoveturat e përdorura, të gjitha ato që nuk janë me zero km dhe që janë regjistruar më parë për qarkullim në rrugë në një shtet tjetër, të cilat përmbushin normën Euro 4.”.</w:t>
      </w:r>
    </w:p>
    <w:p w:rsidR="00AC5406" w:rsidRPr="00E13FBE" w:rsidRDefault="00AC5406" w:rsidP="00AC5406">
      <w:pPr>
        <w:pStyle w:val="Paragrafi"/>
        <w:rPr>
          <w:spacing w:val="-4"/>
          <w:lang w:val="sq-AL"/>
        </w:rPr>
      </w:pPr>
      <w:r w:rsidRPr="00E13FBE">
        <w:rPr>
          <w:spacing w:val="-4"/>
          <w:lang w:val="sq-AL"/>
        </w:rPr>
        <w:t xml:space="preserve"> </w:t>
      </w:r>
      <w:r w:rsidRPr="00E13FBE">
        <w:rPr>
          <w:spacing w:val="-4"/>
          <w:lang w:val="sq-AL"/>
        </w:rPr>
        <w:tab/>
        <w:t>b) Pika 9 ndryshohet, si më poshtë vijon:</w:t>
      </w:r>
    </w:p>
    <w:p w:rsidR="00AC5406" w:rsidRPr="00E13FBE" w:rsidRDefault="00AC5406" w:rsidP="00AC5406">
      <w:pPr>
        <w:pStyle w:val="Paragrafi"/>
        <w:rPr>
          <w:spacing w:val="-4"/>
          <w:lang w:val="sq-AL"/>
        </w:rPr>
      </w:pPr>
      <w:r w:rsidRPr="00E13FBE">
        <w:rPr>
          <w:spacing w:val="-4"/>
          <w:lang w:val="sq-AL"/>
        </w:rPr>
        <w:t xml:space="preserve">“Automjetet e blera para hyrjes në fuqi të këtij vendimi, që janë nisur për t’u çliruar për qarkullim të lirë dhe regjistruar në Republikën e Shqipërisë dhe që kanë hyrë në territorin shqiptar brenda datës 31.12.2018 dhe nuk kanë përfunduar procedurat doganore dhe të regjistrimit, kanë afat deri në 31 dhjetor 2019, për kryerjen e procedurave të nevojshme.”. </w:t>
      </w:r>
    </w:p>
    <w:p w:rsidR="00AC5406" w:rsidRPr="00E13FBE" w:rsidRDefault="00AC5406" w:rsidP="00AC5406">
      <w:pPr>
        <w:pStyle w:val="Paragrafi"/>
        <w:rPr>
          <w:spacing w:val="-4"/>
          <w:lang w:val="sq-AL"/>
        </w:rPr>
      </w:pPr>
      <w:r w:rsidRPr="00E13FBE">
        <w:rPr>
          <w:spacing w:val="-4"/>
          <w:lang w:val="sq-AL"/>
        </w:rPr>
        <w:t>c) Pika 11 ndryshohet, si më poshtë vijon:</w:t>
      </w:r>
    </w:p>
    <w:p w:rsidR="00AC5406" w:rsidRPr="00E13FBE" w:rsidRDefault="00AC5406" w:rsidP="00AC5406">
      <w:pPr>
        <w:pStyle w:val="Paragrafi"/>
        <w:rPr>
          <w:spacing w:val="-4"/>
          <w:lang w:val="sq-AL"/>
        </w:rPr>
      </w:pPr>
      <w:r w:rsidRPr="00E13FBE">
        <w:rPr>
          <w:spacing w:val="-4"/>
          <w:lang w:val="sq-AL"/>
        </w:rPr>
        <w:t>“11. Ngarkohen autoritetet doganore të kontrollojnë dokumentacionin shoqërues të mjetit motorik dhe të ndalojnë importin e mjeteve motorike që nuk plotësojnë kushtet e përcaktuara në pikat 4 dhe 8, të këtij vendimi.”.</w:t>
      </w:r>
    </w:p>
    <w:p w:rsidR="00AC5406" w:rsidRPr="00E13FBE" w:rsidRDefault="00AC5406" w:rsidP="00AC5406">
      <w:pPr>
        <w:pStyle w:val="Paragrafi"/>
        <w:rPr>
          <w:spacing w:val="-4"/>
          <w:lang w:val="sq-AL"/>
        </w:rPr>
      </w:pPr>
      <w:r w:rsidRPr="00E13FBE">
        <w:rPr>
          <w:spacing w:val="-4"/>
          <w:lang w:val="sq-AL"/>
        </w:rPr>
        <w:t xml:space="preserve">2. Ngarkohen Ministria e Turizmit dhe Mjedisit, Ministra e Infrastrukturës dhe Energjisë, autoritetet doganore, njësitë e vetëqeverisjes vendore dhe Drejtoria e Përgjithshme e Shërbimeve të Transportit Rrugor për zbatimin e këtij vendimi. </w:t>
      </w:r>
    </w:p>
    <w:p w:rsidR="00AC5406" w:rsidRPr="00E13FBE" w:rsidRDefault="00AC5406" w:rsidP="00AC5406">
      <w:pPr>
        <w:pStyle w:val="Paragrafi"/>
        <w:rPr>
          <w:spacing w:val="-4"/>
          <w:lang w:val="sq-AL"/>
        </w:rPr>
      </w:pPr>
      <w:r w:rsidRPr="00E13FBE">
        <w:rPr>
          <w:spacing w:val="-4"/>
          <w:lang w:val="sq-AL"/>
        </w:rPr>
        <w:t>Ky vendim hyn në fuqi pas botimit në Fletoren Zyrtare.</w:t>
      </w:r>
    </w:p>
    <w:p w:rsidR="00AC5406" w:rsidRPr="00857A16" w:rsidRDefault="00AC5406" w:rsidP="00AC5406">
      <w:pPr>
        <w:pStyle w:val="Paragrafi"/>
        <w:jc w:val="right"/>
        <w:rPr>
          <w:lang w:val="sq-AL"/>
        </w:rPr>
      </w:pPr>
      <w:r w:rsidRPr="00857A16">
        <w:rPr>
          <w:lang w:val="sq-AL"/>
        </w:rPr>
        <w:t>KRYEMINISTRI</w:t>
      </w:r>
    </w:p>
    <w:p w:rsidR="00AC5406" w:rsidRDefault="00AC5406" w:rsidP="00AC5406">
      <w:pPr>
        <w:pStyle w:val="Paragrafi"/>
        <w:jc w:val="right"/>
        <w:rPr>
          <w:b/>
          <w:lang w:val="sq-AL"/>
        </w:rPr>
      </w:pPr>
      <w:r w:rsidRPr="00857A16">
        <w:rPr>
          <w:b/>
          <w:lang w:val="sq-AL"/>
        </w:rPr>
        <w:t>Edi Rama</w:t>
      </w:r>
    </w:p>
    <w:p w:rsidR="00AC5406" w:rsidRDefault="00AC5406" w:rsidP="00AC5406">
      <w:pPr>
        <w:pStyle w:val="Paragrafi"/>
        <w:rPr>
          <w:lang w:val="sq-AL"/>
        </w:rPr>
      </w:pPr>
    </w:p>
    <w:p w:rsidR="00AC5406" w:rsidRDefault="00AC5406" w:rsidP="00AC5406">
      <w:pPr>
        <w:pStyle w:val="Paragrafi"/>
        <w:rPr>
          <w:lang w:val="sq-AL"/>
        </w:rPr>
      </w:pPr>
    </w:p>
    <w:p w:rsidR="00AC5406" w:rsidRDefault="00AC5406" w:rsidP="00AC5406">
      <w:pPr>
        <w:pStyle w:val="Paragrafi"/>
        <w:rPr>
          <w:lang w:val="sq-AL"/>
        </w:rPr>
      </w:pPr>
    </w:p>
    <w:p w:rsidR="00AC5406" w:rsidRDefault="00AC5406" w:rsidP="00AC5406">
      <w:pPr>
        <w:pStyle w:val="Paragrafi"/>
        <w:rPr>
          <w:lang w:val="sq-AL"/>
        </w:rPr>
      </w:pPr>
    </w:p>
    <w:p w:rsidR="00AC5406" w:rsidRDefault="00AC5406" w:rsidP="00AC5406">
      <w:pPr>
        <w:pStyle w:val="Paragrafi"/>
        <w:rPr>
          <w:lang w:val="sq-AL"/>
        </w:rPr>
      </w:pPr>
    </w:p>
    <w:p w:rsidR="00AC5406" w:rsidRDefault="00AC5406" w:rsidP="00AC5406">
      <w:pPr>
        <w:pStyle w:val="Paragrafi"/>
        <w:rPr>
          <w:lang w:val="sq-AL"/>
        </w:rPr>
      </w:pPr>
    </w:p>
    <w:p w:rsidR="00AC5406" w:rsidRDefault="00AC5406" w:rsidP="00AC5406">
      <w:pPr>
        <w:pStyle w:val="Paragrafi"/>
        <w:rPr>
          <w:lang w:val="sq-AL"/>
        </w:rPr>
      </w:pPr>
    </w:p>
    <w:p w:rsidR="00AC5406" w:rsidRPr="00857A16" w:rsidRDefault="00AC5406" w:rsidP="00AC5406">
      <w:pPr>
        <w:pStyle w:val="NeniTitull"/>
        <w:rPr>
          <w:lang w:val="sq-AL"/>
        </w:rPr>
      </w:pPr>
      <w:r w:rsidRPr="00857A16">
        <w:rPr>
          <w:lang w:val="sq-AL"/>
        </w:rPr>
        <w:t>VENDIM</w:t>
      </w:r>
    </w:p>
    <w:p w:rsidR="00AC5406" w:rsidRPr="00857A16" w:rsidRDefault="00AC5406" w:rsidP="00AC5406">
      <w:pPr>
        <w:pStyle w:val="NeniTitull"/>
        <w:rPr>
          <w:lang w:val="sq-AL"/>
        </w:rPr>
      </w:pPr>
      <w:r>
        <w:rPr>
          <w:lang w:val="sq-AL"/>
        </w:rPr>
        <w:t xml:space="preserve">Nr. </w:t>
      </w:r>
      <w:r w:rsidRPr="00857A16">
        <w:rPr>
          <w:lang w:val="sq-AL"/>
        </w:rPr>
        <w:t>20, datë 13.3.2019</w:t>
      </w:r>
    </w:p>
    <w:p w:rsidR="00AC5406" w:rsidRPr="009531F6" w:rsidRDefault="00AC5406" w:rsidP="00AC5406">
      <w:pPr>
        <w:pStyle w:val="NeniTitull"/>
        <w:rPr>
          <w:sz w:val="14"/>
          <w:lang w:val="sq-AL"/>
        </w:rPr>
      </w:pPr>
    </w:p>
    <w:p w:rsidR="00AC5406" w:rsidRDefault="00AC5406" w:rsidP="00AC5406">
      <w:pPr>
        <w:pStyle w:val="NeniTitull"/>
        <w:rPr>
          <w:lang w:val="sq-AL"/>
        </w:rPr>
      </w:pPr>
      <w:r w:rsidRPr="00857A16">
        <w:rPr>
          <w:lang w:val="sq-AL"/>
        </w:rPr>
        <w:t xml:space="preserve">PËR DHËNIEN E MIRATIMIT PARAPRAK PËR ZOTËRIMIN NGA </w:t>
      </w:r>
    </w:p>
    <w:p w:rsidR="00AC5406" w:rsidRPr="00857A16" w:rsidRDefault="00AC5406" w:rsidP="00AC5406">
      <w:pPr>
        <w:pStyle w:val="NeniTitull"/>
        <w:rPr>
          <w:lang w:val="sq-AL"/>
        </w:rPr>
      </w:pPr>
      <w:r w:rsidRPr="00857A16">
        <w:rPr>
          <w:lang w:val="sq-AL"/>
        </w:rPr>
        <w:t>OTP BANK NYRT, HUNGARI, TË 88.89 PËR QIND TË KAPITALIT AKSIONAR TË BANKËS SOCIETE GENERAL ALBANIA SHA</w:t>
      </w:r>
    </w:p>
    <w:p w:rsidR="00AC5406" w:rsidRPr="009531F6" w:rsidRDefault="00AC5406" w:rsidP="00AC5406">
      <w:pPr>
        <w:pStyle w:val="Paragrafi"/>
        <w:rPr>
          <w:sz w:val="14"/>
          <w:lang w:val="sq-AL"/>
        </w:rPr>
      </w:pPr>
    </w:p>
    <w:p w:rsidR="00AC5406" w:rsidRPr="00857A16" w:rsidRDefault="00AC5406" w:rsidP="00AC5406">
      <w:pPr>
        <w:pStyle w:val="Paragrafi"/>
        <w:rPr>
          <w:lang w:val="sq-AL"/>
        </w:rPr>
      </w:pPr>
      <w:r w:rsidRPr="00857A16">
        <w:rPr>
          <w:lang w:val="sq-AL"/>
        </w:rPr>
        <w:t xml:space="preserve">Në bazë dhe për zbatim të shkronjës </w:t>
      </w:r>
      <w:r>
        <w:rPr>
          <w:lang w:val="sq-AL"/>
        </w:rPr>
        <w:t>“</w:t>
      </w:r>
      <w:r w:rsidRPr="00857A16">
        <w:rPr>
          <w:lang w:val="sq-AL"/>
        </w:rPr>
        <w:t>e</w:t>
      </w:r>
      <w:r>
        <w:rPr>
          <w:lang w:val="sq-AL"/>
        </w:rPr>
        <w:t>”,</w:t>
      </w:r>
      <w:r w:rsidRPr="00857A16">
        <w:rPr>
          <w:lang w:val="sq-AL"/>
        </w:rPr>
        <w:t xml:space="preserve"> të nenit 43</w:t>
      </w:r>
      <w:r>
        <w:rPr>
          <w:lang w:val="sq-AL"/>
        </w:rPr>
        <w:t>,</w:t>
      </w:r>
      <w:r w:rsidRPr="00857A16">
        <w:rPr>
          <w:lang w:val="sq-AL"/>
        </w:rPr>
        <w:t xml:space="preserve"> të ligjit </w:t>
      </w:r>
      <w:r>
        <w:rPr>
          <w:lang w:val="sq-AL"/>
        </w:rPr>
        <w:t xml:space="preserve">nr. </w:t>
      </w:r>
      <w:r w:rsidRPr="00857A16">
        <w:rPr>
          <w:lang w:val="sq-AL"/>
        </w:rPr>
        <w:t>8269, datë 23.12.1997</w:t>
      </w:r>
      <w:r>
        <w:rPr>
          <w:lang w:val="sq-AL"/>
        </w:rPr>
        <w:t>,</w:t>
      </w:r>
      <w:r w:rsidRPr="00857A16">
        <w:rPr>
          <w:lang w:val="sq-AL"/>
        </w:rPr>
        <w:t xml:space="preserve"> </w:t>
      </w:r>
      <w:r>
        <w:rPr>
          <w:lang w:val="sq-AL"/>
        </w:rPr>
        <w:t>“</w:t>
      </w:r>
      <w:r w:rsidRPr="00857A16">
        <w:rPr>
          <w:lang w:val="sq-AL"/>
        </w:rPr>
        <w:t>Për Bankën e Shqipërisë</w:t>
      </w:r>
      <w:r>
        <w:rPr>
          <w:lang w:val="sq-AL"/>
        </w:rPr>
        <w:t>”</w:t>
      </w:r>
      <w:r w:rsidRPr="00857A16">
        <w:rPr>
          <w:lang w:val="sq-AL"/>
        </w:rPr>
        <w:t xml:space="preserve">, i ndryshuar, të shkronjës </w:t>
      </w:r>
      <w:r>
        <w:rPr>
          <w:lang w:val="sq-AL"/>
        </w:rPr>
        <w:t>“</w:t>
      </w:r>
      <w:r w:rsidRPr="00857A16">
        <w:rPr>
          <w:lang w:val="sq-AL"/>
        </w:rPr>
        <w:t>gj</w:t>
      </w:r>
      <w:r>
        <w:rPr>
          <w:lang w:val="sq-AL"/>
        </w:rPr>
        <w:t>”,</w:t>
      </w:r>
      <w:r w:rsidRPr="00857A16">
        <w:rPr>
          <w:lang w:val="sq-AL"/>
        </w:rPr>
        <w:t xml:space="preserve"> të pikës 1</w:t>
      </w:r>
      <w:r>
        <w:rPr>
          <w:lang w:val="sq-AL"/>
        </w:rPr>
        <w:t>,</w:t>
      </w:r>
      <w:r w:rsidRPr="00857A16">
        <w:rPr>
          <w:lang w:val="sq-AL"/>
        </w:rPr>
        <w:t xml:space="preserve"> të nenit 24</w:t>
      </w:r>
      <w:r>
        <w:rPr>
          <w:lang w:val="sq-AL"/>
        </w:rPr>
        <w:t>,</w:t>
      </w:r>
      <w:r w:rsidRPr="00857A16">
        <w:rPr>
          <w:lang w:val="sq-AL"/>
        </w:rPr>
        <w:t xml:space="preserve"> si dhe të nenit 25</w:t>
      </w:r>
      <w:r>
        <w:rPr>
          <w:lang w:val="sq-AL"/>
        </w:rPr>
        <w:t>,</w:t>
      </w:r>
      <w:r w:rsidRPr="00857A16">
        <w:rPr>
          <w:lang w:val="sq-AL"/>
        </w:rPr>
        <w:t xml:space="preserve"> të ligjit </w:t>
      </w:r>
      <w:r>
        <w:rPr>
          <w:lang w:val="sq-AL"/>
        </w:rPr>
        <w:t xml:space="preserve">nr. </w:t>
      </w:r>
      <w:r w:rsidRPr="00857A16">
        <w:rPr>
          <w:lang w:val="sq-AL"/>
        </w:rPr>
        <w:t xml:space="preserve">9662, datë 18.12.2006 </w:t>
      </w:r>
      <w:r>
        <w:rPr>
          <w:lang w:val="sq-AL"/>
        </w:rPr>
        <w:t>“Për bankat në Republikën e Shqipërisë ”</w:t>
      </w:r>
      <w:r w:rsidRPr="00857A16">
        <w:rPr>
          <w:lang w:val="sq-AL"/>
        </w:rPr>
        <w:t xml:space="preserve">, i ndryshuar, si dhe të rregullores </w:t>
      </w:r>
      <w:r>
        <w:rPr>
          <w:lang w:val="sq-AL"/>
        </w:rPr>
        <w:t>“</w:t>
      </w:r>
      <w:r w:rsidRPr="00857A16">
        <w:rPr>
          <w:lang w:val="sq-AL"/>
        </w:rPr>
        <w:t>Për licencimin dhe ushtrimin e veprimtarisë së bankave dhe të degëve të bankave të huaja në Republikën e Shqipërisë</w:t>
      </w:r>
      <w:r>
        <w:rPr>
          <w:lang w:val="sq-AL"/>
        </w:rPr>
        <w:t>”</w:t>
      </w:r>
      <w:r w:rsidRPr="00857A16">
        <w:rPr>
          <w:lang w:val="sq-AL"/>
        </w:rPr>
        <w:t>, miratua</w:t>
      </w:r>
      <w:r>
        <w:rPr>
          <w:lang w:val="sq-AL"/>
        </w:rPr>
        <w:t>r</w:t>
      </w:r>
      <w:r w:rsidRPr="00857A16">
        <w:rPr>
          <w:lang w:val="sq-AL"/>
        </w:rPr>
        <w:t xml:space="preserve"> me vendimin </w:t>
      </w:r>
      <w:r>
        <w:rPr>
          <w:lang w:val="sq-AL"/>
        </w:rPr>
        <w:t xml:space="preserve">nr. </w:t>
      </w:r>
      <w:r w:rsidRPr="00857A16">
        <w:rPr>
          <w:lang w:val="sq-AL"/>
        </w:rPr>
        <w:t>14, datë 11.3.2009</w:t>
      </w:r>
      <w:r>
        <w:rPr>
          <w:lang w:val="sq-AL"/>
        </w:rPr>
        <w:t>,</w:t>
      </w:r>
      <w:r w:rsidRPr="00857A16">
        <w:rPr>
          <w:lang w:val="sq-AL"/>
        </w:rPr>
        <w:t xml:space="preserve"> të Këshillit Mbikëqyrës të Bankës së Shqipërisë, e ndryshuar, me propozim të Departamentit të Mbikëqyrjes, Këshilli Mbikëqyrës i Bankës së Shqipërisë,</w:t>
      </w:r>
    </w:p>
    <w:p w:rsidR="00AC5406" w:rsidRPr="009531F6" w:rsidRDefault="00AC5406" w:rsidP="00AC5406">
      <w:pPr>
        <w:pStyle w:val="Paragrafi"/>
        <w:rPr>
          <w:sz w:val="14"/>
          <w:lang w:val="sq-AL"/>
        </w:rPr>
      </w:pPr>
    </w:p>
    <w:p w:rsidR="00AC5406" w:rsidRPr="00857A16" w:rsidRDefault="00AC5406" w:rsidP="00AC5406">
      <w:pPr>
        <w:pStyle w:val="NeniNr"/>
        <w:rPr>
          <w:lang w:val="sq-AL"/>
        </w:rPr>
      </w:pPr>
      <w:r w:rsidRPr="00857A16">
        <w:rPr>
          <w:lang w:val="sq-AL"/>
        </w:rPr>
        <w:t>VENDOSI:</w:t>
      </w:r>
    </w:p>
    <w:p w:rsidR="00AC5406" w:rsidRPr="009531F6" w:rsidRDefault="00AC5406" w:rsidP="00AC5406">
      <w:pPr>
        <w:pStyle w:val="Paragrafi"/>
        <w:rPr>
          <w:sz w:val="14"/>
          <w:lang w:val="sq-AL"/>
        </w:rPr>
      </w:pPr>
    </w:p>
    <w:p w:rsidR="00AC5406" w:rsidRPr="00857A16" w:rsidRDefault="00AC5406" w:rsidP="00AC5406">
      <w:pPr>
        <w:pStyle w:val="Paragrafi"/>
        <w:rPr>
          <w:lang w:val="sq-AL"/>
        </w:rPr>
      </w:pPr>
      <w:r w:rsidRPr="00857A16">
        <w:rPr>
          <w:lang w:val="sq-AL"/>
        </w:rPr>
        <w:t>1. Të japë miratimin paraprak për zotërimin e 88.89 për qind të aksioneve me të drejtë vote, të ka</w:t>
      </w:r>
      <w:r>
        <w:rPr>
          <w:lang w:val="sq-AL"/>
        </w:rPr>
        <w:t>p</w:t>
      </w:r>
      <w:r w:rsidRPr="00857A16">
        <w:rPr>
          <w:lang w:val="sq-AL"/>
        </w:rPr>
        <w:t>italit aksionar të Bankës Societe General Albania sh.a. nga OTP Bank Nyrt, Hungari.</w:t>
      </w:r>
    </w:p>
    <w:p w:rsidR="00AC5406" w:rsidRPr="009531F6" w:rsidRDefault="00AC5406" w:rsidP="00AC5406">
      <w:pPr>
        <w:pStyle w:val="Paragrafi"/>
        <w:rPr>
          <w:spacing w:val="-4"/>
          <w:lang w:val="sq-AL"/>
        </w:rPr>
      </w:pPr>
      <w:r w:rsidRPr="009531F6">
        <w:rPr>
          <w:spacing w:val="-4"/>
          <w:lang w:val="sq-AL"/>
        </w:rPr>
        <w:t>2. Ngarkohet Banka Societe General Albania sh.a. të njoftojë Bankën e Shqipërisë për përmbushjen nga palët të gjitha të drejtave dhe detyrimeve të kontratës për shitblerjen e aksioneve.</w:t>
      </w:r>
    </w:p>
    <w:p w:rsidR="00AC5406" w:rsidRPr="00857A16" w:rsidRDefault="00AC5406" w:rsidP="00AC5406">
      <w:pPr>
        <w:pStyle w:val="Paragrafi"/>
        <w:rPr>
          <w:lang w:val="sq-AL"/>
        </w:rPr>
      </w:pPr>
      <w:r w:rsidRPr="00857A16">
        <w:rPr>
          <w:lang w:val="sq-AL"/>
        </w:rPr>
        <w:t>3. Ngarkohet Departamenti i Mbikëqyrjes për ndjekjen e zbatimit të këtij vendimi.</w:t>
      </w:r>
    </w:p>
    <w:p w:rsidR="00AC5406" w:rsidRPr="00857A16" w:rsidRDefault="00AC5406" w:rsidP="00AC5406">
      <w:pPr>
        <w:pStyle w:val="Paragrafi"/>
        <w:rPr>
          <w:lang w:val="sq-AL"/>
        </w:rPr>
      </w:pPr>
      <w:r w:rsidRPr="00857A16">
        <w:rPr>
          <w:lang w:val="sq-AL"/>
        </w:rPr>
        <w:t>4. Ngarkohet Kabineti i Guvernatorit dhe Departamenti i Kërkimeve për publikimin e këtij vendimi, përkatësisht në Fletoren Zyrtare të Republikës së Shqipërisë dhe në Buletinin Zyrtar të Bankës së Shqipërisë.</w:t>
      </w:r>
    </w:p>
    <w:p w:rsidR="00AC5406" w:rsidRPr="00857A16" w:rsidRDefault="00AC5406" w:rsidP="00AC5406">
      <w:pPr>
        <w:pStyle w:val="Paragrafi"/>
        <w:rPr>
          <w:lang w:val="sq-AL"/>
        </w:rPr>
      </w:pPr>
      <w:r w:rsidRPr="00857A16">
        <w:rPr>
          <w:lang w:val="sq-AL"/>
        </w:rPr>
        <w:t>Ky vendim hyn në fuqi menjëherë</w:t>
      </w:r>
      <w:r>
        <w:rPr>
          <w:lang w:val="sq-AL"/>
        </w:rPr>
        <w:t>.</w:t>
      </w:r>
    </w:p>
    <w:p w:rsidR="00AC5406" w:rsidRPr="009531F6" w:rsidRDefault="00AC5406" w:rsidP="00AC5406">
      <w:pPr>
        <w:pStyle w:val="Paragrafi"/>
        <w:rPr>
          <w:sz w:val="14"/>
          <w:lang w:val="sq-AL"/>
        </w:rPr>
      </w:pPr>
    </w:p>
    <w:p w:rsidR="00AC5406" w:rsidRPr="00857A16" w:rsidRDefault="00AC5406" w:rsidP="00AC5406">
      <w:pPr>
        <w:pStyle w:val="Paragrafi"/>
        <w:jc w:val="right"/>
        <w:rPr>
          <w:lang w:val="sq-AL"/>
        </w:rPr>
      </w:pPr>
      <w:r w:rsidRPr="00857A16">
        <w:rPr>
          <w:lang w:val="sq-AL"/>
        </w:rPr>
        <w:t>KRYETARI</w:t>
      </w:r>
    </w:p>
    <w:p w:rsidR="00AC5406" w:rsidRDefault="00AC5406" w:rsidP="00AC5406">
      <w:pPr>
        <w:pStyle w:val="Paragrafi"/>
        <w:jc w:val="right"/>
        <w:rPr>
          <w:b/>
          <w:lang w:val="sq-AL"/>
        </w:rPr>
      </w:pPr>
      <w:r w:rsidRPr="00857A16">
        <w:rPr>
          <w:b/>
          <w:lang w:val="sq-AL"/>
        </w:rPr>
        <w:t>Gent Sejko</w:t>
      </w:r>
    </w:p>
    <w:p w:rsidR="00AC5406" w:rsidRDefault="00AC5406" w:rsidP="00AC5406">
      <w:pPr>
        <w:pStyle w:val="Paragrafi"/>
        <w:jc w:val="right"/>
        <w:rPr>
          <w:b/>
          <w:lang w:val="sq-AL"/>
        </w:rPr>
      </w:pPr>
    </w:p>
    <w:p w:rsidR="00AC5406" w:rsidRDefault="00AC5406" w:rsidP="00AC5406">
      <w:pPr>
        <w:pStyle w:val="Paragrafi"/>
        <w:jc w:val="right"/>
        <w:rPr>
          <w:b/>
          <w:lang w:val="sq-AL"/>
        </w:rPr>
      </w:pPr>
    </w:p>
    <w:p w:rsidR="00AC5406" w:rsidRPr="00857A16" w:rsidRDefault="00AC5406" w:rsidP="00AC5406">
      <w:pPr>
        <w:pStyle w:val="Paragrafi"/>
        <w:jc w:val="right"/>
        <w:rPr>
          <w:b/>
          <w:lang w:val="sq-AL"/>
        </w:rPr>
      </w:pPr>
    </w:p>
    <w:p w:rsidR="00AC5406" w:rsidRPr="00857A16" w:rsidRDefault="00AC5406" w:rsidP="00AC5406">
      <w:pPr>
        <w:pStyle w:val="NeniTitull"/>
        <w:rPr>
          <w:lang w:val="sq-AL"/>
        </w:rPr>
      </w:pPr>
      <w:r w:rsidRPr="00857A16">
        <w:rPr>
          <w:lang w:val="sq-AL"/>
        </w:rPr>
        <w:t>VENDIM</w:t>
      </w:r>
    </w:p>
    <w:p w:rsidR="00AC5406" w:rsidRPr="00857A16" w:rsidRDefault="00AC5406" w:rsidP="00AC5406">
      <w:pPr>
        <w:pStyle w:val="NeniTitull"/>
        <w:rPr>
          <w:lang w:val="sq-AL"/>
        </w:rPr>
      </w:pPr>
      <w:r>
        <w:rPr>
          <w:lang w:val="sq-AL"/>
        </w:rPr>
        <w:t xml:space="preserve">Nr. </w:t>
      </w:r>
      <w:r w:rsidRPr="00857A16">
        <w:rPr>
          <w:lang w:val="sq-AL"/>
        </w:rPr>
        <w:t>21, datë 13.3.2019</w:t>
      </w:r>
    </w:p>
    <w:p w:rsidR="00AC5406" w:rsidRPr="009531F6" w:rsidRDefault="00AC5406" w:rsidP="00AC5406">
      <w:pPr>
        <w:pStyle w:val="NeniTitull"/>
        <w:rPr>
          <w:sz w:val="14"/>
          <w:lang w:val="sq-AL"/>
        </w:rPr>
      </w:pPr>
    </w:p>
    <w:p w:rsidR="00AC5406" w:rsidRPr="00857A16" w:rsidRDefault="00AC5406" w:rsidP="00AC5406">
      <w:pPr>
        <w:pStyle w:val="NeniTitull"/>
        <w:rPr>
          <w:lang w:val="sq-AL"/>
        </w:rPr>
      </w:pPr>
      <w:r w:rsidRPr="00857A16">
        <w:rPr>
          <w:lang w:val="sq-AL"/>
        </w:rPr>
        <w:t>PËR DHËNIE</w:t>
      </w:r>
      <w:r>
        <w:rPr>
          <w:lang w:val="sq-AL"/>
        </w:rPr>
        <w:t>N</w:t>
      </w:r>
      <w:r w:rsidRPr="00857A16">
        <w:rPr>
          <w:lang w:val="sq-AL"/>
        </w:rPr>
        <w:t xml:space="preserve"> E MIRATIMIT PARAPRAK PËR ZOTËRIMIN NGA BANKA UNION SHA TË 100 PËR QIND TË KAPITALIT AKSIONAR TË BANKËS NDËRKOMBËTARE TREGTARE SHA</w:t>
      </w:r>
    </w:p>
    <w:p w:rsidR="00AC5406" w:rsidRPr="009531F6" w:rsidRDefault="00AC5406" w:rsidP="00AC5406">
      <w:pPr>
        <w:pStyle w:val="NeniTitull"/>
        <w:rPr>
          <w:sz w:val="14"/>
          <w:lang w:val="sq-AL"/>
        </w:rPr>
      </w:pPr>
    </w:p>
    <w:p w:rsidR="00AC5406" w:rsidRPr="00857A16" w:rsidRDefault="00AC5406" w:rsidP="00AC5406">
      <w:pPr>
        <w:pStyle w:val="Paragrafi"/>
        <w:rPr>
          <w:lang w:val="sq-AL"/>
        </w:rPr>
      </w:pPr>
      <w:r w:rsidRPr="00857A16">
        <w:rPr>
          <w:lang w:val="sq-AL"/>
        </w:rPr>
        <w:t xml:space="preserve">Në bazë dhe për zbatim të shkronjës </w:t>
      </w:r>
      <w:r>
        <w:rPr>
          <w:lang w:val="sq-AL"/>
        </w:rPr>
        <w:t>“</w:t>
      </w:r>
      <w:r w:rsidRPr="00857A16">
        <w:rPr>
          <w:lang w:val="sq-AL"/>
        </w:rPr>
        <w:t>e</w:t>
      </w:r>
      <w:r>
        <w:rPr>
          <w:lang w:val="sq-AL"/>
        </w:rPr>
        <w:t>”</w:t>
      </w:r>
      <w:r w:rsidRPr="00857A16">
        <w:rPr>
          <w:lang w:val="sq-AL"/>
        </w:rPr>
        <w:t xml:space="preserve"> të nenit 43 të ligjit </w:t>
      </w:r>
      <w:r>
        <w:rPr>
          <w:lang w:val="sq-AL"/>
        </w:rPr>
        <w:t xml:space="preserve">nr. </w:t>
      </w:r>
      <w:r w:rsidRPr="00857A16">
        <w:rPr>
          <w:lang w:val="sq-AL"/>
        </w:rPr>
        <w:t xml:space="preserve">8269, datë 23.12.1997, </w:t>
      </w:r>
      <w:r>
        <w:rPr>
          <w:lang w:val="sq-AL"/>
        </w:rPr>
        <w:t>“</w:t>
      </w:r>
      <w:r w:rsidRPr="00857A16">
        <w:rPr>
          <w:lang w:val="sq-AL"/>
        </w:rPr>
        <w:t>Për Bankën e Shqipërisë</w:t>
      </w:r>
      <w:r>
        <w:rPr>
          <w:lang w:val="sq-AL"/>
        </w:rPr>
        <w:t>”</w:t>
      </w:r>
      <w:r w:rsidRPr="00857A16">
        <w:rPr>
          <w:lang w:val="sq-AL"/>
        </w:rPr>
        <w:t xml:space="preserve">, i ndryshuar, të shkronjës </w:t>
      </w:r>
      <w:r>
        <w:rPr>
          <w:lang w:val="sq-AL"/>
        </w:rPr>
        <w:t>“</w:t>
      </w:r>
      <w:r w:rsidRPr="00857A16">
        <w:rPr>
          <w:lang w:val="sq-AL"/>
        </w:rPr>
        <w:t>gj</w:t>
      </w:r>
      <w:r>
        <w:rPr>
          <w:lang w:val="sq-AL"/>
        </w:rPr>
        <w:t>”</w:t>
      </w:r>
      <w:r w:rsidRPr="00857A16">
        <w:rPr>
          <w:lang w:val="sq-AL"/>
        </w:rPr>
        <w:t xml:space="preserve"> të pikës 1 të nenit 24, si dhe të nenit 25 të ligjit </w:t>
      </w:r>
      <w:r>
        <w:rPr>
          <w:lang w:val="sq-AL"/>
        </w:rPr>
        <w:t xml:space="preserve">nr. </w:t>
      </w:r>
      <w:r w:rsidRPr="00857A16">
        <w:rPr>
          <w:lang w:val="sq-AL"/>
        </w:rPr>
        <w:t xml:space="preserve">9662, datë 18.12.2006 </w:t>
      </w:r>
      <w:r>
        <w:rPr>
          <w:lang w:val="sq-AL"/>
        </w:rPr>
        <w:t>“Për bankat në Republikën e Shqipërisë ”</w:t>
      </w:r>
      <w:r w:rsidRPr="00857A16">
        <w:rPr>
          <w:lang w:val="sq-AL"/>
        </w:rPr>
        <w:t xml:space="preserve">, i ndryshuar, si dhe rregullores </w:t>
      </w:r>
      <w:r>
        <w:rPr>
          <w:lang w:val="sq-AL"/>
        </w:rPr>
        <w:t>“</w:t>
      </w:r>
      <w:r w:rsidRPr="00857A16">
        <w:rPr>
          <w:lang w:val="sq-AL"/>
        </w:rPr>
        <w:t>Për licencimin dhe ushtrimin e veprimtarisë së bankave dhe të degëve të bankave të huaja në Republikën e Shqipërisë</w:t>
      </w:r>
      <w:r>
        <w:rPr>
          <w:lang w:val="sq-AL"/>
        </w:rPr>
        <w:t>”</w:t>
      </w:r>
      <w:r w:rsidRPr="00857A16">
        <w:rPr>
          <w:lang w:val="sq-AL"/>
        </w:rPr>
        <w:t xml:space="preserve">, të miratuar me vendimin </w:t>
      </w:r>
      <w:r>
        <w:rPr>
          <w:lang w:val="sq-AL"/>
        </w:rPr>
        <w:t xml:space="preserve">nr. </w:t>
      </w:r>
      <w:r w:rsidRPr="00857A16">
        <w:rPr>
          <w:lang w:val="sq-AL"/>
        </w:rPr>
        <w:t>14, datë 11.3.2009, të Këshillit Mbikëqyrës të Bankës së Shqipërisë, e ndryshuar, me propozim të Departamentit të Mbikëqyrjes, Këshilli Mbikëqyrës i Bankës së Shqipërisë</w:t>
      </w:r>
    </w:p>
    <w:p w:rsidR="00AC5406" w:rsidRPr="009531F6" w:rsidRDefault="00AC5406" w:rsidP="00AC5406">
      <w:pPr>
        <w:pStyle w:val="Paragrafi"/>
        <w:rPr>
          <w:sz w:val="14"/>
          <w:lang w:val="sq-AL"/>
        </w:rPr>
      </w:pPr>
    </w:p>
    <w:p w:rsidR="00AC5406" w:rsidRPr="00857A16" w:rsidRDefault="00AC5406" w:rsidP="00AC5406">
      <w:pPr>
        <w:pStyle w:val="NeniNr"/>
        <w:rPr>
          <w:lang w:val="sq-AL"/>
        </w:rPr>
      </w:pPr>
      <w:r w:rsidRPr="00857A16">
        <w:rPr>
          <w:lang w:val="sq-AL"/>
        </w:rPr>
        <w:t>VENDOSI:</w:t>
      </w:r>
    </w:p>
    <w:p w:rsidR="00AC5406" w:rsidRPr="009531F6" w:rsidRDefault="00AC5406" w:rsidP="00AC5406">
      <w:pPr>
        <w:pStyle w:val="Paragrafi"/>
        <w:rPr>
          <w:sz w:val="14"/>
          <w:lang w:val="sq-AL"/>
        </w:rPr>
      </w:pPr>
    </w:p>
    <w:p w:rsidR="00AC5406" w:rsidRPr="00857A16" w:rsidRDefault="00AC5406" w:rsidP="00AC5406">
      <w:pPr>
        <w:pStyle w:val="Paragrafi"/>
        <w:rPr>
          <w:lang w:val="sq-AL"/>
        </w:rPr>
      </w:pPr>
      <w:r w:rsidRPr="00857A16">
        <w:rPr>
          <w:lang w:val="sq-AL"/>
        </w:rPr>
        <w:t>1. Të japë miratimin paraprak për zotërimin e 100 për q</w:t>
      </w:r>
      <w:r>
        <w:rPr>
          <w:lang w:val="sq-AL"/>
        </w:rPr>
        <w:t>i</w:t>
      </w:r>
      <w:r w:rsidRPr="00857A16">
        <w:rPr>
          <w:lang w:val="sq-AL"/>
        </w:rPr>
        <w:t>nd të aksioneve me të drejtë vote, të kapitalit aksionar të Banka Ndërkombëtare Tregtare sh.a. nga Banka Union sh.a.</w:t>
      </w:r>
    </w:p>
    <w:p w:rsidR="00AC5406" w:rsidRPr="00857A16" w:rsidRDefault="00AC5406" w:rsidP="00AC5406">
      <w:pPr>
        <w:pStyle w:val="Paragrafi"/>
        <w:rPr>
          <w:lang w:val="sq-AL"/>
        </w:rPr>
      </w:pPr>
      <w:r w:rsidRPr="00857A16">
        <w:rPr>
          <w:lang w:val="sq-AL"/>
        </w:rPr>
        <w:t>2. Ngarkohet Banka Union sh.a. të njoftojë Bankën e Shqipërisë për përmbushjen nga palët të gjitha të drejtave dhe detyrimeve të kontratës për shitblerjen e aksioneve.</w:t>
      </w:r>
    </w:p>
    <w:p w:rsidR="00AC5406" w:rsidRPr="00857A16" w:rsidRDefault="00AC5406" w:rsidP="00AC5406">
      <w:pPr>
        <w:pStyle w:val="Paragrafi"/>
        <w:rPr>
          <w:lang w:val="sq-AL"/>
        </w:rPr>
      </w:pPr>
      <w:r w:rsidRPr="00857A16">
        <w:rPr>
          <w:lang w:val="sq-AL"/>
        </w:rPr>
        <w:t>3. Ngarkohet Departamenti i Mbikëqyrjes për ndjekjen e zbatimit të këtij vendimi.</w:t>
      </w:r>
    </w:p>
    <w:p w:rsidR="00AC5406" w:rsidRPr="00857A16" w:rsidRDefault="00AC5406" w:rsidP="00AC5406">
      <w:pPr>
        <w:pStyle w:val="Paragrafi"/>
        <w:rPr>
          <w:lang w:val="sq-AL"/>
        </w:rPr>
      </w:pPr>
      <w:r w:rsidRPr="00857A16">
        <w:rPr>
          <w:lang w:val="sq-AL"/>
        </w:rPr>
        <w:t>4. Ngarkohet Kabineti i Guvernatorit dhe Departamenti i Kërkimeve për publikimin e këtij vendimi, përkatësisht në Fletoren Zyrtare të Republikës së Shqipërisë dhe në Buletinin Zyrtar të Bankës së Shqipërisë.</w:t>
      </w:r>
    </w:p>
    <w:p w:rsidR="00AC5406" w:rsidRDefault="00AC5406" w:rsidP="00AC5406">
      <w:pPr>
        <w:pStyle w:val="Paragrafi"/>
        <w:rPr>
          <w:lang w:val="sq-AL"/>
        </w:rPr>
      </w:pPr>
      <w:r w:rsidRPr="00857A16">
        <w:rPr>
          <w:lang w:val="sq-AL"/>
        </w:rPr>
        <w:t>Ky vendim hyn në fuqi menjëherë.</w:t>
      </w:r>
    </w:p>
    <w:p w:rsidR="00AC5406" w:rsidRPr="00294AAC" w:rsidRDefault="00AC5406" w:rsidP="00AC5406">
      <w:pPr>
        <w:pStyle w:val="Paragrafi"/>
        <w:rPr>
          <w:sz w:val="14"/>
          <w:lang w:val="sq-AL"/>
        </w:rPr>
      </w:pPr>
    </w:p>
    <w:p w:rsidR="00AC5406" w:rsidRPr="00857A16" w:rsidRDefault="00AC5406" w:rsidP="00AC5406">
      <w:pPr>
        <w:pStyle w:val="Paragrafi"/>
        <w:jc w:val="right"/>
        <w:rPr>
          <w:lang w:val="sq-AL"/>
        </w:rPr>
      </w:pPr>
      <w:r w:rsidRPr="00857A16">
        <w:rPr>
          <w:lang w:val="sq-AL"/>
        </w:rPr>
        <w:t>KRYETARI</w:t>
      </w:r>
    </w:p>
    <w:p w:rsidR="00AC5406" w:rsidRPr="003C65CB" w:rsidRDefault="00AC5406" w:rsidP="003C65CB">
      <w:pPr>
        <w:pStyle w:val="Paragrafi"/>
        <w:jc w:val="right"/>
        <w:rPr>
          <w:b/>
          <w:lang w:val="sq-AL"/>
        </w:rPr>
      </w:pPr>
      <w:r w:rsidRPr="00857A16">
        <w:rPr>
          <w:b/>
          <w:lang w:val="sq-AL"/>
        </w:rPr>
        <w:t>Gent Sejko</w:t>
      </w:r>
      <w:r w:rsidR="003C65CB">
        <w:rPr>
          <w:b/>
          <w:lang w:val="sq-AL"/>
        </w:rPr>
        <w:t>.</w:t>
      </w:r>
    </w:p>
    <w:p w:rsidR="00AC5406" w:rsidRDefault="00AC5406" w:rsidP="00AC5406">
      <w:pPr>
        <w:pStyle w:val="NeniTitull"/>
        <w:keepNext w:val="0"/>
        <w:rPr>
          <w:lang w:val="sq-AL"/>
        </w:rPr>
      </w:pPr>
    </w:p>
    <w:p w:rsidR="00AC5406" w:rsidRPr="00857A16" w:rsidRDefault="00AC5406" w:rsidP="00AC5406">
      <w:pPr>
        <w:pStyle w:val="NeniTitull"/>
        <w:rPr>
          <w:lang w:val="sq-AL"/>
        </w:rPr>
      </w:pPr>
      <w:r w:rsidRPr="00857A16">
        <w:rPr>
          <w:lang w:val="sq-AL"/>
        </w:rPr>
        <w:t>VENDIM</w:t>
      </w:r>
    </w:p>
    <w:p w:rsidR="00AC5406" w:rsidRPr="00857A16" w:rsidRDefault="00AC5406" w:rsidP="00AC5406">
      <w:pPr>
        <w:pStyle w:val="NeniTitull"/>
        <w:rPr>
          <w:lang w:val="sq-AL"/>
        </w:rPr>
      </w:pPr>
      <w:r>
        <w:rPr>
          <w:lang w:val="sq-AL"/>
        </w:rPr>
        <w:t xml:space="preserve">Nr. </w:t>
      </w:r>
      <w:r w:rsidRPr="00857A16">
        <w:rPr>
          <w:lang w:val="sq-AL"/>
        </w:rPr>
        <w:t>86, datë 20.3.2019</w:t>
      </w:r>
    </w:p>
    <w:p w:rsidR="00AC5406" w:rsidRPr="009531F6" w:rsidRDefault="00AC5406" w:rsidP="00AC5406">
      <w:pPr>
        <w:pStyle w:val="NeniTitull"/>
        <w:rPr>
          <w:sz w:val="14"/>
          <w:lang w:val="sq-AL"/>
        </w:rPr>
      </w:pPr>
    </w:p>
    <w:p w:rsidR="00AC5406" w:rsidRPr="00857A16" w:rsidRDefault="00AC5406" w:rsidP="00AC5406">
      <w:pPr>
        <w:pStyle w:val="NeniTitull"/>
        <w:rPr>
          <w:lang w:val="sq-AL"/>
        </w:rPr>
      </w:pPr>
      <w:r w:rsidRPr="00857A16">
        <w:rPr>
          <w:lang w:val="sq-AL"/>
        </w:rPr>
        <w:t>PËR DHËNIEN E MANDATIT TË DEPUTETIT TË KUVENDIT TË SHQIPËRISË, KANDIDATIT TË LISTËS SHUMEMËRORE TË PARTISË LËVIZJA SOCIALISTE PËR INTEGRIM, QARKU TIRANË, PËR PLOTËSIMIN E VAKANCËS SË NJOFTUAR NGA KUVENDI I SHQIPËRISË</w:t>
      </w:r>
    </w:p>
    <w:p w:rsidR="00AC5406" w:rsidRPr="009531F6" w:rsidRDefault="00AC5406" w:rsidP="00AC5406">
      <w:pPr>
        <w:pStyle w:val="Paragrafi"/>
        <w:rPr>
          <w:sz w:val="14"/>
          <w:lang w:val="sq-AL"/>
        </w:rPr>
      </w:pPr>
    </w:p>
    <w:p w:rsidR="00AC5406" w:rsidRPr="00857A16" w:rsidRDefault="00AC5406" w:rsidP="00AC5406">
      <w:pPr>
        <w:pStyle w:val="Paragrafi"/>
        <w:rPr>
          <w:lang w:val="sq-AL"/>
        </w:rPr>
      </w:pPr>
      <w:r w:rsidRPr="00857A16">
        <w:rPr>
          <w:lang w:val="sq-AL"/>
        </w:rPr>
        <w:t>Komisioni Qendror i Zgjedhjeve</w:t>
      </w:r>
      <w:r>
        <w:rPr>
          <w:lang w:val="sq-AL"/>
        </w:rPr>
        <w:t>,</w:t>
      </w:r>
      <w:r w:rsidRPr="00857A16">
        <w:rPr>
          <w:lang w:val="sq-AL"/>
        </w:rPr>
        <w:t xml:space="preserve"> në mbledhjen e datës </w:t>
      </w:r>
      <w:r>
        <w:rPr>
          <w:lang w:val="sq-AL"/>
        </w:rPr>
        <w:t>20.</w:t>
      </w:r>
      <w:r w:rsidRPr="00857A16">
        <w:rPr>
          <w:lang w:val="sq-AL"/>
        </w:rPr>
        <w:t>3.2019, me pjesëmarrjen e:</w:t>
      </w:r>
    </w:p>
    <w:p w:rsidR="00AC5406" w:rsidRPr="00857A16" w:rsidRDefault="00AC5406" w:rsidP="00AC5406">
      <w:pPr>
        <w:pStyle w:val="Paragrafi"/>
        <w:rPr>
          <w:lang w:val="sq-AL"/>
        </w:rPr>
      </w:pPr>
      <w:r>
        <w:rPr>
          <w:lang w:val="sq-AL"/>
        </w:rPr>
        <w:t>Klement</w:t>
      </w:r>
      <w:r>
        <w:rPr>
          <w:lang w:val="sq-AL"/>
        </w:rPr>
        <w:tab/>
        <w:t xml:space="preserve"> Zguri </w:t>
      </w:r>
      <w:r>
        <w:rPr>
          <w:lang w:val="sq-AL"/>
        </w:rPr>
        <w:tab/>
      </w:r>
      <w:r>
        <w:rPr>
          <w:lang w:val="sq-AL"/>
        </w:rPr>
        <w:tab/>
      </w:r>
      <w:r>
        <w:rPr>
          <w:lang w:val="sq-AL"/>
        </w:rPr>
        <w:tab/>
        <w:t>-</w:t>
      </w:r>
      <w:r>
        <w:rPr>
          <w:lang w:val="sq-AL"/>
        </w:rPr>
        <w:tab/>
      </w:r>
      <w:r>
        <w:rPr>
          <w:lang w:val="sq-AL"/>
        </w:rPr>
        <w:tab/>
        <w:t>k</w:t>
      </w:r>
      <w:r w:rsidRPr="00857A16">
        <w:rPr>
          <w:lang w:val="sq-AL"/>
        </w:rPr>
        <w:t>ryetar</w:t>
      </w:r>
      <w:r>
        <w:rPr>
          <w:lang w:val="sq-AL"/>
        </w:rPr>
        <w:t>;</w:t>
      </w:r>
    </w:p>
    <w:p w:rsidR="00AC5406" w:rsidRPr="00857A16" w:rsidRDefault="00AC5406" w:rsidP="00AC5406">
      <w:pPr>
        <w:pStyle w:val="Paragrafi"/>
        <w:rPr>
          <w:lang w:val="sq-AL"/>
        </w:rPr>
      </w:pPr>
      <w:r>
        <w:rPr>
          <w:lang w:val="sq-AL"/>
        </w:rPr>
        <w:t xml:space="preserve">Denar  </w:t>
      </w:r>
      <w:r w:rsidRPr="00857A16">
        <w:rPr>
          <w:lang w:val="sq-AL"/>
        </w:rPr>
        <w:t xml:space="preserve">Biba </w:t>
      </w:r>
      <w:r>
        <w:rPr>
          <w:lang w:val="sq-AL"/>
        </w:rPr>
        <w:tab/>
      </w:r>
      <w:r>
        <w:rPr>
          <w:lang w:val="sq-AL"/>
        </w:rPr>
        <w:tab/>
      </w:r>
      <w:r>
        <w:rPr>
          <w:lang w:val="sq-AL"/>
        </w:rPr>
        <w:tab/>
      </w:r>
      <w:r>
        <w:rPr>
          <w:lang w:val="sq-AL"/>
        </w:rPr>
        <w:tab/>
      </w:r>
      <w:r>
        <w:rPr>
          <w:lang w:val="sq-AL"/>
        </w:rPr>
        <w:tab/>
        <w:t xml:space="preserve">- </w:t>
      </w:r>
      <w:r>
        <w:rPr>
          <w:lang w:val="sq-AL"/>
        </w:rPr>
        <w:tab/>
        <w:t>z</w:t>
      </w:r>
      <w:r w:rsidRPr="00857A16">
        <w:rPr>
          <w:lang w:val="sq-AL"/>
        </w:rPr>
        <w:t>v</w:t>
      </w:r>
      <w:r>
        <w:rPr>
          <w:lang w:val="sq-AL"/>
        </w:rPr>
        <w:t>.k</w:t>
      </w:r>
      <w:r w:rsidRPr="00857A16">
        <w:rPr>
          <w:lang w:val="sq-AL"/>
        </w:rPr>
        <w:t>ryetar</w:t>
      </w:r>
      <w:r>
        <w:rPr>
          <w:lang w:val="sq-AL"/>
        </w:rPr>
        <w:t>;</w:t>
      </w:r>
    </w:p>
    <w:p w:rsidR="00AC5406" w:rsidRPr="00857A16" w:rsidRDefault="00AC5406" w:rsidP="00AC5406">
      <w:pPr>
        <w:pStyle w:val="Paragrafi"/>
        <w:rPr>
          <w:lang w:val="sq-AL"/>
        </w:rPr>
      </w:pPr>
      <w:r>
        <w:rPr>
          <w:lang w:val="sq-AL"/>
        </w:rPr>
        <w:t>Bledar</w:t>
      </w:r>
      <w:r>
        <w:rPr>
          <w:lang w:val="sq-AL"/>
        </w:rPr>
        <w:tab/>
        <w:t xml:space="preserve"> </w:t>
      </w:r>
      <w:r w:rsidRPr="00857A16">
        <w:rPr>
          <w:lang w:val="sq-AL"/>
        </w:rPr>
        <w:t xml:space="preserve">Skënderi </w:t>
      </w:r>
      <w:r>
        <w:rPr>
          <w:lang w:val="sq-AL"/>
        </w:rPr>
        <w:tab/>
      </w:r>
      <w:r>
        <w:rPr>
          <w:lang w:val="sq-AL"/>
        </w:rPr>
        <w:tab/>
      </w:r>
      <w:r w:rsidRPr="00857A16">
        <w:rPr>
          <w:lang w:val="sq-AL"/>
        </w:rPr>
        <w:t>-</w:t>
      </w:r>
      <w:r w:rsidRPr="00857A16">
        <w:rPr>
          <w:lang w:val="sq-AL"/>
        </w:rPr>
        <w:tab/>
      </w:r>
      <w:r>
        <w:rPr>
          <w:lang w:val="sq-AL"/>
        </w:rPr>
        <w:t xml:space="preserve"> </w:t>
      </w:r>
      <w:r>
        <w:rPr>
          <w:lang w:val="sq-AL"/>
        </w:rPr>
        <w:tab/>
        <w:t>a</w:t>
      </w:r>
      <w:r w:rsidRPr="00857A16">
        <w:rPr>
          <w:lang w:val="sq-AL"/>
        </w:rPr>
        <w:t>nëtar</w:t>
      </w:r>
      <w:r>
        <w:rPr>
          <w:lang w:val="sq-AL"/>
        </w:rPr>
        <w:t>;</w:t>
      </w:r>
    </w:p>
    <w:p w:rsidR="00AC5406" w:rsidRPr="00857A16" w:rsidRDefault="00AC5406" w:rsidP="00AC5406">
      <w:pPr>
        <w:pStyle w:val="Paragrafi"/>
        <w:rPr>
          <w:lang w:val="sq-AL"/>
        </w:rPr>
      </w:pPr>
      <w:r w:rsidRPr="00857A16">
        <w:rPr>
          <w:lang w:val="sq-AL"/>
        </w:rPr>
        <w:t>Edlira</w:t>
      </w:r>
      <w:r>
        <w:rPr>
          <w:lang w:val="sq-AL"/>
        </w:rPr>
        <w:t xml:space="preserve"> </w:t>
      </w:r>
      <w:r w:rsidRPr="00857A16">
        <w:rPr>
          <w:lang w:val="sq-AL"/>
        </w:rPr>
        <w:t>Jorgaqi</w:t>
      </w:r>
      <w:r>
        <w:rPr>
          <w:lang w:val="sq-AL"/>
        </w:rPr>
        <w:t xml:space="preserve"> </w:t>
      </w:r>
      <w:r>
        <w:rPr>
          <w:lang w:val="sq-AL"/>
        </w:rPr>
        <w:tab/>
      </w:r>
      <w:r>
        <w:rPr>
          <w:lang w:val="sq-AL"/>
        </w:rPr>
        <w:tab/>
      </w:r>
      <w:r>
        <w:rPr>
          <w:lang w:val="sq-AL"/>
        </w:rPr>
        <w:tab/>
      </w:r>
      <w:r>
        <w:rPr>
          <w:lang w:val="sq-AL"/>
        </w:rPr>
        <w:tab/>
      </w:r>
      <w:r w:rsidRPr="00857A16">
        <w:rPr>
          <w:lang w:val="sq-AL"/>
        </w:rPr>
        <w:t>-</w:t>
      </w:r>
      <w:r>
        <w:rPr>
          <w:lang w:val="sq-AL"/>
        </w:rPr>
        <w:t xml:space="preserve">  a</w:t>
      </w:r>
      <w:r w:rsidRPr="00857A16">
        <w:rPr>
          <w:lang w:val="sq-AL"/>
        </w:rPr>
        <w:t>nëtare</w:t>
      </w:r>
      <w:r>
        <w:rPr>
          <w:lang w:val="sq-AL"/>
        </w:rPr>
        <w:t>;</w:t>
      </w:r>
    </w:p>
    <w:p w:rsidR="00AC5406" w:rsidRPr="00857A16" w:rsidRDefault="00AC5406" w:rsidP="00AC5406">
      <w:pPr>
        <w:pStyle w:val="Paragrafi"/>
        <w:rPr>
          <w:lang w:val="sq-AL"/>
        </w:rPr>
      </w:pPr>
      <w:r>
        <w:rPr>
          <w:lang w:val="sq-AL"/>
        </w:rPr>
        <w:t xml:space="preserve">Rezarta </w:t>
      </w:r>
      <w:r w:rsidRPr="00857A16">
        <w:rPr>
          <w:lang w:val="sq-AL"/>
        </w:rPr>
        <w:t xml:space="preserve">Bitri </w:t>
      </w:r>
      <w:r>
        <w:rPr>
          <w:lang w:val="sq-AL"/>
        </w:rPr>
        <w:tab/>
      </w:r>
      <w:r>
        <w:rPr>
          <w:lang w:val="sq-AL"/>
        </w:rPr>
        <w:tab/>
      </w:r>
      <w:r>
        <w:rPr>
          <w:lang w:val="sq-AL"/>
        </w:rPr>
        <w:tab/>
      </w:r>
      <w:r>
        <w:rPr>
          <w:lang w:val="sq-AL"/>
        </w:rPr>
        <w:tab/>
      </w:r>
      <w:r>
        <w:rPr>
          <w:lang w:val="sq-AL"/>
        </w:rPr>
        <w:tab/>
      </w:r>
      <w:r w:rsidRPr="00857A16">
        <w:rPr>
          <w:lang w:val="sq-AL"/>
        </w:rPr>
        <w:t xml:space="preserve">- </w:t>
      </w:r>
      <w:r>
        <w:rPr>
          <w:lang w:val="sq-AL"/>
        </w:rPr>
        <w:t xml:space="preserve"> a</w:t>
      </w:r>
      <w:r w:rsidRPr="00857A16">
        <w:rPr>
          <w:lang w:val="sq-AL"/>
        </w:rPr>
        <w:t>nëtare</w:t>
      </w:r>
      <w:r>
        <w:rPr>
          <w:lang w:val="sq-AL"/>
        </w:rPr>
        <w:t>,</w:t>
      </w:r>
    </w:p>
    <w:p w:rsidR="00AC5406" w:rsidRPr="00857A16" w:rsidRDefault="00AC5406" w:rsidP="00AC5406">
      <w:pPr>
        <w:pStyle w:val="Paragrafi"/>
        <w:rPr>
          <w:lang w:val="sq-AL"/>
        </w:rPr>
      </w:pPr>
      <w:r>
        <w:rPr>
          <w:lang w:val="sq-AL"/>
        </w:rPr>
        <w:t>s</w:t>
      </w:r>
      <w:r w:rsidRPr="00857A16">
        <w:rPr>
          <w:lang w:val="sq-AL"/>
        </w:rPr>
        <w:t>hqyrtoi çështjen me</w:t>
      </w:r>
      <w:r>
        <w:rPr>
          <w:lang w:val="sq-AL"/>
        </w:rPr>
        <w:t>:</w:t>
      </w:r>
      <w:r w:rsidRPr="00857A16">
        <w:rPr>
          <w:lang w:val="sq-AL"/>
        </w:rPr>
        <w:t xml:space="preserve"> </w:t>
      </w:r>
    </w:p>
    <w:p w:rsidR="00AC5406" w:rsidRPr="00E13FBE" w:rsidRDefault="00AC5406" w:rsidP="00AC5406">
      <w:pPr>
        <w:pStyle w:val="Paragrafi"/>
        <w:rPr>
          <w:spacing w:val="-4"/>
          <w:lang w:val="sq-AL"/>
        </w:rPr>
      </w:pPr>
      <w:r w:rsidRPr="00857A16">
        <w:rPr>
          <w:lang w:val="sq-AL"/>
        </w:rPr>
        <w:t xml:space="preserve">OBJEKT: </w:t>
      </w:r>
      <w:r w:rsidRPr="00857A16">
        <w:rPr>
          <w:lang w:val="sq-AL"/>
        </w:rPr>
        <w:tab/>
        <w:t xml:space="preserve">Për dhënien e mandatit të deputetit të Kuvendit të Shqipërisë, kandidatit të listës shumemërore të Partisë Lëvizja Socialiste për Integrim, </w:t>
      </w:r>
      <w:r>
        <w:rPr>
          <w:lang w:val="sq-AL"/>
        </w:rPr>
        <w:t>q</w:t>
      </w:r>
      <w:r w:rsidRPr="00857A16">
        <w:rPr>
          <w:lang w:val="sq-AL"/>
        </w:rPr>
        <w:t>arku Tiranë, për plotësimin e vakancës së njoftuar nga Kuvendi i Shqipërisë, pas dorëheqjes nga mandati i deputetit, znj.</w:t>
      </w:r>
      <w:r>
        <w:rPr>
          <w:lang w:val="sq-AL"/>
        </w:rPr>
        <w:t xml:space="preserve"> </w:t>
      </w:r>
      <w:r w:rsidRPr="00857A16">
        <w:rPr>
          <w:lang w:val="sq-AL"/>
        </w:rPr>
        <w:t xml:space="preserve">Klajda </w:t>
      </w:r>
      <w:r w:rsidRPr="00E13FBE">
        <w:rPr>
          <w:spacing w:val="-4"/>
          <w:lang w:val="sq-AL"/>
        </w:rPr>
        <w:t>Theodhoraq Gjosha.</w:t>
      </w:r>
    </w:p>
    <w:p w:rsidR="00AC5406" w:rsidRPr="00E13FBE" w:rsidRDefault="00AC5406" w:rsidP="00AC5406">
      <w:pPr>
        <w:pStyle w:val="Paragrafi"/>
        <w:rPr>
          <w:spacing w:val="-4"/>
          <w:lang w:val="sq-AL"/>
        </w:rPr>
      </w:pPr>
      <w:r w:rsidRPr="00E13FBE">
        <w:rPr>
          <w:spacing w:val="-4"/>
          <w:lang w:val="sq-AL"/>
        </w:rPr>
        <w:t xml:space="preserve">KËRKUES: </w:t>
      </w:r>
      <w:r w:rsidRPr="00E13FBE">
        <w:rPr>
          <w:spacing w:val="-4"/>
          <w:lang w:val="sq-AL"/>
        </w:rPr>
        <w:tab/>
      </w:r>
      <w:r w:rsidRPr="00E13FBE">
        <w:rPr>
          <w:spacing w:val="-4"/>
          <w:lang w:val="sq-AL"/>
        </w:rPr>
        <w:tab/>
        <w:t>Kuvendi i Republikës së Shqipërisë.</w:t>
      </w:r>
    </w:p>
    <w:p w:rsidR="00AC5406" w:rsidRPr="00E13FBE" w:rsidRDefault="00AC5406" w:rsidP="00AC5406">
      <w:pPr>
        <w:pStyle w:val="Paragrafi"/>
        <w:tabs>
          <w:tab w:val="left" w:pos="814"/>
        </w:tabs>
        <w:rPr>
          <w:spacing w:val="-4"/>
          <w:lang w:val="sq-AL"/>
        </w:rPr>
      </w:pPr>
      <w:r w:rsidRPr="00E13FBE">
        <w:rPr>
          <w:spacing w:val="-4"/>
          <w:lang w:val="sq-AL"/>
        </w:rPr>
        <w:t xml:space="preserve">BAZA LIGJORE: </w:t>
      </w:r>
      <w:r w:rsidRPr="00E13FBE">
        <w:rPr>
          <w:spacing w:val="-4"/>
          <w:lang w:val="sq-AL"/>
        </w:rPr>
        <w:tab/>
        <w:t xml:space="preserve">Neni 23, pika 1, germa “a”, neni 164, pika 2, neni 175, pika 2, i ligjit nr. 10019, datë 29.12.2008, “Kodi Zgjedhor i Republikës së Shqipërisë”, i ndryshuar. </w:t>
      </w:r>
    </w:p>
    <w:p w:rsidR="00AC5406" w:rsidRPr="00E13FBE" w:rsidRDefault="00AC5406" w:rsidP="00AC5406">
      <w:pPr>
        <w:pStyle w:val="Paragrafi"/>
        <w:rPr>
          <w:spacing w:val="-4"/>
          <w:lang w:val="sq-AL"/>
        </w:rPr>
      </w:pPr>
      <w:r w:rsidRPr="00E13FBE">
        <w:rPr>
          <w:spacing w:val="-4"/>
          <w:lang w:val="sq-AL"/>
        </w:rPr>
        <w:t>Komisioni Qendror i Zgjedhjeve, pasi shqyrtoi dokumentacionin e paraqitur dhe dëgjoi diskutimet e përfaqësuesve të partive politike,</w:t>
      </w:r>
    </w:p>
    <w:p w:rsidR="00AC5406" w:rsidRPr="00E13FBE" w:rsidRDefault="00AC5406" w:rsidP="00AC5406">
      <w:pPr>
        <w:pStyle w:val="Paragrafi"/>
        <w:rPr>
          <w:spacing w:val="-4"/>
          <w:sz w:val="14"/>
          <w:lang w:val="sq-AL"/>
        </w:rPr>
      </w:pPr>
    </w:p>
    <w:p w:rsidR="00AC5406" w:rsidRPr="00E13FBE" w:rsidRDefault="00AC5406" w:rsidP="00AC5406">
      <w:pPr>
        <w:pStyle w:val="NeniNr"/>
        <w:rPr>
          <w:spacing w:val="-4"/>
          <w:lang w:val="sq-AL"/>
        </w:rPr>
      </w:pPr>
      <w:r w:rsidRPr="00E13FBE">
        <w:rPr>
          <w:spacing w:val="-4"/>
          <w:lang w:val="sq-AL"/>
        </w:rPr>
        <w:t>VËREN:</w:t>
      </w:r>
    </w:p>
    <w:p w:rsidR="00AC5406" w:rsidRPr="00E13FBE" w:rsidRDefault="00AC5406" w:rsidP="00AC5406">
      <w:pPr>
        <w:pStyle w:val="Paragrafi"/>
        <w:rPr>
          <w:spacing w:val="-4"/>
          <w:sz w:val="14"/>
          <w:lang w:val="sq-AL"/>
        </w:rPr>
      </w:pPr>
    </w:p>
    <w:p w:rsidR="00AC5406" w:rsidRPr="00E13FBE" w:rsidRDefault="00AC5406" w:rsidP="00AC5406">
      <w:pPr>
        <w:pStyle w:val="Paragrafi"/>
        <w:rPr>
          <w:spacing w:val="-4"/>
          <w:lang w:val="sq-AL"/>
        </w:rPr>
      </w:pPr>
      <w:bookmarkStart w:id="1" w:name="_Hlk3221633"/>
      <w:r w:rsidRPr="00E13FBE">
        <w:rPr>
          <w:spacing w:val="-4"/>
          <w:lang w:val="sq-AL"/>
        </w:rPr>
        <w:t>Nëpërmjet shkresës nr. 792/1 prot., datë 25.2.2019, drejtuar Komisionit Qendror të Zgjedhjeve, Sekretari i Përgjithshëm i Kuvendit, z. Genci Gjonçaj, njofton krijimin e vakancave në Kuvendin e Shqipërisë, për shkak të përfundimit të parakohshëm të mandateve të deputetëve të zonës zgjedhore, qarku Tiranë, të subjektit politik Partia Lëvizja Socialiste për Integrim.</w:t>
      </w:r>
    </w:p>
    <w:p w:rsidR="00AC5406" w:rsidRPr="00E13FBE" w:rsidRDefault="00AC5406" w:rsidP="00AC5406">
      <w:pPr>
        <w:pStyle w:val="Paragrafi"/>
        <w:rPr>
          <w:spacing w:val="-4"/>
          <w:lang w:val="sq-AL"/>
        </w:rPr>
      </w:pPr>
      <w:r w:rsidRPr="00E13FBE">
        <w:rPr>
          <w:spacing w:val="-4"/>
          <w:lang w:val="sq-AL"/>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rsidR="00AC5406" w:rsidRPr="00E13FBE" w:rsidRDefault="00AC5406" w:rsidP="00AC5406">
      <w:pPr>
        <w:pStyle w:val="Paragrafi"/>
        <w:rPr>
          <w:spacing w:val="-4"/>
          <w:lang w:val="sq-AL"/>
        </w:rPr>
      </w:pPr>
      <w:r w:rsidRPr="00E13FBE">
        <w:rPr>
          <w:spacing w:val="-4"/>
          <w:lang w:val="sq-AL"/>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Tiranë, për zgjedhjet për Kuvendin e Shqipërisë, të datës 25 qershor 2017, ka fituar 5 (pesë) mandate dhe kandidatët fitues nga lista shumemërore e Partisë Lëvizja Socialiste për Integrim, qarku Tiranë, është numri rendor 1 (një) znj. Klajda Theodhoraq Gjosha, numri rendor 2 (dy) znj. Kejdi Fatmir Mehmetaj, numri rendor 3 (tre) znj. Floida Fadajev Kërpaçi, numri rendor 4 (katër) z. Endrit Vullnetar Braimllari dhe numri rendor 5 (pesë) z. Luan Mersin Rama.</w:t>
      </w:r>
    </w:p>
    <w:p w:rsidR="00AC5406" w:rsidRPr="00E13FBE" w:rsidRDefault="00AC5406" w:rsidP="00AC5406">
      <w:pPr>
        <w:pStyle w:val="Paragrafi"/>
        <w:rPr>
          <w:spacing w:val="-4"/>
          <w:lang w:val="sq-AL"/>
        </w:rPr>
      </w:pPr>
      <w:r w:rsidRPr="00E13FBE">
        <w:rPr>
          <w:spacing w:val="-4"/>
          <w:lang w:val="sq-AL"/>
        </w:rPr>
        <w:t>Rezulton se lista shumemërore e Partisë Lëvizja Socialiste për Integrim, qarku Tiranë, nuk i plotëson të gjitha kriteret e përcaktuara në nenin 67, të Kodit Zgjedhor, duke përfshirë dhe kriterin e gjinisë. KQZ-ja, me vendimin nr. 288, datë 5.5.2017 “Për miratimin e listave shumemërore të Partisë Lëvizja Socialiste për Integrim, për zgjedhjet për Kuvendin e Shqipërisë 2017”, ka miratuar listën shumemërore të Partisë Lëvizja Socialiste për Integrim për 12 zonat zgjedhore, si dhe vendosi sanksion administrativ në masën 1.000.000 (një) milion lekë për zonën zgjedhore qarku Tiranë.</w:t>
      </w:r>
    </w:p>
    <w:p w:rsidR="00AC5406" w:rsidRPr="00E13FBE" w:rsidRDefault="00AC5406" w:rsidP="00AC5406">
      <w:pPr>
        <w:pStyle w:val="Paragrafi"/>
        <w:rPr>
          <w:spacing w:val="-4"/>
          <w:lang w:val="sq-AL"/>
        </w:rPr>
      </w:pPr>
      <w:r w:rsidRPr="00E13FBE">
        <w:rPr>
          <w:spacing w:val="-4"/>
          <w:lang w:val="sq-AL"/>
        </w:rPr>
        <w:t>Në bazë të nenit 175, pika 2, të Kodit Zgjedhor, KQZ-ja, në rast vakance të krijuar në mandatet e fituara nga lista shumemërore e Partisë Lëvizja Socialiste për Integrim, në zonën zgjedhore qarku Tiranë, duhet të zbatonte dhe sanksionin plotësues, duke zëvendësuar vakancën e krijuar me kandidatin e radhës nga gjinia më pak e përfaqësuar.</w:t>
      </w:r>
    </w:p>
    <w:p w:rsidR="00AC5406" w:rsidRPr="00E13FBE" w:rsidRDefault="00AC5406" w:rsidP="00AC5406">
      <w:pPr>
        <w:pStyle w:val="Paragrafi"/>
        <w:rPr>
          <w:spacing w:val="-4"/>
          <w:lang w:val="sq-AL"/>
        </w:rPr>
      </w:pPr>
      <w:r w:rsidRPr="00E13FBE">
        <w:rPr>
          <w:spacing w:val="-4"/>
          <w:lang w:val="sq-AL"/>
        </w:rPr>
        <w:t>Në bazë të nenit 175, pika 2, të Kodit Zgjedhor, kandidati vijues nga gjinia më pak e përfaqësuar e listës shumemërore e Partisë Lëvizja Socialiste për Integrim, për zgjedhjet për Kuvendin e Shqipërisë të vitit 2017, qarku Tiranë, të cilit i kalon mandati i deputetit, është kandidati për deputet me numër rendor 11 (njëmbëdhjetë) z. Ralf Dhimitër Gjoni.</w:t>
      </w:r>
    </w:p>
    <w:p w:rsidR="00AC5406" w:rsidRPr="00E13FBE" w:rsidRDefault="00AC5406" w:rsidP="00AC5406">
      <w:pPr>
        <w:pStyle w:val="Paragrafi"/>
        <w:rPr>
          <w:spacing w:val="-4"/>
          <w:lang w:val="sq-AL"/>
        </w:rPr>
      </w:pPr>
      <w:r w:rsidRPr="00E13FBE">
        <w:rPr>
          <w:spacing w:val="-4"/>
          <w:lang w:val="sq-AL"/>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rsidR="00AC5406" w:rsidRPr="00E13FBE" w:rsidRDefault="00AC5406" w:rsidP="00AC5406">
      <w:pPr>
        <w:pStyle w:val="Paragrafi"/>
        <w:rPr>
          <w:spacing w:val="-4"/>
          <w:lang w:val="sq-AL"/>
        </w:rPr>
      </w:pPr>
      <w:r w:rsidRPr="00E13FBE">
        <w:rPr>
          <w:spacing w:val="-4"/>
          <w:lang w:val="sq-AL"/>
        </w:rPr>
        <w:t>Me shkresën nr. 607 prot., datë 27.2.2019, z. Ralf Dhimitër Gjoni, është njoftuar për dorëzimin e formularit të vetëdeklarimit sipas kërkesave të ligjit nr. 138/2015 “Për garantimin e integritetit të personave që zgjidhen, emërohen ose ushtrojnë funksione publike”.</w:t>
      </w:r>
    </w:p>
    <w:p w:rsidR="00AC5406" w:rsidRPr="00E13FBE" w:rsidRDefault="00AC5406" w:rsidP="00AC5406">
      <w:pPr>
        <w:pStyle w:val="Paragrafi"/>
        <w:rPr>
          <w:spacing w:val="-4"/>
          <w:lang w:val="sq-AL"/>
        </w:rPr>
      </w:pPr>
      <w:r w:rsidRPr="00E13FBE">
        <w:rPr>
          <w:spacing w:val="-4"/>
          <w:lang w:val="sq-AL"/>
        </w:rPr>
        <w:t xml:space="preserve">Z. Ralf Dhimitër Gjoni, referuar ligjit nr. 138/2015 “Për garantimin e integritetit të personave që zgjidhen, emërohen ose ushtrojnë funksione publike”, ka depozituar në Komisionin Qendror të Zgjedhjeve, më datë 12.3.2019, formularin e vetëdeklarimit me numër unik 2117. </w:t>
      </w:r>
    </w:p>
    <w:p w:rsidR="00AC5406" w:rsidRPr="00E13FBE" w:rsidRDefault="00AC5406" w:rsidP="00AC5406">
      <w:pPr>
        <w:pStyle w:val="Paragrafi"/>
        <w:rPr>
          <w:spacing w:val="-4"/>
          <w:lang w:val="sq-AL"/>
        </w:rPr>
      </w:pPr>
      <w:r w:rsidRPr="00E13FBE">
        <w:rPr>
          <w:spacing w:val="-4"/>
          <w:lang w:val="sq-AL"/>
        </w:rPr>
        <w:t>Nga verifikimi i të dhënave në formularin e vetëdeklarimit, të z. Ralf Dhimitër Gjoni, rezulton se, në pikën 8, të formularit të vetëdeklarimit, “A keni jetuar ndonjëherë jashtë territorit të Republikës së Shqipërisë për më shumë se një muaj?”, ka deklaruar si më poshtë vijon:</w:t>
      </w:r>
    </w:p>
    <w:p w:rsidR="00AC5406" w:rsidRPr="00E13FBE" w:rsidRDefault="00AC5406" w:rsidP="00AC5406">
      <w:pPr>
        <w:pStyle w:val="Paragrafi"/>
        <w:rPr>
          <w:spacing w:val="-4"/>
          <w:lang w:val="sq-AL"/>
        </w:rPr>
      </w:pPr>
      <w:r w:rsidRPr="00E13FBE">
        <w:rPr>
          <w:spacing w:val="-4"/>
          <w:lang w:val="sq-AL"/>
        </w:rPr>
        <w:t>09/1994 - 08/1998, ka jetuar në Colchester, UK, në adresën: Heath RD, Stanway, CO3 5QZ Colchester, UK, për arsye studimi;</w:t>
      </w:r>
    </w:p>
    <w:p w:rsidR="00AC5406" w:rsidRPr="00E13FBE" w:rsidRDefault="00AC5406" w:rsidP="00AC5406">
      <w:pPr>
        <w:pStyle w:val="Paragrafi"/>
        <w:rPr>
          <w:spacing w:val="-4"/>
          <w:lang w:val="sq-AL"/>
        </w:rPr>
      </w:pPr>
      <w:r w:rsidRPr="00E13FBE">
        <w:rPr>
          <w:spacing w:val="-4"/>
          <w:lang w:val="sq-AL"/>
        </w:rPr>
        <w:t>09/1998 – 11/2000, ka jetuar në Lyon, Francë, në adresën: Cours Emile Zola, 69100 Villeurbanne, për arsye studim/punësim;</w:t>
      </w:r>
    </w:p>
    <w:p w:rsidR="00AC5406" w:rsidRPr="00E13FBE" w:rsidRDefault="00AC5406" w:rsidP="00AC5406">
      <w:pPr>
        <w:pStyle w:val="Paragrafi"/>
        <w:rPr>
          <w:spacing w:val="-4"/>
          <w:lang w:val="sq-AL"/>
        </w:rPr>
      </w:pPr>
      <w:r w:rsidRPr="00E13FBE">
        <w:rPr>
          <w:spacing w:val="-4"/>
          <w:lang w:val="sq-AL"/>
        </w:rPr>
        <w:t>12/2000 – 07/2001, ka jetuar në Barcelonë, Spanjë, në adresën: Carrer D’Entenca, 08015, Barcelonë, Spanjë, për arsye profesionale;</w:t>
      </w:r>
    </w:p>
    <w:p w:rsidR="00AC5406" w:rsidRPr="00E13FBE" w:rsidRDefault="00AC5406" w:rsidP="00AC5406">
      <w:pPr>
        <w:pStyle w:val="Paragrafi"/>
        <w:rPr>
          <w:spacing w:val="-4"/>
          <w:lang w:val="sq-AL"/>
        </w:rPr>
      </w:pPr>
      <w:r w:rsidRPr="00E13FBE">
        <w:rPr>
          <w:spacing w:val="-4"/>
          <w:lang w:val="sq-AL"/>
        </w:rPr>
        <w:t>09/2001 – 06/2004, ka jetuar në Phoenixville, PA, USA, në adresën: Eland Downe Phoenixville, PA, 19460, USA, për arsye punësimi;</w:t>
      </w:r>
    </w:p>
    <w:p w:rsidR="00AC5406" w:rsidRPr="000C2D29" w:rsidRDefault="00AC5406" w:rsidP="00AC5406">
      <w:pPr>
        <w:pStyle w:val="Paragrafi"/>
        <w:rPr>
          <w:spacing w:val="-6"/>
          <w:lang w:val="sq-AL"/>
        </w:rPr>
      </w:pPr>
      <w:r w:rsidRPr="000C2D29">
        <w:rPr>
          <w:spacing w:val="-6"/>
          <w:lang w:val="sq-AL"/>
        </w:rPr>
        <w:t>09/2004 – 06/2008, ka jetuar në Londër, UK, në adresën: Greycoat, Gardens, Greycoat, ST, Londër, SË1P 2QB, UK, për arsye studim / punësim.</w:t>
      </w:r>
    </w:p>
    <w:bookmarkEnd w:id="1"/>
    <w:p w:rsidR="00AC5406" w:rsidRPr="00E13FBE" w:rsidRDefault="00AC5406" w:rsidP="00AC5406">
      <w:pPr>
        <w:pStyle w:val="Paragrafi"/>
        <w:rPr>
          <w:spacing w:val="-4"/>
          <w:lang w:val="sq-AL"/>
        </w:rPr>
      </w:pPr>
      <w:r w:rsidRPr="00E13FBE">
        <w:rPr>
          <w:spacing w:val="-4"/>
          <w:lang w:val="sq-AL"/>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1429 prot., datë 13.3.2019, ka kërkuar informacion nga zyra e gjendjes civile dhe me shkresën nr. 1431 prot., datë 13.3.2019, ka kërkuar informacion nga zyra e gjendjes gjyqësore, për kandidatin për deputet, qarku Tiranë, për Kuvendin e Shqipërisë, z. Ralf Dhimitër Gjoni, që ka dorëzuar formularin e vetëdeklarimit në Komisionin Qendror të Zgjedhjeve, si dhe ka bërë publikimin e formularit të vëtëdeklarimit në faqen zyrtare të internetit.</w:t>
      </w:r>
    </w:p>
    <w:p w:rsidR="00AC5406" w:rsidRPr="00E13FBE" w:rsidRDefault="00AC5406" w:rsidP="00AC5406">
      <w:pPr>
        <w:pStyle w:val="Paragrafi"/>
        <w:rPr>
          <w:spacing w:val="-4"/>
          <w:lang w:val="sq-AL"/>
        </w:rPr>
      </w:pPr>
      <w:r w:rsidRPr="00E13FBE">
        <w:rPr>
          <w:spacing w:val="-4"/>
          <w:lang w:val="sq-AL"/>
        </w:rPr>
        <w:t xml:space="preserve">Në përgjigje të shkresës nr. V779/1 prot., datë 18.3.2019, zyra e gjendjes gjyqësore ka dërguar në Komisionin Qendror të Zgjedhjeve, verifikimin e gjendjes gjyqësore për kandidatin për deputet, qarku Tiranë, për Kuvendin e Shqipërisë, z. Ralf Dhimitër Gjoni, sipas së cilës rezulton se është i padënuar nga gjykatat shqiptare. </w:t>
      </w:r>
    </w:p>
    <w:p w:rsidR="00AC5406" w:rsidRPr="00E13FBE" w:rsidRDefault="00AC5406" w:rsidP="00AC5406">
      <w:pPr>
        <w:pStyle w:val="Paragrafi"/>
        <w:rPr>
          <w:spacing w:val="-4"/>
          <w:lang w:val="sq-AL"/>
        </w:rPr>
      </w:pPr>
      <w:r w:rsidRPr="00E13FBE">
        <w:rPr>
          <w:spacing w:val="-4"/>
          <w:lang w:val="sq-AL"/>
        </w:rPr>
        <w:t>Drejtoria e Përgjithshme e Gjendjes Civile nuk ka kthyer ende përgjigje kërkesës sonë.</w:t>
      </w:r>
    </w:p>
    <w:p w:rsidR="00AC5406" w:rsidRPr="00E13FBE" w:rsidRDefault="00AC5406" w:rsidP="00AC5406">
      <w:pPr>
        <w:pStyle w:val="Paragrafi"/>
        <w:rPr>
          <w:spacing w:val="-4"/>
          <w:lang w:val="sq-AL"/>
        </w:rPr>
      </w:pPr>
      <w:r w:rsidRPr="00E13FBE">
        <w:rPr>
          <w:spacing w:val="-4"/>
          <w:lang w:val="sq-AL"/>
        </w:rPr>
        <w:t>Nga verifikimi i të dhënave në formularin e vetëdeklarimit të z. Ralf Dhimitër Gjoni, rezulton se, nuk është deklaruar asnjë e dhënë që ka të bëjë me kushtet e ndalimit të zgjedhjes në funksionin e deputetit, sipas ligjit nr. 138/2015, “Për garantimin e integritetit të personave që zgjidhen, emërohen ose ushtrojnë funksione publike”.</w:t>
      </w:r>
    </w:p>
    <w:p w:rsidR="00AC5406" w:rsidRPr="00E13FBE" w:rsidRDefault="00AC5406" w:rsidP="00AC5406">
      <w:pPr>
        <w:pStyle w:val="Paragrafi"/>
        <w:rPr>
          <w:spacing w:val="-4"/>
          <w:lang w:val="sq-AL"/>
        </w:rPr>
      </w:pPr>
      <w:r w:rsidRPr="00E13FBE">
        <w:rPr>
          <w:spacing w:val="-4"/>
          <w:lang w:val="sq-AL"/>
        </w:rPr>
        <w:t xml:space="preserve">Për sa më sipër, mandati i ndërprerë i përket kandidadit vijues nga gjinia më pak e përfaqësuar në listën shumemërore të Partisë Lëvizja Socialiste për Integrim në zonën zgjedhore, qarku Tiranë, i renditur me numër rendor 11 (njëmbëdhjetë), z. Ralf Dhimitër Gjoni. </w:t>
      </w:r>
    </w:p>
    <w:p w:rsidR="00AC5406" w:rsidRPr="00E13FBE" w:rsidRDefault="00AC5406" w:rsidP="00AC5406">
      <w:pPr>
        <w:pStyle w:val="Paragrafi"/>
        <w:rPr>
          <w:spacing w:val="-4"/>
          <w:sz w:val="14"/>
          <w:lang w:val="sq-AL"/>
        </w:rPr>
      </w:pPr>
      <w:r w:rsidRPr="00E13FBE">
        <w:rPr>
          <w:spacing w:val="-4"/>
          <w:sz w:val="14"/>
          <w:lang w:val="sq-AL"/>
        </w:rPr>
        <w:t xml:space="preserve"> </w:t>
      </w:r>
    </w:p>
    <w:p w:rsidR="00AC5406" w:rsidRPr="00E13FBE" w:rsidRDefault="00AC5406" w:rsidP="00AC5406">
      <w:pPr>
        <w:pStyle w:val="NeniNr"/>
        <w:rPr>
          <w:spacing w:val="-4"/>
          <w:lang w:val="sq-AL"/>
        </w:rPr>
      </w:pPr>
      <w:r w:rsidRPr="00E13FBE">
        <w:rPr>
          <w:spacing w:val="-4"/>
          <w:lang w:val="sq-AL"/>
        </w:rPr>
        <w:t>PËR KËTO ARSYE,</w:t>
      </w:r>
    </w:p>
    <w:p w:rsidR="00AC5406" w:rsidRPr="00E13FBE" w:rsidRDefault="00AC5406" w:rsidP="00AC5406">
      <w:pPr>
        <w:pStyle w:val="Paragrafi"/>
        <w:rPr>
          <w:spacing w:val="-4"/>
          <w:sz w:val="14"/>
          <w:lang w:val="sq-AL"/>
        </w:rPr>
      </w:pPr>
    </w:p>
    <w:p w:rsidR="00AC5406" w:rsidRPr="00E13FBE" w:rsidRDefault="00AC5406" w:rsidP="00AC5406">
      <w:pPr>
        <w:pStyle w:val="Paragrafi"/>
        <w:rPr>
          <w:spacing w:val="-4"/>
          <w:lang w:val="sq-AL"/>
        </w:rPr>
      </w:pPr>
      <w:r w:rsidRPr="00E13FBE">
        <w:rPr>
          <w:spacing w:val="-4"/>
          <w:lang w:val="sq-AL"/>
        </w:rPr>
        <w:t>Komisioni Qendror i Zgjedhjeve, mbështetur në nenin 23, pika 1, germa “a” dhe nenin 164, pika 2, nenin 175, pika 2, të ligjit nr. 10019, datë 29.12.2008, “Kodi Zgjedhor i Republikës së Shqipërisë”, i ndryshuar,</w:t>
      </w:r>
    </w:p>
    <w:p w:rsidR="00AC5406" w:rsidRPr="00E13FBE" w:rsidRDefault="00AC5406" w:rsidP="00AC5406">
      <w:pPr>
        <w:pStyle w:val="Paragrafi"/>
        <w:rPr>
          <w:spacing w:val="-4"/>
          <w:sz w:val="14"/>
          <w:lang w:val="sq-AL"/>
        </w:rPr>
      </w:pPr>
    </w:p>
    <w:p w:rsidR="00AC5406" w:rsidRPr="00E13FBE" w:rsidRDefault="00AC5406" w:rsidP="00AC5406">
      <w:pPr>
        <w:pStyle w:val="NeniNr"/>
        <w:rPr>
          <w:spacing w:val="-4"/>
          <w:lang w:val="sq-AL"/>
        </w:rPr>
      </w:pPr>
      <w:r w:rsidRPr="00E13FBE">
        <w:rPr>
          <w:spacing w:val="-4"/>
          <w:lang w:val="sq-AL"/>
        </w:rPr>
        <w:t>VENDOSI:</w:t>
      </w:r>
    </w:p>
    <w:p w:rsidR="00AC5406" w:rsidRPr="00E13FBE" w:rsidRDefault="00AC5406" w:rsidP="00AC5406">
      <w:pPr>
        <w:pStyle w:val="Paragrafi"/>
        <w:rPr>
          <w:spacing w:val="-4"/>
          <w:sz w:val="14"/>
          <w:lang w:val="sq-AL"/>
        </w:rPr>
      </w:pPr>
    </w:p>
    <w:p w:rsidR="00AC5406" w:rsidRPr="00E13FBE" w:rsidRDefault="00AC5406" w:rsidP="00AC5406">
      <w:pPr>
        <w:pStyle w:val="Paragrafi"/>
        <w:rPr>
          <w:spacing w:val="-4"/>
          <w:lang w:val="sq-AL"/>
        </w:rPr>
      </w:pPr>
      <w:r w:rsidRPr="00E13FBE">
        <w:rPr>
          <w:spacing w:val="-4"/>
          <w:lang w:val="sq-AL"/>
        </w:rPr>
        <w:t>1. T’i japë mandatin e deputetit të Kuvendit të Republikës së Shqipërisë, kandidatit të radhës në listën shumemërore të Partisë Lëvizja Socialiste për Integrim, qarku Tiranë, z. Ralf Dhimitër Gjoni.</w:t>
      </w:r>
    </w:p>
    <w:p w:rsidR="00AC5406" w:rsidRPr="00E13FBE" w:rsidRDefault="00AC5406" w:rsidP="00AC5406">
      <w:pPr>
        <w:pStyle w:val="Paragrafi"/>
        <w:rPr>
          <w:spacing w:val="-4"/>
          <w:lang w:val="sq-AL"/>
        </w:rPr>
      </w:pPr>
      <w:r w:rsidRPr="00E13FBE">
        <w:rPr>
          <w:spacing w:val="-4"/>
          <w:lang w:val="sq-AL"/>
        </w:rPr>
        <w:t>2. Ky vendim hyn në fuqi menjëherë dhe botohet në Fletoren Zyrtare.</w:t>
      </w:r>
    </w:p>
    <w:p w:rsidR="00AC5406" w:rsidRPr="00E13FBE" w:rsidRDefault="00AC5406" w:rsidP="00AC5406">
      <w:pPr>
        <w:pStyle w:val="Paragrafi"/>
        <w:rPr>
          <w:spacing w:val="-4"/>
          <w:lang w:val="sq-AL"/>
        </w:rPr>
      </w:pPr>
      <w:r w:rsidRPr="00E13FBE">
        <w:rPr>
          <w:spacing w:val="-4"/>
          <w:lang w:val="sq-AL"/>
        </w:rPr>
        <w:t>3. Kundër këtij vendimi mund të bëhet ankim në Kolegjin Zgjedhor, pranë Gjykatës së Apelit Tiranë, brenda 5 (pesë) ditëve nga shpallja e këtij vendimi.</w:t>
      </w:r>
    </w:p>
    <w:p w:rsidR="00AC5406" w:rsidRPr="00E13FBE" w:rsidRDefault="00AC5406" w:rsidP="00AC5406">
      <w:pPr>
        <w:pStyle w:val="Paragrafi"/>
        <w:jc w:val="right"/>
        <w:rPr>
          <w:spacing w:val="-4"/>
          <w:lang w:val="sq-AL"/>
        </w:rPr>
      </w:pPr>
      <w:r w:rsidRPr="00E13FBE">
        <w:rPr>
          <w:spacing w:val="-4"/>
          <w:lang w:val="sq-AL"/>
        </w:rPr>
        <w:t>KRYETAR</w:t>
      </w:r>
    </w:p>
    <w:p w:rsidR="00AC5406" w:rsidRPr="00E13FBE" w:rsidRDefault="00AC5406" w:rsidP="00AC5406">
      <w:pPr>
        <w:pStyle w:val="Paragrafi"/>
        <w:jc w:val="right"/>
        <w:rPr>
          <w:b/>
          <w:spacing w:val="-4"/>
          <w:lang w:val="sq-AL"/>
        </w:rPr>
      </w:pPr>
      <w:r w:rsidRPr="00E13FBE">
        <w:rPr>
          <w:b/>
          <w:spacing w:val="-4"/>
          <w:lang w:val="sq-AL"/>
        </w:rPr>
        <w:t xml:space="preserve">Klement Zguri </w:t>
      </w:r>
    </w:p>
    <w:p w:rsidR="00AC5406" w:rsidRPr="00857A16" w:rsidRDefault="00AC5406" w:rsidP="00AC5406">
      <w:pPr>
        <w:pStyle w:val="NeniTitull"/>
        <w:rPr>
          <w:lang w:val="sq-AL"/>
        </w:rPr>
      </w:pPr>
      <w:r w:rsidRPr="00857A16">
        <w:rPr>
          <w:lang w:val="sq-AL"/>
        </w:rPr>
        <w:t>VENDIM</w:t>
      </w:r>
    </w:p>
    <w:p w:rsidR="00AC5406" w:rsidRPr="00857A16" w:rsidRDefault="00AC5406" w:rsidP="00AC5406">
      <w:pPr>
        <w:pStyle w:val="NeniTitull"/>
        <w:rPr>
          <w:lang w:val="sq-AL"/>
        </w:rPr>
      </w:pPr>
      <w:r>
        <w:rPr>
          <w:lang w:val="sq-AL"/>
        </w:rPr>
        <w:t xml:space="preserve">Nr. </w:t>
      </w:r>
      <w:r w:rsidRPr="00857A16">
        <w:rPr>
          <w:lang w:val="sq-AL"/>
        </w:rPr>
        <w:t>87, datë 20.3.2019</w:t>
      </w:r>
    </w:p>
    <w:p w:rsidR="00AC5406" w:rsidRPr="00952C09" w:rsidRDefault="00AC5406" w:rsidP="00AC5406">
      <w:pPr>
        <w:pStyle w:val="NeniTitull"/>
        <w:rPr>
          <w:sz w:val="14"/>
          <w:lang w:val="sq-AL"/>
        </w:rPr>
      </w:pPr>
    </w:p>
    <w:p w:rsidR="00AC5406" w:rsidRDefault="00AC5406" w:rsidP="00AC5406">
      <w:pPr>
        <w:pStyle w:val="NeniTitull"/>
        <w:rPr>
          <w:lang w:val="sq-AL"/>
        </w:rPr>
      </w:pPr>
      <w:r w:rsidRPr="00857A16">
        <w:rPr>
          <w:lang w:val="sq-AL"/>
        </w:rPr>
        <w:t xml:space="preserve">PËR DHËNIEN E MANDATIT TË DEPUTETIT TË KUVENDIT TË SHQIPËRISË, KANDIDATIT TË LISTËS SHUMEMËRORE TË PARTISË LËVIZJA SOCIALISTE PËR INTEGRIM, QARKU FIER, PËR PLOTËSIMIN E VAKANCËS SË NJOFTUAR NGA KUVENDI </w:t>
      </w:r>
    </w:p>
    <w:p w:rsidR="00AC5406" w:rsidRPr="00857A16" w:rsidRDefault="00AC5406" w:rsidP="00AC5406">
      <w:pPr>
        <w:pStyle w:val="NeniTitull"/>
        <w:rPr>
          <w:lang w:val="sq-AL"/>
        </w:rPr>
      </w:pPr>
      <w:r w:rsidRPr="00857A16">
        <w:rPr>
          <w:lang w:val="sq-AL"/>
        </w:rPr>
        <w:t>I SHQIPËRISË</w:t>
      </w:r>
    </w:p>
    <w:p w:rsidR="00AC5406" w:rsidRPr="00952C09" w:rsidRDefault="00AC5406" w:rsidP="00AC5406">
      <w:pPr>
        <w:pStyle w:val="Paragrafi"/>
        <w:rPr>
          <w:sz w:val="14"/>
          <w:lang w:val="sq-AL"/>
        </w:rPr>
      </w:pPr>
    </w:p>
    <w:p w:rsidR="00AC5406" w:rsidRPr="00E13FBE" w:rsidRDefault="00AC5406" w:rsidP="00AC5406">
      <w:pPr>
        <w:pStyle w:val="Paragrafi"/>
        <w:rPr>
          <w:spacing w:val="-4"/>
          <w:lang w:val="sq-AL"/>
        </w:rPr>
      </w:pPr>
      <w:r w:rsidRPr="00E13FBE">
        <w:rPr>
          <w:spacing w:val="-4"/>
          <w:lang w:val="sq-AL"/>
        </w:rPr>
        <w:t>Komisioni Qendror i Zgjedhjeve, në mbledhjen e datës 20.3.2019, me pjesëmarrjen e:</w:t>
      </w:r>
    </w:p>
    <w:p w:rsidR="00AC5406" w:rsidRPr="00E13FBE" w:rsidRDefault="00AC5406" w:rsidP="00AC5406">
      <w:pPr>
        <w:pStyle w:val="Paragrafi"/>
        <w:rPr>
          <w:spacing w:val="-4"/>
          <w:lang w:val="sq-AL"/>
        </w:rPr>
      </w:pPr>
      <w:r w:rsidRPr="00E13FBE">
        <w:rPr>
          <w:spacing w:val="-4"/>
          <w:lang w:val="sq-AL"/>
        </w:rPr>
        <w:t>Klement</w:t>
      </w:r>
      <w:r w:rsidRPr="00E13FBE">
        <w:rPr>
          <w:spacing w:val="-4"/>
          <w:lang w:val="sq-AL"/>
        </w:rPr>
        <w:tab/>
        <w:t xml:space="preserve"> Zguri </w:t>
      </w:r>
      <w:r w:rsidRPr="00E13FBE">
        <w:rPr>
          <w:spacing w:val="-4"/>
          <w:lang w:val="sq-AL"/>
        </w:rPr>
        <w:tab/>
      </w:r>
      <w:r w:rsidRPr="00E13FBE">
        <w:rPr>
          <w:spacing w:val="-4"/>
          <w:lang w:val="sq-AL"/>
        </w:rPr>
        <w:tab/>
      </w:r>
      <w:r w:rsidRPr="00E13FBE">
        <w:rPr>
          <w:spacing w:val="-4"/>
          <w:lang w:val="sq-AL"/>
        </w:rPr>
        <w:tab/>
        <w:t>-</w:t>
      </w:r>
      <w:r w:rsidRPr="00E13FBE">
        <w:rPr>
          <w:spacing w:val="-4"/>
          <w:lang w:val="sq-AL"/>
        </w:rPr>
        <w:tab/>
      </w:r>
      <w:r w:rsidRPr="00E13FBE">
        <w:rPr>
          <w:spacing w:val="-4"/>
          <w:lang w:val="sq-AL"/>
        </w:rPr>
        <w:tab/>
        <w:t>kryetar;</w:t>
      </w:r>
    </w:p>
    <w:p w:rsidR="00AC5406" w:rsidRPr="00E13FBE" w:rsidRDefault="00AC5406" w:rsidP="00AC5406">
      <w:pPr>
        <w:pStyle w:val="Paragrafi"/>
        <w:rPr>
          <w:spacing w:val="-4"/>
          <w:lang w:val="sq-AL"/>
        </w:rPr>
      </w:pPr>
      <w:r w:rsidRPr="00E13FBE">
        <w:rPr>
          <w:spacing w:val="-4"/>
          <w:lang w:val="sq-AL"/>
        </w:rPr>
        <w:t xml:space="preserve">Denar  Biba </w:t>
      </w:r>
      <w:r w:rsidRPr="00E13FBE">
        <w:rPr>
          <w:spacing w:val="-4"/>
          <w:lang w:val="sq-AL"/>
        </w:rPr>
        <w:tab/>
      </w:r>
      <w:r w:rsidRPr="00E13FBE">
        <w:rPr>
          <w:spacing w:val="-4"/>
          <w:lang w:val="sq-AL"/>
        </w:rPr>
        <w:tab/>
      </w:r>
      <w:r w:rsidRPr="00E13FBE">
        <w:rPr>
          <w:spacing w:val="-4"/>
          <w:lang w:val="sq-AL"/>
        </w:rPr>
        <w:tab/>
      </w:r>
      <w:r w:rsidRPr="00E13FBE">
        <w:rPr>
          <w:spacing w:val="-4"/>
          <w:lang w:val="sq-AL"/>
        </w:rPr>
        <w:tab/>
      </w:r>
      <w:r w:rsidRPr="00E13FBE">
        <w:rPr>
          <w:spacing w:val="-4"/>
          <w:lang w:val="sq-AL"/>
        </w:rPr>
        <w:tab/>
        <w:t xml:space="preserve">- </w:t>
      </w:r>
      <w:r w:rsidRPr="00E13FBE">
        <w:rPr>
          <w:spacing w:val="-4"/>
          <w:lang w:val="sq-AL"/>
        </w:rPr>
        <w:tab/>
        <w:t>zv.kryetar;</w:t>
      </w:r>
    </w:p>
    <w:p w:rsidR="00AC5406" w:rsidRPr="00E13FBE" w:rsidRDefault="00AC5406" w:rsidP="00AC5406">
      <w:pPr>
        <w:pStyle w:val="Paragrafi"/>
        <w:rPr>
          <w:spacing w:val="-4"/>
          <w:lang w:val="sq-AL"/>
        </w:rPr>
      </w:pPr>
      <w:r w:rsidRPr="00E13FBE">
        <w:rPr>
          <w:spacing w:val="-4"/>
          <w:lang w:val="sq-AL"/>
        </w:rPr>
        <w:t>Bledar</w:t>
      </w:r>
      <w:r w:rsidRPr="00E13FBE">
        <w:rPr>
          <w:spacing w:val="-4"/>
          <w:lang w:val="sq-AL"/>
        </w:rPr>
        <w:tab/>
        <w:t xml:space="preserve"> Skënderi </w:t>
      </w:r>
      <w:r w:rsidRPr="00E13FBE">
        <w:rPr>
          <w:spacing w:val="-4"/>
          <w:lang w:val="sq-AL"/>
        </w:rPr>
        <w:tab/>
      </w:r>
      <w:r w:rsidRPr="00E13FBE">
        <w:rPr>
          <w:spacing w:val="-4"/>
          <w:lang w:val="sq-AL"/>
        </w:rPr>
        <w:tab/>
        <w:t>-</w:t>
      </w:r>
      <w:r w:rsidRPr="00E13FBE">
        <w:rPr>
          <w:spacing w:val="-4"/>
          <w:lang w:val="sq-AL"/>
        </w:rPr>
        <w:tab/>
        <w:t xml:space="preserve"> </w:t>
      </w:r>
      <w:r w:rsidRPr="00E13FBE">
        <w:rPr>
          <w:spacing w:val="-4"/>
          <w:lang w:val="sq-AL"/>
        </w:rPr>
        <w:tab/>
        <w:t>anëtar;</w:t>
      </w:r>
    </w:p>
    <w:p w:rsidR="00AC5406" w:rsidRPr="00E13FBE" w:rsidRDefault="00AC5406" w:rsidP="00AC5406">
      <w:pPr>
        <w:pStyle w:val="Paragrafi"/>
        <w:rPr>
          <w:spacing w:val="-4"/>
          <w:lang w:val="sq-AL"/>
        </w:rPr>
      </w:pPr>
      <w:r w:rsidRPr="00E13FBE">
        <w:rPr>
          <w:spacing w:val="-4"/>
          <w:lang w:val="sq-AL"/>
        </w:rPr>
        <w:t xml:space="preserve">Edlira Jorgaqi </w:t>
      </w:r>
      <w:r w:rsidRPr="00E13FBE">
        <w:rPr>
          <w:spacing w:val="-4"/>
          <w:lang w:val="sq-AL"/>
        </w:rPr>
        <w:tab/>
      </w:r>
      <w:r w:rsidRPr="00E13FBE">
        <w:rPr>
          <w:spacing w:val="-4"/>
          <w:lang w:val="sq-AL"/>
        </w:rPr>
        <w:tab/>
      </w:r>
      <w:r w:rsidRPr="00E13FBE">
        <w:rPr>
          <w:spacing w:val="-4"/>
          <w:lang w:val="sq-AL"/>
        </w:rPr>
        <w:tab/>
      </w:r>
      <w:r w:rsidRPr="00E13FBE">
        <w:rPr>
          <w:spacing w:val="-4"/>
          <w:lang w:val="sq-AL"/>
        </w:rPr>
        <w:tab/>
        <w:t>-  anëtare;</w:t>
      </w:r>
    </w:p>
    <w:p w:rsidR="00AC5406" w:rsidRPr="00E13FBE" w:rsidRDefault="00AC5406" w:rsidP="00AC5406">
      <w:pPr>
        <w:pStyle w:val="Paragrafi"/>
        <w:rPr>
          <w:spacing w:val="-4"/>
          <w:lang w:val="sq-AL"/>
        </w:rPr>
      </w:pPr>
      <w:r w:rsidRPr="00E13FBE">
        <w:rPr>
          <w:spacing w:val="-4"/>
          <w:lang w:val="sq-AL"/>
        </w:rPr>
        <w:t xml:space="preserve">Rezarta Bitri </w:t>
      </w:r>
      <w:r w:rsidRPr="00E13FBE">
        <w:rPr>
          <w:spacing w:val="-4"/>
          <w:lang w:val="sq-AL"/>
        </w:rPr>
        <w:tab/>
      </w:r>
      <w:r w:rsidRPr="00E13FBE">
        <w:rPr>
          <w:spacing w:val="-4"/>
          <w:lang w:val="sq-AL"/>
        </w:rPr>
        <w:tab/>
      </w:r>
      <w:r w:rsidRPr="00E13FBE">
        <w:rPr>
          <w:spacing w:val="-4"/>
          <w:lang w:val="sq-AL"/>
        </w:rPr>
        <w:tab/>
      </w:r>
      <w:r w:rsidRPr="00E13FBE">
        <w:rPr>
          <w:spacing w:val="-4"/>
          <w:lang w:val="sq-AL"/>
        </w:rPr>
        <w:tab/>
      </w:r>
      <w:r w:rsidRPr="00E13FBE">
        <w:rPr>
          <w:spacing w:val="-4"/>
          <w:lang w:val="sq-AL"/>
        </w:rPr>
        <w:tab/>
        <w:t>-  anëtare,</w:t>
      </w:r>
    </w:p>
    <w:p w:rsidR="00AC5406" w:rsidRPr="00E13FBE" w:rsidRDefault="00AC5406" w:rsidP="00AC5406">
      <w:pPr>
        <w:pStyle w:val="Paragrafi"/>
        <w:rPr>
          <w:spacing w:val="-4"/>
          <w:lang w:val="sq-AL"/>
        </w:rPr>
      </w:pPr>
      <w:r w:rsidRPr="00E13FBE">
        <w:rPr>
          <w:spacing w:val="-4"/>
          <w:lang w:val="sq-AL"/>
        </w:rPr>
        <w:t xml:space="preserve">shqyrtoi çështjen me: </w:t>
      </w:r>
    </w:p>
    <w:p w:rsidR="00AC5406" w:rsidRPr="00E13FBE" w:rsidRDefault="00AC5406" w:rsidP="00AC5406">
      <w:pPr>
        <w:pStyle w:val="Paragrafi"/>
        <w:rPr>
          <w:spacing w:val="-4"/>
          <w:lang w:val="sq-AL"/>
        </w:rPr>
      </w:pPr>
      <w:r w:rsidRPr="00E13FBE">
        <w:rPr>
          <w:spacing w:val="-4"/>
          <w:lang w:val="sq-AL"/>
        </w:rPr>
        <w:t xml:space="preserve">OBJEKT: </w:t>
      </w:r>
      <w:r w:rsidRPr="00E13FBE">
        <w:rPr>
          <w:spacing w:val="-4"/>
          <w:lang w:val="sq-AL"/>
        </w:rPr>
        <w:tab/>
        <w:t>Për dhënien e mandatit të deputetit të Kuvendit të Shqipërisë, kandidatit të listës shumemërore të Partisë Lëvizja Socialiste për Integrim, qarku Fier, për plotësimin e vakancës së njoftuar nga Kuvendi i Shqipërisë, pas dorëheqjes nga mandati i deputetit, z. Petrit Kozma Vasili.</w:t>
      </w:r>
    </w:p>
    <w:p w:rsidR="00AC5406" w:rsidRPr="00E13FBE" w:rsidRDefault="00AC5406" w:rsidP="00AC5406">
      <w:pPr>
        <w:pStyle w:val="Paragrafi"/>
        <w:rPr>
          <w:spacing w:val="-4"/>
          <w:lang w:val="sq-AL"/>
        </w:rPr>
      </w:pPr>
      <w:r w:rsidRPr="00E13FBE">
        <w:rPr>
          <w:spacing w:val="-4"/>
          <w:lang w:val="sq-AL"/>
        </w:rPr>
        <w:t xml:space="preserve">KËRKUES: </w:t>
      </w:r>
      <w:r w:rsidRPr="00E13FBE">
        <w:rPr>
          <w:spacing w:val="-4"/>
          <w:lang w:val="sq-AL"/>
        </w:rPr>
        <w:tab/>
      </w:r>
      <w:r w:rsidRPr="00E13FBE">
        <w:rPr>
          <w:spacing w:val="-4"/>
          <w:lang w:val="sq-AL"/>
        </w:rPr>
        <w:tab/>
        <w:t>Kuvendi i Republikës së Shqipërisë.</w:t>
      </w:r>
    </w:p>
    <w:p w:rsidR="00AC5406" w:rsidRPr="00E13FBE" w:rsidRDefault="00AC5406" w:rsidP="00AC5406">
      <w:pPr>
        <w:pStyle w:val="Paragrafi"/>
        <w:rPr>
          <w:spacing w:val="-4"/>
          <w:lang w:val="sq-AL"/>
        </w:rPr>
      </w:pPr>
      <w:r w:rsidRPr="00E13FBE">
        <w:rPr>
          <w:spacing w:val="-4"/>
          <w:lang w:val="sq-AL"/>
        </w:rPr>
        <w:t xml:space="preserve">BAZA LIGJORE: </w:t>
      </w:r>
      <w:r w:rsidRPr="00E13FBE">
        <w:rPr>
          <w:spacing w:val="-4"/>
          <w:lang w:val="sq-AL"/>
        </w:rPr>
        <w:tab/>
        <w:t xml:space="preserve">Neni 23, pika 1, germa “a”, neni 164, pika 2, i ligjit nr. 10019, datë 29.12.2008, “Kodi Zgjedhor i Republikës së Shqipërisë”, i ndryshuar. </w:t>
      </w:r>
    </w:p>
    <w:p w:rsidR="00AC5406" w:rsidRPr="00E13FBE" w:rsidRDefault="00AC5406" w:rsidP="00AC5406">
      <w:pPr>
        <w:pStyle w:val="Paragrafi"/>
        <w:rPr>
          <w:spacing w:val="-4"/>
          <w:lang w:val="sq-AL"/>
        </w:rPr>
      </w:pPr>
      <w:r w:rsidRPr="00E13FBE">
        <w:rPr>
          <w:spacing w:val="-4"/>
          <w:lang w:val="sq-AL"/>
        </w:rPr>
        <w:t>Komisioni Qendror i Zgjedhjeve, pasi shqyrtoi dokumentacionin e paraqitur dhe dëgjoi diskutimet e përfaqësuesve të partive politike,</w:t>
      </w:r>
    </w:p>
    <w:p w:rsidR="00AC5406" w:rsidRPr="00E13FBE" w:rsidRDefault="00AC5406" w:rsidP="00AC5406">
      <w:pPr>
        <w:pStyle w:val="Paragrafi"/>
        <w:rPr>
          <w:spacing w:val="-4"/>
          <w:sz w:val="12"/>
          <w:lang w:val="sq-AL"/>
        </w:rPr>
      </w:pPr>
    </w:p>
    <w:p w:rsidR="00AC5406" w:rsidRPr="00E13FBE" w:rsidRDefault="00AC5406" w:rsidP="00AC5406">
      <w:pPr>
        <w:pStyle w:val="NeniNr"/>
        <w:rPr>
          <w:spacing w:val="-4"/>
          <w:lang w:val="sq-AL"/>
        </w:rPr>
      </w:pPr>
      <w:r w:rsidRPr="00E13FBE">
        <w:rPr>
          <w:spacing w:val="-4"/>
          <w:lang w:val="sq-AL"/>
        </w:rPr>
        <w:t>VËREN:</w:t>
      </w:r>
    </w:p>
    <w:p w:rsidR="00AC5406" w:rsidRPr="00E13FBE" w:rsidRDefault="00AC5406" w:rsidP="00AC5406">
      <w:pPr>
        <w:pStyle w:val="Paragrafi"/>
        <w:rPr>
          <w:spacing w:val="-4"/>
          <w:sz w:val="12"/>
          <w:lang w:val="sq-AL"/>
        </w:rPr>
      </w:pPr>
    </w:p>
    <w:p w:rsidR="00AC5406" w:rsidRPr="00E13FBE" w:rsidRDefault="00AC5406" w:rsidP="00AC5406">
      <w:pPr>
        <w:pStyle w:val="Paragrafi"/>
        <w:rPr>
          <w:spacing w:val="-4"/>
          <w:lang w:val="sq-AL"/>
        </w:rPr>
      </w:pPr>
      <w:r w:rsidRPr="00E13FBE">
        <w:rPr>
          <w:spacing w:val="-4"/>
          <w:lang w:val="sq-AL"/>
        </w:rPr>
        <w:t>Nëpërmjet shkresës nr. 792/1 prot., datë 25.2.2019, drejtuar Komisionit Qendror të Zgjedhjeve, Sekretari i Përgjithshëm i Kuvendit, z. Genci Gjonçaj, njofton krijimin e vakancës në Kuvendin e Shqipërisë, për shkak të përfundimit të parakohshëm të mandatit të deputetit të zonës zgjedhore, qarku Fier, të subjektit politik Partia Lëvizja Socialiste për Integrim.</w:t>
      </w:r>
    </w:p>
    <w:p w:rsidR="00AC5406" w:rsidRPr="00E13FBE" w:rsidRDefault="00AC5406" w:rsidP="00AC5406">
      <w:pPr>
        <w:pStyle w:val="Paragrafi"/>
        <w:rPr>
          <w:spacing w:val="-4"/>
          <w:lang w:val="sq-AL"/>
        </w:rPr>
      </w:pPr>
      <w:r w:rsidRPr="00E13FBE">
        <w:rPr>
          <w:spacing w:val="-4"/>
          <w:lang w:val="sq-AL"/>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rsidR="00AC5406" w:rsidRPr="00E13FBE" w:rsidRDefault="00AC5406" w:rsidP="00AC5406">
      <w:pPr>
        <w:pStyle w:val="Paragrafi"/>
        <w:rPr>
          <w:spacing w:val="-4"/>
          <w:lang w:val="sq-AL"/>
        </w:rPr>
      </w:pPr>
      <w:r w:rsidRPr="00E13FBE">
        <w:rPr>
          <w:spacing w:val="-4"/>
          <w:lang w:val="sq-AL"/>
        </w:rPr>
        <w:t>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Fier, për zgjedhjet për Kuvendin e Shqipërisë, të datës 25 qershor 2017, ka fituar 2 (dy) mandate dhe kandidatët fitues nga lista shumemërore e Partisë Lëvizja Socialiste për Integrim, qarku Fier, është numri rendor 1 (një) z. Petrit Kozma Vasili dhe numri rendor 2 (dy) z. Robert Thoma Bitri.</w:t>
      </w:r>
    </w:p>
    <w:p w:rsidR="00AC5406" w:rsidRPr="00E13FBE" w:rsidRDefault="00AC5406" w:rsidP="00AC5406">
      <w:pPr>
        <w:pStyle w:val="Paragrafi"/>
        <w:rPr>
          <w:spacing w:val="-4"/>
          <w:lang w:val="sq-AL"/>
        </w:rPr>
      </w:pPr>
      <w:r w:rsidRPr="00E13FBE">
        <w:rPr>
          <w:spacing w:val="-4"/>
          <w:lang w:val="sq-AL"/>
        </w:rPr>
        <w:t xml:space="preserve">Rezulton se lista shumemërore e Partisë Lëvizja Socialiste për Integrim, qarku Fier, i plotëson të gjitha kriteret e përcaktuara në nenin 67, të Kodit Zgjedhor, duke përfshirë dhe kriterin e gjinisë. Në këto kushte zëvendësimi i vakancës do të bëhet sipas përcaktimeve të nenit 164, pika 2, të Kodit Zgjedhor me kandidatin vijues të listës së partisë Lëvizja Socialiste për Integrim. </w:t>
      </w:r>
    </w:p>
    <w:p w:rsidR="00AC5406" w:rsidRPr="00E13FBE" w:rsidRDefault="00AC5406" w:rsidP="00AC5406">
      <w:pPr>
        <w:pStyle w:val="Paragrafi"/>
        <w:rPr>
          <w:spacing w:val="-4"/>
          <w:lang w:val="sq-AL"/>
        </w:rPr>
      </w:pPr>
      <w:r w:rsidRPr="00E13FBE">
        <w:rPr>
          <w:spacing w:val="-4"/>
          <w:lang w:val="sq-AL"/>
        </w:rPr>
        <w:t>Gjithashtu, konstatojmë se vakanca nuk i përket një mandati të fituar sipas pikës 6, të nenit 67, të Kodit Zgjedhor, për të zbatuar përjashtimin e përcaktuar në nenin 164, pika 2, të Kodit Zgjedhor, fjalia e dytë.</w:t>
      </w:r>
    </w:p>
    <w:p w:rsidR="00AC5406" w:rsidRPr="00E13FBE" w:rsidRDefault="00AC5406" w:rsidP="00AC5406">
      <w:pPr>
        <w:pStyle w:val="Paragrafi"/>
        <w:rPr>
          <w:spacing w:val="-4"/>
          <w:lang w:val="sq-AL"/>
        </w:rPr>
      </w:pPr>
      <w:r w:rsidRPr="00E13FBE">
        <w:rPr>
          <w:spacing w:val="-4"/>
          <w:lang w:val="sq-AL"/>
        </w:rPr>
        <w:t xml:space="preserve">Për sa më sipër, mandati i ndërprerë duhet t’i kalojë kandidatit vijues të listës së Partisë Lëvizja Socialiste për Integrim, në zonën zgjedhore qarku Fier. </w:t>
      </w:r>
    </w:p>
    <w:p w:rsidR="00AC5406" w:rsidRPr="00E13FBE" w:rsidRDefault="00AC5406" w:rsidP="00AC5406">
      <w:pPr>
        <w:pStyle w:val="Paragrafi"/>
        <w:rPr>
          <w:spacing w:val="-4"/>
          <w:lang w:val="sq-AL"/>
        </w:rPr>
      </w:pPr>
      <w:r w:rsidRPr="00E13FBE">
        <w:rPr>
          <w:spacing w:val="-4"/>
          <w:lang w:val="sq-AL"/>
        </w:rPr>
        <w:t>KQZ-ja, pas njoftimit nga Kuvendi për krijimin e vakancës, për shkak të heqjes dorë nga mandati i deputetit të Kuvendit të Shqipërisë të z. Petrit Kozma Vasili, qarku Fier, i ka kërkuar kandidatit vijues të listës shumemërore me numër rendor 2 (dy), znj. Erisa Piro Xhixho dorëzimin e formularit të vetdeklarimit në zbatim të ligjit nr. 138/2015 “Për garantimin e integritetit të personave që zgjidhen, emërohen ose ushtrojnë funksione publike”. Komisioni Qendror i Zgjedhjeve, me vendimin 50, datë 12.3.2019 ka vendosur, të shpall moszgjedhshmërinë si deputet në Kuvendin e Shqipërisë të kandidatit të radhës në listën shumemërore të Partisë Lëvizja Socialiste për Integrim, qarku Fier, znj. Erisa Piro Xhixho.</w:t>
      </w:r>
    </w:p>
    <w:p w:rsidR="00AC5406" w:rsidRDefault="00AC5406" w:rsidP="00AC5406">
      <w:pPr>
        <w:pStyle w:val="Paragrafi"/>
        <w:rPr>
          <w:spacing w:val="-4"/>
          <w:lang w:val="sq-AL"/>
        </w:rPr>
      </w:pPr>
    </w:p>
    <w:p w:rsidR="00AC5406" w:rsidRPr="00E13FBE" w:rsidRDefault="00AC5406" w:rsidP="00AC5406">
      <w:pPr>
        <w:pStyle w:val="Paragrafi"/>
        <w:rPr>
          <w:spacing w:val="-4"/>
          <w:lang w:val="sq-AL"/>
        </w:rPr>
      </w:pPr>
      <w:r w:rsidRPr="00E13FBE">
        <w:rPr>
          <w:spacing w:val="-4"/>
          <w:lang w:val="sq-AL"/>
        </w:rPr>
        <w:t>Në bazë të nenit 164, të Kodit Zgjedhor, kandidati vijues nga lista shumemërore e Partisë Lëvizja Socialiste për Integrim, për zgjedhjet për Kuvendin e Shqipërisë të vitit 2017, qarku Fier, të cilit i kalon mandati i deputetit, është kandidati për deputet me numër rendor 4 (katër), z. Nimet Aqif Musaj.</w:t>
      </w:r>
    </w:p>
    <w:p w:rsidR="00AC5406" w:rsidRPr="00E13FBE" w:rsidRDefault="00AC5406" w:rsidP="00AC5406">
      <w:pPr>
        <w:pStyle w:val="Paragrafi"/>
        <w:rPr>
          <w:spacing w:val="-4"/>
          <w:lang w:val="sq-AL"/>
        </w:rPr>
      </w:pPr>
      <w:r w:rsidRPr="00E13FBE">
        <w:rPr>
          <w:spacing w:val="-4"/>
          <w:lang w:val="sq-AL"/>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rsidR="00AC5406" w:rsidRPr="00E13FBE" w:rsidRDefault="00AC5406" w:rsidP="00AC5406">
      <w:pPr>
        <w:pStyle w:val="Paragrafi"/>
        <w:rPr>
          <w:spacing w:val="-4"/>
          <w:lang w:val="sq-AL"/>
        </w:rPr>
      </w:pPr>
      <w:r w:rsidRPr="00E13FBE">
        <w:rPr>
          <w:spacing w:val="-4"/>
          <w:lang w:val="sq-AL"/>
        </w:rPr>
        <w:t xml:space="preserve">Z. Nimet Aqif Musaj, referuar ligjit nr. 138/2015, “Për garantimin e integritetit të personave që zgjidhen, emërohen ose ushtrojnë funksione publike”, ka depozituar në Komisionin Qendror të Zgjedhjeve, më datë 12.3.2019, formularin e vetëdeklarimit me numër unik 2118. </w:t>
      </w:r>
    </w:p>
    <w:p w:rsidR="00AC5406" w:rsidRPr="00E13FBE" w:rsidRDefault="00AC5406" w:rsidP="00AC5406">
      <w:pPr>
        <w:pStyle w:val="Paragrafi"/>
        <w:rPr>
          <w:spacing w:val="-4"/>
          <w:lang w:val="sq-AL"/>
        </w:rPr>
      </w:pPr>
      <w:r w:rsidRPr="00E13FBE">
        <w:rPr>
          <w:spacing w:val="-4"/>
          <w:lang w:val="sq-AL"/>
        </w:rPr>
        <w:t>Nga verifikimi i të dhënave në formularin e vetëdeklarimit, të z. Nimet Aqif Musaj, rezulton se, nuk ka deklaruar dënime penale, masa sigurimi personal, urdhër kërkimi ndërkombëtar, dëbime.</w:t>
      </w:r>
    </w:p>
    <w:p w:rsidR="00AC5406" w:rsidRPr="00E13FBE" w:rsidRDefault="00AC5406" w:rsidP="00AC5406">
      <w:pPr>
        <w:pStyle w:val="Paragrafi"/>
        <w:rPr>
          <w:spacing w:val="-4"/>
          <w:lang w:val="sq-AL"/>
        </w:rPr>
      </w:pPr>
      <w:r w:rsidRPr="00E13FBE">
        <w:rPr>
          <w:spacing w:val="-4"/>
          <w:lang w:val="sq-AL"/>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1429 prot., datë 13.3.2019, ka kërkuar informacion nga zyra e gjendjes civile dhe me shkresën nr. 1431 prot., datë 13.3.2019, ka kërkuar informacion nga zyra e gjendjes gjyqësore, për kandidatin për deputet, qarku Fier, për Kuvendin e Shqipërisë, z. Nimet Aqif Musaj, që ka dorëzuar formularin e vetëdeklarimit në Komisionin Qendror të Zgjedhjeve, si dhe ka bërë publikimin e formularit të vëtëdeklarimit në faqen zyrtare të internetit.</w:t>
      </w:r>
    </w:p>
    <w:p w:rsidR="00AC5406" w:rsidRPr="00E13FBE" w:rsidRDefault="00AC5406" w:rsidP="00AC5406">
      <w:pPr>
        <w:pStyle w:val="Paragrafi"/>
        <w:rPr>
          <w:spacing w:val="-4"/>
          <w:lang w:val="sq-AL"/>
        </w:rPr>
      </w:pPr>
      <w:r w:rsidRPr="00E13FBE">
        <w:rPr>
          <w:spacing w:val="-4"/>
          <w:lang w:val="sq-AL"/>
        </w:rPr>
        <w:t xml:space="preserve">Në përgjigje të shkresës nr. V-779/1 prot., datë 18.3.2019, zyra e gjendjes gjyqësore ka dërguar në Komisionin Qendror të Zgjedhjeve, verifikimin e gjendjes gjyqësore për kandidatin për deputet, qarku Fier, për Kuvendin e Shqipërisë, z. Nimet Aqif Musaj, sipas së cilës rezulton se është i padënuar nga gjykatat shqiptare. </w:t>
      </w:r>
    </w:p>
    <w:p w:rsidR="00AC5406" w:rsidRPr="00E13FBE" w:rsidRDefault="00AC5406" w:rsidP="00AC5406">
      <w:pPr>
        <w:pStyle w:val="Paragrafi"/>
        <w:rPr>
          <w:spacing w:val="-4"/>
          <w:lang w:val="sq-AL"/>
        </w:rPr>
      </w:pPr>
      <w:r w:rsidRPr="00E13FBE">
        <w:rPr>
          <w:spacing w:val="-4"/>
          <w:lang w:val="sq-AL"/>
        </w:rPr>
        <w:t>Drejtoria e Përgjithshme e Gjendjes Civile nuk ka kthyer ende përgjigje kërkesës sonë.</w:t>
      </w:r>
    </w:p>
    <w:p w:rsidR="00AC5406" w:rsidRPr="00E13FBE" w:rsidRDefault="00AC5406" w:rsidP="00AC5406">
      <w:pPr>
        <w:pStyle w:val="Paragrafi"/>
        <w:rPr>
          <w:spacing w:val="-4"/>
          <w:lang w:val="sq-AL"/>
        </w:rPr>
      </w:pPr>
      <w:r w:rsidRPr="00E13FBE">
        <w:rPr>
          <w:spacing w:val="-4"/>
          <w:lang w:val="sq-AL"/>
        </w:rPr>
        <w:t>Nga verifikimi i të dhënave në formularin e vetëdeklarimit të z. Nimet Aqif Musaj, rezulton se, nuk është deklaruar asnjë e dhënë që ka të bëjë me kushtet e ndalimit të zgjedhjes në funksionin e deputetit, sipas ligjit nr. 138/2015, “Për garantimin e integritetit të personave që zgjidhen, emërohen ose ushtrojnë funksione publike”.</w:t>
      </w:r>
    </w:p>
    <w:p w:rsidR="00AC5406" w:rsidRPr="00E13FBE" w:rsidRDefault="00AC5406" w:rsidP="00AC5406">
      <w:pPr>
        <w:pStyle w:val="Paragrafi"/>
        <w:rPr>
          <w:spacing w:val="-4"/>
          <w:lang w:val="sq-AL"/>
        </w:rPr>
      </w:pPr>
      <w:r w:rsidRPr="00E13FBE">
        <w:rPr>
          <w:spacing w:val="-4"/>
          <w:lang w:val="sq-AL"/>
        </w:rPr>
        <w:t>Rezulton se me vendimin nr. 945, datë 15.7.2015, të Komisionit Qendror të Zgjedhjeve, z. Nimet Aqif Musaj i është dhënë mandati i anëtarit të këshillit bashkisë Fier, i subjektit politik Partia Lëvizja Socialiste për Integrim, për zgjedhjet për organet e qeverisjes vendore, qarku Fier, Bashkia Fier. Pranë Komisionit Qendror të Zgjedhjeve është depozituar vendimi i Këshillit Bashkiak Fier nr. 18, datë 19.3.2019, për miratimin e dorëheqjes nga funksioni i anëtarit të Këshillit Bashkiak Fier, të z. Nimet Aqif Musaj dhe shpalljen e vakancës në Këshillin Bashkiak.</w:t>
      </w:r>
    </w:p>
    <w:p w:rsidR="00AC5406" w:rsidRPr="00E13FBE" w:rsidRDefault="00AC5406" w:rsidP="00AC5406">
      <w:pPr>
        <w:pStyle w:val="Paragrafi"/>
        <w:rPr>
          <w:spacing w:val="-4"/>
          <w:lang w:val="sq-AL"/>
        </w:rPr>
      </w:pPr>
      <w:r w:rsidRPr="00E13FBE">
        <w:rPr>
          <w:spacing w:val="-4"/>
          <w:lang w:val="sq-AL"/>
        </w:rPr>
        <w:t xml:space="preserve">Për sa më sipër, mandati i ndërprerë i përket kandidadit të parë i gjinisë përkatëse në listën shumemërore të Partisë Lëvizja Socialiste për Integrim në zonën zgjedhore qarku Fier, i renditur me numër rendor 4 (katër), z. Nimet Aqif Musaj. </w:t>
      </w:r>
    </w:p>
    <w:p w:rsidR="00AC5406" w:rsidRPr="00E13FBE" w:rsidRDefault="00AC5406" w:rsidP="00AC5406">
      <w:pPr>
        <w:pStyle w:val="Paragrafi"/>
        <w:rPr>
          <w:spacing w:val="-4"/>
          <w:sz w:val="10"/>
          <w:lang w:val="sq-AL"/>
        </w:rPr>
      </w:pPr>
      <w:r w:rsidRPr="00E13FBE">
        <w:rPr>
          <w:spacing w:val="-4"/>
          <w:lang w:val="sq-AL"/>
        </w:rPr>
        <w:t xml:space="preserve"> </w:t>
      </w:r>
    </w:p>
    <w:p w:rsidR="00AC5406" w:rsidRPr="00E13FBE" w:rsidRDefault="00AC5406" w:rsidP="00AC5406">
      <w:pPr>
        <w:pStyle w:val="NeniNr"/>
        <w:rPr>
          <w:spacing w:val="-4"/>
          <w:lang w:val="sq-AL"/>
        </w:rPr>
      </w:pPr>
      <w:r w:rsidRPr="00E13FBE">
        <w:rPr>
          <w:spacing w:val="-4"/>
          <w:lang w:val="sq-AL"/>
        </w:rPr>
        <w:t>PËR KËTO ARSYE,</w:t>
      </w:r>
    </w:p>
    <w:p w:rsidR="00AC5406" w:rsidRPr="00E13FBE" w:rsidRDefault="00AC5406" w:rsidP="00AC5406">
      <w:pPr>
        <w:pStyle w:val="Paragrafi"/>
        <w:rPr>
          <w:spacing w:val="-4"/>
          <w:sz w:val="10"/>
          <w:lang w:val="sq-AL"/>
        </w:rPr>
      </w:pPr>
    </w:p>
    <w:p w:rsidR="00AC5406" w:rsidRPr="00E13FBE" w:rsidRDefault="00AC5406" w:rsidP="00AC5406">
      <w:pPr>
        <w:pStyle w:val="Paragrafi"/>
        <w:rPr>
          <w:spacing w:val="-4"/>
          <w:lang w:val="sq-AL"/>
        </w:rPr>
      </w:pPr>
      <w:r w:rsidRPr="00E13FBE">
        <w:rPr>
          <w:spacing w:val="-4"/>
          <w:lang w:val="sq-AL"/>
        </w:rPr>
        <w:t>Komisioni Qendror i Zgjedhjeve, mbështetur në nenin 23, pika 1, germa “a” dhe nenin 164, të ligjit nr. 10019, datë 29.12.2008, “Kodi Zgjedhor i Republikës së Shqipërisë”, i ndryshuar,</w:t>
      </w:r>
    </w:p>
    <w:p w:rsidR="00AC5406" w:rsidRPr="00185308" w:rsidRDefault="00AC5406" w:rsidP="00AC5406">
      <w:pPr>
        <w:pStyle w:val="Paragrafi"/>
        <w:rPr>
          <w:spacing w:val="-4"/>
          <w:sz w:val="14"/>
          <w:lang w:val="sq-AL"/>
        </w:rPr>
      </w:pPr>
    </w:p>
    <w:p w:rsidR="00AC5406" w:rsidRPr="00E13FBE" w:rsidRDefault="00AC5406" w:rsidP="00AC5406">
      <w:pPr>
        <w:pStyle w:val="NeniNr"/>
        <w:rPr>
          <w:spacing w:val="-4"/>
          <w:lang w:val="sq-AL"/>
        </w:rPr>
      </w:pPr>
      <w:r w:rsidRPr="00E13FBE">
        <w:rPr>
          <w:spacing w:val="-4"/>
          <w:lang w:val="sq-AL"/>
        </w:rPr>
        <w:t>VENDOSI:</w:t>
      </w:r>
    </w:p>
    <w:p w:rsidR="00AC5406" w:rsidRPr="00E13FBE" w:rsidRDefault="00AC5406" w:rsidP="00AC5406">
      <w:pPr>
        <w:pStyle w:val="Paragrafi"/>
        <w:rPr>
          <w:spacing w:val="-4"/>
          <w:sz w:val="10"/>
          <w:lang w:val="sq-AL"/>
        </w:rPr>
      </w:pPr>
    </w:p>
    <w:p w:rsidR="00AC5406" w:rsidRPr="00E13FBE" w:rsidRDefault="00AC5406" w:rsidP="00AC5406">
      <w:pPr>
        <w:pStyle w:val="Paragrafi"/>
        <w:rPr>
          <w:spacing w:val="-4"/>
          <w:lang w:val="sq-AL"/>
        </w:rPr>
      </w:pPr>
      <w:r w:rsidRPr="00E13FBE">
        <w:rPr>
          <w:spacing w:val="-4"/>
          <w:lang w:val="sq-AL"/>
        </w:rPr>
        <w:t>1. T’i japë mandatin e deputetit të Kuvendit të Republikës së Shqipërisë, kandidatit të radhës në listën shumemërore të Partisë Lëvizja Socialiste për Integrim, qarku Fier, z. Nimet Aqif Musaj.</w:t>
      </w:r>
    </w:p>
    <w:p w:rsidR="00AC5406" w:rsidRPr="00E13FBE" w:rsidRDefault="00AC5406" w:rsidP="00AC5406">
      <w:pPr>
        <w:pStyle w:val="Paragrafi"/>
        <w:rPr>
          <w:spacing w:val="-4"/>
          <w:lang w:val="sq-AL"/>
        </w:rPr>
      </w:pPr>
      <w:r w:rsidRPr="00E13FBE">
        <w:rPr>
          <w:spacing w:val="-4"/>
          <w:lang w:val="sq-AL"/>
        </w:rPr>
        <w:t>2. Ky vendim hyn në fuqi menjëherë dhe botohet në Fletoren Zyrtare.</w:t>
      </w:r>
    </w:p>
    <w:p w:rsidR="00AC5406" w:rsidRPr="00857A16" w:rsidRDefault="00AC5406" w:rsidP="00AC5406">
      <w:pPr>
        <w:pStyle w:val="Paragrafi"/>
        <w:rPr>
          <w:lang w:val="sq-AL"/>
        </w:rPr>
      </w:pPr>
      <w:r w:rsidRPr="00E13FBE">
        <w:rPr>
          <w:spacing w:val="-4"/>
          <w:lang w:val="sq-AL"/>
        </w:rPr>
        <w:t>3. Kundër këtij vendimi mund të bëhet ankim në Kolegjin Zgjedhor, pranë Gjykatës së Apelit</w:t>
      </w:r>
      <w:r w:rsidRPr="00857A16">
        <w:rPr>
          <w:lang w:val="sq-AL"/>
        </w:rPr>
        <w:t xml:space="preserve"> Tiran</w:t>
      </w:r>
      <w:r>
        <w:rPr>
          <w:lang w:val="sq-AL"/>
        </w:rPr>
        <w:t>ë</w:t>
      </w:r>
      <w:r w:rsidRPr="00857A16">
        <w:rPr>
          <w:lang w:val="sq-AL"/>
        </w:rPr>
        <w:t>, brenda 5 (pesë) dit</w:t>
      </w:r>
      <w:r>
        <w:rPr>
          <w:lang w:val="sq-AL"/>
        </w:rPr>
        <w:t>ë</w:t>
      </w:r>
      <w:r w:rsidRPr="00857A16">
        <w:rPr>
          <w:lang w:val="sq-AL"/>
        </w:rPr>
        <w:t>ve nga shpallja e k</w:t>
      </w:r>
      <w:r>
        <w:rPr>
          <w:lang w:val="sq-AL"/>
        </w:rPr>
        <w:t>ë</w:t>
      </w:r>
      <w:r w:rsidRPr="00857A16">
        <w:rPr>
          <w:lang w:val="sq-AL"/>
        </w:rPr>
        <w:t>tij vendimi.</w:t>
      </w:r>
    </w:p>
    <w:p w:rsidR="00AC5406" w:rsidRPr="00952C09" w:rsidRDefault="00AC5406" w:rsidP="00AC5406">
      <w:pPr>
        <w:pStyle w:val="Paragrafi"/>
        <w:rPr>
          <w:sz w:val="12"/>
          <w:lang w:val="sq-AL"/>
        </w:rPr>
      </w:pPr>
    </w:p>
    <w:p w:rsidR="00AC5406" w:rsidRPr="00857A16" w:rsidRDefault="00AC5406" w:rsidP="00AC5406">
      <w:pPr>
        <w:pStyle w:val="Paragrafi"/>
        <w:jc w:val="right"/>
        <w:rPr>
          <w:lang w:val="sq-AL"/>
        </w:rPr>
      </w:pPr>
      <w:r w:rsidRPr="00857A16">
        <w:rPr>
          <w:lang w:val="sq-AL"/>
        </w:rPr>
        <w:t>KRYETAR</w:t>
      </w:r>
    </w:p>
    <w:p w:rsidR="00AC5406" w:rsidRPr="00857A16" w:rsidRDefault="00AC5406" w:rsidP="00AC5406">
      <w:pPr>
        <w:pStyle w:val="Paragrafi"/>
        <w:jc w:val="right"/>
        <w:rPr>
          <w:b/>
          <w:lang w:val="sq-AL"/>
        </w:rPr>
      </w:pPr>
      <w:r w:rsidRPr="00857A16">
        <w:rPr>
          <w:b/>
          <w:lang w:val="sq-AL"/>
        </w:rPr>
        <w:t>Klement</w:t>
      </w:r>
      <w:r w:rsidRPr="00857A16">
        <w:rPr>
          <w:b/>
          <w:lang w:val="sq-AL"/>
        </w:rPr>
        <w:tab/>
      </w:r>
      <w:r>
        <w:rPr>
          <w:b/>
          <w:lang w:val="sq-AL"/>
        </w:rPr>
        <w:t xml:space="preserve"> </w:t>
      </w:r>
      <w:r w:rsidRPr="00857A16">
        <w:rPr>
          <w:b/>
          <w:lang w:val="sq-AL"/>
        </w:rPr>
        <w:t xml:space="preserve">Zguri </w:t>
      </w:r>
    </w:p>
    <w:p w:rsidR="00AC5406" w:rsidRPr="00857A16" w:rsidRDefault="00AC5406" w:rsidP="00AC5406">
      <w:pPr>
        <w:pStyle w:val="Paragrafi"/>
        <w:rPr>
          <w:lang w:val="sq-AL"/>
        </w:rPr>
      </w:pPr>
    </w:p>
    <w:p w:rsidR="00AC5406" w:rsidRPr="00E13FBE" w:rsidRDefault="00AC5406" w:rsidP="00AC5406">
      <w:pPr>
        <w:pStyle w:val="NeniTitull"/>
        <w:rPr>
          <w:spacing w:val="-4"/>
          <w:lang w:val="sq-AL"/>
        </w:rPr>
      </w:pPr>
      <w:r w:rsidRPr="00E13FBE">
        <w:rPr>
          <w:spacing w:val="-4"/>
          <w:lang w:val="sq-AL"/>
        </w:rPr>
        <w:t>VENDIM</w:t>
      </w:r>
    </w:p>
    <w:p w:rsidR="00AC5406" w:rsidRPr="00E13FBE" w:rsidRDefault="00AC5406" w:rsidP="00AC5406">
      <w:pPr>
        <w:pStyle w:val="NeniTitull"/>
        <w:rPr>
          <w:spacing w:val="-4"/>
          <w:lang w:val="sq-AL"/>
        </w:rPr>
      </w:pPr>
      <w:r w:rsidRPr="00E13FBE">
        <w:rPr>
          <w:spacing w:val="-4"/>
          <w:lang w:val="sq-AL"/>
        </w:rPr>
        <w:t>Nr. 88, datë 20.3.2019</w:t>
      </w:r>
    </w:p>
    <w:p w:rsidR="00AC5406" w:rsidRPr="00E13FBE" w:rsidRDefault="00AC5406" w:rsidP="00AC5406">
      <w:pPr>
        <w:pStyle w:val="NeniTitull"/>
        <w:rPr>
          <w:spacing w:val="-4"/>
          <w:sz w:val="12"/>
          <w:lang w:val="sq-AL"/>
        </w:rPr>
      </w:pPr>
    </w:p>
    <w:p w:rsidR="00AC5406" w:rsidRPr="00E13FBE" w:rsidRDefault="00AC5406" w:rsidP="00AC5406">
      <w:pPr>
        <w:pStyle w:val="NeniTitull"/>
        <w:rPr>
          <w:spacing w:val="-4"/>
          <w:lang w:val="sq-AL"/>
        </w:rPr>
      </w:pPr>
      <w:r w:rsidRPr="00E13FBE">
        <w:rPr>
          <w:spacing w:val="-4"/>
          <w:lang w:val="sq-AL"/>
        </w:rPr>
        <w:t>PËR DHËNIEN E MANDATIT TË DEPUTETIT TË KUVENDIT TË SHQIPËRISË, KANDIDATIT TË LISTËS SHUMEMËRORE TË PARTISË LËVIZJA SOCIALISTE PËR INTEGRIM, QARKU VLORË, PËR PLOTËSIMIN E VAKANCËS SË NJOFTUAR NGA KUVENDI I SHQIPËRISË</w:t>
      </w:r>
    </w:p>
    <w:p w:rsidR="00AC5406" w:rsidRPr="00E13FBE" w:rsidRDefault="00AC5406" w:rsidP="00AC5406">
      <w:pPr>
        <w:pStyle w:val="Paragrafi"/>
        <w:rPr>
          <w:spacing w:val="-4"/>
          <w:sz w:val="12"/>
          <w:lang w:val="sq-AL"/>
        </w:rPr>
      </w:pPr>
    </w:p>
    <w:p w:rsidR="00AC5406" w:rsidRPr="00E13FBE" w:rsidRDefault="00AC5406" w:rsidP="00AC5406">
      <w:pPr>
        <w:pStyle w:val="Paragrafi"/>
        <w:rPr>
          <w:spacing w:val="-4"/>
          <w:lang w:val="sq-AL"/>
        </w:rPr>
      </w:pPr>
      <w:r w:rsidRPr="00E13FBE">
        <w:rPr>
          <w:spacing w:val="-4"/>
          <w:lang w:val="sq-AL"/>
        </w:rPr>
        <w:t>Komisioni Qendror i Zgjedhjeve, në mbledhjen e datës 20.3.2019, me pjesëmarrjen e:</w:t>
      </w:r>
    </w:p>
    <w:p w:rsidR="00AC5406" w:rsidRPr="00E13FBE" w:rsidRDefault="00AC5406" w:rsidP="00AC5406">
      <w:pPr>
        <w:pStyle w:val="Paragrafi"/>
        <w:rPr>
          <w:spacing w:val="-4"/>
          <w:lang w:val="sq-AL"/>
        </w:rPr>
      </w:pPr>
      <w:r w:rsidRPr="00E13FBE">
        <w:rPr>
          <w:spacing w:val="-4"/>
          <w:lang w:val="sq-AL"/>
        </w:rPr>
        <w:t>Klement</w:t>
      </w:r>
      <w:r w:rsidRPr="00E13FBE">
        <w:rPr>
          <w:spacing w:val="-4"/>
          <w:lang w:val="sq-AL"/>
        </w:rPr>
        <w:tab/>
        <w:t xml:space="preserve"> Zguri </w:t>
      </w:r>
      <w:r w:rsidRPr="00E13FBE">
        <w:rPr>
          <w:spacing w:val="-4"/>
          <w:lang w:val="sq-AL"/>
        </w:rPr>
        <w:tab/>
      </w:r>
      <w:r w:rsidRPr="00E13FBE">
        <w:rPr>
          <w:spacing w:val="-4"/>
          <w:lang w:val="sq-AL"/>
        </w:rPr>
        <w:tab/>
      </w:r>
      <w:r w:rsidRPr="00E13FBE">
        <w:rPr>
          <w:spacing w:val="-4"/>
          <w:lang w:val="sq-AL"/>
        </w:rPr>
        <w:tab/>
        <w:t>-</w:t>
      </w:r>
      <w:r w:rsidRPr="00E13FBE">
        <w:rPr>
          <w:spacing w:val="-4"/>
          <w:lang w:val="sq-AL"/>
        </w:rPr>
        <w:tab/>
      </w:r>
      <w:r w:rsidRPr="00E13FBE">
        <w:rPr>
          <w:spacing w:val="-4"/>
          <w:lang w:val="sq-AL"/>
        </w:rPr>
        <w:tab/>
        <w:t>kryetar;</w:t>
      </w:r>
    </w:p>
    <w:p w:rsidR="00AC5406" w:rsidRPr="00E13FBE" w:rsidRDefault="00AC5406" w:rsidP="00AC5406">
      <w:pPr>
        <w:pStyle w:val="Paragrafi"/>
        <w:rPr>
          <w:spacing w:val="-4"/>
          <w:lang w:val="sq-AL"/>
        </w:rPr>
      </w:pPr>
      <w:r w:rsidRPr="00E13FBE">
        <w:rPr>
          <w:spacing w:val="-4"/>
          <w:lang w:val="sq-AL"/>
        </w:rPr>
        <w:t xml:space="preserve">Denar  Biba </w:t>
      </w:r>
      <w:r w:rsidRPr="00E13FBE">
        <w:rPr>
          <w:spacing w:val="-4"/>
          <w:lang w:val="sq-AL"/>
        </w:rPr>
        <w:tab/>
      </w:r>
      <w:r w:rsidRPr="00E13FBE">
        <w:rPr>
          <w:spacing w:val="-4"/>
          <w:lang w:val="sq-AL"/>
        </w:rPr>
        <w:tab/>
      </w:r>
      <w:r w:rsidRPr="00E13FBE">
        <w:rPr>
          <w:spacing w:val="-4"/>
          <w:lang w:val="sq-AL"/>
        </w:rPr>
        <w:tab/>
      </w:r>
      <w:r w:rsidRPr="00E13FBE">
        <w:rPr>
          <w:spacing w:val="-4"/>
          <w:lang w:val="sq-AL"/>
        </w:rPr>
        <w:tab/>
      </w:r>
      <w:r w:rsidRPr="00E13FBE">
        <w:rPr>
          <w:spacing w:val="-4"/>
          <w:lang w:val="sq-AL"/>
        </w:rPr>
        <w:tab/>
        <w:t xml:space="preserve">- </w:t>
      </w:r>
      <w:r w:rsidRPr="00E13FBE">
        <w:rPr>
          <w:spacing w:val="-4"/>
          <w:lang w:val="sq-AL"/>
        </w:rPr>
        <w:tab/>
        <w:t>zv.kryetar;</w:t>
      </w:r>
    </w:p>
    <w:p w:rsidR="00AC5406" w:rsidRPr="00E13FBE" w:rsidRDefault="00AC5406" w:rsidP="00AC5406">
      <w:pPr>
        <w:pStyle w:val="Paragrafi"/>
        <w:rPr>
          <w:spacing w:val="-4"/>
          <w:lang w:val="sq-AL"/>
        </w:rPr>
      </w:pPr>
      <w:r w:rsidRPr="00E13FBE">
        <w:rPr>
          <w:spacing w:val="-4"/>
          <w:lang w:val="sq-AL"/>
        </w:rPr>
        <w:t>Bledar</w:t>
      </w:r>
      <w:r w:rsidRPr="00E13FBE">
        <w:rPr>
          <w:spacing w:val="-4"/>
          <w:lang w:val="sq-AL"/>
        </w:rPr>
        <w:tab/>
        <w:t xml:space="preserve"> Skënderi </w:t>
      </w:r>
      <w:r w:rsidRPr="00E13FBE">
        <w:rPr>
          <w:spacing w:val="-4"/>
          <w:lang w:val="sq-AL"/>
        </w:rPr>
        <w:tab/>
      </w:r>
      <w:r w:rsidRPr="00E13FBE">
        <w:rPr>
          <w:spacing w:val="-4"/>
          <w:lang w:val="sq-AL"/>
        </w:rPr>
        <w:tab/>
        <w:t>-</w:t>
      </w:r>
      <w:r w:rsidRPr="00E13FBE">
        <w:rPr>
          <w:spacing w:val="-4"/>
          <w:lang w:val="sq-AL"/>
        </w:rPr>
        <w:tab/>
        <w:t xml:space="preserve"> </w:t>
      </w:r>
      <w:r w:rsidRPr="00E13FBE">
        <w:rPr>
          <w:spacing w:val="-4"/>
          <w:lang w:val="sq-AL"/>
        </w:rPr>
        <w:tab/>
        <w:t>anëtar;</w:t>
      </w:r>
    </w:p>
    <w:p w:rsidR="00AC5406" w:rsidRPr="00E13FBE" w:rsidRDefault="00AC5406" w:rsidP="00AC5406">
      <w:pPr>
        <w:pStyle w:val="Paragrafi"/>
        <w:rPr>
          <w:spacing w:val="-4"/>
          <w:lang w:val="sq-AL"/>
        </w:rPr>
      </w:pPr>
      <w:r w:rsidRPr="00E13FBE">
        <w:rPr>
          <w:spacing w:val="-4"/>
          <w:lang w:val="sq-AL"/>
        </w:rPr>
        <w:t xml:space="preserve">Edlira Jorgaqi </w:t>
      </w:r>
      <w:r w:rsidRPr="00E13FBE">
        <w:rPr>
          <w:spacing w:val="-4"/>
          <w:lang w:val="sq-AL"/>
        </w:rPr>
        <w:tab/>
      </w:r>
      <w:r w:rsidRPr="00E13FBE">
        <w:rPr>
          <w:spacing w:val="-4"/>
          <w:lang w:val="sq-AL"/>
        </w:rPr>
        <w:tab/>
      </w:r>
      <w:r w:rsidRPr="00E13FBE">
        <w:rPr>
          <w:spacing w:val="-4"/>
          <w:lang w:val="sq-AL"/>
        </w:rPr>
        <w:tab/>
      </w:r>
      <w:r w:rsidRPr="00E13FBE">
        <w:rPr>
          <w:spacing w:val="-4"/>
          <w:lang w:val="sq-AL"/>
        </w:rPr>
        <w:tab/>
        <w:t>-  anëtare;</w:t>
      </w:r>
    </w:p>
    <w:p w:rsidR="00AC5406" w:rsidRPr="00E13FBE" w:rsidRDefault="00AC5406" w:rsidP="00AC5406">
      <w:pPr>
        <w:pStyle w:val="Paragrafi"/>
        <w:rPr>
          <w:spacing w:val="-4"/>
          <w:lang w:val="sq-AL"/>
        </w:rPr>
      </w:pPr>
      <w:r w:rsidRPr="00E13FBE">
        <w:rPr>
          <w:spacing w:val="-4"/>
          <w:lang w:val="sq-AL"/>
        </w:rPr>
        <w:t xml:space="preserve">Rezarta Bitri </w:t>
      </w:r>
      <w:r w:rsidRPr="00E13FBE">
        <w:rPr>
          <w:spacing w:val="-4"/>
          <w:lang w:val="sq-AL"/>
        </w:rPr>
        <w:tab/>
      </w:r>
      <w:r w:rsidRPr="00E13FBE">
        <w:rPr>
          <w:spacing w:val="-4"/>
          <w:lang w:val="sq-AL"/>
        </w:rPr>
        <w:tab/>
      </w:r>
      <w:r w:rsidRPr="00E13FBE">
        <w:rPr>
          <w:spacing w:val="-4"/>
          <w:lang w:val="sq-AL"/>
        </w:rPr>
        <w:tab/>
      </w:r>
      <w:r w:rsidRPr="00E13FBE">
        <w:rPr>
          <w:spacing w:val="-4"/>
          <w:lang w:val="sq-AL"/>
        </w:rPr>
        <w:tab/>
      </w:r>
      <w:r w:rsidRPr="00E13FBE">
        <w:rPr>
          <w:spacing w:val="-4"/>
          <w:lang w:val="sq-AL"/>
        </w:rPr>
        <w:tab/>
        <w:t>-  anëtare,</w:t>
      </w:r>
    </w:p>
    <w:p w:rsidR="00AC5406" w:rsidRPr="00E13FBE" w:rsidRDefault="00AC5406" w:rsidP="00AC5406">
      <w:pPr>
        <w:pStyle w:val="Paragrafi"/>
        <w:rPr>
          <w:spacing w:val="-4"/>
          <w:lang w:val="sq-AL"/>
        </w:rPr>
      </w:pPr>
      <w:r w:rsidRPr="00E13FBE">
        <w:rPr>
          <w:spacing w:val="-4"/>
          <w:lang w:val="sq-AL"/>
        </w:rPr>
        <w:t xml:space="preserve">shqyrtoi çështjen me: </w:t>
      </w:r>
    </w:p>
    <w:p w:rsidR="00AC5406" w:rsidRPr="00E13FBE" w:rsidRDefault="00AC5406" w:rsidP="00AC5406">
      <w:pPr>
        <w:pStyle w:val="Paragrafi"/>
        <w:rPr>
          <w:spacing w:val="-4"/>
          <w:lang w:val="sq-AL"/>
        </w:rPr>
      </w:pPr>
      <w:r w:rsidRPr="00E13FBE">
        <w:rPr>
          <w:spacing w:val="-4"/>
          <w:lang w:val="sq-AL"/>
        </w:rPr>
        <w:t xml:space="preserve">OBJEKT: </w:t>
      </w:r>
      <w:r w:rsidRPr="00E13FBE">
        <w:rPr>
          <w:spacing w:val="-4"/>
          <w:lang w:val="sq-AL"/>
        </w:rPr>
        <w:tab/>
        <w:t>Për dhënien e mandatit të deputetit të Kuvendit të Shqipërisë, kandidatit të listës shumemërore të Partisë Lëvizja Socialiste për Integrim, qarku Vlorë, për plotësimin e vakancës së njoftuar nga Kuvendi i Shqipërisë, pas dorëheqjes nga mandati i deputetit, z. Sezai Feta Rokaj.</w:t>
      </w:r>
    </w:p>
    <w:p w:rsidR="00AC5406" w:rsidRPr="00E13FBE" w:rsidRDefault="00AC5406" w:rsidP="00AC5406">
      <w:pPr>
        <w:pStyle w:val="Paragrafi"/>
        <w:rPr>
          <w:spacing w:val="-4"/>
          <w:lang w:val="sq-AL"/>
        </w:rPr>
      </w:pPr>
      <w:r w:rsidRPr="00E13FBE">
        <w:rPr>
          <w:spacing w:val="-4"/>
          <w:lang w:val="sq-AL"/>
        </w:rPr>
        <w:t xml:space="preserve">KËRKUES: </w:t>
      </w:r>
      <w:r w:rsidRPr="00E13FBE">
        <w:rPr>
          <w:spacing w:val="-4"/>
          <w:lang w:val="sq-AL"/>
        </w:rPr>
        <w:tab/>
        <w:t>Kuvendi i Republikës së Shqipërisë.</w:t>
      </w:r>
    </w:p>
    <w:p w:rsidR="00AC5406" w:rsidRPr="00E13FBE" w:rsidRDefault="00AC5406" w:rsidP="00AC5406">
      <w:pPr>
        <w:pStyle w:val="Paragrafi"/>
        <w:rPr>
          <w:spacing w:val="-4"/>
          <w:lang w:val="sq-AL"/>
        </w:rPr>
      </w:pPr>
      <w:r w:rsidRPr="00E13FBE">
        <w:rPr>
          <w:spacing w:val="-4"/>
          <w:lang w:val="sq-AL"/>
        </w:rPr>
        <w:t xml:space="preserve">BAZA LIGJORE: </w:t>
      </w:r>
      <w:r w:rsidRPr="00E13FBE">
        <w:rPr>
          <w:spacing w:val="-4"/>
          <w:lang w:val="sq-AL"/>
        </w:rPr>
        <w:tab/>
        <w:t xml:space="preserve">Neni 23, pika 1, germa “a”, neni 164, pika 2, i ligjit nr. 10019, datë 29.12.2008, “Kodi Zgjedhor i Republikës së Shqipërisë”, i ndryshuar. </w:t>
      </w:r>
    </w:p>
    <w:p w:rsidR="00AC5406" w:rsidRPr="00E13FBE" w:rsidRDefault="00AC5406" w:rsidP="00AC5406">
      <w:pPr>
        <w:pStyle w:val="Paragrafi"/>
        <w:rPr>
          <w:spacing w:val="-4"/>
          <w:lang w:val="sq-AL"/>
        </w:rPr>
      </w:pPr>
      <w:r w:rsidRPr="00E13FBE">
        <w:rPr>
          <w:spacing w:val="-4"/>
          <w:lang w:val="sq-AL"/>
        </w:rPr>
        <w:t>Komisioni Qendror i Zgjedhjeve, pasi shqyrtoi dokumentacionin e paraqitur dhe dëgjoi diskutimet e përfaqësuesve të partive politike,</w:t>
      </w:r>
    </w:p>
    <w:p w:rsidR="00AC5406" w:rsidRPr="00E13FBE" w:rsidRDefault="00AC5406" w:rsidP="00AC5406">
      <w:pPr>
        <w:pStyle w:val="Paragrafi"/>
        <w:rPr>
          <w:spacing w:val="-4"/>
          <w:sz w:val="12"/>
          <w:lang w:val="sq-AL"/>
        </w:rPr>
      </w:pPr>
    </w:p>
    <w:p w:rsidR="00AC5406" w:rsidRPr="00E13FBE" w:rsidRDefault="00AC5406" w:rsidP="00AC5406">
      <w:pPr>
        <w:pStyle w:val="NeniNr"/>
        <w:rPr>
          <w:spacing w:val="-4"/>
          <w:lang w:val="sq-AL"/>
        </w:rPr>
      </w:pPr>
      <w:r w:rsidRPr="00E13FBE">
        <w:rPr>
          <w:spacing w:val="-4"/>
          <w:lang w:val="sq-AL"/>
        </w:rPr>
        <w:t>VËREN:</w:t>
      </w:r>
    </w:p>
    <w:p w:rsidR="00AC5406" w:rsidRPr="00E13FBE" w:rsidRDefault="00AC5406" w:rsidP="00AC5406">
      <w:pPr>
        <w:pStyle w:val="Paragrafi"/>
        <w:rPr>
          <w:spacing w:val="-4"/>
          <w:sz w:val="12"/>
          <w:lang w:val="sq-AL"/>
        </w:rPr>
      </w:pPr>
    </w:p>
    <w:p w:rsidR="00AC5406" w:rsidRPr="00E13FBE" w:rsidRDefault="00AC5406" w:rsidP="00AC5406">
      <w:pPr>
        <w:pStyle w:val="Paragrafi"/>
        <w:rPr>
          <w:spacing w:val="-4"/>
          <w:lang w:val="sq-AL"/>
        </w:rPr>
      </w:pPr>
      <w:r w:rsidRPr="00E13FBE">
        <w:rPr>
          <w:spacing w:val="-4"/>
          <w:lang w:val="sq-AL"/>
        </w:rPr>
        <w:t>Nëpërmjet shkresës nr. 792/1 prot., datë 25.2.2019, drejtuar Komisionit Qendror të Zgjedhjeve, Sekretari i Përgjithshëm i Kuvendit z. Genci Gjonçaj, njofton krijimin e vakancës në Kuvendin e Shqipërisë, për shkak të përfundimit të parakohshëm të mandatit të deputetit të zonës zgjedhore, qarku Vlorë, të subjektit politik Lëvizja Socialiste për Integrim.</w:t>
      </w:r>
    </w:p>
    <w:p w:rsidR="00AC5406" w:rsidRPr="00E13FBE" w:rsidRDefault="00AC5406" w:rsidP="00AC5406">
      <w:pPr>
        <w:pStyle w:val="Paragrafi"/>
        <w:rPr>
          <w:spacing w:val="-4"/>
          <w:lang w:val="sq-AL"/>
        </w:rPr>
      </w:pPr>
      <w:bookmarkStart w:id="2" w:name="_Hlk2852285"/>
      <w:r w:rsidRPr="00E13FBE">
        <w:rPr>
          <w:spacing w:val="-4"/>
          <w:lang w:val="sq-AL"/>
        </w:rPr>
        <w:t xml:space="preserve">Neni 164, i Kodit Zgjedhor, përcakton se në rast të ndërprerjes së mandatit të deputetit, Kuvendi njofton Komisionin Qendror të Zgjedhjeve, për krijimin e vakancës në Kuvendin e Shqipërisë dhe Komisioni Qendror i Zgjedhjeve merr vendim për dhënien e mandatit, kandidatit të radhës në listën shumemërore, të së njëjtës parti politike në zonën zgjedhore përkatëse, regjistruar sipas nenit 67, të Kodit Zgjedhor. </w:t>
      </w:r>
    </w:p>
    <w:p w:rsidR="00AC5406" w:rsidRPr="00E13FBE" w:rsidRDefault="00AC5406" w:rsidP="00AC5406">
      <w:pPr>
        <w:pStyle w:val="Paragrafi"/>
        <w:rPr>
          <w:spacing w:val="-4"/>
          <w:lang w:val="sq-AL"/>
        </w:rPr>
      </w:pPr>
      <w:r w:rsidRPr="00E13FBE">
        <w:rPr>
          <w:spacing w:val="-4"/>
          <w:lang w:val="sq-AL"/>
        </w:rPr>
        <w:t xml:space="preserve">Komisioni Qendror i Zgjedhjeve, me vendimin nr. 555, datë 26.7.2017, shpalli rezultatin përfundimtar të zgjedhjeve për Kuvendin e Shqipërisë datë 25.6.2017, si dhe miratoi listën emërore të deputetëve të zgjedhur për çdo subjekt për çdo zonë zgjedhore. Sipas vendimit të sipërcituar, Partia Lëvizja Socialiste për Integrim, për zonën zgjedhore qarku Vlorë, për zgjedhjet për Kuvendin e Shqipërisë, të datës 25 qershor 2017, ka fituar 1 (një) mandat dhe kandidati fitues nga lista shumemërore e Partisë Lëvizja Socialiste për Integrim, qarku Vlorë, është numri rendor 1 (një) z. Sezai Feta Rokaj. </w:t>
      </w:r>
    </w:p>
    <w:p w:rsidR="00AC5406" w:rsidRPr="00E13FBE" w:rsidRDefault="00AC5406" w:rsidP="00AC5406">
      <w:pPr>
        <w:pStyle w:val="Paragrafi"/>
        <w:rPr>
          <w:spacing w:val="-4"/>
          <w:lang w:val="sq-AL"/>
        </w:rPr>
      </w:pPr>
      <w:r w:rsidRPr="00E13FBE">
        <w:rPr>
          <w:spacing w:val="-4"/>
          <w:lang w:val="sq-AL"/>
        </w:rPr>
        <w:t xml:space="preserve">Rezulton se lista shumemërore e Partisë Lëvizja Socialiste për Integrim, qarku Vlorë, i plotëson të gjitha kriteret e përcaktuara në nenin 67, të Kodit Zgjedhor, duke përfshirë dhe kriterin e gjinisë. Në këto kushte zëvendësimi i vakancës do të bëhet sipas përcaktimeve të nenit 164, pika 2, të Kodit Zgjedhor, me kandidatin vijues të listës së partisë Lëvizja Socialiste për Integrim. </w:t>
      </w:r>
    </w:p>
    <w:p w:rsidR="00AC5406" w:rsidRPr="00E13FBE" w:rsidRDefault="00AC5406" w:rsidP="00AC5406">
      <w:pPr>
        <w:pStyle w:val="Paragrafi"/>
        <w:rPr>
          <w:spacing w:val="-4"/>
          <w:lang w:val="sq-AL"/>
        </w:rPr>
      </w:pPr>
      <w:r w:rsidRPr="00E13FBE">
        <w:rPr>
          <w:spacing w:val="-4"/>
          <w:lang w:val="sq-AL"/>
        </w:rPr>
        <w:t>Gjithashtu, konstatojmë se vakanca nuk i përket një mandati të fituar sipas pikës 6, të nenit 67, të Kodit Zgjedhor, për të zbatuar përjashtimin e përcaktuar në nenin 164, pika 2, të Kodit Zgjedhor, fjalia e dytë.</w:t>
      </w:r>
    </w:p>
    <w:p w:rsidR="00AC5406" w:rsidRPr="00E13FBE" w:rsidRDefault="00AC5406" w:rsidP="00AC5406">
      <w:pPr>
        <w:pStyle w:val="Paragrafi"/>
        <w:rPr>
          <w:spacing w:val="-4"/>
          <w:lang w:val="sq-AL"/>
        </w:rPr>
      </w:pPr>
      <w:r w:rsidRPr="00E13FBE">
        <w:rPr>
          <w:spacing w:val="-4"/>
          <w:lang w:val="sq-AL"/>
        </w:rPr>
        <w:t xml:space="preserve">Për sa më sipër, mandati i ndërprerë duhet t’i kalojë kandidatit vijues të listës së Partisë Lëvizja Socialiste për Integrim, në zonën zgjedhore qarku Vlorë. </w:t>
      </w:r>
    </w:p>
    <w:p w:rsidR="00AC5406" w:rsidRPr="00E13FBE" w:rsidRDefault="00AC5406" w:rsidP="00AC5406">
      <w:pPr>
        <w:pStyle w:val="Paragrafi"/>
        <w:rPr>
          <w:spacing w:val="-4"/>
          <w:lang w:val="sq-AL"/>
        </w:rPr>
      </w:pPr>
      <w:r w:rsidRPr="00E13FBE">
        <w:rPr>
          <w:spacing w:val="-4"/>
          <w:lang w:val="sq-AL"/>
        </w:rPr>
        <w:t>KQZ-ja, pas njoftimit nga Kuvendi për krijimin e vakancës, për shkak të heqjes dorë nga mandati i deputetit të Kuvendit të Shqipërisë të z. Sezai Feta Rokaj, qarku Vlorë, i ka kërkuar kandidatit vijues të listës shumemërore me numër rendor 2 (dy), z. Sokol Durim Dervishaj dorëzimin e formularit të vetdeklarimit në zbatim të ligjit nr. 138/2015, “Për garantimin e integritetit të personave që zgjidhen, emërohen ose ushtrojnë funksione publike”. Komisioni Qendror i Zgjedhjeve me vendimin 58, datë 12.3.2019 ka vendosur, të shpall moszgjedhshmërinë si deputet në Kuvendin e Shqipërisë të kandidatit të radhës në listën shumemërore të Partisë Lëvizja Socialiste për Integrim, qarku Vlorë, z. Sokol Durim Dervishaj.</w:t>
      </w:r>
    </w:p>
    <w:p w:rsidR="00AC5406" w:rsidRPr="00E13FBE" w:rsidRDefault="00AC5406" w:rsidP="00AC5406">
      <w:pPr>
        <w:pStyle w:val="Paragrafi"/>
        <w:rPr>
          <w:spacing w:val="-4"/>
          <w:lang w:val="sq-AL"/>
        </w:rPr>
      </w:pPr>
      <w:r w:rsidRPr="00E13FBE">
        <w:rPr>
          <w:spacing w:val="-4"/>
          <w:lang w:val="sq-AL"/>
        </w:rPr>
        <w:t>Në bazë të nenit 164, të Kodit Zgjedhor, kandidati vijues nga lista shumemërore e Partisë Lëvizja Socialiste për Integrim, për zgjedhjet për Kuvendin e Shqipërisë të vitit 2017, qarku Vlorë, të cilit i kalon mandati i deputetit, është kandidati për deputet, me numër rendor  3 (tre) znj. Enada Dilo Kapllani (Koçiraj).</w:t>
      </w:r>
    </w:p>
    <w:p w:rsidR="00AC5406" w:rsidRPr="00E13FBE" w:rsidRDefault="00AC5406" w:rsidP="00AC5406">
      <w:pPr>
        <w:pStyle w:val="Paragrafi"/>
        <w:rPr>
          <w:spacing w:val="-4"/>
          <w:lang w:val="sq-AL"/>
        </w:rPr>
      </w:pPr>
      <w:r w:rsidRPr="00E13FBE">
        <w:rPr>
          <w:spacing w:val="-4"/>
          <w:lang w:val="sq-AL"/>
        </w:rPr>
        <w:t>Referuar nenit 11, të ligjit nr. 138/2015, “Për garantimin e integritetit të personave që zgjidhen, emërohen ose ushtrojnë funksione publike”, vetëdeklarimi dhe verifikimi i kushteve të të dhënave në përputhje me këtë ligj, kryhet për çdo kandidat të listës shumemërore për zgjedhjet pararendëse, për Kuvendin e Shqipërisë, të cilit i takon të marrë mandatin e deputetit për vendin vakant, sipas Kodit Zgjedhor.</w:t>
      </w:r>
    </w:p>
    <w:p w:rsidR="00AC5406" w:rsidRPr="00E13FBE" w:rsidRDefault="00AC5406" w:rsidP="00AC5406">
      <w:pPr>
        <w:pStyle w:val="Paragrafi"/>
        <w:rPr>
          <w:spacing w:val="-4"/>
          <w:lang w:val="sq-AL"/>
        </w:rPr>
      </w:pPr>
      <w:r w:rsidRPr="00E13FBE">
        <w:rPr>
          <w:spacing w:val="-4"/>
          <w:lang w:val="sq-AL"/>
        </w:rPr>
        <w:t>Me shkresën nr. 1433 prot., datë 13.3.2019, znj. Enada Dilo Kapllani (Koçiraj) është njoftuar për dorëzimin e formularit të vetëdeklarimit sipas kërkesave të ligjit nr. 138/2015 “Për garantimin e integritetit të personave që zgjidhen, emërohen ose ushtrojnë funksione publike”.</w:t>
      </w:r>
    </w:p>
    <w:p w:rsidR="00AC5406" w:rsidRPr="00E13FBE" w:rsidRDefault="00AC5406" w:rsidP="00AC5406">
      <w:pPr>
        <w:pStyle w:val="Paragrafi"/>
        <w:rPr>
          <w:spacing w:val="-4"/>
          <w:lang w:val="sq-AL"/>
        </w:rPr>
      </w:pPr>
      <w:r w:rsidRPr="00E13FBE">
        <w:rPr>
          <w:spacing w:val="-4"/>
          <w:lang w:val="sq-AL"/>
        </w:rPr>
        <w:t xml:space="preserve">Znj. Enada Dilo Kapllani (Koçiraj), referuar ligjit nr. 138/2015 “Për garantimin e integritetit të personave që zgjidhen, emërohen ose ushtrojnë funksione publike”, ka depozituar në Komisionin Qendror të Zgjedhjeve më datë 18.3.2019, formularin e vetëdeklarimit me numër unik 2121. </w:t>
      </w:r>
    </w:p>
    <w:p w:rsidR="00AC5406" w:rsidRPr="00E13FBE" w:rsidRDefault="00AC5406" w:rsidP="00AC5406">
      <w:pPr>
        <w:pStyle w:val="Paragrafi"/>
        <w:rPr>
          <w:spacing w:val="-4"/>
          <w:lang w:val="sq-AL"/>
        </w:rPr>
      </w:pPr>
      <w:r w:rsidRPr="00E13FBE">
        <w:rPr>
          <w:spacing w:val="-4"/>
          <w:lang w:val="sq-AL"/>
        </w:rPr>
        <w:t>Nga verifikimi i të dhënave në formularin e vetëdeklarimit, të znj. Enada Dilo Kapllani (Koçiraj), rezulton se: nuk ka deklaruar dënime penale, masa sigurimi personal, urdhër kërkimi ndërkombëtar, dëbime. Në seksionin I.B të formularit të vetdeklarimit, gjenealitete të mëparshme, ka deklaruar ndryshime në mbiemrin: Koçiraj.</w:t>
      </w:r>
    </w:p>
    <w:p w:rsidR="00AC5406" w:rsidRPr="00E13FBE" w:rsidRDefault="00AC5406" w:rsidP="00AC5406">
      <w:pPr>
        <w:pStyle w:val="Paragrafi"/>
        <w:rPr>
          <w:spacing w:val="-4"/>
          <w:lang w:val="sq-AL"/>
        </w:rPr>
      </w:pPr>
      <w:r w:rsidRPr="00E13FBE">
        <w:rPr>
          <w:spacing w:val="-4"/>
          <w:lang w:val="sq-AL"/>
        </w:rPr>
        <w:t>Në zbatim të ligjit nr. 138/2015 “Për garantimin e integritetit të personave që zgjidhen, emërohen ose ushtrojnë funksione publike” dhe kreut V, pika 2, germa “b” dhe pikës 3, germa “c”, të vendimit të Kuvendit nr. 17/2016 “Për përcaktimin e rregullave të detajuara mbi zbatimin e ndalimeve të parashikuara në ligjin nr. 138/2015”, Komisioni Qendror i Zgjedhjeve, me shkresën nr. 1519 prot., datë 19.3.2019, ka kërkuar informacion nga zyra e gjendjes civile dhe me shkresën nr. 1520 prot., datë 19.3.2019, ka kërkuar informacion nga zyra e gjendjes gjyqësore, për kandidatin për deputet, qarku Vlorë, për Kuvendin e Shqipërisë, znj. Enada Dilo Kapllani (Koçiraj), që ka dorëzuar formularin e vetëdeklarimit në Komisionin Qendror të Zgjedhjeve, si dhe ka bërë publikimin e formularit të vëtëdeklarimit në faqen zyrtare të internetit.</w:t>
      </w:r>
    </w:p>
    <w:p w:rsidR="00AC5406" w:rsidRPr="00E13FBE" w:rsidRDefault="00AC5406" w:rsidP="00AC5406">
      <w:pPr>
        <w:pStyle w:val="Paragrafi"/>
        <w:rPr>
          <w:spacing w:val="-4"/>
          <w:lang w:val="sq-AL"/>
        </w:rPr>
      </w:pPr>
      <w:r w:rsidRPr="00E13FBE">
        <w:rPr>
          <w:spacing w:val="-4"/>
          <w:lang w:val="sq-AL"/>
        </w:rPr>
        <w:t xml:space="preserve">Në përgjigje të shkresës nr. V-806/1 prot., datë 19.3.2019 zyra e gjendjes gjyqësore ka dërguar në Komisionin Qendror të Zgjedhjeve, verifikimin e gjendjes gjyqësore për kandidatin për deputet, qarku Vlorë, për Kuvendin e Shqipërisë, znj. Enada Dilo Kapllani (Koçiraj), sipas së cilës rezulton se është i padënuar nga gjykatat shqiptare. </w:t>
      </w:r>
    </w:p>
    <w:p w:rsidR="00AC5406" w:rsidRPr="00E13FBE" w:rsidRDefault="00AC5406" w:rsidP="00AC5406">
      <w:pPr>
        <w:pStyle w:val="Paragrafi"/>
        <w:rPr>
          <w:spacing w:val="-4"/>
          <w:lang w:val="sq-AL"/>
        </w:rPr>
      </w:pPr>
      <w:r w:rsidRPr="00E13FBE">
        <w:rPr>
          <w:spacing w:val="-4"/>
          <w:lang w:val="sq-AL"/>
        </w:rPr>
        <w:t>Drejtoria e Përgjithshme e Gjendjes Civile nuk ka kthyer ende përgjigje kërkesës sonë.</w:t>
      </w:r>
    </w:p>
    <w:p w:rsidR="00AC5406" w:rsidRPr="00E13FBE" w:rsidRDefault="00AC5406" w:rsidP="00AC5406">
      <w:pPr>
        <w:pStyle w:val="Paragrafi"/>
        <w:rPr>
          <w:spacing w:val="-4"/>
          <w:lang w:val="sq-AL"/>
        </w:rPr>
      </w:pPr>
      <w:r w:rsidRPr="00E13FBE">
        <w:rPr>
          <w:spacing w:val="-4"/>
          <w:lang w:val="sq-AL"/>
        </w:rPr>
        <w:t>Nga verifikimi i të dhënave në formularin e vetëdeklarimit të znj. Enada Dilo Kapllani (Koçiraj), rezulton se, nuk është deklaruar asnjë e dhënë që ka të bëjë me kushtet e ndalimit të zgjedhjes në funksionin e deputetit, sipas ligjit nr. 138/2015, “Për garantimin e integritetit të personave që zgjidhen, emërohen ose ushtrojnë funksione publike”.</w:t>
      </w:r>
    </w:p>
    <w:p w:rsidR="00AC5406" w:rsidRPr="00E13FBE" w:rsidRDefault="00AC5406" w:rsidP="00AC5406">
      <w:pPr>
        <w:pStyle w:val="Paragrafi"/>
        <w:rPr>
          <w:spacing w:val="-4"/>
          <w:lang w:val="sq-AL"/>
        </w:rPr>
      </w:pPr>
      <w:r w:rsidRPr="00E13FBE">
        <w:rPr>
          <w:spacing w:val="-4"/>
          <w:lang w:val="sq-AL"/>
        </w:rPr>
        <w:t>Për sa më sipër, mandati i ndërprerë i përket kandidadit të radhës në listën shumemërore të Partisë Lëvizja Socialiste për Integrim në zonën zgjedhore qarku Vlorë, i renditur me numër rendor 3 (tre), znj. Enada Dilo Kapllani (Koçiraj).</w:t>
      </w:r>
    </w:p>
    <w:bookmarkEnd w:id="2"/>
    <w:p w:rsidR="00AC5406" w:rsidRPr="00E13FBE" w:rsidRDefault="00AC5406" w:rsidP="00AC5406">
      <w:pPr>
        <w:pStyle w:val="Paragrafi"/>
        <w:rPr>
          <w:spacing w:val="-4"/>
          <w:sz w:val="12"/>
          <w:lang w:val="sq-AL"/>
        </w:rPr>
      </w:pPr>
    </w:p>
    <w:p w:rsidR="00AC5406" w:rsidRPr="00E13FBE" w:rsidRDefault="00AC5406" w:rsidP="00AC5406">
      <w:pPr>
        <w:pStyle w:val="NeniNr"/>
        <w:rPr>
          <w:spacing w:val="-4"/>
          <w:lang w:val="sq-AL"/>
        </w:rPr>
      </w:pPr>
      <w:r w:rsidRPr="00E13FBE">
        <w:rPr>
          <w:spacing w:val="-4"/>
          <w:lang w:val="sq-AL"/>
        </w:rPr>
        <w:t>PËR KËTO ARSYE,</w:t>
      </w:r>
    </w:p>
    <w:p w:rsidR="00AC5406" w:rsidRPr="00E13FBE" w:rsidRDefault="00AC5406" w:rsidP="00AC5406">
      <w:pPr>
        <w:pStyle w:val="Paragrafi"/>
        <w:rPr>
          <w:spacing w:val="-4"/>
          <w:sz w:val="12"/>
          <w:lang w:val="sq-AL"/>
        </w:rPr>
      </w:pPr>
    </w:p>
    <w:p w:rsidR="00AC5406" w:rsidRPr="00E13FBE" w:rsidRDefault="00AC5406" w:rsidP="00AC5406">
      <w:pPr>
        <w:pStyle w:val="Paragrafi"/>
        <w:rPr>
          <w:spacing w:val="-4"/>
          <w:lang w:val="sq-AL"/>
        </w:rPr>
      </w:pPr>
      <w:r w:rsidRPr="00E13FBE">
        <w:rPr>
          <w:spacing w:val="-4"/>
          <w:lang w:val="sq-AL"/>
        </w:rPr>
        <w:t>Komisioni Qendror i Zgjedhjeve, mbështetur në nenin 23, pika 1, germa “a” dhe nenin 164, të ligjit nr. 10019, datë 29.12.2008 “Kodi Zgjedhor i Republikës së Shqipërisë”, i ndryshuar,</w:t>
      </w:r>
    </w:p>
    <w:p w:rsidR="00AC5406" w:rsidRPr="00E13FBE" w:rsidRDefault="00AC5406" w:rsidP="00AC5406">
      <w:pPr>
        <w:pStyle w:val="Paragrafi"/>
        <w:rPr>
          <w:spacing w:val="-4"/>
          <w:sz w:val="12"/>
          <w:lang w:val="sq-AL"/>
        </w:rPr>
      </w:pPr>
    </w:p>
    <w:p w:rsidR="00AC5406" w:rsidRPr="00E13FBE" w:rsidRDefault="00AC5406" w:rsidP="00AC5406">
      <w:pPr>
        <w:pStyle w:val="NeniNr"/>
        <w:rPr>
          <w:spacing w:val="-4"/>
          <w:lang w:val="sq-AL"/>
        </w:rPr>
      </w:pPr>
      <w:r w:rsidRPr="00E13FBE">
        <w:rPr>
          <w:spacing w:val="-4"/>
          <w:lang w:val="sq-AL"/>
        </w:rPr>
        <w:t>VENDOSI:</w:t>
      </w:r>
    </w:p>
    <w:p w:rsidR="00AC5406" w:rsidRPr="00E13FBE" w:rsidRDefault="00AC5406" w:rsidP="00AC5406">
      <w:pPr>
        <w:pStyle w:val="Paragrafi"/>
        <w:rPr>
          <w:spacing w:val="-4"/>
          <w:sz w:val="12"/>
          <w:lang w:val="sq-AL"/>
        </w:rPr>
      </w:pPr>
    </w:p>
    <w:p w:rsidR="00AC5406" w:rsidRPr="00E13FBE" w:rsidRDefault="00AC5406" w:rsidP="00AC5406">
      <w:pPr>
        <w:pStyle w:val="Paragrafi"/>
        <w:rPr>
          <w:spacing w:val="-4"/>
          <w:lang w:val="sq-AL"/>
        </w:rPr>
      </w:pPr>
      <w:r w:rsidRPr="00E13FBE">
        <w:rPr>
          <w:spacing w:val="-4"/>
          <w:lang w:val="sq-AL"/>
        </w:rPr>
        <w:t>1. T’i japë mandatin e deputetit të Kuvendit të Republikës së Shqipërisë, kandidatit të radhës në listën shumemërore të Partisë Lëvizja Socialiste për Integrim, qarku Vlorë, znj. Enada Dilo Kapllani (Koçiraj).</w:t>
      </w:r>
    </w:p>
    <w:p w:rsidR="00AC5406" w:rsidRPr="00E13FBE" w:rsidRDefault="00AC5406" w:rsidP="00AC5406">
      <w:pPr>
        <w:pStyle w:val="Paragrafi"/>
        <w:rPr>
          <w:spacing w:val="-4"/>
          <w:lang w:val="sq-AL"/>
        </w:rPr>
      </w:pPr>
      <w:r w:rsidRPr="00E13FBE">
        <w:rPr>
          <w:spacing w:val="-4"/>
          <w:lang w:val="sq-AL"/>
        </w:rPr>
        <w:t>2. Ky vendim hyn në fuqi menjëherë dhe botohet në Fletoren Zyrtare.</w:t>
      </w:r>
    </w:p>
    <w:p w:rsidR="00AC5406" w:rsidRPr="00E13FBE" w:rsidRDefault="00AC5406" w:rsidP="00AC5406">
      <w:pPr>
        <w:pStyle w:val="Paragrafi"/>
        <w:rPr>
          <w:spacing w:val="-4"/>
          <w:lang w:val="sq-AL"/>
        </w:rPr>
      </w:pPr>
      <w:r w:rsidRPr="00E13FBE">
        <w:rPr>
          <w:spacing w:val="-4"/>
          <w:lang w:val="sq-AL"/>
        </w:rPr>
        <w:t>3. Kundër këtij vendimi mund të bëhet ankim në Kolegjin Zgjedhor, pranë Gjykatës së Apelit Tiranë, brenda 5 (ditë) ditëve nga shpallja e këtij vendimi.</w:t>
      </w:r>
    </w:p>
    <w:p w:rsidR="00AC5406" w:rsidRPr="00E13FBE" w:rsidRDefault="00AC5406" w:rsidP="00AC5406">
      <w:pPr>
        <w:pStyle w:val="Paragrafi"/>
        <w:jc w:val="right"/>
        <w:rPr>
          <w:spacing w:val="-4"/>
          <w:lang w:val="sq-AL"/>
        </w:rPr>
      </w:pPr>
      <w:r w:rsidRPr="00E13FBE">
        <w:rPr>
          <w:spacing w:val="-4"/>
          <w:lang w:val="sq-AL"/>
        </w:rPr>
        <w:t>KRYETAR</w:t>
      </w:r>
    </w:p>
    <w:p w:rsidR="00AC5406" w:rsidRPr="00E13FBE" w:rsidRDefault="00AC5406" w:rsidP="00AC5406">
      <w:pPr>
        <w:pStyle w:val="Paragrafi"/>
        <w:jc w:val="right"/>
        <w:rPr>
          <w:b/>
          <w:spacing w:val="-4"/>
          <w:lang w:val="sq-AL"/>
        </w:rPr>
      </w:pPr>
      <w:r w:rsidRPr="00E13FBE">
        <w:rPr>
          <w:b/>
          <w:spacing w:val="-4"/>
          <w:lang w:val="sq-AL"/>
        </w:rPr>
        <w:t>Klement</w:t>
      </w:r>
      <w:r w:rsidRPr="00E13FBE">
        <w:rPr>
          <w:b/>
          <w:spacing w:val="-4"/>
          <w:lang w:val="sq-AL"/>
        </w:rPr>
        <w:tab/>
        <w:t xml:space="preserve"> Zguri </w:t>
      </w:r>
    </w:p>
    <w:p w:rsidR="00AC5406" w:rsidRDefault="00AC5406" w:rsidP="003C65CB">
      <w:pPr>
        <w:pStyle w:val="Paragrafi"/>
        <w:ind w:firstLine="0"/>
        <w:rPr>
          <w:rFonts w:eastAsia="Times New Roman"/>
          <w:spacing w:val="-4"/>
          <w:lang w:val="sq-AL" w:eastAsia="en-GB"/>
        </w:rPr>
      </w:pPr>
    </w:p>
    <w:p w:rsidR="003C65CB" w:rsidRDefault="003C65CB" w:rsidP="003C65CB">
      <w:pPr>
        <w:pStyle w:val="Paragrafi"/>
        <w:ind w:firstLine="0"/>
        <w:rPr>
          <w:rFonts w:eastAsia="Times New Roman"/>
          <w:spacing w:val="-4"/>
          <w:lang w:val="sq-AL" w:eastAsia="en-GB"/>
        </w:rPr>
        <w:sectPr w:rsidR="003C65CB" w:rsidSect="00AC5406">
          <w:headerReference w:type="even" r:id="rId10"/>
          <w:headerReference w:type="default" r:id="rId11"/>
          <w:footerReference w:type="even" r:id="rId12"/>
          <w:footerReference w:type="default" r:id="rId13"/>
          <w:pgSz w:w="11907" w:h="16840" w:code="9"/>
          <w:pgMar w:top="720" w:right="1134" w:bottom="720" w:left="1134" w:header="851" w:footer="851" w:gutter="0"/>
          <w:pgNumType w:start="1589"/>
          <w:cols w:num="2" w:space="454"/>
          <w:docGrid w:linePitch="360"/>
        </w:sectPr>
      </w:pPr>
      <w:bookmarkStart w:id="3" w:name="_GoBack"/>
      <w:bookmarkEnd w:id="3"/>
    </w:p>
    <w:p w:rsidR="00AC5406" w:rsidRPr="00857A16" w:rsidRDefault="00AC5406" w:rsidP="003C65CB">
      <w:pPr>
        <w:pStyle w:val="Paragrafi"/>
        <w:ind w:firstLine="0"/>
        <w:rPr>
          <w:lang w:val="sq-AL"/>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F8413B" w:rsidRDefault="00F8413B" w:rsidP="007E3E14">
      <w:pPr>
        <w:tabs>
          <w:tab w:val="left" w:pos="4032"/>
        </w:tabs>
        <w:jc w:val="both"/>
        <w:rPr>
          <w:rFonts w:ascii="Garamond" w:hAnsi="Garamond"/>
          <w:sz w:val="24"/>
          <w:szCs w:val="24"/>
        </w:rPr>
      </w:pPr>
    </w:p>
    <w:p w:rsidR="00AC5406" w:rsidRPr="002D46D0" w:rsidRDefault="00AC5406"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2D46D0" w:rsidTr="005C676D">
        <w:tc>
          <w:tcPr>
            <w:tcW w:w="5016" w:type="dxa"/>
            <w:tcBorders>
              <w:top w:val="single" w:sz="4" w:space="0" w:color="auto"/>
              <w:left w:val="single" w:sz="4" w:space="0" w:color="auto"/>
              <w:bottom w:val="single" w:sz="4" w:space="0" w:color="auto"/>
              <w:right w:val="single" w:sz="4" w:space="0" w:color="auto"/>
            </w:tcBorders>
          </w:tcPr>
          <w:p w:rsidR="008A5FB5" w:rsidRPr="002D46D0"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2D46D0" w:rsidRDefault="008A5FB5" w:rsidP="005C676D">
            <w:pPr>
              <w:spacing w:after="0" w:line="240" w:lineRule="auto"/>
              <w:jc w:val="right"/>
              <w:rPr>
                <w:rFonts w:ascii="Garamond" w:hAnsi="Garamond"/>
                <w:sz w:val="24"/>
                <w:szCs w:val="24"/>
              </w:rPr>
            </w:pPr>
            <w:r w:rsidRPr="002D46D0">
              <w:rPr>
                <w:rFonts w:ascii="Garamond" w:hAnsi="Garamond"/>
                <w:sz w:val="24"/>
                <w:szCs w:val="24"/>
              </w:rPr>
              <w:t>Formati 61x86/8</w:t>
            </w:r>
          </w:p>
        </w:tc>
      </w:tr>
    </w:tbl>
    <w:p w:rsidR="00BC4469" w:rsidRPr="002D46D0" w:rsidRDefault="00BC4469" w:rsidP="008A5FB5">
      <w:pPr>
        <w:pStyle w:val="NoSpacing"/>
        <w:jc w:val="center"/>
        <w:rPr>
          <w:rFonts w:ascii="Garamond" w:hAnsi="Garamond"/>
          <w:b/>
          <w:sz w:val="12"/>
          <w:szCs w:val="20"/>
        </w:rPr>
      </w:pPr>
    </w:p>
    <w:p w:rsidR="006E16EC" w:rsidRPr="002D46D0" w:rsidRDefault="006E16EC" w:rsidP="006E16EC">
      <w:pPr>
        <w:pStyle w:val="NoSpacing"/>
        <w:jc w:val="center"/>
        <w:rPr>
          <w:rFonts w:ascii="Garamond" w:hAnsi="Garamond"/>
          <w:sz w:val="20"/>
          <w:szCs w:val="20"/>
        </w:rPr>
      </w:pPr>
      <w:r w:rsidRPr="002D46D0">
        <w:rPr>
          <w:rFonts w:ascii="Garamond" w:hAnsi="Garamond"/>
          <w:sz w:val="20"/>
          <w:szCs w:val="20"/>
        </w:rPr>
        <w:t>Shtypshkronja e Qendrës së Botimeve Zyrtare</w:t>
      </w:r>
    </w:p>
    <w:p w:rsidR="006E16EC" w:rsidRPr="002D46D0" w:rsidRDefault="002A1E1D" w:rsidP="006E16EC">
      <w:pPr>
        <w:pStyle w:val="NoSpacing"/>
        <w:jc w:val="center"/>
        <w:rPr>
          <w:rFonts w:ascii="Garamond" w:hAnsi="Garamond"/>
          <w:sz w:val="20"/>
          <w:szCs w:val="20"/>
        </w:rPr>
      </w:pPr>
      <w:r w:rsidRPr="002D46D0">
        <w:rPr>
          <w:rFonts w:ascii="Garamond" w:hAnsi="Garamond"/>
          <w:sz w:val="20"/>
          <w:szCs w:val="20"/>
        </w:rPr>
        <w:t>Tiranë, 2019</w:t>
      </w:r>
    </w:p>
    <w:p w:rsidR="006E16EC" w:rsidRPr="002D46D0" w:rsidRDefault="006E16EC" w:rsidP="006E16EC">
      <w:pPr>
        <w:pStyle w:val="NoSpacing"/>
        <w:jc w:val="center"/>
        <w:rPr>
          <w:rFonts w:ascii="Garamond" w:hAnsi="Garamond"/>
          <w:sz w:val="20"/>
          <w:szCs w:val="20"/>
        </w:rPr>
      </w:pPr>
    </w:p>
    <w:p w:rsidR="006E16EC" w:rsidRPr="002D46D0" w:rsidRDefault="006E16EC" w:rsidP="006E16EC">
      <w:pPr>
        <w:spacing w:after="0" w:line="240" w:lineRule="auto"/>
        <w:jc w:val="center"/>
        <w:rPr>
          <w:rFonts w:ascii="Garamond" w:eastAsia="Times New Roman" w:hAnsi="Garamond"/>
          <w:sz w:val="20"/>
          <w:szCs w:val="20"/>
          <w:u w:val="single"/>
        </w:rPr>
      </w:pPr>
      <w:r w:rsidRPr="002D46D0">
        <w:rPr>
          <w:rFonts w:ascii="Garamond" w:eastAsia="Times New Roman" w:hAnsi="Garamond"/>
          <w:sz w:val="20"/>
          <w:szCs w:val="20"/>
        </w:rPr>
        <w:t>Adresa: Rr. “Nikolla Jorga”, Tiranë</w:t>
      </w:r>
    </w:p>
    <w:p w:rsidR="006E16EC" w:rsidRPr="002D46D0" w:rsidRDefault="006E16EC" w:rsidP="006E16EC">
      <w:pPr>
        <w:tabs>
          <w:tab w:val="left" w:pos="5760"/>
        </w:tabs>
        <w:spacing w:after="0" w:line="240" w:lineRule="auto"/>
        <w:jc w:val="center"/>
        <w:rPr>
          <w:rFonts w:ascii="Garamond" w:eastAsia="Times New Roman" w:hAnsi="Garamond"/>
          <w:sz w:val="20"/>
          <w:szCs w:val="20"/>
        </w:rPr>
      </w:pPr>
      <w:r w:rsidRPr="002D46D0">
        <w:rPr>
          <w:rFonts w:ascii="Garamond" w:eastAsia="Times New Roman" w:hAnsi="Garamond"/>
          <w:sz w:val="20"/>
          <w:szCs w:val="20"/>
        </w:rPr>
        <w:t>Tel./fax: +355 4 24 27 004 Tel.: +355 4 24 27 006</w:t>
      </w:r>
    </w:p>
    <w:p w:rsidR="00881EF2" w:rsidRPr="002D46D0" w:rsidRDefault="00881EF2" w:rsidP="00881EF2">
      <w:pPr>
        <w:pStyle w:val="NoSpacing"/>
        <w:jc w:val="center"/>
        <w:rPr>
          <w:rFonts w:ascii="Garamond" w:hAnsi="Garamond"/>
          <w:sz w:val="20"/>
          <w:szCs w:val="20"/>
        </w:rPr>
      </w:pPr>
    </w:p>
    <w:p w:rsidR="00847BD7" w:rsidRPr="002D46D0" w:rsidRDefault="00847BD7" w:rsidP="00881EF2">
      <w:pPr>
        <w:spacing w:after="0" w:line="240" w:lineRule="auto"/>
        <w:jc w:val="center"/>
        <w:rPr>
          <w:rFonts w:ascii="Garamond" w:eastAsia="Times New Roman" w:hAnsi="Garamond"/>
          <w:sz w:val="20"/>
          <w:szCs w:val="20"/>
        </w:rPr>
      </w:pPr>
    </w:p>
    <w:p w:rsidR="00BA0616" w:rsidRPr="002D46D0" w:rsidRDefault="00BA0616" w:rsidP="00C8159D">
      <w:pPr>
        <w:pStyle w:val="NoSpacing"/>
        <w:jc w:val="right"/>
        <w:rPr>
          <w:rFonts w:ascii="Garamond" w:hAnsi="Garamond"/>
          <w:sz w:val="20"/>
          <w:szCs w:val="20"/>
        </w:rPr>
      </w:pPr>
    </w:p>
    <w:p w:rsidR="00BA0616" w:rsidRPr="002D46D0" w:rsidRDefault="00BA0616" w:rsidP="00C8159D">
      <w:pPr>
        <w:pStyle w:val="NoSpacing"/>
        <w:jc w:val="right"/>
        <w:rPr>
          <w:rFonts w:ascii="Garamond" w:hAnsi="Garamond"/>
          <w:sz w:val="20"/>
          <w:szCs w:val="20"/>
        </w:rPr>
      </w:pPr>
    </w:p>
    <w:p w:rsidR="008A5FB5" w:rsidRPr="002D46D0" w:rsidRDefault="008A5FB5" w:rsidP="000B3D7A">
      <w:pPr>
        <w:pStyle w:val="NoSpacing"/>
        <w:jc w:val="right"/>
        <w:rPr>
          <w:rFonts w:ascii="Garamond" w:hAnsi="Garamond"/>
          <w:sz w:val="20"/>
          <w:szCs w:val="20"/>
        </w:rPr>
      </w:pPr>
      <w:r w:rsidRPr="002D46D0">
        <w:rPr>
          <w:rFonts w:ascii="Garamond" w:hAnsi="Garamond"/>
          <w:sz w:val="20"/>
          <w:szCs w:val="20"/>
        </w:rPr>
        <w:t>Çmi</w:t>
      </w:r>
      <w:r w:rsidR="006E5C4F" w:rsidRPr="002D46D0">
        <w:rPr>
          <w:rFonts w:ascii="Garamond" w:hAnsi="Garamond"/>
          <w:sz w:val="20"/>
          <w:szCs w:val="20"/>
        </w:rPr>
        <w:t>mi</w:t>
      </w:r>
      <w:r w:rsidR="008F46DA">
        <w:rPr>
          <w:rFonts w:ascii="Garamond" w:hAnsi="Garamond"/>
          <w:sz w:val="20"/>
          <w:szCs w:val="20"/>
        </w:rPr>
        <w:t xml:space="preserve"> </w:t>
      </w:r>
      <w:r w:rsidR="000A4EA4">
        <w:rPr>
          <w:rFonts w:ascii="Garamond" w:hAnsi="Garamond"/>
          <w:sz w:val="20"/>
          <w:szCs w:val="20"/>
        </w:rPr>
        <w:t>112</w:t>
      </w:r>
      <w:r w:rsidR="00A14081" w:rsidRPr="002D46D0">
        <w:rPr>
          <w:rFonts w:ascii="Garamond" w:hAnsi="Garamond"/>
          <w:sz w:val="20"/>
          <w:szCs w:val="20"/>
        </w:rPr>
        <w:t xml:space="preserve"> </w:t>
      </w:r>
      <w:r w:rsidRPr="002D46D0">
        <w:rPr>
          <w:rFonts w:ascii="Garamond" w:hAnsi="Garamond"/>
          <w:sz w:val="20"/>
          <w:szCs w:val="20"/>
        </w:rPr>
        <w:t>lek</w:t>
      </w:r>
      <w:r w:rsidR="00CF7600" w:rsidRPr="002D46D0">
        <w:rPr>
          <w:rFonts w:ascii="Garamond" w:hAnsi="Garamond"/>
          <w:sz w:val="20"/>
          <w:szCs w:val="20"/>
        </w:rPr>
        <w:t>ë</w:t>
      </w:r>
    </w:p>
    <w:sectPr w:rsidR="008A5FB5" w:rsidRPr="002D46D0" w:rsidSect="003D4C90">
      <w:headerReference w:type="even" r:id="rId14"/>
      <w:footerReference w:type="even" r:id="rId15"/>
      <w:headerReference w:type="first" r:id="rId16"/>
      <w:footerReference w:type="first" r:id="rId17"/>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601" w:rsidRDefault="00535601" w:rsidP="009723E2">
      <w:pPr>
        <w:spacing w:after="0" w:line="240" w:lineRule="auto"/>
      </w:pPr>
      <w:r>
        <w:separator/>
      </w:r>
    </w:p>
  </w:endnote>
  <w:endnote w:type="continuationSeparator" w:id="0">
    <w:p w:rsidR="00535601" w:rsidRDefault="00535601"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601" w:rsidRDefault="00887F98" w:rsidP="003D4C90">
    <w:pPr>
      <w:tabs>
        <w:tab w:val="left" w:pos="1418"/>
      </w:tabs>
      <w:spacing w:after="0" w:line="240" w:lineRule="auto"/>
    </w:pPr>
    <w:r>
      <w:rPr>
        <w:noProof/>
        <w:lang w:eastAsia="sq-AL"/>
      </w:rPr>
      <w:pict>
        <v:line id="Straight Connector 8" o:spid="_x0000_s167937"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rsidR="00535601" w:rsidRPr="00CA4B50" w:rsidRDefault="00535601" w:rsidP="00537ABF">
    <w:pPr>
      <w:tabs>
        <w:tab w:val="left" w:pos="5760"/>
      </w:tabs>
      <w:spacing w:after="0" w:line="240" w:lineRule="auto"/>
      <w:jc w:val="center"/>
      <w:rPr>
        <w:rFonts w:ascii="Garamond" w:eastAsia="Times New Roman" w:hAnsi="Garamond"/>
        <w:sz w:val="20"/>
        <w:szCs w:val="20"/>
      </w:rPr>
    </w:pPr>
    <w:proofErr w:type="spellStart"/>
    <w:r w:rsidRPr="00DF2C12">
      <w:rPr>
        <w:rFonts w:ascii="Garamond" w:hAnsi="Garamond"/>
        <w:sz w:val="20"/>
        <w:szCs w:val="20"/>
        <w:lang w:val="en-US"/>
      </w:rPr>
      <w:t>Adresa</w:t>
    </w:r>
    <w:proofErr w:type="spellEnd"/>
    <w:r w:rsidRPr="00DF2C12">
      <w:rPr>
        <w:rFonts w:ascii="Garamond" w:hAnsi="Garamond"/>
        <w:sz w:val="20"/>
        <w:szCs w:val="20"/>
        <w:lang w:val="en-US"/>
      </w:rPr>
      <w:t xml:space="preserve">: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 xml:space="preserve">Tel/fax +355 4 24 27 004   </w:t>
    </w:r>
    <w:proofErr w:type="gramStart"/>
    <w:r w:rsidRPr="00CA4B50">
      <w:rPr>
        <w:rFonts w:ascii="Garamond" w:eastAsia="Times New Roman" w:hAnsi="Garamond"/>
        <w:sz w:val="20"/>
        <w:szCs w:val="20"/>
      </w:rPr>
      <w:t>Tel  +</w:t>
    </w:r>
    <w:proofErr w:type="gramEnd"/>
    <w:r w:rsidRPr="00CA4B50">
      <w:rPr>
        <w:rFonts w:ascii="Garamond" w:eastAsia="Times New Roman" w:hAnsi="Garamond"/>
        <w:sz w:val="20"/>
        <w:szCs w:val="20"/>
      </w:rPr>
      <w:t>355 4 24 27 006</w:t>
    </w:r>
  </w:p>
  <w:p w:rsidR="00535601" w:rsidRPr="009723E2" w:rsidRDefault="00535601" w:rsidP="00537ABF">
    <w:pPr>
      <w:tabs>
        <w:tab w:val="left" w:pos="1418"/>
      </w:tabs>
      <w:spacing w:before="18" w:after="0" w:line="240" w:lineRule="auto"/>
      <w:jc w:val="center"/>
      <w:rPr>
        <w:sz w:val="10"/>
      </w:rPr>
    </w:pPr>
  </w:p>
  <w:p w:rsidR="00535601" w:rsidRDefault="005356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406" w:rsidRPr="000F5341" w:rsidRDefault="00AC5406" w:rsidP="000F5341">
    <w:pPr>
      <w:pStyle w:val="Footer"/>
      <w:rPr>
        <w:rFonts w:ascii="Garamond" w:hAnsi="Garamond"/>
        <w:sz w:val="24"/>
        <w:szCs w:val="24"/>
      </w:rPr>
    </w:pPr>
    <w:r w:rsidRPr="00B4283E">
      <w:rPr>
        <w:rFonts w:ascii="Garamond" w:hAnsi="Garamond"/>
        <w:sz w:val="24"/>
        <w:szCs w:val="24"/>
      </w:rPr>
      <w:t>Faqe|</w:t>
    </w:r>
    <w:sdt>
      <w:sdtPr>
        <w:id w:val="696819975"/>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87F98">
          <w:rPr>
            <w:rFonts w:ascii="Garamond" w:hAnsi="Garamond"/>
            <w:noProof/>
            <w:sz w:val="24"/>
            <w:szCs w:val="24"/>
          </w:rPr>
          <w:t>1598</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406" w:rsidRPr="000F5341" w:rsidRDefault="00AC5406" w:rsidP="000F5341">
    <w:pPr>
      <w:pStyle w:val="Footer"/>
      <w:jc w:val="right"/>
      <w:rPr>
        <w:rFonts w:ascii="Garamond" w:hAnsi="Garamond"/>
        <w:sz w:val="24"/>
        <w:szCs w:val="24"/>
      </w:rPr>
    </w:pPr>
    <w:r w:rsidRPr="00B4283E">
      <w:rPr>
        <w:rFonts w:ascii="Garamond" w:hAnsi="Garamond"/>
        <w:sz w:val="24"/>
        <w:szCs w:val="24"/>
      </w:rPr>
      <w:t>Faqe|</w:t>
    </w:r>
    <w:sdt>
      <w:sdtPr>
        <w:id w:val="-71047071"/>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87F98">
          <w:rPr>
            <w:rFonts w:ascii="Garamond" w:hAnsi="Garamond"/>
            <w:noProof/>
            <w:sz w:val="24"/>
            <w:szCs w:val="24"/>
          </w:rPr>
          <w:t>1597</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406" w:rsidRDefault="00AC540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406" w:rsidRDefault="00AC5406" w:rsidP="003D4C90">
    <w:pPr>
      <w:tabs>
        <w:tab w:val="left" w:pos="1418"/>
      </w:tabs>
      <w:spacing w:after="0" w:line="240" w:lineRule="auto"/>
    </w:pPr>
    <w:r>
      <w:rPr>
        <w:noProof/>
        <w:lang w:eastAsia="sq-AL"/>
      </w:rPr>
      <w:pict>
        <v:line id="_x0000_s167939"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w:r>
  </w:p>
  <w:p w:rsidR="00AC5406" w:rsidRPr="00CA4B50" w:rsidRDefault="00AC5406" w:rsidP="00537ABF">
    <w:pPr>
      <w:tabs>
        <w:tab w:val="left" w:pos="5760"/>
      </w:tabs>
      <w:spacing w:after="0" w:line="240" w:lineRule="auto"/>
      <w:jc w:val="center"/>
      <w:rPr>
        <w:rFonts w:ascii="Garamond" w:eastAsia="Times New Roman" w:hAnsi="Garamond"/>
        <w:sz w:val="20"/>
        <w:szCs w:val="20"/>
      </w:rPr>
    </w:pPr>
    <w:proofErr w:type="spellStart"/>
    <w:r w:rsidRPr="00DF2C12">
      <w:rPr>
        <w:rFonts w:ascii="Garamond" w:hAnsi="Garamond"/>
        <w:sz w:val="20"/>
        <w:szCs w:val="20"/>
        <w:lang w:val="en-US"/>
      </w:rPr>
      <w:t>Adresa</w:t>
    </w:r>
    <w:proofErr w:type="spellEnd"/>
    <w:r w:rsidRPr="00DF2C12">
      <w:rPr>
        <w:rFonts w:ascii="Garamond" w:hAnsi="Garamond"/>
        <w:sz w:val="20"/>
        <w:szCs w:val="20"/>
        <w:lang w:val="en-US"/>
      </w:rPr>
      <w:t xml:space="preserve">: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 xml:space="preserve">Tel/fax +355 4 24 27 004   </w:t>
    </w:r>
    <w:proofErr w:type="gramStart"/>
    <w:r w:rsidRPr="00CA4B50">
      <w:rPr>
        <w:rFonts w:ascii="Garamond" w:eastAsia="Times New Roman" w:hAnsi="Garamond"/>
        <w:sz w:val="20"/>
        <w:szCs w:val="20"/>
      </w:rPr>
      <w:t>Tel  +</w:t>
    </w:r>
    <w:proofErr w:type="gramEnd"/>
    <w:r w:rsidRPr="00CA4B50">
      <w:rPr>
        <w:rFonts w:ascii="Garamond" w:eastAsia="Times New Roman" w:hAnsi="Garamond"/>
        <w:sz w:val="20"/>
        <w:szCs w:val="20"/>
      </w:rPr>
      <w:t>355 4 24 27 006</w:t>
    </w:r>
  </w:p>
  <w:p w:rsidR="00AC5406" w:rsidRPr="009723E2" w:rsidRDefault="00AC5406" w:rsidP="00537ABF">
    <w:pPr>
      <w:tabs>
        <w:tab w:val="left" w:pos="1418"/>
      </w:tabs>
      <w:spacing w:before="18" w:after="0" w:line="240" w:lineRule="auto"/>
      <w:jc w:val="center"/>
      <w:rPr>
        <w:sz w:val="10"/>
      </w:rPr>
    </w:pPr>
  </w:p>
  <w:p w:rsidR="00AC5406" w:rsidRDefault="00AC54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601" w:rsidRDefault="00535601" w:rsidP="009723E2">
      <w:pPr>
        <w:spacing w:after="0" w:line="240" w:lineRule="auto"/>
      </w:pPr>
      <w:r>
        <w:separator/>
      </w:r>
    </w:p>
  </w:footnote>
  <w:footnote w:type="continuationSeparator" w:id="0">
    <w:p w:rsidR="00535601" w:rsidRDefault="00535601"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C5406" w:rsidRPr="00EB260B" w:rsidTr="00E33805">
      <w:trPr>
        <w:trHeight w:val="936"/>
        <w:jc w:val="center"/>
      </w:trPr>
      <w:tc>
        <w:tcPr>
          <w:tcW w:w="1392" w:type="pct"/>
          <w:shd w:val="pct5" w:color="auto" w:fill="F2F2F2"/>
          <w:vAlign w:val="center"/>
        </w:tcPr>
        <w:p w:rsidR="00AC5406" w:rsidRPr="00EB260B" w:rsidRDefault="00AC540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C5406" w:rsidRPr="00EB260B" w:rsidRDefault="00AC5406" w:rsidP="00680B77">
          <w:pPr>
            <w:pStyle w:val="NoSpacing"/>
            <w:spacing w:before="100" w:after="100"/>
            <w:jc w:val="center"/>
            <w:rPr>
              <w:rFonts w:ascii="Garamond" w:hAnsi="Garamond"/>
              <w:b/>
              <w:sz w:val="28"/>
              <w:szCs w:val="28"/>
            </w:rPr>
          </w:pPr>
          <w:r>
            <w:rPr>
              <w:noProof/>
              <w:lang w:val="en-GB" w:eastAsia="en-GB"/>
            </w:rPr>
            <w:drawing>
              <wp:inline distT="0" distB="0" distL="0" distR="0" wp14:anchorId="6C82FFB0" wp14:editId="7897F08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C5406" w:rsidRPr="00EB260B" w:rsidRDefault="00AC5406" w:rsidP="00680B77">
          <w:pPr>
            <w:pStyle w:val="NoSpacing"/>
            <w:spacing w:before="100" w:after="100"/>
            <w:jc w:val="center"/>
            <w:rPr>
              <w:rFonts w:ascii="Garamond" w:hAnsi="Garamond"/>
              <w:b/>
              <w:sz w:val="28"/>
              <w:szCs w:val="28"/>
            </w:rPr>
          </w:pPr>
          <w:r>
            <w:rPr>
              <w:rFonts w:ascii="Garamond" w:hAnsi="Garamond"/>
              <w:b/>
              <w:sz w:val="28"/>
              <w:szCs w:val="28"/>
            </w:rPr>
            <w:t xml:space="preserve"> Viti 2019 – Numri 36</w:t>
          </w:r>
        </w:p>
      </w:tc>
    </w:tr>
  </w:tbl>
  <w:p w:rsidR="00AC5406" w:rsidRPr="00385E2C" w:rsidRDefault="00AC540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C5406" w:rsidRPr="00EB260B" w:rsidTr="00E33805">
      <w:trPr>
        <w:trHeight w:val="936"/>
        <w:jc w:val="center"/>
      </w:trPr>
      <w:tc>
        <w:tcPr>
          <w:tcW w:w="1392" w:type="pct"/>
          <w:shd w:val="pct5" w:color="auto" w:fill="F2F2F2"/>
          <w:vAlign w:val="center"/>
        </w:tcPr>
        <w:p w:rsidR="00AC5406" w:rsidRPr="00EB260B" w:rsidRDefault="00AC540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AC5406" w:rsidRPr="00EB260B" w:rsidRDefault="00AC5406" w:rsidP="00BB433C">
          <w:pPr>
            <w:pStyle w:val="NoSpacing"/>
            <w:spacing w:before="100" w:after="100"/>
            <w:jc w:val="center"/>
            <w:rPr>
              <w:rFonts w:ascii="Garamond" w:hAnsi="Garamond"/>
              <w:b/>
              <w:sz w:val="28"/>
              <w:szCs w:val="28"/>
            </w:rPr>
          </w:pPr>
          <w:r>
            <w:rPr>
              <w:noProof/>
              <w:lang w:val="en-GB" w:eastAsia="en-GB"/>
            </w:rPr>
            <w:drawing>
              <wp:inline distT="0" distB="0" distL="0" distR="0" wp14:anchorId="77F46DE5" wp14:editId="7728E33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C5406" w:rsidRPr="00EB260B" w:rsidRDefault="00AC5406" w:rsidP="008B7F0C">
          <w:pPr>
            <w:pStyle w:val="NoSpacing"/>
            <w:spacing w:before="100" w:after="100"/>
            <w:jc w:val="center"/>
            <w:rPr>
              <w:rFonts w:ascii="Garamond" w:hAnsi="Garamond"/>
              <w:b/>
              <w:sz w:val="28"/>
              <w:szCs w:val="28"/>
            </w:rPr>
          </w:pPr>
          <w:r>
            <w:rPr>
              <w:rFonts w:ascii="Garamond" w:hAnsi="Garamond"/>
              <w:b/>
              <w:sz w:val="28"/>
              <w:szCs w:val="28"/>
            </w:rPr>
            <w:t>Viti 2019 – Numri 36</w:t>
          </w:r>
        </w:p>
      </w:tc>
    </w:tr>
  </w:tbl>
  <w:p w:rsidR="00AC5406" w:rsidRDefault="00AC54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406" w:rsidRDefault="00AC54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406" w:rsidRDefault="00AC54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6"/>
  </w:num>
  <w:num w:numId="3">
    <w:abstractNumId w:val="1"/>
  </w:num>
  <w:num w:numId="4">
    <w:abstractNumId w:val="8"/>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67940"/>
    <o:shapelayout v:ext="edit">
      <o:idmap v:ext="edit" data="164"/>
    </o:shapelayout>
  </w:hdrShapeDefaults>
  <w:footnotePr>
    <w:footnote w:id="-1"/>
    <w:footnote w:id="0"/>
  </w:footnotePr>
  <w:endnotePr>
    <w:endnote w:id="-1"/>
    <w:endnote w:id="0"/>
  </w:endnotePr>
  <w:compat>
    <w:compatSetting w:name="compatibilityMode" w:uri="http://schemas.microsoft.com/office/word" w:val="12"/>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8E0"/>
    <w:rsid w:val="00016CEF"/>
    <w:rsid w:val="00017322"/>
    <w:rsid w:val="000178A3"/>
    <w:rsid w:val="00017D24"/>
    <w:rsid w:val="00017EBE"/>
    <w:rsid w:val="00017FB7"/>
    <w:rsid w:val="000203D9"/>
    <w:rsid w:val="00020703"/>
    <w:rsid w:val="00020986"/>
    <w:rsid w:val="0002103B"/>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0B9"/>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898"/>
    <w:rsid w:val="00065C1C"/>
    <w:rsid w:val="00065DE7"/>
    <w:rsid w:val="000663B5"/>
    <w:rsid w:val="000663E5"/>
    <w:rsid w:val="000664E7"/>
    <w:rsid w:val="00066565"/>
    <w:rsid w:val="0006678F"/>
    <w:rsid w:val="00066989"/>
    <w:rsid w:val="000669C6"/>
    <w:rsid w:val="000675FD"/>
    <w:rsid w:val="00067DA6"/>
    <w:rsid w:val="00070FF5"/>
    <w:rsid w:val="0007137A"/>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7F"/>
    <w:rsid w:val="000A02CA"/>
    <w:rsid w:val="000A0696"/>
    <w:rsid w:val="000A0DAB"/>
    <w:rsid w:val="000A1588"/>
    <w:rsid w:val="000A1BE3"/>
    <w:rsid w:val="000A350E"/>
    <w:rsid w:val="000A3709"/>
    <w:rsid w:val="000A3931"/>
    <w:rsid w:val="000A3E75"/>
    <w:rsid w:val="000A4569"/>
    <w:rsid w:val="000A4A5C"/>
    <w:rsid w:val="000A4C61"/>
    <w:rsid w:val="000A4EA4"/>
    <w:rsid w:val="000A55BF"/>
    <w:rsid w:val="000A59A9"/>
    <w:rsid w:val="000A5CE5"/>
    <w:rsid w:val="000A6F35"/>
    <w:rsid w:val="000A6FB7"/>
    <w:rsid w:val="000A73A2"/>
    <w:rsid w:val="000A7B22"/>
    <w:rsid w:val="000A7E42"/>
    <w:rsid w:val="000A7EAB"/>
    <w:rsid w:val="000B0555"/>
    <w:rsid w:val="000B0F79"/>
    <w:rsid w:val="000B10F4"/>
    <w:rsid w:val="000B133B"/>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822"/>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DC9"/>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7EC"/>
    <w:rsid w:val="001659B5"/>
    <w:rsid w:val="00165CB0"/>
    <w:rsid w:val="001660BC"/>
    <w:rsid w:val="00166496"/>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0A2"/>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071D"/>
    <w:rsid w:val="001D1942"/>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92E"/>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A5A"/>
    <w:rsid w:val="00215F2B"/>
    <w:rsid w:val="00215F6F"/>
    <w:rsid w:val="0021634D"/>
    <w:rsid w:val="0021659F"/>
    <w:rsid w:val="00216710"/>
    <w:rsid w:val="00216911"/>
    <w:rsid w:val="00216A9C"/>
    <w:rsid w:val="00216CE3"/>
    <w:rsid w:val="00217598"/>
    <w:rsid w:val="002175B1"/>
    <w:rsid w:val="002177F4"/>
    <w:rsid w:val="0021793D"/>
    <w:rsid w:val="00217B45"/>
    <w:rsid w:val="00217B54"/>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4B9"/>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A80"/>
    <w:rsid w:val="002B3C91"/>
    <w:rsid w:val="002B3DAF"/>
    <w:rsid w:val="002B3E00"/>
    <w:rsid w:val="002B40F2"/>
    <w:rsid w:val="002B444B"/>
    <w:rsid w:val="002B45B8"/>
    <w:rsid w:val="002B4738"/>
    <w:rsid w:val="002B56F3"/>
    <w:rsid w:val="002B57B8"/>
    <w:rsid w:val="002B5EF5"/>
    <w:rsid w:val="002B68A0"/>
    <w:rsid w:val="002B6A6F"/>
    <w:rsid w:val="002B6BEF"/>
    <w:rsid w:val="002B6C6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397"/>
    <w:rsid w:val="002D27FA"/>
    <w:rsid w:val="002D2E87"/>
    <w:rsid w:val="002D3024"/>
    <w:rsid w:val="002D33A2"/>
    <w:rsid w:val="002D406E"/>
    <w:rsid w:val="002D44B0"/>
    <w:rsid w:val="002D46D0"/>
    <w:rsid w:val="002D474D"/>
    <w:rsid w:val="002D496C"/>
    <w:rsid w:val="002D527F"/>
    <w:rsid w:val="002D574F"/>
    <w:rsid w:val="002D57FD"/>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17E"/>
    <w:rsid w:val="002F64B8"/>
    <w:rsid w:val="002F6997"/>
    <w:rsid w:val="002F6A0F"/>
    <w:rsid w:val="002F71E6"/>
    <w:rsid w:val="002F7B81"/>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752"/>
    <w:rsid w:val="00322856"/>
    <w:rsid w:val="003229BB"/>
    <w:rsid w:val="00323634"/>
    <w:rsid w:val="00323B48"/>
    <w:rsid w:val="00324150"/>
    <w:rsid w:val="003243D9"/>
    <w:rsid w:val="00324D67"/>
    <w:rsid w:val="00324DE2"/>
    <w:rsid w:val="00324F05"/>
    <w:rsid w:val="003253D1"/>
    <w:rsid w:val="003259E0"/>
    <w:rsid w:val="00326040"/>
    <w:rsid w:val="00326262"/>
    <w:rsid w:val="00326E2A"/>
    <w:rsid w:val="003272BA"/>
    <w:rsid w:val="00327317"/>
    <w:rsid w:val="00327336"/>
    <w:rsid w:val="003273FD"/>
    <w:rsid w:val="003309C7"/>
    <w:rsid w:val="00330D82"/>
    <w:rsid w:val="00331353"/>
    <w:rsid w:val="003314A6"/>
    <w:rsid w:val="003329CA"/>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141"/>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916"/>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0FBC"/>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296"/>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5CB"/>
    <w:rsid w:val="003C671A"/>
    <w:rsid w:val="003C6992"/>
    <w:rsid w:val="003C6AE3"/>
    <w:rsid w:val="003C77E9"/>
    <w:rsid w:val="003C7A12"/>
    <w:rsid w:val="003D0173"/>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208"/>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20E"/>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83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5F92"/>
    <w:rsid w:val="00446179"/>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1E9"/>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99A"/>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5A2A"/>
    <w:rsid w:val="004D622A"/>
    <w:rsid w:val="004D69F6"/>
    <w:rsid w:val="004D6AA5"/>
    <w:rsid w:val="004D7726"/>
    <w:rsid w:val="004D7877"/>
    <w:rsid w:val="004D7BA6"/>
    <w:rsid w:val="004E0E6D"/>
    <w:rsid w:val="004E19AF"/>
    <w:rsid w:val="004E21CC"/>
    <w:rsid w:val="004E2319"/>
    <w:rsid w:val="004E271C"/>
    <w:rsid w:val="004E2FF7"/>
    <w:rsid w:val="004E3042"/>
    <w:rsid w:val="004E3337"/>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2CFF"/>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728"/>
    <w:rsid w:val="0051495E"/>
    <w:rsid w:val="00514A67"/>
    <w:rsid w:val="00514B82"/>
    <w:rsid w:val="005154B0"/>
    <w:rsid w:val="00515741"/>
    <w:rsid w:val="0051585E"/>
    <w:rsid w:val="00515BAE"/>
    <w:rsid w:val="0051621E"/>
    <w:rsid w:val="00516EFC"/>
    <w:rsid w:val="005176A4"/>
    <w:rsid w:val="005203B8"/>
    <w:rsid w:val="005204C5"/>
    <w:rsid w:val="00520E2A"/>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B47"/>
    <w:rsid w:val="00553CD6"/>
    <w:rsid w:val="00553EC5"/>
    <w:rsid w:val="00554776"/>
    <w:rsid w:val="00554E02"/>
    <w:rsid w:val="005555EE"/>
    <w:rsid w:val="00555638"/>
    <w:rsid w:val="005558B4"/>
    <w:rsid w:val="005558CA"/>
    <w:rsid w:val="005559F9"/>
    <w:rsid w:val="00555B6C"/>
    <w:rsid w:val="0055608F"/>
    <w:rsid w:val="00556588"/>
    <w:rsid w:val="00557468"/>
    <w:rsid w:val="0055761F"/>
    <w:rsid w:val="005577CA"/>
    <w:rsid w:val="005603AD"/>
    <w:rsid w:val="0056087B"/>
    <w:rsid w:val="00560A2C"/>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7CB"/>
    <w:rsid w:val="00566C06"/>
    <w:rsid w:val="00566E05"/>
    <w:rsid w:val="00566E87"/>
    <w:rsid w:val="005671ED"/>
    <w:rsid w:val="00567348"/>
    <w:rsid w:val="005673FD"/>
    <w:rsid w:val="00567500"/>
    <w:rsid w:val="00567524"/>
    <w:rsid w:val="005701B9"/>
    <w:rsid w:val="005709E2"/>
    <w:rsid w:val="00570D9C"/>
    <w:rsid w:val="0057152F"/>
    <w:rsid w:val="00571DAC"/>
    <w:rsid w:val="0057295E"/>
    <w:rsid w:val="00572CCA"/>
    <w:rsid w:val="00572D9F"/>
    <w:rsid w:val="0057308C"/>
    <w:rsid w:val="00573618"/>
    <w:rsid w:val="00574BB4"/>
    <w:rsid w:val="00575006"/>
    <w:rsid w:val="00575345"/>
    <w:rsid w:val="0057557A"/>
    <w:rsid w:val="0057561A"/>
    <w:rsid w:val="00575A68"/>
    <w:rsid w:val="00575B67"/>
    <w:rsid w:val="00575C61"/>
    <w:rsid w:val="00575D05"/>
    <w:rsid w:val="0057628D"/>
    <w:rsid w:val="00576684"/>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1915"/>
    <w:rsid w:val="005A2C4C"/>
    <w:rsid w:val="005A2D7F"/>
    <w:rsid w:val="005A38BD"/>
    <w:rsid w:val="005A3A11"/>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5CD"/>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440"/>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4E"/>
    <w:rsid w:val="00623979"/>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57E59"/>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2B6B"/>
    <w:rsid w:val="00683096"/>
    <w:rsid w:val="00685789"/>
    <w:rsid w:val="00685942"/>
    <w:rsid w:val="00685CED"/>
    <w:rsid w:val="006862F8"/>
    <w:rsid w:val="006867A2"/>
    <w:rsid w:val="00686916"/>
    <w:rsid w:val="00687291"/>
    <w:rsid w:val="00687AD6"/>
    <w:rsid w:val="0069076B"/>
    <w:rsid w:val="006907F8"/>
    <w:rsid w:val="006912E4"/>
    <w:rsid w:val="00691533"/>
    <w:rsid w:val="0069175D"/>
    <w:rsid w:val="00691BC4"/>
    <w:rsid w:val="00692339"/>
    <w:rsid w:val="00692386"/>
    <w:rsid w:val="0069275D"/>
    <w:rsid w:val="0069290F"/>
    <w:rsid w:val="00692AF5"/>
    <w:rsid w:val="00693D4A"/>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6F20"/>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15"/>
    <w:rsid w:val="006C686C"/>
    <w:rsid w:val="006C6E0A"/>
    <w:rsid w:val="006C6FBF"/>
    <w:rsid w:val="006C77D8"/>
    <w:rsid w:val="006C7957"/>
    <w:rsid w:val="006C7DC7"/>
    <w:rsid w:val="006D01C1"/>
    <w:rsid w:val="006D0360"/>
    <w:rsid w:val="006D0536"/>
    <w:rsid w:val="006D0603"/>
    <w:rsid w:val="006D116A"/>
    <w:rsid w:val="006D15F8"/>
    <w:rsid w:val="006D1752"/>
    <w:rsid w:val="006D1F62"/>
    <w:rsid w:val="006D265D"/>
    <w:rsid w:val="006D2C0E"/>
    <w:rsid w:val="006D3608"/>
    <w:rsid w:val="006D3668"/>
    <w:rsid w:val="006D3873"/>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36A"/>
    <w:rsid w:val="00705C08"/>
    <w:rsid w:val="00705D51"/>
    <w:rsid w:val="0070745C"/>
    <w:rsid w:val="00707BCB"/>
    <w:rsid w:val="00710530"/>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795"/>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01A"/>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0BD"/>
    <w:rsid w:val="00763926"/>
    <w:rsid w:val="00764751"/>
    <w:rsid w:val="00764CEC"/>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5413"/>
    <w:rsid w:val="0078604C"/>
    <w:rsid w:val="00786258"/>
    <w:rsid w:val="00786A54"/>
    <w:rsid w:val="00786DAE"/>
    <w:rsid w:val="00787073"/>
    <w:rsid w:val="0078720A"/>
    <w:rsid w:val="0078726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4CBD"/>
    <w:rsid w:val="007B5301"/>
    <w:rsid w:val="007B5E38"/>
    <w:rsid w:val="007B65A9"/>
    <w:rsid w:val="007B66B6"/>
    <w:rsid w:val="007C07FB"/>
    <w:rsid w:val="007C09DE"/>
    <w:rsid w:val="007C0A02"/>
    <w:rsid w:val="007C15B2"/>
    <w:rsid w:val="007C19EB"/>
    <w:rsid w:val="007C1EA1"/>
    <w:rsid w:val="007C269D"/>
    <w:rsid w:val="007C27DB"/>
    <w:rsid w:val="007C2A8C"/>
    <w:rsid w:val="007C2E6A"/>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18D"/>
    <w:rsid w:val="008013A6"/>
    <w:rsid w:val="0080176B"/>
    <w:rsid w:val="00801CB8"/>
    <w:rsid w:val="00802943"/>
    <w:rsid w:val="008029AA"/>
    <w:rsid w:val="0080301F"/>
    <w:rsid w:val="00803DFE"/>
    <w:rsid w:val="008040C0"/>
    <w:rsid w:val="00804457"/>
    <w:rsid w:val="0080520F"/>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878"/>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C43"/>
    <w:rsid w:val="00885EC0"/>
    <w:rsid w:val="00885EDE"/>
    <w:rsid w:val="0088644B"/>
    <w:rsid w:val="00886A0F"/>
    <w:rsid w:val="00886C70"/>
    <w:rsid w:val="00886F4E"/>
    <w:rsid w:val="00886FFA"/>
    <w:rsid w:val="008877DF"/>
    <w:rsid w:val="00887803"/>
    <w:rsid w:val="00887F4E"/>
    <w:rsid w:val="00887F98"/>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61A"/>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3F6"/>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2D3"/>
    <w:rsid w:val="008D5E6D"/>
    <w:rsid w:val="008D6199"/>
    <w:rsid w:val="008D6262"/>
    <w:rsid w:val="008D6654"/>
    <w:rsid w:val="008D6732"/>
    <w:rsid w:val="008D6DFC"/>
    <w:rsid w:val="008D75CC"/>
    <w:rsid w:val="008D7759"/>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A8D"/>
    <w:rsid w:val="008F3EF1"/>
    <w:rsid w:val="008F46DA"/>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17D23"/>
    <w:rsid w:val="0092065E"/>
    <w:rsid w:val="009206EE"/>
    <w:rsid w:val="0092129C"/>
    <w:rsid w:val="00921494"/>
    <w:rsid w:val="0092163E"/>
    <w:rsid w:val="00921BE9"/>
    <w:rsid w:val="00921C6F"/>
    <w:rsid w:val="0092207E"/>
    <w:rsid w:val="009221E7"/>
    <w:rsid w:val="00922498"/>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3E9"/>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AFF"/>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CBB"/>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2D90"/>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93A"/>
    <w:rsid w:val="00A06A02"/>
    <w:rsid w:val="00A06CB6"/>
    <w:rsid w:val="00A06FEC"/>
    <w:rsid w:val="00A0733E"/>
    <w:rsid w:val="00A075BD"/>
    <w:rsid w:val="00A0787D"/>
    <w:rsid w:val="00A111B6"/>
    <w:rsid w:val="00A1129A"/>
    <w:rsid w:val="00A1189F"/>
    <w:rsid w:val="00A12879"/>
    <w:rsid w:val="00A12B82"/>
    <w:rsid w:val="00A12C09"/>
    <w:rsid w:val="00A12C72"/>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4A1A"/>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3C9"/>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6FFD"/>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9E9"/>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983"/>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CBB"/>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0A00"/>
    <w:rsid w:val="00AC1CC3"/>
    <w:rsid w:val="00AC2A6E"/>
    <w:rsid w:val="00AC3347"/>
    <w:rsid w:val="00AC43C7"/>
    <w:rsid w:val="00AC43EC"/>
    <w:rsid w:val="00AC4CAE"/>
    <w:rsid w:val="00AC4D8C"/>
    <w:rsid w:val="00AC5406"/>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1CF"/>
    <w:rsid w:val="00AF6E97"/>
    <w:rsid w:val="00B00902"/>
    <w:rsid w:val="00B00979"/>
    <w:rsid w:val="00B00D01"/>
    <w:rsid w:val="00B01969"/>
    <w:rsid w:val="00B02064"/>
    <w:rsid w:val="00B02364"/>
    <w:rsid w:val="00B0297E"/>
    <w:rsid w:val="00B0315B"/>
    <w:rsid w:val="00B03D01"/>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1F4"/>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17"/>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6FE5"/>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2794"/>
    <w:rsid w:val="00C033B0"/>
    <w:rsid w:val="00C033DD"/>
    <w:rsid w:val="00C03728"/>
    <w:rsid w:val="00C0474E"/>
    <w:rsid w:val="00C04E32"/>
    <w:rsid w:val="00C04F33"/>
    <w:rsid w:val="00C0531A"/>
    <w:rsid w:val="00C05416"/>
    <w:rsid w:val="00C05B4E"/>
    <w:rsid w:val="00C062CD"/>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AFA"/>
    <w:rsid w:val="00C44B30"/>
    <w:rsid w:val="00C44DC6"/>
    <w:rsid w:val="00C45110"/>
    <w:rsid w:val="00C451F3"/>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5DC9"/>
    <w:rsid w:val="00C9610C"/>
    <w:rsid w:val="00C96BE0"/>
    <w:rsid w:val="00C971D5"/>
    <w:rsid w:val="00C972DC"/>
    <w:rsid w:val="00C97C76"/>
    <w:rsid w:val="00C97D9E"/>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22C"/>
    <w:rsid w:val="00CA531D"/>
    <w:rsid w:val="00CA579B"/>
    <w:rsid w:val="00CA589B"/>
    <w:rsid w:val="00CA5BD2"/>
    <w:rsid w:val="00CA64EA"/>
    <w:rsid w:val="00CA64FC"/>
    <w:rsid w:val="00CA6A65"/>
    <w:rsid w:val="00CA6C08"/>
    <w:rsid w:val="00CA70E3"/>
    <w:rsid w:val="00CA7670"/>
    <w:rsid w:val="00CA767A"/>
    <w:rsid w:val="00CA7708"/>
    <w:rsid w:val="00CA7AFE"/>
    <w:rsid w:val="00CA7F24"/>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76F"/>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2BB2"/>
    <w:rsid w:val="00D239AF"/>
    <w:rsid w:val="00D23D27"/>
    <w:rsid w:val="00D2400E"/>
    <w:rsid w:val="00D240BC"/>
    <w:rsid w:val="00D240DA"/>
    <w:rsid w:val="00D243FD"/>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9A2"/>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3A"/>
    <w:rsid w:val="00D5769B"/>
    <w:rsid w:val="00D57B3F"/>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27D"/>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5839"/>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87E"/>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51A"/>
    <w:rsid w:val="00E27BBB"/>
    <w:rsid w:val="00E30755"/>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1F"/>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88A"/>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73A"/>
    <w:rsid w:val="00E77A22"/>
    <w:rsid w:val="00E800BB"/>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7D0"/>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1855"/>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3ADD"/>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994"/>
    <w:rsid w:val="00EE7CEA"/>
    <w:rsid w:val="00EE7E88"/>
    <w:rsid w:val="00EF023A"/>
    <w:rsid w:val="00EF050A"/>
    <w:rsid w:val="00EF0BC4"/>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3DF"/>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451"/>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212"/>
    <w:rsid w:val="00F83EE5"/>
    <w:rsid w:val="00F8413B"/>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0D3B"/>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B05"/>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40"/>
    <o:shapelayout v:ext="edit">
      <o:idmap v:ext="edit" data="1"/>
    </o:shapelayout>
  </w:shapeDefaults>
  <w:decimalSymbol w:val="."/>
  <w:listSeparator w:val=","/>
  <w15:docId w15:val="{4595FAA8-7F1F-4014-88E5-76C835A15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uiPriority w:val="9"/>
    <w:qFormat/>
    <w:rsid w:val="00AC5406"/>
    <w:pPr>
      <w:keepNext/>
      <w:keepLines/>
      <w:numPr>
        <w:ilvl w:val="2"/>
        <w:numId w:val="3"/>
      </w:numPr>
      <w:spacing w:before="40" w:after="0"/>
      <w:ind w:left="720" w:hanging="432"/>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AC5406"/>
    <w:pPr>
      <w:keepNext/>
      <w:keepLines/>
      <w:numPr>
        <w:ilvl w:val="3"/>
        <w:numId w:val="3"/>
      </w:numPr>
      <w:spacing w:before="40" w:after="0"/>
      <w:ind w:left="864" w:hanging="14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AC5406"/>
    <w:pPr>
      <w:keepNext/>
      <w:keepLines/>
      <w:numPr>
        <w:ilvl w:val="4"/>
        <w:numId w:val="3"/>
      </w:numPr>
      <w:tabs>
        <w:tab w:val="clear" w:pos="1800"/>
      </w:tabs>
      <w:spacing w:before="40" w:after="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AC5406"/>
    <w:pPr>
      <w:keepNext/>
      <w:keepLines/>
      <w:numPr>
        <w:ilvl w:val="5"/>
        <w:numId w:val="3"/>
      </w:numPr>
      <w:tabs>
        <w:tab w:val="clear" w:pos="2160"/>
      </w:tabs>
      <w:spacing w:before="40" w:after="0"/>
      <w:ind w:left="1152" w:hanging="432"/>
      <w:outlineLvl w:val="5"/>
    </w:pPr>
    <w:rPr>
      <w:rFonts w:asciiTheme="majorHAnsi" w:eastAsiaTheme="majorEastAsia" w:hAnsiTheme="majorHAnsi" w:cstheme="majorBidi"/>
      <w:color w:val="243F60" w:themeColor="accent1" w:themeShade="7F"/>
    </w:rPr>
  </w:style>
  <w:style w:type="paragraph" w:styleId="Heading7">
    <w:name w:val="heading 7"/>
    <w:aliases w:val="Style Left: 3,25 cm"/>
    <w:basedOn w:val="Normal"/>
    <w:next w:val="Normal"/>
    <w:link w:val="Heading7Char"/>
    <w:uiPriority w:val="9"/>
    <w:unhideWhenUsed/>
    <w:qFormat/>
    <w:rsid w:val="00025208"/>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AC5406"/>
    <w:pPr>
      <w:keepNext/>
      <w:keepLines/>
      <w:numPr>
        <w:ilvl w:val="7"/>
        <w:numId w:val="3"/>
      </w:numPr>
      <w:tabs>
        <w:tab w:val="clear" w:pos="2880"/>
      </w:tabs>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AC5406"/>
    <w:pPr>
      <w:keepNext/>
      <w:keepLines/>
      <w:numPr>
        <w:ilvl w:val="8"/>
        <w:numId w:val="3"/>
      </w:numPr>
      <w:tabs>
        <w:tab w:val="clear" w:pos="3240"/>
      </w:tabs>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uiPriority w:val="99"/>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uiPriority w:val="10"/>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uiPriority w:val="10"/>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uiPriority w:val="99"/>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uiPriority w:val="9"/>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iPriority w:val="39"/>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uiPriority w:val="9"/>
    <w:rsid w:val="00AC5406"/>
    <w:rPr>
      <w:rFonts w:asciiTheme="majorHAnsi" w:eastAsiaTheme="majorEastAsia" w:hAnsiTheme="majorHAnsi" w:cstheme="majorBidi"/>
      <w:color w:val="243F60" w:themeColor="accent1" w:themeShade="7F"/>
      <w:sz w:val="24"/>
      <w:szCs w:val="24"/>
      <w:lang w:val="sq-AL"/>
    </w:rPr>
  </w:style>
  <w:style w:type="character" w:customStyle="1" w:styleId="Heading4Char">
    <w:name w:val="Heading 4 Char"/>
    <w:basedOn w:val="DefaultParagraphFont"/>
    <w:link w:val="Heading4"/>
    <w:uiPriority w:val="9"/>
    <w:rsid w:val="00AC5406"/>
    <w:rPr>
      <w:rFonts w:asciiTheme="majorHAnsi" w:eastAsiaTheme="majorEastAsia" w:hAnsiTheme="majorHAnsi" w:cstheme="majorBidi"/>
      <w:i/>
      <w:iCs/>
      <w:color w:val="365F91" w:themeColor="accent1" w:themeShade="BF"/>
      <w:lang w:val="sq-AL"/>
    </w:rPr>
  </w:style>
  <w:style w:type="character" w:customStyle="1" w:styleId="Heading5Char">
    <w:name w:val="Heading 5 Char"/>
    <w:basedOn w:val="DefaultParagraphFont"/>
    <w:link w:val="Heading5"/>
    <w:uiPriority w:val="9"/>
    <w:rsid w:val="00AC5406"/>
    <w:rPr>
      <w:rFonts w:asciiTheme="majorHAnsi" w:eastAsiaTheme="majorEastAsia" w:hAnsiTheme="majorHAnsi" w:cstheme="majorBidi"/>
      <w:color w:val="365F91" w:themeColor="accent1" w:themeShade="BF"/>
      <w:lang w:val="sq-AL"/>
    </w:rPr>
  </w:style>
  <w:style w:type="character" w:customStyle="1" w:styleId="Heading6Char">
    <w:name w:val="Heading 6 Char"/>
    <w:basedOn w:val="DefaultParagraphFont"/>
    <w:link w:val="Heading6"/>
    <w:uiPriority w:val="9"/>
    <w:rsid w:val="00AC5406"/>
    <w:rPr>
      <w:rFonts w:asciiTheme="majorHAnsi" w:eastAsiaTheme="majorEastAsia" w:hAnsiTheme="majorHAnsi" w:cstheme="majorBidi"/>
      <w:color w:val="243F60" w:themeColor="accent1" w:themeShade="7F"/>
      <w:lang w:val="sq-AL"/>
    </w:rPr>
  </w:style>
  <w:style w:type="character" w:customStyle="1" w:styleId="Heading8Char">
    <w:name w:val="Heading 8 Char"/>
    <w:aliases w:val="h Char"/>
    <w:basedOn w:val="DefaultParagraphFont"/>
    <w:link w:val="Heading8"/>
    <w:uiPriority w:val="9"/>
    <w:rsid w:val="00AC5406"/>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rsid w:val="00AC5406"/>
    <w:rPr>
      <w:rFonts w:asciiTheme="majorHAnsi" w:eastAsiaTheme="majorEastAsia" w:hAnsiTheme="majorHAnsi" w:cstheme="majorBidi"/>
      <w:i/>
      <w:iCs/>
      <w:color w:val="272727" w:themeColor="text1" w:themeTint="D8"/>
      <w:sz w:val="21"/>
      <w:szCs w:val="21"/>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AC5406"/>
    <w:rPr>
      <w:rFonts w:ascii="Calibri" w:eastAsia="MS Mincho" w:hAnsi="Calibri" w:cs="Times New Roman"/>
      <w:lang w:val="sq-AL"/>
    </w:rPr>
  </w:style>
  <w:style w:type="paragraph" w:customStyle="1" w:styleId="Style1">
    <w:name w:val="Style1"/>
    <w:basedOn w:val="Akti"/>
    <w:link w:val="Style1Char"/>
    <w:qFormat/>
    <w:rsid w:val="00AC5406"/>
    <w:rPr>
      <w:rFonts w:ascii="CG Times" w:hAnsi="CG Times"/>
      <w:sz w:val="21"/>
    </w:rPr>
  </w:style>
  <w:style w:type="character" w:customStyle="1" w:styleId="Heading3Char1">
    <w:name w:val="Heading 3 Char1"/>
    <w:aliases w:val="Germa Char1"/>
    <w:link w:val="Heading3"/>
    <w:uiPriority w:val="9"/>
    <w:locked/>
    <w:rsid w:val="00AC5406"/>
    <w:rPr>
      <w:rFonts w:asciiTheme="majorHAnsi" w:eastAsiaTheme="majorEastAsia" w:hAnsiTheme="majorHAnsi" w:cstheme="majorBidi"/>
      <w:color w:val="243F60" w:themeColor="accent1" w:themeShade="7F"/>
      <w:sz w:val="24"/>
      <w:szCs w:val="24"/>
      <w:lang w:val="sq-AL"/>
    </w:rPr>
  </w:style>
  <w:style w:type="paragraph" w:customStyle="1" w:styleId="ADDRESS">
    <w:name w:val="ADDRESS"/>
    <w:basedOn w:val="Normal"/>
    <w:rsid w:val="00AC540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AC5406"/>
    <w:pPr>
      <w:spacing w:after="0" w:line="240" w:lineRule="auto"/>
      <w:jc w:val="both"/>
    </w:pPr>
    <w:rPr>
      <w:rFonts w:ascii="CG Times" w:eastAsia="MS Mincho" w:hAnsi="CG Times" w:cs="CG Times"/>
      <w:sz w:val="21"/>
      <w:lang w:val="en-GB"/>
    </w:rPr>
  </w:style>
  <w:style w:type="paragraph" w:customStyle="1" w:styleId="AneksiNr">
    <w:name w:val="Aneksi_Nr"/>
    <w:next w:val="Normal"/>
    <w:rsid w:val="00AC540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C540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C5406"/>
    <w:pPr>
      <w:numPr>
        <w:numId w:val="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AC5406"/>
    <w:rPr>
      <w:rFonts w:ascii="Arial" w:eastAsia="Times New Roman" w:hAnsi="Arial" w:cs="Arial"/>
      <w:color w:val="000000"/>
      <w:sz w:val="24"/>
      <w:szCs w:val="24"/>
    </w:rPr>
  </w:style>
  <w:style w:type="paragraph" w:customStyle="1" w:styleId="BazLigjPropozues">
    <w:name w:val="Baz_Ligj_Propozues"/>
    <w:rsid w:val="00AC5406"/>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AC5406"/>
    <w:rPr>
      <w:color w:val="800080"/>
      <w:u w:val="single"/>
    </w:rPr>
  </w:style>
  <w:style w:type="paragraph" w:customStyle="1" w:styleId="font5">
    <w:name w:val="font5"/>
    <w:basedOn w:val="Normal"/>
    <w:rsid w:val="00AC5406"/>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AC5406"/>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AC5406"/>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AC5406"/>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AC5406"/>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AC540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C5406"/>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AC54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AC540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AC54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AC540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AC540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C5406"/>
    <w:pPr>
      <w:pageBreakBefore/>
      <w:spacing w:after="0" w:line="240" w:lineRule="auto"/>
      <w:jc w:val="both"/>
    </w:pPr>
    <w:rPr>
      <w:rFonts w:ascii="CG Times" w:eastAsia="MS Mincho" w:hAnsi="CG Times" w:cs="CG Times"/>
      <w:b/>
      <w:bCs/>
      <w:sz w:val="21"/>
    </w:rPr>
  </w:style>
  <w:style w:type="paragraph" w:customStyle="1" w:styleId="KapitulliNr">
    <w:name w:val="Kapitulli_Nr"/>
    <w:rsid w:val="00AC540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C540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C540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C540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C540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AC540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AC540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AC540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AC540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AC540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AC540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AC5406"/>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AC540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C540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C540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C540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AC5406"/>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AC5406"/>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AC540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AC540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AC540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AC5406"/>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AC5406"/>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AC540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C5406"/>
    <w:pPr>
      <w:keepLines w:val="0"/>
      <w:widowControl w:val="0"/>
      <w:numPr>
        <w:numId w:val="0"/>
      </w:numPr>
      <w:tabs>
        <w:tab w:val="num" w:pos="360"/>
      </w:tabs>
      <w:spacing w:before="0" w:line="240" w:lineRule="auto"/>
      <w:ind w:left="360"/>
      <w:jc w:val="center"/>
    </w:pPr>
    <w:rPr>
      <w:rFonts w:ascii="CG Times" w:eastAsia="MS Mincho" w:hAnsi="CG Times" w:cs="CG Times"/>
      <w:b w:val="0"/>
      <w:bCs w:val="0"/>
      <w:caps/>
      <w:color w:val="auto"/>
      <w:sz w:val="21"/>
      <w:szCs w:val="22"/>
      <w:lang w:val="en-GB"/>
    </w:rPr>
  </w:style>
  <w:style w:type="paragraph" w:customStyle="1" w:styleId="PjesaNr">
    <w:name w:val="Pjesa_Nr"/>
    <w:next w:val="Normal"/>
    <w:rsid w:val="00AC540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C540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C5406"/>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AC540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AC540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C540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AC54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AC5406"/>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AC540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AC5406"/>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AC540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C540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AC540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AC540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AC5406"/>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AC54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AC540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AC54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AC540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AC54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AC54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AC54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AC540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AC540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AC5406"/>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AC54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AC54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AC54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AC540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AC540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AC540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AC54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AC540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AC5406"/>
  </w:style>
  <w:style w:type="paragraph" w:customStyle="1" w:styleId="articlebody">
    <w:name w:val="articlebody"/>
    <w:basedOn w:val="Normal"/>
    <w:uiPriority w:val="99"/>
    <w:rsid w:val="00AC5406"/>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iPriority w:val="99"/>
    <w:unhideWhenUsed/>
    <w:rsid w:val="00AC5406"/>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uiPriority w:val="99"/>
    <w:rsid w:val="00AC5406"/>
    <w:rPr>
      <w:rFonts w:ascii="Calibri" w:eastAsia="Calibri" w:hAnsi="Calibri" w:cs="Times New Roman"/>
    </w:rPr>
  </w:style>
  <w:style w:type="paragraph" w:customStyle="1" w:styleId="numridata0">
    <w:name w:val="numridata"/>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AC5406"/>
    <w:pPr>
      <w:spacing w:line="240" w:lineRule="exact"/>
    </w:pPr>
    <w:rPr>
      <w:rFonts w:ascii="Tahoma" w:hAnsi="Tahoma"/>
      <w:sz w:val="20"/>
      <w:szCs w:val="20"/>
    </w:rPr>
  </w:style>
  <w:style w:type="paragraph" w:styleId="BodyText3">
    <w:name w:val="Body Text 3"/>
    <w:basedOn w:val="Normal"/>
    <w:link w:val="BodyText3Char"/>
    <w:uiPriority w:val="99"/>
    <w:rsid w:val="00AC5406"/>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AC5406"/>
    <w:rPr>
      <w:rFonts w:ascii="Times New Roman" w:eastAsia="Times New Roman" w:hAnsi="Times New Roman" w:cs="Times New Roman"/>
      <w:sz w:val="16"/>
      <w:szCs w:val="16"/>
    </w:rPr>
  </w:style>
  <w:style w:type="paragraph" w:customStyle="1" w:styleId="s32b251d">
    <w:name w:val="s32b251d"/>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AC5406"/>
  </w:style>
  <w:style w:type="paragraph" w:customStyle="1" w:styleId="s30eec3f8">
    <w:name w:val="s30eec3f8"/>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AC5406"/>
    <w:pPr>
      <w:spacing w:after="120" w:line="360" w:lineRule="auto"/>
      <w:jc w:val="both"/>
    </w:pPr>
    <w:rPr>
      <w:rFonts w:ascii="Calibri" w:eastAsia="MS Mincho" w:hAnsi="Calibri" w:cs="Times New Roman"/>
      <w:bCs/>
    </w:rPr>
  </w:style>
  <w:style w:type="paragraph" w:customStyle="1" w:styleId="ju-005fpara">
    <w:name w:val="ju-005fpara"/>
    <w:basedOn w:val="Normal"/>
    <w:rsid w:val="00AC5406"/>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AC5406"/>
  </w:style>
  <w:style w:type="character" w:customStyle="1" w:styleId="s7d2086b4">
    <w:name w:val="s7d2086b4"/>
    <w:basedOn w:val="DefaultParagraphFont"/>
    <w:uiPriority w:val="99"/>
    <w:rsid w:val="00AC5406"/>
  </w:style>
  <w:style w:type="character" w:customStyle="1" w:styleId="hps">
    <w:name w:val="hps"/>
    <w:basedOn w:val="DefaultParagraphFont"/>
    <w:rsid w:val="00AC5406"/>
  </w:style>
  <w:style w:type="paragraph" w:customStyle="1" w:styleId="paragrafi00">
    <w:name w:val="paragrafi0"/>
    <w:basedOn w:val="Normal"/>
    <w:rsid w:val="00AC5406"/>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AC5406"/>
  </w:style>
  <w:style w:type="paragraph" w:customStyle="1" w:styleId="akti1">
    <w:name w:val="akti"/>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uiPriority w:val="99"/>
    <w:rsid w:val="00AC5406"/>
  </w:style>
  <w:style w:type="paragraph" w:customStyle="1" w:styleId="CM49">
    <w:name w:val="CM49"/>
    <w:basedOn w:val="Normal"/>
    <w:next w:val="Normal"/>
    <w:rsid w:val="00AC5406"/>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AC540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AC5406"/>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AC5406"/>
    <w:pPr>
      <w:widowControl w:val="0"/>
    </w:pPr>
    <w:rPr>
      <w:rFonts w:ascii="Helvetica" w:eastAsia="Times New Roman" w:hAnsi="Helvetica" w:cs="Helvetica"/>
      <w:lang w:val="sq-AL"/>
    </w:rPr>
  </w:style>
  <w:style w:type="paragraph" w:customStyle="1" w:styleId="CM57">
    <w:name w:val="CM57"/>
    <w:basedOn w:val="Normal"/>
    <w:next w:val="Normal"/>
    <w:rsid w:val="00AC5406"/>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AC5406"/>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AC540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C54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AC540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C5406"/>
    <w:pPr>
      <w:keepNext w:val="0"/>
      <w:keepLines w:val="0"/>
      <w:numPr>
        <w:ilvl w:val="0"/>
        <w:numId w:val="0"/>
      </w:numPr>
      <w:tabs>
        <w:tab w:val="num" w:pos="2160"/>
      </w:tabs>
      <w:spacing w:before="0" w:line="271" w:lineRule="auto"/>
      <w:ind w:left="2160" w:hanging="360"/>
      <w:jc w:val="both"/>
    </w:pPr>
    <w:rPr>
      <w:rFonts w:ascii="Cambria" w:eastAsia="MS Mincho" w:hAnsi="Cambria" w:cs="Cambria"/>
      <w:b/>
      <w:bCs/>
      <w:i/>
      <w:iCs/>
      <w:color w:val="7F7F7F"/>
      <w:sz w:val="24"/>
      <w:szCs w:val="24"/>
      <w:lang w:val="en-US"/>
    </w:rPr>
  </w:style>
  <w:style w:type="character" w:customStyle="1" w:styleId="StyleHeading6BoldChar">
    <w:name w:val="Style Heading 6 + Bold Char"/>
    <w:link w:val="StyleHeading6Bold"/>
    <w:rsid w:val="00AC5406"/>
    <w:rPr>
      <w:rFonts w:ascii="Cambria" w:eastAsia="MS Mincho" w:hAnsi="Cambria" w:cs="Cambria"/>
      <w:b/>
      <w:bCs/>
      <w:i/>
      <w:iCs/>
      <w:color w:val="7F7F7F"/>
      <w:sz w:val="24"/>
      <w:szCs w:val="24"/>
    </w:rPr>
  </w:style>
  <w:style w:type="paragraph" w:customStyle="1" w:styleId="tableheaders">
    <w:name w:val="table headers"/>
    <w:rsid w:val="00AC540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C5406"/>
    <w:rPr>
      <w:b w:val="0"/>
    </w:rPr>
  </w:style>
  <w:style w:type="paragraph" w:styleId="PlainText">
    <w:name w:val="Plain Text"/>
    <w:basedOn w:val="Normal"/>
    <w:link w:val="PlainTextChar"/>
    <w:uiPriority w:val="99"/>
    <w:unhideWhenUsed/>
    <w:rsid w:val="00AC5406"/>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AC5406"/>
    <w:rPr>
      <w:rFonts w:ascii="Consolas" w:eastAsia="Calibri" w:hAnsi="Consolas" w:cs="Times New Roman"/>
      <w:sz w:val="21"/>
      <w:szCs w:val="21"/>
      <w:lang w:val="sq-AL"/>
    </w:rPr>
  </w:style>
  <w:style w:type="paragraph" w:customStyle="1" w:styleId="StyleStyle1Bold">
    <w:name w:val="Style Style1 + Bold"/>
    <w:basedOn w:val="Style1"/>
    <w:rsid w:val="00AC5406"/>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AC5406"/>
    <w:rPr>
      <w:rFonts w:ascii="EUAlbertina" w:hAnsi="EUAlbertina"/>
      <w:color w:val="auto"/>
    </w:rPr>
  </w:style>
  <w:style w:type="paragraph" w:customStyle="1" w:styleId="CM4">
    <w:name w:val="CM4"/>
    <w:basedOn w:val="Normal"/>
    <w:next w:val="Normal"/>
    <w:rsid w:val="00AC5406"/>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AC5406"/>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uiPriority w:val="99"/>
    <w:rsid w:val="00AC5406"/>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AC5406"/>
    <w:rPr>
      <w:rFonts w:ascii="Tahoma" w:eastAsia="Times New Roman" w:hAnsi="Tahoma" w:cs="Times New Roman"/>
      <w:sz w:val="16"/>
      <w:szCs w:val="16"/>
      <w:lang w:val="sq-AL"/>
    </w:rPr>
  </w:style>
  <w:style w:type="numbering" w:customStyle="1" w:styleId="NoList3">
    <w:name w:val="No List3"/>
    <w:next w:val="NoList"/>
    <w:semiHidden/>
    <w:rsid w:val="00AC5406"/>
  </w:style>
  <w:style w:type="numbering" w:customStyle="1" w:styleId="NoList4">
    <w:name w:val="No List4"/>
    <w:next w:val="NoList"/>
    <w:semiHidden/>
    <w:rsid w:val="00AC5406"/>
  </w:style>
  <w:style w:type="paragraph" w:customStyle="1" w:styleId="Point1">
    <w:name w:val="Point 1"/>
    <w:basedOn w:val="Normal"/>
    <w:link w:val="Point1Char"/>
    <w:rsid w:val="00AC5406"/>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AC5406"/>
    <w:rPr>
      <w:rFonts w:ascii="Calibri" w:eastAsia="Times New Roman" w:hAnsi="Calibri" w:cs="Times New Roman"/>
      <w:sz w:val="24"/>
      <w:szCs w:val="24"/>
      <w:lang w:val="en-GB" w:eastAsia="en-GB"/>
    </w:rPr>
  </w:style>
  <w:style w:type="paragraph" w:customStyle="1" w:styleId="Text1">
    <w:name w:val="Text 1"/>
    <w:basedOn w:val="Normal"/>
    <w:link w:val="Text1Char"/>
    <w:rsid w:val="00AC5406"/>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AC5406"/>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C5406"/>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AC5406"/>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AC5406"/>
  </w:style>
  <w:style w:type="character" w:customStyle="1" w:styleId="SectionTitleCharCharChar">
    <w:name w:val="SectionTitle Char Char Char"/>
    <w:link w:val="SectionTitleCharChar"/>
    <w:rsid w:val="00AC540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C5406"/>
    <w:rPr>
      <w:rFonts w:ascii="Calibri" w:eastAsia="Times New Roman" w:hAnsi="Calibri" w:cs="Times New Roman"/>
      <w:b/>
      <w:bCs/>
      <w:smallCaps/>
      <w:sz w:val="28"/>
      <w:szCs w:val="28"/>
      <w:lang w:val="en-GB" w:eastAsia="en-GB"/>
    </w:rPr>
  </w:style>
  <w:style w:type="character" w:customStyle="1" w:styleId="Text1Char">
    <w:name w:val="Text 1 Char"/>
    <w:link w:val="Text1"/>
    <w:rsid w:val="00AC5406"/>
    <w:rPr>
      <w:rFonts w:ascii="Calibri" w:eastAsia="Times New Roman" w:hAnsi="Calibri" w:cs="Times New Roman"/>
      <w:sz w:val="24"/>
      <w:szCs w:val="24"/>
      <w:lang w:val="en-GB" w:eastAsia="en-GB"/>
    </w:rPr>
  </w:style>
  <w:style w:type="character" w:customStyle="1" w:styleId="Point1CharChar">
    <w:name w:val="Point 1 Char Char"/>
    <w:rsid w:val="00AC5406"/>
    <w:rPr>
      <w:sz w:val="24"/>
      <w:szCs w:val="24"/>
      <w:lang w:val="en-GB" w:eastAsia="en-GB" w:bidi="ar-SA"/>
    </w:rPr>
  </w:style>
  <w:style w:type="paragraph" w:customStyle="1" w:styleId="Point0">
    <w:name w:val="Point 0"/>
    <w:basedOn w:val="Normal"/>
    <w:rsid w:val="00AC5406"/>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AC5406"/>
    <w:pPr>
      <w:numPr>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AC5406"/>
    <w:pPr>
      <w:numPr>
        <w:ilvl w:val="1"/>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AC5406"/>
    <w:pPr>
      <w:numPr>
        <w:ilvl w:val="2"/>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AC5406"/>
    <w:pPr>
      <w:numPr>
        <w:ilvl w:val="3"/>
        <w:numId w:val="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AC5406"/>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C5406"/>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AC540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C5406"/>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AC5406"/>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AC5406"/>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AC5406"/>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AC5406"/>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AC5406"/>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AC5406"/>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AC5406"/>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AC5406"/>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AC5406"/>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AC5406"/>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AC5406"/>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AC5406"/>
    <w:pPr>
      <w:spacing w:after="0" w:line="240" w:lineRule="auto"/>
      <w:ind w:left="220" w:hanging="220"/>
    </w:pPr>
  </w:style>
  <w:style w:type="paragraph" w:styleId="IndexHeading">
    <w:name w:val="index heading"/>
    <w:basedOn w:val="Normal"/>
    <w:next w:val="Normal"/>
    <w:semiHidden/>
    <w:rsid w:val="00AC5406"/>
    <w:pPr>
      <w:spacing w:after="0" w:line="360" w:lineRule="auto"/>
    </w:pPr>
    <w:rPr>
      <w:rFonts w:ascii="Tahoma" w:eastAsia="Times New Roman" w:hAnsi="Tahoma"/>
      <w:lang w:val="de-AT" w:eastAsia="de-DE"/>
    </w:rPr>
  </w:style>
  <w:style w:type="paragraph" w:styleId="List">
    <w:name w:val="List"/>
    <w:basedOn w:val="Normal"/>
    <w:rsid w:val="00AC5406"/>
    <w:pPr>
      <w:spacing w:after="0" w:line="360" w:lineRule="auto"/>
      <w:ind w:left="454" w:hanging="454"/>
    </w:pPr>
    <w:rPr>
      <w:rFonts w:ascii="Tahoma" w:eastAsia="Times New Roman" w:hAnsi="Tahoma"/>
      <w:lang w:val="de-AT" w:eastAsia="de-DE"/>
    </w:rPr>
  </w:style>
  <w:style w:type="paragraph" w:styleId="List2">
    <w:name w:val="List 2"/>
    <w:basedOn w:val="Normal"/>
    <w:rsid w:val="00AC5406"/>
    <w:pPr>
      <w:spacing w:after="0" w:line="360" w:lineRule="auto"/>
      <w:ind w:left="681" w:hanging="454"/>
    </w:pPr>
    <w:rPr>
      <w:rFonts w:ascii="Tahoma" w:eastAsia="Times New Roman" w:hAnsi="Tahoma"/>
      <w:lang w:val="de-AT" w:eastAsia="de-DE"/>
    </w:rPr>
  </w:style>
  <w:style w:type="paragraph" w:styleId="List3">
    <w:name w:val="List 3"/>
    <w:basedOn w:val="Normal"/>
    <w:rsid w:val="00AC5406"/>
    <w:pPr>
      <w:spacing w:after="0" w:line="360" w:lineRule="auto"/>
      <w:ind w:left="908" w:hanging="454"/>
    </w:pPr>
    <w:rPr>
      <w:rFonts w:ascii="Tahoma" w:eastAsia="Times New Roman" w:hAnsi="Tahoma"/>
      <w:lang w:val="de-AT" w:eastAsia="de-DE"/>
    </w:rPr>
  </w:style>
  <w:style w:type="paragraph" w:styleId="List4">
    <w:name w:val="List 4"/>
    <w:basedOn w:val="Normal"/>
    <w:rsid w:val="00AC5406"/>
    <w:pPr>
      <w:spacing w:after="0" w:line="360" w:lineRule="auto"/>
      <w:ind w:left="1134" w:hanging="454"/>
    </w:pPr>
    <w:rPr>
      <w:rFonts w:ascii="Tahoma" w:eastAsia="Times New Roman" w:hAnsi="Tahoma"/>
      <w:lang w:val="de-AT" w:eastAsia="de-DE"/>
    </w:rPr>
  </w:style>
  <w:style w:type="paragraph" w:styleId="List5">
    <w:name w:val="List 5"/>
    <w:basedOn w:val="Normal"/>
    <w:rsid w:val="00AC5406"/>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AC5406"/>
    <w:pPr>
      <w:spacing w:after="0" w:line="360" w:lineRule="auto"/>
      <w:ind w:left="227"/>
    </w:pPr>
    <w:rPr>
      <w:rFonts w:ascii="Tahoma" w:eastAsia="Times New Roman" w:hAnsi="Tahoma"/>
      <w:lang w:val="de-AT" w:eastAsia="de-DE"/>
    </w:rPr>
  </w:style>
  <w:style w:type="paragraph" w:styleId="ListContinue2">
    <w:name w:val="List Continue 2"/>
    <w:basedOn w:val="Normal"/>
    <w:rsid w:val="00AC5406"/>
    <w:pPr>
      <w:spacing w:after="0" w:line="360" w:lineRule="auto"/>
      <w:ind w:left="454"/>
    </w:pPr>
    <w:rPr>
      <w:rFonts w:ascii="Tahoma" w:eastAsia="Times New Roman" w:hAnsi="Tahoma"/>
      <w:lang w:val="de-AT" w:eastAsia="de-DE"/>
    </w:rPr>
  </w:style>
  <w:style w:type="paragraph" w:styleId="ListContinue3">
    <w:name w:val="List Continue 3"/>
    <w:basedOn w:val="Normal"/>
    <w:rsid w:val="00AC5406"/>
    <w:pPr>
      <w:spacing w:after="0" w:line="360" w:lineRule="auto"/>
      <w:ind w:left="680"/>
    </w:pPr>
    <w:rPr>
      <w:rFonts w:ascii="Tahoma" w:eastAsia="Times New Roman" w:hAnsi="Tahoma"/>
      <w:lang w:val="de-AT" w:eastAsia="de-DE"/>
    </w:rPr>
  </w:style>
  <w:style w:type="paragraph" w:styleId="ListContinue4">
    <w:name w:val="List Continue 4"/>
    <w:basedOn w:val="Normal"/>
    <w:rsid w:val="00AC5406"/>
    <w:pPr>
      <w:spacing w:after="0" w:line="360" w:lineRule="auto"/>
      <w:ind w:left="907"/>
    </w:pPr>
    <w:rPr>
      <w:rFonts w:ascii="Tahoma" w:eastAsia="Times New Roman" w:hAnsi="Tahoma"/>
      <w:lang w:val="de-AT" w:eastAsia="de-DE"/>
    </w:rPr>
  </w:style>
  <w:style w:type="paragraph" w:styleId="ListContinue5">
    <w:name w:val="List Continue 5"/>
    <w:basedOn w:val="Normal"/>
    <w:rsid w:val="00AC5406"/>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AC5406"/>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AC5406"/>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AC5406"/>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AC5406"/>
    <w:rPr>
      <w:sz w:val="16"/>
      <w:szCs w:val="16"/>
    </w:rPr>
  </w:style>
  <w:style w:type="paragraph" w:styleId="CommentText">
    <w:name w:val="annotation text"/>
    <w:aliases w:val=" Char"/>
    <w:basedOn w:val="Normal"/>
    <w:link w:val="CommentTextChar"/>
    <w:unhideWhenUsed/>
    <w:rsid w:val="00AC5406"/>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AC540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C5406"/>
    <w:rPr>
      <w:b/>
      <w:bCs/>
    </w:rPr>
  </w:style>
  <w:style w:type="character" w:customStyle="1" w:styleId="CommentSubjectChar">
    <w:name w:val="Comment Subject Char"/>
    <w:basedOn w:val="CommentTextChar"/>
    <w:link w:val="CommentSubject"/>
    <w:rsid w:val="00AC5406"/>
    <w:rPr>
      <w:rFonts w:ascii="Calibri" w:eastAsia="MS Mincho" w:hAnsi="Calibri" w:cs="Times New Roman"/>
      <w:b/>
      <w:bCs/>
      <w:sz w:val="20"/>
      <w:szCs w:val="20"/>
      <w:lang w:val="sq-AL"/>
    </w:rPr>
  </w:style>
  <w:style w:type="paragraph" w:styleId="ListNumber4">
    <w:name w:val="List Number 4"/>
    <w:basedOn w:val="Normal"/>
    <w:rsid w:val="00AC5406"/>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AC5406"/>
    <w:pPr>
      <w:tabs>
        <w:tab w:val="num" w:pos="1134"/>
      </w:tabs>
      <w:spacing w:after="0" w:line="360" w:lineRule="auto"/>
      <w:ind w:left="1134" w:hanging="227"/>
    </w:pPr>
    <w:rPr>
      <w:rFonts w:ascii="Tahoma" w:eastAsia="Times New Roman" w:hAnsi="Tahoma"/>
      <w:lang w:val="de-AT" w:eastAsia="de-DE"/>
    </w:rPr>
  </w:style>
  <w:style w:type="numbering" w:customStyle="1" w:styleId="NoList1">
    <w:name w:val="No List1"/>
    <w:next w:val="NoList"/>
    <w:uiPriority w:val="99"/>
    <w:semiHidden/>
    <w:unhideWhenUsed/>
    <w:rsid w:val="00AC5406"/>
  </w:style>
  <w:style w:type="paragraph" w:styleId="MacroText">
    <w:name w:val="macro"/>
    <w:link w:val="MacroTextChar"/>
    <w:semiHidden/>
    <w:rsid w:val="00AC540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C5406"/>
    <w:rPr>
      <w:rFonts w:ascii="Courier New" w:eastAsia="Times New Roman" w:hAnsi="Courier New" w:cs="Times New Roman"/>
      <w:lang w:val="de-DE" w:eastAsia="de-DE"/>
    </w:rPr>
  </w:style>
  <w:style w:type="paragraph" w:styleId="NormalIndent">
    <w:name w:val="Normal Indent"/>
    <w:basedOn w:val="Normal"/>
    <w:link w:val="NormalIndentChar"/>
    <w:rsid w:val="00AC5406"/>
    <w:pPr>
      <w:spacing w:after="0" w:line="360" w:lineRule="auto"/>
      <w:ind w:left="454"/>
    </w:pPr>
    <w:rPr>
      <w:rFonts w:ascii="Tahoma" w:eastAsia="Times New Roman" w:hAnsi="Tahoma"/>
      <w:lang w:val="de-AT" w:eastAsia="de-DE"/>
    </w:rPr>
  </w:style>
  <w:style w:type="paragraph" w:styleId="EnvelopeReturn">
    <w:name w:val="envelope return"/>
    <w:basedOn w:val="Normal"/>
    <w:rsid w:val="00AC5406"/>
    <w:pPr>
      <w:spacing w:after="0" w:line="240" w:lineRule="auto"/>
    </w:pPr>
    <w:rPr>
      <w:rFonts w:ascii="Tahoma" w:eastAsia="Times New Roman" w:hAnsi="Tahoma"/>
      <w:sz w:val="20"/>
      <w:lang w:val="de-AT" w:eastAsia="de-DE"/>
    </w:rPr>
  </w:style>
  <w:style w:type="paragraph" w:styleId="EnvelopeAddress">
    <w:name w:val="envelope address"/>
    <w:basedOn w:val="Normal"/>
    <w:rsid w:val="00AC5406"/>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AC5406"/>
    <w:rPr>
      <w:rFonts w:ascii="Tahoma" w:hAnsi="Tahoma"/>
      <w:sz w:val="22"/>
    </w:rPr>
  </w:style>
  <w:style w:type="paragraph" w:styleId="BlockText">
    <w:name w:val="Block Text"/>
    <w:basedOn w:val="Normal"/>
    <w:rsid w:val="00AC5406"/>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AC5406"/>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AC5406"/>
    <w:rPr>
      <w:rFonts w:ascii="Tahoma" w:eastAsia="Times New Roman" w:hAnsi="Tahoma" w:cs="Times New Roman"/>
      <w:lang w:val="de-AT" w:eastAsia="de-DE"/>
    </w:rPr>
  </w:style>
  <w:style w:type="character" w:customStyle="1" w:styleId="Emphasis1">
    <w:name w:val="Emphasis1"/>
    <w:semiHidden/>
    <w:rsid w:val="00AC5406"/>
  </w:style>
  <w:style w:type="paragraph" w:styleId="NoteHeading">
    <w:name w:val="Note Heading"/>
    <w:basedOn w:val="Normal"/>
    <w:next w:val="Normal"/>
    <w:link w:val="NoteHeadingChar"/>
    <w:rsid w:val="00AC5406"/>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AC5406"/>
    <w:rPr>
      <w:rFonts w:ascii="Tahoma" w:eastAsia="Times New Roman" w:hAnsi="Tahoma" w:cs="Times New Roman"/>
      <w:lang w:val="de-AT" w:eastAsia="de-DE"/>
    </w:rPr>
  </w:style>
  <w:style w:type="paragraph" w:styleId="MessageHeader">
    <w:name w:val="Message Header"/>
    <w:basedOn w:val="Normal"/>
    <w:link w:val="MessageHeaderChar"/>
    <w:rsid w:val="00AC540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AC540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C5406"/>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nhideWhenUsed/>
    <w:rsid w:val="00AC5406"/>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rsid w:val="00AC5406"/>
    <w:rPr>
      <w:rFonts w:ascii="Tahoma" w:eastAsia="Times New Roman" w:hAnsi="Tahoma" w:cs="Times New Roman"/>
      <w:sz w:val="20"/>
      <w:szCs w:val="20"/>
    </w:rPr>
  </w:style>
  <w:style w:type="character" w:styleId="EndnoteReference">
    <w:name w:val="endnote reference"/>
    <w:semiHidden/>
    <w:unhideWhenUsed/>
    <w:rsid w:val="00AC5406"/>
    <w:rPr>
      <w:vertAlign w:val="superscript"/>
    </w:rPr>
  </w:style>
  <w:style w:type="paragraph" w:styleId="BodyTextFirstIndent2">
    <w:name w:val="Body Text First Indent 2"/>
    <w:basedOn w:val="BodyTextIndent"/>
    <w:link w:val="BodyTextFirstIndent2Char"/>
    <w:semiHidden/>
    <w:rsid w:val="00AC540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C5406"/>
    <w:rPr>
      <w:rFonts w:ascii="Tahoma" w:eastAsia="Times New Roman" w:hAnsi="Tahoma" w:cs="Times New Roman"/>
      <w:lang w:val="de-AT" w:eastAsia="de-DE"/>
    </w:rPr>
  </w:style>
  <w:style w:type="paragraph" w:customStyle="1" w:styleId="Zusatz2">
    <w:name w:val="Zusatz 2"/>
    <w:basedOn w:val="Normal"/>
    <w:next w:val="Normal"/>
    <w:semiHidden/>
    <w:rsid w:val="00AC5406"/>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AC5406"/>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AC5406"/>
    <w:pPr>
      <w:numPr>
        <w:numId w:val="4"/>
      </w:numPr>
    </w:pPr>
  </w:style>
  <w:style w:type="paragraph" w:styleId="Salutation">
    <w:name w:val="Salutation"/>
    <w:basedOn w:val="Normal"/>
    <w:next w:val="Normal"/>
    <w:link w:val="SalutationChar"/>
    <w:semiHidden/>
    <w:rsid w:val="00AC5406"/>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AC5406"/>
    <w:rPr>
      <w:rFonts w:ascii="Tahoma" w:eastAsia="Times New Roman" w:hAnsi="Tahoma" w:cs="Times New Roman"/>
      <w:lang w:val="de-AT" w:eastAsia="de-DE"/>
    </w:rPr>
  </w:style>
  <w:style w:type="numbering" w:styleId="ArticleSection">
    <w:name w:val="Outline List 3"/>
    <w:basedOn w:val="NoList"/>
    <w:semiHidden/>
    <w:rsid w:val="00AC5406"/>
    <w:pPr>
      <w:numPr>
        <w:numId w:val="5"/>
      </w:numPr>
    </w:pPr>
  </w:style>
  <w:style w:type="paragraph" w:styleId="Closing">
    <w:name w:val="Closing"/>
    <w:basedOn w:val="Normal"/>
    <w:link w:val="ClosingChar"/>
    <w:semiHidden/>
    <w:rsid w:val="00AC5406"/>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AC5406"/>
    <w:rPr>
      <w:rFonts w:ascii="Tahoma" w:eastAsia="Times New Roman" w:hAnsi="Tahoma" w:cs="Times New Roman"/>
      <w:lang w:val="de-AT" w:eastAsia="de-DE"/>
    </w:rPr>
  </w:style>
  <w:style w:type="character" w:styleId="Emphasis">
    <w:name w:val="Emphasis"/>
    <w:uiPriority w:val="20"/>
    <w:qFormat/>
    <w:rsid w:val="00AC5406"/>
    <w:rPr>
      <w:i/>
      <w:iCs/>
    </w:rPr>
  </w:style>
  <w:style w:type="paragraph" w:styleId="HTMLAddress">
    <w:name w:val="HTML Address"/>
    <w:basedOn w:val="Normal"/>
    <w:link w:val="HTMLAddressChar"/>
    <w:semiHidden/>
    <w:rsid w:val="00AC5406"/>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C5406"/>
    <w:rPr>
      <w:rFonts w:ascii="Tahoma" w:eastAsia="Times New Roman" w:hAnsi="Tahoma" w:cs="Times New Roman"/>
      <w:i/>
      <w:iCs/>
      <w:lang w:val="de-AT" w:eastAsia="de-DE"/>
    </w:rPr>
  </w:style>
  <w:style w:type="character" w:styleId="HTMLCode">
    <w:name w:val="HTML Code"/>
    <w:semiHidden/>
    <w:rsid w:val="00AC5406"/>
    <w:rPr>
      <w:rFonts w:ascii="Courier New" w:hAnsi="Courier New" w:cs="Courier New"/>
      <w:sz w:val="20"/>
      <w:szCs w:val="20"/>
    </w:rPr>
  </w:style>
  <w:style w:type="character" w:styleId="HTMLCite">
    <w:name w:val="HTML Cite"/>
    <w:semiHidden/>
    <w:rsid w:val="00AC5406"/>
    <w:rPr>
      <w:i/>
      <w:iCs/>
    </w:rPr>
  </w:style>
  <w:style w:type="table" w:styleId="Table3Deffects1">
    <w:name w:val="Table 3D effects 1"/>
    <w:basedOn w:val="TableNormal"/>
    <w:semiHidden/>
    <w:rsid w:val="00AC5406"/>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C5406"/>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C5406"/>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C5406"/>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C5406"/>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C5406"/>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C540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C5406"/>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C5406"/>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C5406"/>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C5406"/>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C540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C540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C5406"/>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C5406"/>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C540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C5406"/>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C5406"/>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C5406"/>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C540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C540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C540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C5406"/>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C5406"/>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C540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C5406"/>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C5406"/>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C5406"/>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C5406"/>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C540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C5406"/>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AC5406"/>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AC5406"/>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C5406"/>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C5406"/>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C5406"/>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C5406"/>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C5406"/>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C5406"/>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C5406"/>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C5406"/>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C5406"/>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C5406"/>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C5406"/>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AC5406"/>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AC5406"/>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AC5406"/>
    <w:rPr>
      <w:rFonts w:ascii="Tahoma" w:eastAsia="Times New Roman" w:hAnsi="Tahoma" w:cs="Times New Roman"/>
      <w:lang w:val="de-AT" w:eastAsia="de-DE"/>
    </w:rPr>
  </w:style>
  <w:style w:type="paragraph" w:styleId="E-mailSignature">
    <w:name w:val="E-mail Signature"/>
    <w:basedOn w:val="Normal"/>
    <w:link w:val="E-mailSignatureChar"/>
    <w:rsid w:val="00AC5406"/>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AC5406"/>
    <w:rPr>
      <w:rFonts w:ascii="Tahoma" w:eastAsia="Times New Roman" w:hAnsi="Tahoma" w:cs="Times New Roman"/>
      <w:lang w:val="de-AT" w:eastAsia="de-DE"/>
    </w:rPr>
  </w:style>
  <w:style w:type="paragraph" w:styleId="BodyText2">
    <w:name w:val="Body Text 2"/>
    <w:basedOn w:val="Normal"/>
    <w:link w:val="BodyText2Char"/>
    <w:uiPriority w:val="99"/>
    <w:rsid w:val="00AC5406"/>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AC5406"/>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AC5406"/>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AC5406"/>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AC5406"/>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AC540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C540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C540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C5406"/>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AC540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C5406"/>
    <w:rPr>
      <w:rFonts w:ascii="CG Times" w:eastAsia="Times New Roman" w:hAnsi="CG Times" w:cs="Times New Roman"/>
      <w:b/>
      <w:szCs w:val="24"/>
    </w:rPr>
  </w:style>
  <w:style w:type="character" w:customStyle="1" w:styleId="SubtitleChar1">
    <w:name w:val="Subtitle Char1"/>
    <w:locked/>
    <w:rsid w:val="00AC5406"/>
    <w:rPr>
      <w:rFonts w:ascii="Cambria" w:hAnsi="Cambria"/>
      <w:sz w:val="24"/>
      <w:szCs w:val="24"/>
    </w:rPr>
  </w:style>
  <w:style w:type="paragraph" w:customStyle="1" w:styleId="Char1">
    <w:name w:val="Char1"/>
    <w:basedOn w:val="Normal"/>
    <w:rsid w:val="00AC5406"/>
    <w:pPr>
      <w:spacing w:line="240" w:lineRule="exact"/>
    </w:pPr>
    <w:rPr>
      <w:rFonts w:ascii="Arial" w:eastAsia="Times New Roman" w:hAnsi="Arial" w:cs="Arial"/>
      <w:sz w:val="20"/>
      <w:szCs w:val="20"/>
      <w:lang w:val="en-US"/>
    </w:rPr>
  </w:style>
  <w:style w:type="character" w:customStyle="1" w:styleId="CharChar11">
    <w:name w:val="Char Char11"/>
    <w:semiHidden/>
    <w:locked/>
    <w:rsid w:val="00AC5406"/>
    <w:rPr>
      <w:rFonts w:ascii="Tahoma" w:hAnsi="Tahoma" w:cs="Tahoma"/>
      <w:i/>
      <w:iCs/>
      <w:sz w:val="22"/>
      <w:szCs w:val="22"/>
      <w:lang w:val="de-AT" w:eastAsia="de-DE" w:bidi="ar-SA"/>
    </w:rPr>
  </w:style>
  <w:style w:type="character" w:customStyle="1" w:styleId="CharChar36">
    <w:name w:val="Char Char36"/>
    <w:locked/>
    <w:rsid w:val="00AC5406"/>
    <w:rPr>
      <w:rFonts w:ascii="Arial" w:hAnsi="Arial" w:cs="Arial"/>
      <w:b/>
      <w:bCs/>
      <w:kern w:val="32"/>
      <w:sz w:val="32"/>
      <w:szCs w:val="32"/>
      <w:lang w:val="sq-AL" w:eastAsia="en-US" w:bidi="ar-SA"/>
    </w:rPr>
  </w:style>
  <w:style w:type="character" w:customStyle="1" w:styleId="CharChar35">
    <w:name w:val="Char Char35"/>
    <w:locked/>
    <w:rsid w:val="00AC5406"/>
    <w:rPr>
      <w:rFonts w:ascii="Arial" w:hAnsi="Arial" w:cs="Arial"/>
      <w:b/>
      <w:bCs/>
      <w:i/>
      <w:iCs/>
      <w:sz w:val="28"/>
      <w:szCs w:val="28"/>
      <w:lang w:val="sq-AL" w:eastAsia="en-US" w:bidi="ar-SA"/>
    </w:rPr>
  </w:style>
  <w:style w:type="character" w:customStyle="1" w:styleId="CharChar34">
    <w:name w:val="Char Char34"/>
    <w:locked/>
    <w:rsid w:val="00AC5406"/>
    <w:rPr>
      <w:rFonts w:ascii="Tahoma" w:hAnsi="Tahoma"/>
      <w:b/>
      <w:kern w:val="28"/>
      <w:sz w:val="24"/>
      <w:szCs w:val="28"/>
      <w:lang w:val="de-AT" w:eastAsia="de-DE" w:bidi="ar-SA"/>
    </w:rPr>
  </w:style>
  <w:style w:type="character" w:customStyle="1" w:styleId="CharChar33">
    <w:name w:val="Char Char33"/>
    <w:locked/>
    <w:rsid w:val="00AC5406"/>
    <w:rPr>
      <w:rFonts w:ascii="Tahoma" w:hAnsi="Tahoma"/>
      <w:b/>
      <w:i/>
      <w:kern w:val="28"/>
      <w:sz w:val="22"/>
      <w:szCs w:val="22"/>
      <w:lang w:val="de-AT" w:eastAsia="de-DE" w:bidi="ar-SA"/>
    </w:rPr>
  </w:style>
  <w:style w:type="character" w:customStyle="1" w:styleId="CharChar32">
    <w:name w:val="Char Char32"/>
    <w:locked/>
    <w:rsid w:val="00AC5406"/>
    <w:rPr>
      <w:rFonts w:ascii="Tahoma" w:hAnsi="Tahoma"/>
      <w:b/>
      <w:i/>
      <w:kern w:val="28"/>
      <w:sz w:val="22"/>
      <w:szCs w:val="22"/>
      <w:lang w:val="de-AT" w:eastAsia="de-DE" w:bidi="ar-SA"/>
    </w:rPr>
  </w:style>
  <w:style w:type="character" w:customStyle="1" w:styleId="CharChar31">
    <w:name w:val="Char Char31"/>
    <w:locked/>
    <w:rsid w:val="00AC5406"/>
    <w:rPr>
      <w:rFonts w:ascii="Tahoma" w:hAnsi="Tahoma"/>
      <w:b/>
      <w:i/>
      <w:kern w:val="28"/>
      <w:sz w:val="22"/>
      <w:szCs w:val="22"/>
      <w:lang w:val="de-AT" w:eastAsia="de-DE" w:bidi="ar-SA"/>
    </w:rPr>
  </w:style>
  <w:style w:type="character" w:customStyle="1" w:styleId="CharChar10">
    <w:name w:val="Char Char10"/>
    <w:semiHidden/>
    <w:locked/>
    <w:rsid w:val="00AC5406"/>
    <w:rPr>
      <w:rFonts w:ascii="Courier New" w:hAnsi="Courier New" w:cs="Courier New"/>
      <w:szCs w:val="22"/>
      <w:lang w:val="de-AT" w:eastAsia="de-DE" w:bidi="ar-SA"/>
    </w:rPr>
  </w:style>
  <w:style w:type="character" w:customStyle="1" w:styleId="CharChar30">
    <w:name w:val="Char Char30"/>
    <w:locked/>
    <w:rsid w:val="00AC5406"/>
    <w:rPr>
      <w:rFonts w:ascii="Tahoma" w:hAnsi="Tahoma"/>
      <w:b/>
      <w:i/>
      <w:kern w:val="28"/>
      <w:sz w:val="22"/>
      <w:szCs w:val="22"/>
      <w:lang w:val="de-AT" w:eastAsia="de-DE" w:bidi="ar-SA"/>
    </w:rPr>
  </w:style>
  <w:style w:type="character" w:customStyle="1" w:styleId="CharChar29">
    <w:name w:val="Char Char29"/>
    <w:locked/>
    <w:rsid w:val="00AC5406"/>
    <w:rPr>
      <w:rFonts w:ascii="Tahoma" w:hAnsi="Tahoma"/>
      <w:b/>
      <w:i/>
      <w:kern w:val="28"/>
      <w:sz w:val="22"/>
      <w:szCs w:val="22"/>
      <w:lang w:val="de-AT" w:eastAsia="de-DE" w:bidi="ar-SA"/>
    </w:rPr>
  </w:style>
  <w:style w:type="character" w:customStyle="1" w:styleId="CharChar28">
    <w:name w:val="Char Char28"/>
    <w:locked/>
    <w:rsid w:val="00AC5406"/>
    <w:rPr>
      <w:rFonts w:ascii="Tahoma" w:hAnsi="Tahoma"/>
      <w:b/>
      <w:i/>
      <w:kern w:val="28"/>
      <w:sz w:val="22"/>
      <w:szCs w:val="22"/>
      <w:lang w:val="de-AT" w:eastAsia="de-DE" w:bidi="ar-SA"/>
    </w:rPr>
  </w:style>
  <w:style w:type="character" w:customStyle="1" w:styleId="CharChar27">
    <w:name w:val="Char Char27"/>
    <w:locked/>
    <w:rsid w:val="00AC5406"/>
    <w:rPr>
      <w:rFonts w:ascii="Calibri" w:eastAsia="Calibri" w:hAnsi="Calibri"/>
      <w:lang w:val="sq-AL" w:eastAsia="en-US" w:bidi="ar-SA"/>
    </w:rPr>
  </w:style>
  <w:style w:type="character" w:customStyle="1" w:styleId="CharChar24">
    <w:name w:val="Char Char24"/>
    <w:locked/>
    <w:rsid w:val="00AC5406"/>
    <w:rPr>
      <w:rFonts w:ascii="Tahoma" w:hAnsi="Tahoma" w:cs="Tahoma"/>
      <w:sz w:val="22"/>
      <w:szCs w:val="22"/>
      <w:lang w:val="de-AT" w:eastAsia="de-DE" w:bidi="ar-SA"/>
    </w:rPr>
  </w:style>
  <w:style w:type="character" w:customStyle="1" w:styleId="CharChar23">
    <w:name w:val="Char Char23"/>
    <w:locked/>
    <w:rsid w:val="00AC5406"/>
    <w:rPr>
      <w:rFonts w:ascii="Tahoma" w:hAnsi="Tahoma" w:cs="Tahoma"/>
      <w:sz w:val="22"/>
      <w:szCs w:val="22"/>
      <w:lang w:val="de-AT" w:eastAsia="de-DE" w:bidi="ar-SA"/>
    </w:rPr>
  </w:style>
  <w:style w:type="character" w:customStyle="1" w:styleId="CharChar22">
    <w:name w:val="Char Char22"/>
    <w:semiHidden/>
    <w:locked/>
    <w:rsid w:val="00AC5406"/>
    <w:rPr>
      <w:rFonts w:ascii="Courier New" w:hAnsi="Courier New" w:cs="Courier New"/>
      <w:sz w:val="22"/>
      <w:szCs w:val="22"/>
      <w:lang w:val="de-DE" w:eastAsia="de-DE" w:bidi="ar-SA"/>
    </w:rPr>
  </w:style>
  <w:style w:type="character" w:customStyle="1" w:styleId="CharChar21">
    <w:name w:val="Char Char21"/>
    <w:locked/>
    <w:rsid w:val="00AC5406"/>
    <w:rPr>
      <w:rFonts w:ascii="Tahoma" w:hAnsi="Tahoma" w:cs="Tahoma"/>
      <w:b/>
      <w:kern w:val="28"/>
      <w:sz w:val="36"/>
      <w:szCs w:val="36"/>
      <w:lang w:val="de-AT" w:eastAsia="de-DE" w:bidi="ar-SA"/>
    </w:rPr>
  </w:style>
  <w:style w:type="character" w:customStyle="1" w:styleId="CharChar12">
    <w:name w:val="Char Char12"/>
    <w:semiHidden/>
    <w:locked/>
    <w:rsid w:val="00AC5406"/>
    <w:rPr>
      <w:rFonts w:ascii="Tahoma" w:hAnsi="Tahoma" w:cs="Tahoma"/>
      <w:sz w:val="22"/>
      <w:szCs w:val="22"/>
      <w:lang w:val="de-AT" w:eastAsia="de-DE" w:bidi="ar-SA"/>
    </w:rPr>
  </w:style>
  <w:style w:type="character" w:customStyle="1" w:styleId="CharChar9">
    <w:name w:val="Char Char9"/>
    <w:semiHidden/>
    <w:locked/>
    <w:rsid w:val="00AC5406"/>
    <w:rPr>
      <w:rFonts w:ascii="Tahoma" w:hAnsi="Tahoma" w:cs="Tahoma"/>
      <w:sz w:val="22"/>
      <w:szCs w:val="22"/>
      <w:lang w:val="de-AT" w:eastAsia="de-DE" w:bidi="ar-SA"/>
    </w:rPr>
  </w:style>
  <w:style w:type="character" w:customStyle="1" w:styleId="CharChar25">
    <w:name w:val="Char Char25"/>
    <w:semiHidden/>
    <w:locked/>
    <w:rsid w:val="00AC5406"/>
    <w:rPr>
      <w:rFonts w:ascii="Tahoma" w:hAnsi="Tahoma" w:cs="Tahoma"/>
      <w:sz w:val="22"/>
      <w:szCs w:val="22"/>
      <w:lang w:val="de-AT" w:eastAsia="de-DE" w:bidi="ar-SA"/>
    </w:rPr>
  </w:style>
  <w:style w:type="character" w:customStyle="1" w:styleId="CharChar15">
    <w:name w:val="Char Char15"/>
    <w:semiHidden/>
    <w:locked/>
    <w:rsid w:val="00AC5406"/>
    <w:rPr>
      <w:rFonts w:ascii="Tahoma" w:hAnsi="Tahoma" w:cs="Tahoma"/>
      <w:sz w:val="22"/>
      <w:szCs w:val="22"/>
      <w:lang w:val="de-AT" w:eastAsia="de-DE" w:bidi="ar-SA"/>
    </w:rPr>
  </w:style>
  <w:style w:type="character" w:customStyle="1" w:styleId="CharChar16">
    <w:name w:val="Char Char16"/>
    <w:semiHidden/>
    <w:locked/>
    <w:rsid w:val="00AC5406"/>
    <w:rPr>
      <w:rFonts w:ascii="Tahoma" w:hAnsi="Tahoma" w:cs="Arial"/>
      <w:sz w:val="24"/>
      <w:szCs w:val="24"/>
      <w:lang w:val="de-AT" w:eastAsia="de-DE" w:bidi="ar-SA"/>
    </w:rPr>
  </w:style>
  <w:style w:type="character" w:customStyle="1" w:styleId="CharChar20">
    <w:name w:val="Char Char20"/>
    <w:locked/>
    <w:rsid w:val="00AC5406"/>
    <w:rPr>
      <w:rFonts w:ascii="Tahoma" w:hAnsi="Tahoma" w:cs="Tahoma"/>
      <w:b/>
      <w:kern w:val="28"/>
      <w:sz w:val="32"/>
      <w:szCs w:val="36"/>
      <w:lang w:val="de-AT" w:eastAsia="de-DE" w:bidi="ar-SA"/>
    </w:rPr>
  </w:style>
  <w:style w:type="character" w:customStyle="1" w:styleId="CharChar13">
    <w:name w:val="Char Char13"/>
    <w:semiHidden/>
    <w:locked/>
    <w:rsid w:val="00AC5406"/>
    <w:rPr>
      <w:rFonts w:ascii="Tahoma" w:hAnsi="Tahoma" w:cs="Tahoma"/>
      <w:sz w:val="22"/>
      <w:szCs w:val="22"/>
      <w:lang w:val="de-AT" w:eastAsia="de-DE" w:bidi="ar-SA"/>
    </w:rPr>
  </w:style>
  <w:style w:type="character" w:customStyle="1" w:styleId="CharChar19">
    <w:name w:val="Char Char19"/>
    <w:semiHidden/>
    <w:locked/>
    <w:rsid w:val="00AC5406"/>
    <w:rPr>
      <w:rFonts w:ascii="Tahoma" w:hAnsi="Tahoma" w:cs="Tahoma"/>
      <w:sz w:val="22"/>
      <w:szCs w:val="22"/>
      <w:lang w:val="de-AT" w:eastAsia="de-DE" w:bidi="ar-SA"/>
    </w:rPr>
  </w:style>
  <w:style w:type="character" w:customStyle="1" w:styleId="CharChar3">
    <w:name w:val="Char Char3"/>
    <w:semiHidden/>
    <w:locked/>
    <w:rsid w:val="00AC5406"/>
  </w:style>
  <w:style w:type="character" w:customStyle="1" w:styleId="CharChar14">
    <w:name w:val="Char Char14"/>
    <w:semiHidden/>
    <w:locked/>
    <w:rsid w:val="00AC5406"/>
  </w:style>
  <w:style w:type="character" w:customStyle="1" w:styleId="CharChar17">
    <w:name w:val="Char Char17"/>
    <w:locked/>
    <w:rsid w:val="00AC5406"/>
    <w:rPr>
      <w:rFonts w:ascii="Tahoma" w:hAnsi="Tahoma" w:cs="Tahoma"/>
      <w:sz w:val="22"/>
      <w:szCs w:val="22"/>
      <w:lang w:val="de-AT" w:eastAsia="de-DE" w:bidi="ar-SA"/>
    </w:rPr>
  </w:style>
  <w:style w:type="character" w:customStyle="1" w:styleId="CharChar7">
    <w:name w:val="Char Char7"/>
    <w:semiHidden/>
    <w:locked/>
    <w:rsid w:val="00AC5406"/>
    <w:rPr>
      <w:rFonts w:ascii="Tahoma" w:hAnsi="Tahoma" w:cs="Tahoma"/>
      <w:sz w:val="22"/>
      <w:szCs w:val="22"/>
      <w:lang w:val="de-AT" w:eastAsia="de-DE" w:bidi="ar-SA"/>
    </w:rPr>
  </w:style>
  <w:style w:type="character" w:customStyle="1" w:styleId="CharChar6">
    <w:name w:val="Char Char6"/>
    <w:semiHidden/>
    <w:locked/>
    <w:rsid w:val="00AC5406"/>
    <w:rPr>
      <w:rFonts w:ascii="Tahoma" w:hAnsi="Tahoma" w:cs="Tahoma"/>
      <w:sz w:val="16"/>
      <w:szCs w:val="16"/>
      <w:lang w:val="de-AT" w:eastAsia="de-DE" w:bidi="ar-SA"/>
    </w:rPr>
  </w:style>
  <w:style w:type="character" w:customStyle="1" w:styleId="CharChar5">
    <w:name w:val="Char Char5"/>
    <w:semiHidden/>
    <w:locked/>
    <w:rsid w:val="00AC5406"/>
    <w:rPr>
      <w:rFonts w:ascii="Tahoma" w:hAnsi="Tahoma" w:cs="Tahoma"/>
      <w:sz w:val="22"/>
      <w:szCs w:val="22"/>
      <w:lang w:val="de-AT" w:eastAsia="de-DE" w:bidi="ar-SA"/>
    </w:rPr>
  </w:style>
  <w:style w:type="character" w:customStyle="1" w:styleId="CharChar4">
    <w:name w:val="Char Char4"/>
    <w:semiHidden/>
    <w:locked/>
    <w:rsid w:val="00AC5406"/>
    <w:rPr>
      <w:rFonts w:ascii="Tahoma" w:hAnsi="Tahoma" w:cs="Tahoma"/>
      <w:sz w:val="16"/>
      <w:szCs w:val="16"/>
      <w:lang w:val="de-AT" w:eastAsia="de-DE" w:bidi="ar-SA"/>
    </w:rPr>
  </w:style>
  <w:style w:type="character" w:customStyle="1" w:styleId="CharChar18">
    <w:name w:val="Char Char18"/>
    <w:semiHidden/>
    <w:locked/>
    <w:rsid w:val="00AC5406"/>
    <w:rPr>
      <w:rFonts w:ascii="Tahoma" w:hAnsi="Tahoma" w:cs="Tahoma"/>
      <w:sz w:val="22"/>
      <w:szCs w:val="22"/>
      <w:lang w:val="de-AT" w:eastAsia="de-DE" w:bidi="ar-SA"/>
    </w:rPr>
  </w:style>
  <w:style w:type="character" w:customStyle="1" w:styleId="CharChar8">
    <w:name w:val="Char Char8"/>
    <w:locked/>
    <w:rsid w:val="00AC5406"/>
    <w:rPr>
      <w:rFonts w:ascii="Tahoma" w:hAnsi="Tahoma" w:cs="Tahoma"/>
      <w:sz w:val="22"/>
      <w:szCs w:val="22"/>
      <w:lang w:val="de-AT" w:eastAsia="de-DE" w:bidi="ar-SA"/>
    </w:rPr>
  </w:style>
  <w:style w:type="character" w:customStyle="1" w:styleId="CharChar2">
    <w:name w:val="Char Char2"/>
    <w:locked/>
    <w:rsid w:val="00AC5406"/>
    <w:rPr>
      <w:rFonts w:ascii="Calibri" w:eastAsia="Calibri" w:hAnsi="Calibri" w:cs="Times New Roman"/>
      <w:b/>
      <w:bCs/>
      <w:sz w:val="20"/>
      <w:szCs w:val="20"/>
      <w:lang w:val="sq-AL" w:eastAsia="en-US" w:bidi="ar-SA"/>
    </w:rPr>
  </w:style>
  <w:style w:type="character" w:customStyle="1" w:styleId="CharChar26">
    <w:name w:val="Char Char26"/>
    <w:semiHidden/>
    <w:locked/>
    <w:rsid w:val="00AC5406"/>
    <w:rPr>
      <w:rFonts w:ascii="Tahoma" w:hAnsi="Tahoma" w:cs="Tahoma"/>
      <w:sz w:val="16"/>
      <w:szCs w:val="16"/>
      <w:lang w:val="sq-AL" w:eastAsia="en-US" w:bidi="ar-SA"/>
    </w:rPr>
  </w:style>
  <w:style w:type="character" w:customStyle="1" w:styleId="CommentTextChar11">
    <w:name w:val="Comment Text Char11"/>
    <w:aliases w:val="Char Char37"/>
    <w:semiHidden/>
    <w:rsid w:val="00AC5406"/>
    <w:rPr>
      <w:rFonts w:ascii="Calibri" w:hAnsi="Calibri" w:hint="default"/>
      <w:lang w:val="sq-AL"/>
    </w:rPr>
  </w:style>
  <w:style w:type="character" w:customStyle="1" w:styleId="NormalIndentChar">
    <w:name w:val="Normal Indent Char"/>
    <w:link w:val="NormalIndent"/>
    <w:rsid w:val="00AC540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C5406"/>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AC5406"/>
    <w:pPr>
      <w:tabs>
        <w:tab w:val="num" w:pos="360"/>
        <w:tab w:val="num" w:pos="1935"/>
        <w:tab w:val="num" w:pos="2563"/>
        <w:tab w:val="num" w:pos="3474"/>
      </w:tabs>
      <w:ind w:left="1935" w:hanging="360"/>
      <w:outlineLvl w:val="6"/>
    </w:pPr>
  </w:style>
  <w:style w:type="character" w:customStyle="1" w:styleId="AODefHeadChar">
    <w:name w:val="AODefHead Char"/>
    <w:link w:val="AODefHead"/>
    <w:rsid w:val="00AC5406"/>
    <w:rPr>
      <w:rFonts w:ascii="Times New Roman" w:eastAsia="Times New Roman" w:hAnsi="Times New Roman" w:cs="Times New Roman"/>
      <w:szCs w:val="20"/>
      <w:lang w:val="sq-AL" w:eastAsia="sq-AL" w:bidi="sq-AL"/>
    </w:rPr>
  </w:style>
  <w:style w:type="paragraph" w:customStyle="1" w:styleId="PARA">
    <w:name w:val="PARA"/>
    <w:basedOn w:val="Normal"/>
    <w:locked/>
    <w:rsid w:val="00AC5406"/>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AC540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AC540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C540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AC540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C5406"/>
    <w:rPr>
      <w:color w:val="0000FF"/>
      <w:spacing w:val="0"/>
      <w:u w:val="double"/>
    </w:rPr>
  </w:style>
  <w:style w:type="paragraph" w:customStyle="1" w:styleId="dia">
    <w:name w:val="di(a)"/>
    <w:basedOn w:val="Normal"/>
    <w:rsid w:val="00AC540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AC5406"/>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AC5406"/>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AC5406"/>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AC5406"/>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AC540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AC5406"/>
    <w:rPr>
      <w:rFonts w:cs="Times New Roman"/>
      <w:color w:val="808080"/>
    </w:rPr>
  </w:style>
  <w:style w:type="character" w:customStyle="1" w:styleId="az12">
    <w:name w:val="az12"/>
    <w:uiPriority w:val="99"/>
    <w:rsid w:val="00AC540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C5406"/>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AC5406"/>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AC5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C5406"/>
  </w:style>
  <w:style w:type="character" w:styleId="BookTitle">
    <w:name w:val="Book Title"/>
    <w:uiPriority w:val="33"/>
    <w:qFormat/>
    <w:rsid w:val="00AC5406"/>
    <w:rPr>
      <w:b/>
      <w:bCs/>
      <w:smallCaps/>
      <w:spacing w:val="5"/>
    </w:rPr>
  </w:style>
  <w:style w:type="paragraph" w:customStyle="1" w:styleId="Cover1">
    <w:name w:val="Cover1"/>
    <w:basedOn w:val="Normal"/>
    <w:next w:val="Normal"/>
    <w:rsid w:val="00AC5406"/>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AC5406"/>
    <w:pPr>
      <w:spacing w:after="240" w:line="240" w:lineRule="auto"/>
    </w:pPr>
    <w:rPr>
      <w:rFonts w:ascii="Arial" w:eastAsia="Times New Roman" w:hAnsi="Arial"/>
      <w:szCs w:val="20"/>
      <w:lang w:eastAsia="sq-AL" w:bidi="sq-AL"/>
    </w:rPr>
  </w:style>
  <w:style w:type="paragraph" w:customStyle="1" w:styleId="Stile">
    <w:name w:val="Stile"/>
    <w:rsid w:val="00AC540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C5406"/>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AC5406"/>
    <w:rPr>
      <w:rFonts w:ascii="Times New Roman" w:eastAsia="Times New Roman" w:hAnsi="Times New Roman" w:cs="Times New Roman"/>
      <w:szCs w:val="20"/>
      <w:lang w:val="sq-AL"/>
    </w:rPr>
  </w:style>
  <w:style w:type="character" w:customStyle="1" w:styleId="Bodytext0">
    <w:name w:val="Body text_"/>
    <w:link w:val="BodyText1"/>
    <w:rsid w:val="00AC5406"/>
    <w:rPr>
      <w:rFonts w:ascii="Times New Roman" w:hAnsi="Times New Roman"/>
      <w:sz w:val="21"/>
      <w:szCs w:val="21"/>
      <w:shd w:val="clear" w:color="auto" w:fill="FFFFFF"/>
    </w:rPr>
  </w:style>
  <w:style w:type="paragraph" w:customStyle="1" w:styleId="BodyText1">
    <w:name w:val="Body Text1"/>
    <w:basedOn w:val="Normal"/>
    <w:link w:val="Bodytext0"/>
    <w:rsid w:val="00AC5406"/>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AC5406"/>
    <w:pPr>
      <w:spacing w:line="240" w:lineRule="exact"/>
    </w:pPr>
    <w:rPr>
      <w:rFonts w:ascii="Tahoma" w:hAnsi="Tahoma"/>
      <w:sz w:val="20"/>
      <w:szCs w:val="20"/>
    </w:rPr>
  </w:style>
  <w:style w:type="paragraph" w:customStyle="1" w:styleId="BodyText23">
    <w:name w:val="Body Text 23"/>
    <w:basedOn w:val="Normal"/>
    <w:rsid w:val="00AC5406"/>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AC5406"/>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AC5406"/>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C540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C540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C5406"/>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AC540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
    <w:name w:val="No List11"/>
    <w:next w:val="NoList"/>
    <w:uiPriority w:val="99"/>
    <w:semiHidden/>
    <w:unhideWhenUsed/>
    <w:rsid w:val="00AC5406"/>
  </w:style>
  <w:style w:type="paragraph" w:customStyle="1" w:styleId="ecxmsonormal">
    <w:name w:val="ecxmsonormal"/>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AC5406"/>
    <w:pPr>
      <w:keepLines w:val="0"/>
      <w:numPr>
        <w:ilvl w:val="0"/>
        <w:numId w:val="0"/>
      </w:numPr>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AC5406"/>
    <w:rPr>
      <w:rFonts w:ascii="CG Times" w:eastAsia="MS Mincho" w:hAnsi="CG Times" w:cs="CG Times"/>
      <w:b/>
      <w:bCs/>
      <w:caps/>
      <w:color w:val="000000"/>
      <w:sz w:val="21"/>
      <w:lang w:val="en-GB"/>
    </w:rPr>
  </w:style>
  <w:style w:type="paragraph" w:customStyle="1" w:styleId="Style20">
    <w:name w:val="Style 2"/>
    <w:basedOn w:val="Normal"/>
    <w:uiPriority w:val="99"/>
    <w:qFormat/>
    <w:rsid w:val="00AC5406"/>
    <w:pPr>
      <w:spacing w:before="120" w:after="200" w:line="276" w:lineRule="auto"/>
      <w:jc w:val="both"/>
      <w:outlineLvl w:val="0"/>
    </w:pPr>
    <w:rPr>
      <w:rFonts w:ascii="Garamond" w:eastAsia="Calibri" w:hAnsi="Garamond"/>
      <w:b/>
      <w:color w:val="0070C0"/>
      <w:sz w:val="36"/>
      <w:szCs w:val="28"/>
    </w:rPr>
  </w:style>
  <w:style w:type="paragraph" w:customStyle="1" w:styleId="Style30">
    <w:name w:val="Style 3"/>
    <w:basedOn w:val="Style20"/>
    <w:uiPriority w:val="99"/>
    <w:qFormat/>
    <w:rsid w:val="00AC5406"/>
    <w:rPr>
      <w:sz w:val="24"/>
    </w:rPr>
  </w:style>
  <w:style w:type="character" w:customStyle="1" w:styleId="Style2Char">
    <w:name w:val="Style2 Char"/>
    <w:locked/>
    <w:rsid w:val="00AC5406"/>
    <w:rPr>
      <w:rFonts w:ascii="Times New Roman" w:eastAsia="Times New Roman" w:hAnsi="Times New Roman"/>
      <w:color w:val="0070C0"/>
      <w:sz w:val="28"/>
      <w:szCs w:val="24"/>
      <w:lang w:val="sq-AL"/>
    </w:rPr>
  </w:style>
  <w:style w:type="character" w:styleId="IntenseEmphasis">
    <w:name w:val="Intense Emphasis"/>
    <w:uiPriority w:val="21"/>
    <w:qFormat/>
    <w:rsid w:val="00AC5406"/>
    <w:rPr>
      <w:b/>
      <w:bCs/>
      <w:i/>
      <w:iCs/>
      <w:color w:val="4F81BD"/>
      <w:sz w:val="24"/>
    </w:rPr>
  </w:style>
  <w:style w:type="character" w:customStyle="1" w:styleId="longtext1">
    <w:name w:val="long_text1"/>
    <w:rsid w:val="00AC5406"/>
    <w:rPr>
      <w:sz w:val="20"/>
      <w:szCs w:val="20"/>
    </w:rPr>
  </w:style>
  <w:style w:type="character" w:customStyle="1" w:styleId="BodyTextChar1">
    <w:name w:val="Body Text Char1"/>
    <w:uiPriority w:val="99"/>
    <w:rsid w:val="00AC5406"/>
    <w:rPr>
      <w:rFonts w:ascii="Times New Roman" w:eastAsia="Times New Roman" w:hAnsi="Times New Roman"/>
      <w:sz w:val="24"/>
      <w:szCs w:val="24"/>
    </w:rPr>
  </w:style>
  <w:style w:type="character" w:customStyle="1" w:styleId="BodyText3Char1">
    <w:name w:val="Body Text 3 Char1"/>
    <w:uiPriority w:val="99"/>
    <w:semiHidden/>
    <w:rsid w:val="00AC5406"/>
    <w:rPr>
      <w:rFonts w:ascii="Times New Roman" w:eastAsia="Times New Roman" w:hAnsi="Times New Roman"/>
      <w:sz w:val="16"/>
      <w:szCs w:val="16"/>
    </w:rPr>
  </w:style>
  <w:style w:type="character" w:customStyle="1" w:styleId="BodyTextIndent2Char1">
    <w:name w:val="Body Text Indent 2 Char1"/>
    <w:uiPriority w:val="99"/>
    <w:semiHidden/>
    <w:rsid w:val="00AC5406"/>
    <w:rPr>
      <w:rFonts w:ascii="Times New Roman" w:eastAsia="Times New Roman" w:hAnsi="Times New Roman"/>
      <w:sz w:val="24"/>
      <w:szCs w:val="24"/>
    </w:rPr>
  </w:style>
  <w:style w:type="paragraph" w:customStyle="1" w:styleId="xl160">
    <w:name w:val="xl160"/>
    <w:basedOn w:val="Normal"/>
    <w:rsid w:val="00AC5406"/>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AC5406"/>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AC54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AC54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AC54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AC540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AC54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AC54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AC540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AC5406"/>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AC54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AC540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AC540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AC5406"/>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AC54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AC540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AC540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AC54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AC540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AC540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AC5406"/>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AC5406"/>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AC5406"/>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AC54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AC5406"/>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AC54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AC5406"/>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AC540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AC540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AC540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AC540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AC54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AC54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AC5406"/>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AC5406"/>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AC54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AC5406"/>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AC5406"/>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AC5406"/>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AC540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AC5406"/>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AC540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AC5406"/>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AC540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AC540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AC5406"/>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AC5406"/>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AC5406"/>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AC540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AC5406"/>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AC5406"/>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AC5406"/>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AC5406"/>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AC540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AC540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AC5406"/>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AC5406"/>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AC5406"/>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AC5406"/>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AC5406"/>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AC5406"/>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AC5406"/>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AC5406"/>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AC5406"/>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AC5406"/>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AC5406"/>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AC5406"/>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AC5406"/>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AC5406"/>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AC5406"/>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AC5406"/>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AC5406"/>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AC5406"/>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AC5406"/>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AC5406"/>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AC54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AC54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AC54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AC54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AC5406"/>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AC5406"/>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AC5406"/>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2">
    <w:name w:val="xl242"/>
    <w:basedOn w:val="Normal"/>
    <w:rsid w:val="00AC5406"/>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3">
    <w:name w:val="xl243"/>
    <w:basedOn w:val="Normal"/>
    <w:rsid w:val="00AC5406"/>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4">
    <w:name w:val="xl244"/>
    <w:basedOn w:val="Normal"/>
    <w:rsid w:val="00AC5406"/>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5">
    <w:name w:val="xl245"/>
    <w:basedOn w:val="Normal"/>
    <w:rsid w:val="00AC5406"/>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46">
    <w:name w:val="xl246"/>
    <w:basedOn w:val="Normal"/>
    <w:rsid w:val="00AC5406"/>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7">
    <w:name w:val="xl247"/>
    <w:basedOn w:val="Normal"/>
    <w:rsid w:val="00AC5406"/>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8">
    <w:name w:val="xl248"/>
    <w:basedOn w:val="Normal"/>
    <w:rsid w:val="00AC5406"/>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49">
    <w:name w:val="xl249"/>
    <w:basedOn w:val="Normal"/>
    <w:rsid w:val="00AC5406"/>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0">
    <w:name w:val="xl250"/>
    <w:basedOn w:val="Normal"/>
    <w:rsid w:val="00AC5406"/>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1">
    <w:name w:val="xl251"/>
    <w:basedOn w:val="Normal"/>
    <w:rsid w:val="00AC540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AC540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AC54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AC540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5">
    <w:name w:val="xl255"/>
    <w:basedOn w:val="Normal"/>
    <w:rsid w:val="00AC540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56">
    <w:name w:val="xl256"/>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AC540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59">
    <w:name w:val="xl259"/>
    <w:basedOn w:val="Normal"/>
    <w:rsid w:val="00AC540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60">
    <w:name w:val="xl260"/>
    <w:basedOn w:val="Normal"/>
    <w:rsid w:val="00AC540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1">
    <w:name w:val="xl261"/>
    <w:basedOn w:val="Normal"/>
    <w:rsid w:val="00AC54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AC540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AC540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AC540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AC540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AC5406"/>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7">
    <w:name w:val="xl267"/>
    <w:basedOn w:val="Normal"/>
    <w:rsid w:val="00AC540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68">
    <w:name w:val="xl268"/>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AC540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AC540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1">
    <w:name w:val="xl271"/>
    <w:basedOn w:val="Normal"/>
    <w:rsid w:val="00AC54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AC540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3">
    <w:name w:val="xl273"/>
    <w:basedOn w:val="Normal"/>
    <w:rsid w:val="00AC540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4">
    <w:name w:val="xl274"/>
    <w:basedOn w:val="Normal"/>
    <w:rsid w:val="00AC540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5">
    <w:name w:val="xl275"/>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AC540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7">
    <w:name w:val="xl277"/>
    <w:basedOn w:val="Normal"/>
    <w:rsid w:val="00AC540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278">
    <w:name w:val="xl278"/>
    <w:basedOn w:val="Normal"/>
    <w:rsid w:val="00AC540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79">
    <w:name w:val="xl279"/>
    <w:basedOn w:val="Normal"/>
    <w:rsid w:val="00AC540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AC540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AC540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82">
    <w:name w:val="xl282"/>
    <w:basedOn w:val="Normal"/>
    <w:rsid w:val="00AC540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AC540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AC540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AC540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6">
    <w:name w:val="xl286"/>
    <w:basedOn w:val="Normal"/>
    <w:rsid w:val="00AC540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287">
    <w:name w:val="xl287"/>
    <w:basedOn w:val="Normal"/>
    <w:rsid w:val="00AC540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AC540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AC540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AC5406"/>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1">
    <w:name w:val="xl291"/>
    <w:basedOn w:val="Normal"/>
    <w:rsid w:val="00AC5406"/>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292">
    <w:name w:val="xl292"/>
    <w:basedOn w:val="Normal"/>
    <w:rsid w:val="00AC540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AC5406"/>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AC540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AC540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AC540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AC540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AC540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AC54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AC5406"/>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3">
    <w:name w:val="xl303"/>
    <w:basedOn w:val="Normal"/>
    <w:rsid w:val="00AC5406"/>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4">
    <w:name w:val="xl304"/>
    <w:basedOn w:val="Normal"/>
    <w:rsid w:val="00AC5406"/>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5">
    <w:name w:val="xl305"/>
    <w:basedOn w:val="Normal"/>
    <w:rsid w:val="00AC5406"/>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06">
    <w:name w:val="xl306"/>
    <w:basedOn w:val="Normal"/>
    <w:rsid w:val="00AC5406"/>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AC540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AC5406"/>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AC5406"/>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0">
    <w:name w:val="xl310"/>
    <w:basedOn w:val="Normal"/>
    <w:rsid w:val="00AC5406"/>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1">
    <w:name w:val="xl311"/>
    <w:basedOn w:val="Normal"/>
    <w:rsid w:val="00AC540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2">
    <w:name w:val="xl312"/>
    <w:basedOn w:val="Normal"/>
    <w:rsid w:val="00AC5406"/>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3">
    <w:name w:val="xl313"/>
    <w:basedOn w:val="Normal"/>
    <w:rsid w:val="00AC5406"/>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4">
    <w:name w:val="xl314"/>
    <w:basedOn w:val="Normal"/>
    <w:rsid w:val="00AC5406"/>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15">
    <w:name w:val="xl315"/>
    <w:basedOn w:val="Normal"/>
    <w:rsid w:val="00AC5406"/>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AC5406"/>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AC5406"/>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AC5406"/>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19">
    <w:name w:val="xl319"/>
    <w:basedOn w:val="Normal"/>
    <w:rsid w:val="00AC5406"/>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0">
    <w:name w:val="xl320"/>
    <w:basedOn w:val="Normal"/>
    <w:rsid w:val="00AC5406"/>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21">
    <w:name w:val="xl321"/>
    <w:basedOn w:val="Normal"/>
    <w:rsid w:val="00AC5406"/>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22">
    <w:name w:val="xl322"/>
    <w:basedOn w:val="Normal"/>
    <w:rsid w:val="00AC540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AC540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AC5406"/>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AC540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AC540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AC5406"/>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AC5406"/>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AC5406"/>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0">
    <w:name w:val="xl330"/>
    <w:basedOn w:val="Normal"/>
    <w:rsid w:val="00AC5406"/>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1">
    <w:name w:val="xl331"/>
    <w:basedOn w:val="Normal"/>
    <w:rsid w:val="00AC5406"/>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32">
    <w:name w:val="xl332"/>
    <w:basedOn w:val="Normal"/>
    <w:rsid w:val="00AC5406"/>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3">
    <w:name w:val="xl333"/>
    <w:basedOn w:val="Normal"/>
    <w:rsid w:val="00AC5406"/>
    <w:pPr>
      <w:pBdr>
        <w:top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34">
    <w:name w:val="xl334"/>
    <w:basedOn w:val="Normal"/>
    <w:rsid w:val="00AC5406"/>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AC5406"/>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AC5406"/>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AC540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b/>
      <w:bCs/>
      <w:sz w:val="18"/>
      <w:szCs w:val="18"/>
      <w:lang w:val="en-US"/>
    </w:rPr>
  </w:style>
  <w:style w:type="paragraph" w:customStyle="1" w:styleId="xl338">
    <w:name w:val="xl338"/>
    <w:basedOn w:val="Normal"/>
    <w:rsid w:val="00AC5406"/>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39">
    <w:name w:val="xl339"/>
    <w:basedOn w:val="Normal"/>
    <w:rsid w:val="00AC5406"/>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0">
    <w:name w:val="xl340"/>
    <w:basedOn w:val="Normal"/>
    <w:rsid w:val="00AC5406"/>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41">
    <w:name w:val="xl341"/>
    <w:basedOn w:val="Normal"/>
    <w:rsid w:val="00AC540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AC540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AC5406"/>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4">
    <w:name w:val="xl344"/>
    <w:basedOn w:val="Normal"/>
    <w:rsid w:val="00AC5406"/>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5">
    <w:name w:val="xl345"/>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AC540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8">
    <w:name w:val="xl348"/>
    <w:basedOn w:val="Normal"/>
    <w:rsid w:val="00AC5406"/>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49">
    <w:name w:val="xl349"/>
    <w:basedOn w:val="Normal"/>
    <w:rsid w:val="00AC54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AC540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AC540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2">
    <w:name w:val="xl352"/>
    <w:basedOn w:val="Normal"/>
    <w:rsid w:val="00AC540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3">
    <w:name w:val="xl353"/>
    <w:basedOn w:val="Normal"/>
    <w:rsid w:val="00AC5406"/>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54">
    <w:name w:val="xl354"/>
    <w:basedOn w:val="Normal"/>
    <w:rsid w:val="00AC540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AC5406"/>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AC5406"/>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7">
    <w:name w:val="xl357"/>
    <w:basedOn w:val="Normal"/>
    <w:rsid w:val="00AC5406"/>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sz w:val="18"/>
      <w:szCs w:val="18"/>
      <w:lang w:val="en-US"/>
    </w:rPr>
  </w:style>
  <w:style w:type="paragraph" w:customStyle="1" w:styleId="xl358">
    <w:name w:val="xl358"/>
    <w:basedOn w:val="Normal"/>
    <w:rsid w:val="00AC540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AC540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AC540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AC540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AC5406"/>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sz w:val="18"/>
      <w:szCs w:val="18"/>
      <w:lang w:val="en-US"/>
    </w:rPr>
  </w:style>
  <w:style w:type="paragraph" w:customStyle="1" w:styleId="xl363">
    <w:name w:val="xl363"/>
    <w:basedOn w:val="Normal"/>
    <w:rsid w:val="00AC540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AC540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AC5406"/>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66">
    <w:name w:val="xl366"/>
    <w:basedOn w:val="Normal"/>
    <w:rsid w:val="00AC5406"/>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7">
    <w:name w:val="xl367"/>
    <w:basedOn w:val="Normal"/>
    <w:rsid w:val="00AC5406"/>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8">
    <w:name w:val="xl368"/>
    <w:basedOn w:val="Normal"/>
    <w:rsid w:val="00AC5406"/>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sz w:val="18"/>
      <w:szCs w:val="18"/>
      <w:lang w:val="en-US"/>
    </w:rPr>
  </w:style>
  <w:style w:type="paragraph" w:customStyle="1" w:styleId="xl369">
    <w:name w:val="xl369"/>
    <w:basedOn w:val="Normal"/>
    <w:rsid w:val="00AC5406"/>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sz w:val="18"/>
      <w:szCs w:val="18"/>
      <w:lang w:val="en-US"/>
    </w:rPr>
  </w:style>
  <w:style w:type="paragraph" w:customStyle="1" w:styleId="xl370">
    <w:name w:val="xl370"/>
    <w:basedOn w:val="Normal"/>
    <w:rsid w:val="00AC5406"/>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AC540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AC5406"/>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73">
    <w:name w:val="xl373"/>
    <w:basedOn w:val="Normal"/>
    <w:rsid w:val="00AC540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AC5406"/>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AC5406"/>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AC5406"/>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AC540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AC5406"/>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AC5406"/>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AC540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AC5406"/>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2">
    <w:name w:val="xl382"/>
    <w:basedOn w:val="Normal"/>
    <w:rsid w:val="00AC540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AC540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AC540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AC540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AC5406"/>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AC5406"/>
    <w:pPr>
      <w:shd w:val="clear" w:color="000000" w:fill="FFFFFF"/>
      <w:spacing w:before="100" w:beforeAutospacing="1" w:after="100" w:afterAutospacing="1" w:line="240" w:lineRule="auto"/>
      <w:ind w:firstLineChars="300"/>
      <w:textAlignment w:val="center"/>
    </w:pPr>
    <w:rPr>
      <w:rFonts w:ascii="Garamond" w:eastAsia="Times New Roman" w:hAnsi="Garamond"/>
      <w:sz w:val="18"/>
      <w:szCs w:val="18"/>
      <w:lang w:val="en-US"/>
    </w:rPr>
  </w:style>
  <w:style w:type="paragraph" w:customStyle="1" w:styleId="xl388">
    <w:name w:val="xl388"/>
    <w:basedOn w:val="Normal"/>
    <w:rsid w:val="00AC5406"/>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AC5406"/>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AC5406"/>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AC5406"/>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2">
    <w:name w:val="xl392"/>
    <w:basedOn w:val="Normal"/>
    <w:rsid w:val="00AC5406"/>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xl393">
    <w:name w:val="xl393"/>
    <w:basedOn w:val="Normal"/>
    <w:rsid w:val="00AC5406"/>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b/>
      <w:bCs/>
      <w:sz w:val="18"/>
      <w:szCs w:val="18"/>
      <w:lang w:val="en-US"/>
    </w:rPr>
  </w:style>
  <w:style w:type="paragraph" w:customStyle="1" w:styleId="font7">
    <w:name w:val="font7"/>
    <w:basedOn w:val="Normal"/>
    <w:rsid w:val="00AC5406"/>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AC5406"/>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AC5406"/>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AC5406"/>
    <w:rPr>
      <w:rFonts w:cs="Times New Roman"/>
      <w:sz w:val="19"/>
      <w:szCs w:val="19"/>
      <w:shd w:val="clear" w:color="auto" w:fill="FFFFFF"/>
    </w:rPr>
  </w:style>
  <w:style w:type="character" w:customStyle="1" w:styleId="En-tte1">
    <w:name w:val="En-tête #1_"/>
    <w:basedOn w:val="DefaultParagraphFont"/>
    <w:link w:val="En-tte10"/>
    <w:uiPriority w:val="99"/>
    <w:locked/>
    <w:rsid w:val="00AC5406"/>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AC5406"/>
    <w:rPr>
      <w:rFonts w:cs="Times New Roman"/>
      <w:sz w:val="20"/>
      <w:szCs w:val="20"/>
      <w:shd w:val="clear" w:color="auto" w:fill="FFFFFF"/>
    </w:rPr>
  </w:style>
  <w:style w:type="character" w:customStyle="1" w:styleId="En-tteoupieddepage0">
    <w:name w:val="En-tête ou pied de page"/>
    <w:basedOn w:val="En-tteoupieddepage"/>
    <w:uiPriority w:val="99"/>
    <w:rsid w:val="00AC5406"/>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AC5406"/>
    <w:rPr>
      <w:rFonts w:cs="Times New Roman"/>
      <w:sz w:val="31"/>
      <w:szCs w:val="31"/>
      <w:shd w:val="clear" w:color="auto" w:fill="FFFFFF"/>
    </w:rPr>
  </w:style>
  <w:style w:type="character" w:customStyle="1" w:styleId="Tabledesmatires2">
    <w:name w:val="Table des matières (2)"/>
    <w:basedOn w:val="DefaultParagraphFont"/>
    <w:uiPriority w:val="99"/>
    <w:rsid w:val="00AC5406"/>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AC5406"/>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AC5406"/>
    <w:rPr>
      <w:rFonts w:cs="Times New Roman"/>
      <w:b/>
      <w:bCs/>
      <w:sz w:val="30"/>
      <w:szCs w:val="30"/>
      <w:shd w:val="clear" w:color="auto" w:fill="FFFFFF"/>
    </w:rPr>
  </w:style>
  <w:style w:type="character" w:customStyle="1" w:styleId="En-tte3">
    <w:name w:val="En-tête #3_"/>
    <w:basedOn w:val="DefaultParagraphFont"/>
    <w:link w:val="En-tte30"/>
    <w:uiPriority w:val="99"/>
    <w:locked/>
    <w:rsid w:val="00AC5406"/>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AC5406"/>
    <w:rPr>
      <w:rFonts w:cs="Times New Roman"/>
      <w:shd w:val="clear" w:color="auto" w:fill="FFFFFF"/>
    </w:rPr>
  </w:style>
  <w:style w:type="character" w:customStyle="1" w:styleId="Corpsdutexte0">
    <w:name w:val="Corps du texte"/>
    <w:basedOn w:val="Corpsdutexte"/>
    <w:uiPriority w:val="99"/>
    <w:rsid w:val="00AC5406"/>
    <w:rPr>
      <w:rFonts w:cs="Times New Roman"/>
      <w:u w:val="single"/>
      <w:shd w:val="clear" w:color="auto" w:fill="FFFFFF"/>
    </w:rPr>
  </w:style>
  <w:style w:type="paragraph" w:customStyle="1" w:styleId="Notedebasdepage0">
    <w:name w:val="Note de bas de page"/>
    <w:basedOn w:val="Normal"/>
    <w:link w:val="Notedebasdepage"/>
    <w:uiPriority w:val="99"/>
    <w:rsid w:val="00AC5406"/>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AC5406"/>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AC5406"/>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AC5406"/>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AC5406"/>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AC5406"/>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AC5406"/>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AC5406"/>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
    <w:name w:val="Style3"/>
    <w:rsid w:val="00AC5406"/>
    <w:pPr>
      <w:numPr>
        <w:numId w:val="6"/>
      </w:numPr>
    </w:pPr>
  </w:style>
  <w:style w:type="paragraph" w:customStyle="1" w:styleId="ListNumberLevel2">
    <w:name w:val="List Number (Level 2)"/>
    <w:basedOn w:val="Normal"/>
    <w:rsid w:val="00AC5406"/>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AC5406"/>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AC5406"/>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AC5406"/>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AC5406"/>
  </w:style>
  <w:style w:type="paragraph" w:customStyle="1" w:styleId="Normal2">
    <w:name w:val="Normal2"/>
    <w:basedOn w:val="Normal"/>
    <w:rsid w:val="00AC5406"/>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AC5406"/>
  </w:style>
  <w:style w:type="paragraph" w:customStyle="1" w:styleId="en-tte300">
    <w:name w:val="en-tte30"/>
    <w:basedOn w:val="Normal"/>
    <w:rsid w:val="00AC5406"/>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AC5406"/>
    <w:pPr>
      <w:numPr>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AC5406"/>
    <w:pPr>
      <w:numPr>
        <w:ilvl w:val="2"/>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AC5406"/>
    <w:pPr>
      <w:numPr>
        <w:ilvl w:val="4"/>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AC5406"/>
    <w:pPr>
      <w:numPr>
        <w:ilvl w:val="6"/>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AC5406"/>
    <w:pPr>
      <w:numPr>
        <w:ilvl w:val="1"/>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AC5406"/>
    <w:pPr>
      <w:numPr>
        <w:ilvl w:val="3"/>
        <w:numId w:val="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AC5406"/>
    <w:pPr>
      <w:numPr>
        <w:ilvl w:val="5"/>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AC5406"/>
    <w:pPr>
      <w:numPr>
        <w:ilvl w:val="7"/>
        <w:numId w:val="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AC5406"/>
    <w:pPr>
      <w:numPr>
        <w:ilvl w:val="8"/>
        <w:numId w:val="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AC5406"/>
  </w:style>
  <w:style w:type="character" w:customStyle="1" w:styleId="Bodytext20">
    <w:name w:val="Body text (2)_"/>
    <w:link w:val="Bodytext24"/>
    <w:rsid w:val="00AC5406"/>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C5406"/>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AC5406"/>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C5406"/>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C5406"/>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AC5406"/>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AC5406"/>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AC5406"/>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AC5406"/>
    <w:pPr>
      <w:spacing w:before="0"/>
    </w:pPr>
  </w:style>
  <w:style w:type="paragraph" w:customStyle="1" w:styleId="Definition1a">
    <w:name w:val="Definition 1a"/>
    <w:basedOn w:val="Definition"/>
    <w:next w:val="Definition1b"/>
    <w:rsid w:val="00AC5406"/>
    <w:pPr>
      <w:keepNext/>
    </w:pPr>
  </w:style>
  <w:style w:type="paragraph" w:customStyle="1" w:styleId="Paragraph1">
    <w:name w:val="Paragraph (1)"/>
    <w:basedOn w:val="Normal"/>
    <w:link w:val="Paragraph1Char"/>
    <w:rsid w:val="00AC540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AC5406"/>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AC540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AC5406"/>
    <w:pPr>
      <w:tabs>
        <w:tab w:val="clear" w:pos="2835"/>
      </w:tabs>
      <w:ind w:firstLine="0"/>
    </w:pPr>
  </w:style>
  <w:style w:type="paragraph" w:customStyle="1" w:styleId="Definition3">
    <w:name w:val="Definition 3"/>
    <w:basedOn w:val="Definition2"/>
    <w:rsid w:val="00AC5406"/>
    <w:pPr>
      <w:tabs>
        <w:tab w:val="clear" w:pos="3402"/>
      </w:tabs>
      <w:ind w:left="3402"/>
    </w:pPr>
  </w:style>
  <w:style w:type="paragraph" w:customStyle="1" w:styleId="Definition4">
    <w:name w:val="Definition 4"/>
    <w:basedOn w:val="Definition3"/>
    <w:rsid w:val="00AC5406"/>
    <w:pPr>
      <w:tabs>
        <w:tab w:val="clear" w:pos="3969"/>
      </w:tabs>
      <w:ind w:left="3969"/>
    </w:pPr>
  </w:style>
  <w:style w:type="paragraph" w:customStyle="1" w:styleId="Paragraphi">
    <w:name w:val="Paragraph (i)"/>
    <w:basedOn w:val="Normal"/>
    <w:rsid w:val="00AC5406"/>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AC5406"/>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AC5406"/>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AC5406"/>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AC5406"/>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AC5406"/>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AC5406"/>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AC5406"/>
    <w:rPr>
      <w:rFonts w:ascii="Arial" w:eastAsia="Calibri" w:hAnsi="Arial" w:cs="Times New Roman"/>
      <w:b/>
      <w:bCs/>
      <w:i/>
      <w:iCs/>
      <w:sz w:val="19"/>
      <w:szCs w:val="19"/>
      <w:shd w:val="clear" w:color="auto" w:fill="FFFFFF"/>
    </w:rPr>
  </w:style>
  <w:style w:type="paragraph" w:customStyle="1" w:styleId="wfxFaxNum">
    <w:name w:val="&quot;wfxFaxNum&quot;"/>
    <w:rsid w:val="00AC5406"/>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AC5406"/>
    <w:rPr>
      <w:rFonts w:ascii="Calibri" w:eastAsia="MS Mincho" w:hAnsi="Calibri" w:cs="Times New Roman"/>
      <w:color w:val="000000"/>
      <w:sz w:val="20"/>
      <w:szCs w:val="20"/>
      <w:lang w:val="sq-AL"/>
    </w:rPr>
  </w:style>
  <w:style w:type="paragraph" w:customStyle="1" w:styleId="Default0">
    <w:name w:val="&quot;Default&quot;"/>
    <w:rsid w:val="00AC540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AC5406"/>
  </w:style>
  <w:style w:type="paragraph" w:customStyle="1" w:styleId="ListParagraph0">
    <w:name w:val="&quot;List Paragraph&quot;"/>
    <w:rsid w:val="00AC5406"/>
    <w:pPr>
      <w:ind w:left="720"/>
    </w:pPr>
    <w:rPr>
      <w:rFonts w:ascii="Calibri" w:eastAsia="Times New Roman" w:hAnsi="Calibri" w:cs="Times New Roman"/>
      <w:lang w:val="sq-AL"/>
    </w:rPr>
  </w:style>
  <w:style w:type="paragraph" w:customStyle="1" w:styleId="NoSpacing0">
    <w:name w:val="&quot;No Spacing&quot;"/>
    <w:rsid w:val="00AC5406"/>
    <w:pPr>
      <w:spacing w:after="0" w:line="240" w:lineRule="auto"/>
    </w:pPr>
    <w:rPr>
      <w:rFonts w:ascii="Calibri" w:eastAsia="Times New Roman" w:hAnsi="Calibri" w:cs="Times New Roman"/>
      <w:lang w:val="sq-AL"/>
    </w:rPr>
  </w:style>
  <w:style w:type="paragraph" w:customStyle="1" w:styleId="BodyText30">
    <w:name w:val="&quot;Body Text 3&quot;"/>
    <w:rsid w:val="00AC5406"/>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AC5406"/>
    <w:pPr>
      <w:spacing w:after="120" w:line="240" w:lineRule="auto"/>
    </w:pPr>
    <w:rPr>
      <w:rFonts w:ascii="Calibri" w:eastAsia="Calibri" w:hAnsi="Calibri" w:cs="Times New Roman"/>
      <w:sz w:val="21"/>
      <w:szCs w:val="20"/>
    </w:rPr>
  </w:style>
  <w:style w:type="paragraph" w:customStyle="1" w:styleId="Normal10">
    <w:name w:val="&quot;Normal1&quot;"/>
    <w:rsid w:val="00AC5406"/>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AC54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AC5406"/>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AC5406"/>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AC5406"/>
  </w:style>
  <w:style w:type="paragraph" w:customStyle="1" w:styleId="title-annex-1">
    <w:name w:val="title-annex-1"/>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AC5406"/>
  </w:style>
  <w:style w:type="paragraph" w:customStyle="1" w:styleId="modref">
    <w:name w:val="modref"/>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AC5406"/>
  </w:style>
  <w:style w:type="paragraph" w:customStyle="1" w:styleId="title-gr-seq-level-1">
    <w:name w:val="title-gr-seq-level-1"/>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AC540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AC540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AC540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AC540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AC5406"/>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AC540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AC54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AC54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AC54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AC540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AC540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AC540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AC54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AC54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AC54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AC54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AC5406"/>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AC540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AC54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AC540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AC540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AC540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AC540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AC540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AC540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AC5406"/>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AC5406"/>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AC5406"/>
    <w:pPr>
      <w:numPr>
        <w:numId w:val="0"/>
      </w:numPr>
      <w:tabs>
        <w:tab w:val="num" w:pos="360"/>
      </w:tabs>
      <w:spacing w:line="276" w:lineRule="auto"/>
      <w:ind w:left="36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AC5406"/>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AC5406"/>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AC5406"/>
    <w:rPr>
      <w:rFonts w:ascii="CG Times" w:hAnsi="CG Times"/>
      <w:sz w:val="22"/>
      <w:lang w:val="en-US" w:eastAsia="en-US" w:bidi="ar-SA"/>
    </w:rPr>
  </w:style>
  <w:style w:type="paragraph" w:styleId="Index2">
    <w:name w:val="index 2"/>
    <w:basedOn w:val="Normal"/>
    <w:next w:val="Normal"/>
    <w:autoRedefine/>
    <w:semiHidden/>
    <w:rsid w:val="00AC5406"/>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AC5406"/>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AC5406"/>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AC5406"/>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AC5406"/>
    <w:pPr>
      <w:numPr>
        <w:numId w:val="8"/>
      </w:numPr>
    </w:pPr>
  </w:style>
  <w:style w:type="character" w:styleId="HTMLAcronym">
    <w:name w:val="HTML Acronym"/>
    <w:semiHidden/>
    <w:rsid w:val="00AC5406"/>
  </w:style>
  <w:style w:type="character" w:styleId="HTMLSample">
    <w:name w:val="HTML Sample"/>
    <w:semiHidden/>
    <w:rsid w:val="00AC5406"/>
    <w:rPr>
      <w:rFonts w:ascii="Courier New" w:hAnsi="Courier New" w:cs="Courier New"/>
    </w:rPr>
  </w:style>
  <w:style w:type="character" w:styleId="HTMLDefinition">
    <w:name w:val="HTML Definition"/>
    <w:semiHidden/>
    <w:rsid w:val="00AC5406"/>
    <w:rPr>
      <w:i/>
      <w:iCs/>
    </w:rPr>
  </w:style>
  <w:style w:type="character" w:styleId="HTMLTypewriter">
    <w:name w:val="HTML Typewriter"/>
    <w:semiHidden/>
    <w:rsid w:val="00AC5406"/>
    <w:rPr>
      <w:rFonts w:ascii="Courier New" w:hAnsi="Courier New" w:cs="Courier New"/>
      <w:sz w:val="20"/>
      <w:szCs w:val="20"/>
    </w:rPr>
  </w:style>
  <w:style w:type="character" w:styleId="HTMLKeyboard">
    <w:name w:val="HTML Keyboard"/>
    <w:semiHidden/>
    <w:rsid w:val="00AC5406"/>
    <w:rPr>
      <w:rFonts w:ascii="Courier New" w:hAnsi="Courier New" w:cs="Courier New"/>
      <w:sz w:val="20"/>
      <w:szCs w:val="20"/>
    </w:rPr>
  </w:style>
  <w:style w:type="character" w:styleId="HTMLVariable">
    <w:name w:val="HTML Variable"/>
    <w:semiHidden/>
    <w:rsid w:val="00AC5406"/>
    <w:rPr>
      <w:i/>
      <w:iCs/>
    </w:rPr>
  </w:style>
  <w:style w:type="paragraph" w:styleId="HTMLPreformatted">
    <w:name w:val="HTML Preformatted"/>
    <w:basedOn w:val="Normal"/>
    <w:link w:val="HTMLPreformattedChar"/>
    <w:uiPriority w:val="99"/>
    <w:rsid w:val="00AC5406"/>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AC5406"/>
    <w:rPr>
      <w:rFonts w:ascii="Courier New" w:eastAsia="Times New Roman" w:hAnsi="Courier New" w:cs="Times New Roman"/>
      <w:sz w:val="20"/>
      <w:lang w:val="de-AT" w:eastAsia="de-DE"/>
    </w:rPr>
  </w:style>
  <w:style w:type="character" w:customStyle="1" w:styleId="FooterChar1">
    <w:name w:val="Footer Char1"/>
    <w:uiPriority w:val="99"/>
    <w:semiHidden/>
    <w:rsid w:val="00AC5406"/>
    <w:rPr>
      <w:rFonts w:ascii="Tahoma" w:eastAsia="Times New Roman" w:hAnsi="Tahoma" w:cs="Tahoma"/>
      <w:sz w:val="24"/>
      <w:szCs w:val="20"/>
    </w:rPr>
  </w:style>
  <w:style w:type="paragraph" w:customStyle="1" w:styleId="ListParagraph1">
    <w:name w:val="List Paragraph1"/>
    <w:basedOn w:val="Normal"/>
    <w:uiPriority w:val="34"/>
    <w:qFormat/>
    <w:rsid w:val="00AC5406"/>
    <w:pPr>
      <w:spacing w:after="200" w:line="276" w:lineRule="auto"/>
      <w:ind w:left="720"/>
      <w:contextualSpacing/>
      <w:jc w:val="both"/>
    </w:pPr>
    <w:rPr>
      <w:rFonts w:eastAsia="Calibri"/>
      <w:lang w:val="en-US"/>
    </w:rPr>
  </w:style>
  <w:style w:type="paragraph" w:customStyle="1" w:styleId="ReturnAddress">
    <w:name w:val="Return Address"/>
    <w:basedOn w:val="Normal"/>
    <w:rsid w:val="00AC5406"/>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AC5406"/>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AC5406"/>
    <w:pPr>
      <w:spacing w:line="240" w:lineRule="exact"/>
    </w:pPr>
    <w:rPr>
      <w:rFonts w:ascii="Verdana" w:eastAsia="Times New Roman" w:hAnsi="Verdana"/>
      <w:sz w:val="20"/>
      <w:szCs w:val="20"/>
      <w:lang w:val="en-US"/>
    </w:rPr>
  </w:style>
  <w:style w:type="paragraph" w:customStyle="1" w:styleId="InsideAddress">
    <w:name w:val="Inside Address"/>
    <w:basedOn w:val="Normal"/>
    <w:rsid w:val="00AC5406"/>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AC5406"/>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AC5406"/>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AC5406"/>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AC5406"/>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AC5406"/>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AC5406"/>
  </w:style>
  <w:style w:type="numbering" w:customStyle="1" w:styleId="NoList6">
    <w:name w:val="No List6"/>
    <w:next w:val="NoList"/>
    <w:uiPriority w:val="99"/>
    <w:semiHidden/>
    <w:unhideWhenUsed/>
    <w:rsid w:val="00AC5406"/>
  </w:style>
  <w:style w:type="paragraph" w:customStyle="1" w:styleId="CharCharCharCharCharCharCharCharCharCharCharCharCharCharCharChar">
    <w:name w:val="Char Char Char Char Char Char Char Char Char Char Char Char Char Char Char Char"/>
    <w:basedOn w:val="Normal"/>
    <w:rsid w:val="00AC5406"/>
    <w:pPr>
      <w:spacing w:line="240" w:lineRule="exact"/>
    </w:pPr>
    <w:rPr>
      <w:rFonts w:ascii="Tahoma" w:hAnsi="Tahoma"/>
      <w:sz w:val="20"/>
      <w:szCs w:val="20"/>
      <w:lang w:val="en-US"/>
    </w:rPr>
  </w:style>
  <w:style w:type="character" w:customStyle="1" w:styleId="TitleChar2">
    <w:name w:val="Title Char2"/>
    <w:uiPriority w:val="99"/>
    <w:locked/>
    <w:rsid w:val="00AC5406"/>
    <w:rPr>
      <w:rFonts w:ascii="Arrus BT" w:eastAsia="MS Mincho" w:hAnsi="Arrus BT" w:cs="Arrus BT"/>
      <w:b/>
      <w:bCs/>
      <w:sz w:val="32"/>
      <w:szCs w:val="32"/>
      <w:lang w:val="en-US" w:eastAsia="en-US"/>
    </w:rPr>
  </w:style>
  <w:style w:type="character" w:customStyle="1" w:styleId="TitleChar1">
    <w:name w:val="Title Char1"/>
    <w:locked/>
    <w:rsid w:val="00AC5406"/>
    <w:rPr>
      <w:rFonts w:ascii="Arrus BT" w:eastAsia="MS Mincho" w:hAnsi="Arrus BT" w:cs="Arrus BT"/>
      <w:b/>
      <w:bCs/>
      <w:sz w:val="32"/>
      <w:szCs w:val="32"/>
      <w:lang w:val="en-US"/>
    </w:rPr>
  </w:style>
  <w:style w:type="paragraph" w:customStyle="1" w:styleId="Style5">
    <w:name w:val="Style5"/>
    <w:basedOn w:val="Normal"/>
    <w:rsid w:val="00AC5406"/>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C5406"/>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AC5406"/>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C5406"/>
    <w:rPr>
      <w:rFonts w:ascii="Arial Black" w:hAnsi="Arial Black"/>
      <w:spacing w:val="-10"/>
      <w:sz w:val="18"/>
    </w:rPr>
  </w:style>
  <w:style w:type="paragraph" w:customStyle="1" w:styleId="MessageHeaderLast">
    <w:name w:val="Message Header Last"/>
    <w:basedOn w:val="MessageHeader"/>
    <w:next w:val="BodyText"/>
    <w:rsid w:val="00AC5406"/>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C540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C5406"/>
    <w:rPr>
      <w:i/>
      <w:iCs/>
      <w:color w:val="404040"/>
    </w:rPr>
  </w:style>
  <w:style w:type="paragraph" w:customStyle="1" w:styleId="ColorfulList-Accent11">
    <w:name w:val="Colorful List - Accent 11"/>
    <w:basedOn w:val="Normal"/>
    <w:qFormat/>
    <w:rsid w:val="00AC5406"/>
    <w:pPr>
      <w:spacing w:after="200" w:line="276" w:lineRule="auto"/>
      <w:ind w:left="720"/>
      <w:contextualSpacing/>
    </w:pPr>
    <w:rPr>
      <w:lang w:val="en-US"/>
    </w:rPr>
  </w:style>
  <w:style w:type="paragraph" w:customStyle="1" w:styleId="Style54">
    <w:name w:val="Style54"/>
    <w:basedOn w:val="Normal"/>
    <w:uiPriority w:val="99"/>
    <w:rsid w:val="00AC5406"/>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AC5406"/>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AC5406"/>
    <w:rPr>
      <w:rFonts w:ascii="Garamond" w:hAnsi="Garamond" w:cs="Garamond"/>
      <w:sz w:val="22"/>
      <w:szCs w:val="22"/>
    </w:rPr>
  </w:style>
  <w:style w:type="paragraph" w:customStyle="1" w:styleId="ModelNrmlDouble">
    <w:name w:val="ModelNrmlDouble"/>
    <w:basedOn w:val="Normal"/>
    <w:rsid w:val="00AC5406"/>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AC5406"/>
    <w:pPr>
      <w:ind w:firstLine="0"/>
    </w:pPr>
    <w:rPr>
      <w:u w:val="single"/>
    </w:rPr>
  </w:style>
  <w:style w:type="character" w:customStyle="1" w:styleId="Paragraph1Char">
    <w:name w:val="Paragraph (1) Char"/>
    <w:link w:val="Paragraph1"/>
    <w:rsid w:val="00AC5406"/>
    <w:rPr>
      <w:rFonts w:ascii="Times New Roman" w:eastAsia="Times New Roman" w:hAnsi="Times New Roman" w:cs="Times New Roman"/>
      <w:sz w:val="24"/>
      <w:szCs w:val="20"/>
      <w:lang w:val="en-GB" w:eastAsia="en-GB"/>
    </w:rPr>
  </w:style>
  <w:style w:type="paragraph" w:customStyle="1" w:styleId="Indenta">
    <w:name w:val="Indent (a)"/>
    <w:basedOn w:val="Normal"/>
    <w:rsid w:val="00AC5406"/>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AC5406"/>
    <w:pPr>
      <w:numPr>
        <w:numId w:val="9"/>
      </w:numPr>
    </w:pPr>
  </w:style>
  <w:style w:type="paragraph" w:customStyle="1" w:styleId="CharCharChar">
    <w:name w:val="Char Char Char"/>
    <w:basedOn w:val="Normal"/>
    <w:rsid w:val="00AC5406"/>
    <w:pPr>
      <w:spacing w:line="240" w:lineRule="exact"/>
    </w:pPr>
    <w:rPr>
      <w:rFonts w:ascii="Tahoma" w:eastAsia="Times New Roman" w:hAnsi="Tahoma"/>
      <w:sz w:val="20"/>
      <w:szCs w:val="20"/>
    </w:rPr>
  </w:style>
  <w:style w:type="character" w:customStyle="1" w:styleId="arial14">
    <w:name w:val="arial14"/>
    <w:rsid w:val="00AC5406"/>
  </w:style>
  <w:style w:type="character" w:customStyle="1" w:styleId="ju-005fpara--char">
    <w:name w:val="ju-005fpara--char"/>
    <w:basedOn w:val="DefaultParagraphFont"/>
    <w:rsid w:val="00AC5406"/>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AC5406"/>
    <w:pPr>
      <w:spacing w:line="240" w:lineRule="exact"/>
    </w:pPr>
    <w:rPr>
      <w:rFonts w:eastAsia="Calibri"/>
      <w:sz w:val="20"/>
      <w:szCs w:val="20"/>
      <w:vertAlign w:val="superscript"/>
      <w:lang w:val="x-none" w:eastAsia="x-none"/>
    </w:rPr>
  </w:style>
  <w:style w:type="character" w:customStyle="1" w:styleId="eheadnotes">
    <w:name w:val="eheadnotes"/>
    <w:rsid w:val="00AC5406"/>
    <w:rPr>
      <w:rFonts w:cs="Times New Roman"/>
    </w:rPr>
  </w:style>
  <w:style w:type="character" w:customStyle="1" w:styleId="edate">
    <w:name w:val="edate"/>
    <w:rsid w:val="00AC5406"/>
    <w:rPr>
      <w:rFonts w:cs="Times New Roman"/>
    </w:rPr>
  </w:style>
  <w:style w:type="character" w:customStyle="1" w:styleId="enumber">
    <w:name w:val="enumber"/>
    <w:rsid w:val="00AC5406"/>
    <w:rPr>
      <w:rFonts w:cs="Times New Roman"/>
    </w:rPr>
  </w:style>
  <w:style w:type="character" w:customStyle="1" w:styleId="ColorfulList-Accent1Char">
    <w:name w:val="Colorful List - Accent 1 Char"/>
    <w:link w:val="ColorfulList-Accent1"/>
    <w:uiPriority w:val="1"/>
    <w:rsid w:val="00AC5406"/>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AC5406"/>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AC5406"/>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AC5406"/>
    <w:rPr>
      <w:b/>
      <w:bCs/>
      <w:smallCaps/>
      <w:color w:val="4F81BD" w:themeColor="accent1"/>
      <w:spacing w:val="5"/>
    </w:rPr>
  </w:style>
  <w:style w:type="character" w:customStyle="1" w:styleId="DefaultChar">
    <w:name w:val="Default Char"/>
    <w:link w:val="Default"/>
    <w:rsid w:val="00AC5406"/>
    <w:rPr>
      <w:rFonts w:ascii="Times New Roman" w:eastAsia="Calibri" w:hAnsi="Times New Roman" w:cs="Times New Roman"/>
      <w:color w:val="000000"/>
      <w:sz w:val="24"/>
      <w:szCs w:val="24"/>
    </w:rPr>
  </w:style>
  <w:style w:type="paragraph" w:customStyle="1" w:styleId="TableHeading">
    <w:name w:val="Table Heading"/>
    <w:basedOn w:val="Normal"/>
    <w:rsid w:val="00AC5406"/>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AC5406"/>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AC5406"/>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AC5406"/>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0">
    <w:name w:val="Table Grid4"/>
    <w:basedOn w:val="TableNormal"/>
    <w:next w:val="TableGrid"/>
    <w:uiPriority w:val="39"/>
    <w:rsid w:val="00AC5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4EF86-251B-4AED-92EF-E8F6CF32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fletores.dotx</Template>
  <TotalTime>71</TotalTime>
  <Pages>13</Pages>
  <Words>6010</Words>
  <Characters>34259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Inida Noga</cp:lastModifiedBy>
  <cp:revision>72</cp:revision>
  <cp:lastPrinted>2019-03-21T15:28:00Z</cp:lastPrinted>
  <dcterms:created xsi:type="dcterms:W3CDTF">2019-03-21T09:24:00Z</dcterms:created>
  <dcterms:modified xsi:type="dcterms:W3CDTF">2019-03-28T17:22:00Z</dcterms:modified>
</cp:coreProperties>
</file>