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5D4EBC" w14:textId="77777777" w:rsidR="004C67EE" w:rsidRDefault="00942EB6" w:rsidP="00CE5517">
      <w:pPr>
        <w:spacing w:after="0" w:line="240" w:lineRule="auto"/>
        <w:jc w:val="center"/>
        <w:rPr>
          <w:rFonts w:ascii="Times New Roman" w:eastAsia="Times New Roman" w:hAnsi="Times New Roman" w:cs="Times New Roman"/>
          <w:b/>
          <w:bCs/>
          <w:sz w:val="24"/>
          <w:szCs w:val="24"/>
        </w:rPr>
      </w:pPr>
      <w:bookmarkStart w:id="0" w:name="_GoBack"/>
      <w:bookmarkEnd w:id="0"/>
      <w:r w:rsidRPr="0021679E">
        <w:rPr>
          <w:noProof/>
          <w:lang w:eastAsia="sq-AL"/>
        </w:rPr>
        <w:drawing>
          <wp:anchor distT="0" distB="0" distL="114300" distR="114300" simplePos="0" relativeHeight="251658240" behindDoc="0" locked="0" layoutInCell="1" allowOverlap="1" wp14:anchorId="382E64F3" wp14:editId="66E38203">
            <wp:simplePos x="0" y="0"/>
            <wp:positionH relativeFrom="margin">
              <wp:posOffset>-562708</wp:posOffset>
            </wp:positionH>
            <wp:positionV relativeFrom="paragraph">
              <wp:posOffset>-458542</wp:posOffset>
            </wp:positionV>
            <wp:extent cx="7181850" cy="1876425"/>
            <wp:effectExtent l="0" t="0" r="0" b="9525"/>
            <wp:wrapNone/>
            <wp:docPr id="1" name="Picture 1" descr="F:\botime model\letra me koke specifikimi zyr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otime model\letra me koke specifikimi zyrta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81850" cy="18764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69A27D41" w14:textId="77777777" w:rsidR="00AE5B81" w:rsidRDefault="00AE5B81" w:rsidP="00FB742A">
      <w:pPr>
        <w:spacing w:after="0" w:line="240" w:lineRule="auto"/>
        <w:rPr>
          <w:rFonts w:ascii="Times New Roman" w:eastAsia="Times New Roman" w:hAnsi="Times New Roman" w:cs="Times New Roman"/>
          <w:b/>
          <w:bCs/>
          <w:sz w:val="24"/>
          <w:szCs w:val="24"/>
        </w:rPr>
      </w:pPr>
    </w:p>
    <w:p w14:paraId="19AC034D" w14:textId="77777777" w:rsidR="00942EB6" w:rsidRDefault="00942EB6" w:rsidP="00FB742A">
      <w:pPr>
        <w:spacing w:after="0" w:line="240" w:lineRule="auto"/>
        <w:rPr>
          <w:rFonts w:ascii="Times New Roman" w:eastAsia="Times New Roman" w:hAnsi="Times New Roman" w:cs="Times New Roman"/>
          <w:b/>
          <w:bCs/>
          <w:sz w:val="24"/>
          <w:szCs w:val="24"/>
        </w:rPr>
      </w:pPr>
    </w:p>
    <w:p w14:paraId="77076EE5" w14:textId="77777777" w:rsidR="00A159CC" w:rsidRDefault="00A159CC" w:rsidP="00FB742A">
      <w:pPr>
        <w:spacing w:after="0" w:line="240" w:lineRule="auto"/>
        <w:rPr>
          <w:rFonts w:ascii="Times New Roman" w:eastAsia="Times New Roman" w:hAnsi="Times New Roman" w:cs="Times New Roman"/>
          <w:b/>
          <w:bCs/>
          <w:sz w:val="24"/>
          <w:szCs w:val="24"/>
        </w:rPr>
      </w:pPr>
    </w:p>
    <w:p w14:paraId="733643CB" w14:textId="77777777" w:rsidR="00F92EFE" w:rsidRDefault="00F92EFE" w:rsidP="0052203F">
      <w:pPr>
        <w:spacing w:after="0" w:line="240" w:lineRule="auto"/>
        <w:rPr>
          <w:rFonts w:ascii="Times New Roman" w:hAnsi="Times New Roman" w:cs="Times New Roman"/>
          <w:b/>
          <w:sz w:val="24"/>
          <w:szCs w:val="24"/>
        </w:rPr>
      </w:pPr>
    </w:p>
    <w:p w14:paraId="03D3C5A6" w14:textId="77777777" w:rsidR="00A159CC" w:rsidRPr="0081405B" w:rsidRDefault="00A159CC" w:rsidP="0052203F">
      <w:pPr>
        <w:spacing w:after="0" w:line="240" w:lineRule="auto"/>
        <w:rPr>
          <w:rFonts w:ascii="Times New Roman" w:hAnsi="Times New Roman" w:cs="Times New Roman"/>
          <w:b/>
          <w:sz w:val="24"/>
          <w:szCs w:val="24"/>
        </w:rPr>
      </w:pPr>
    </w:p>
    <w:p w14:paraId="6E52315E" w14:textId="77777777" w:rsidR="004C67EE" w:rsidRDefault="004C67EE" w:rsidP="0052203F">
      <w:pPr>
        <w:spacing w:after="0" w:line="240" w:lineRule="auto"/>
        <w:jc w:val="center"/>
        <w:rPr>
          <w:rFonts w:ascii="Times New Roman" w:hAnsi="Times New Roman" w:cs="Times New Roman"/>
          <w:b/>
          <w:sz w:val="24"/>
          <w:szCs w:val="24"/>
        </w:rPr>
      </w:pPr>
    </w:p>
    <w:p w14:paraId="623CC899" w14:textId="77777777" w:rsidR="004C67EE" w:rsidRDefault="004C67EE" w:rsidP="0052203F">
      <w:pPr>
        <w:spacing w:after="0" w:line="240" w:lineRule="auto"/>
        <w:jc w:val="center"/>
        <w:rPr>
          <w:rFonts w:ascii="Times New Roman" w:hAnsi="Times New Roman" w:cs="Times New Roman"/>
          <w:b/>
          <w:sz w:val="24"/>
          <w:szCs w:val="24"/>
        </w:rPr>
      </w:pPr>
    </w:p>
    <w:p w14:paraId="50E893B0" w14:textId="77777777" w:rsidR="002A453A" w:rsidRDefault="002A453A" w:rsidP="0052203F">
      <w:pPr>
        <w:spacing w:after="0" w:line="240" w:lineRule="auto"/>
        <w:jc w:val="center"/>
        <w:rPr>
          <w:rFonts w:ascii="Times New Roman" w:hAnsi="Times New Roman" w:cs="Times New Roman"/>
          <w:b/>
          <w:sz w:val="24"/>
          <w:szCs w:val="24"/>
        </w:rPr>
      </w:pPr>
    </w:p>
    <w:p w14:paraId="05769551" w14:textId="77777777" w:rsidR="004C298B" w:rsidRDefault="004C298B" w:rsidP="0052203F">
      <w:pPr>
        <w:spacing w:after="0" w:line="240" w:lineRule="auto"/>
        <w:jc w:val="center"/>
        <w:rPr>
          <w:rFonts w:ascii="Times New Roman" w:hAnsi="Times New Roman" w:cs="Times New Roman"/>
          <w:b/>
          <w:sz w:val="24"/>
          <w:szCs w:val="24"/>
        </w:rPr>
      </w:pPr>
    </w:p>
    <w:p w14:paraId="314AF7C1" w14:textId="77777777" w:rsidR="00420682" w:rsidRPr="0081405B" w:rsidRDefault="00C97389" w:rsidP="0052203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VENDIM </w:t>
      </w:r>
    </w:p>
    <w:p w14:paraId="240F6ADA" w14:textId="77777777" w:rsidR="00420682" w:rsidRPr="0081405B" w:rsidRDefault="00420682" w:rsidP="0052203F">
      <w:pPr>
        <w:spacing w:after="0" w:line="240" w:lineRule="auto"/>
        <w:jc w:val="center"/>
        <w:rPr>
          <w:rFonts w:ascii="Times New Roman" w:hAnsi="Times New Roman" w:cs="Times New Roman"/>
          <w:b/>
          <w:sz w:val="24"/>
          <w:szCs w:val="24"/>
        </w:rPr>
      </w:pPr>
    </w:p>
    <w:p w14:paraId="7E82E876" w14:textId="1C329F43" w:rsidR="00024790" w:rsidRDefault="002009A1" w:rsidP="00DD7DEF">
      <w:pPr>
        <w:spacing w:after="0" w:line="240" w:lineRule="auto"/>
        <w:jc w:val="center"/>
        <w:rPr>
          <w:rFonts w:ascii="Times New Roman" w:hAnsi="Times New Roman" w:cs="Times New Roman"/>
          <w:b/>
          <w:sz w:val="24"/>
          <w:szCs w:val="24"/>
        </w:rPr>
      </w:pPr>
      <w:r w:rsidRPr="008C46D4">
        <w:rPr>
          <w:rFonts w:ascii="Times New Roman" w:hAnsi="Times New Roman" w:cs="Times New Roman"/>
          <w:b/>
          <w:sz w:val="24"/>
          <w:szCs w:val="24"/>
        </w:rPr>
        <w:t>Nr.</w:t>
      </w:r>
      <w:r w:rsidR="00F62A46" w:rsidRPr="008C46D4">
        <w:rPr>
          <w:rFonts w:ascii="Times New Roman" w:hAnsi="Times New Roman" w:cs="Times New Roman"/>
          <w:b/>
          <w:sz w:val="24"/>
          <w:szCs w:val="24"/>
        </w:rPr>
        <w:t xml:space="preserve"> </w:t>
      </w:r>
      <w:r w:rsidR="00C917B4" w:rsidRPr="008C46D4">
        <w:rPr>
          <w:rFonts w:ascii="Times New Roman" w:hAnsi="Times New Roman" w:cs="Times New Roman"/>
          <w:b/>
          <w:sz w:val="24"/>
          <w:szCs w:val="24"/>
        </w:rPr>
        <w:t>83</w:t>
      </w:r>
      <w:r w:rsidR="007748A2" w:rsidRPr="008C46D4">
        <w:rPr>
          <w:rFonts w:ascii="Times New Roman" w:hAnsi="Times New Roman" w:cs="Times New Roman"/>
          <w:b/>
          <w:sz w:val="24"/>
          <w:szCs w:val="24"/>
        </w:rPr>
        <w:t>/202</w:t>
      </w:r>
      <w:r w:rsidR="00732D70" w:rsidRPr="008C46D4">
        <w:rPr>
          <w:rFonts w:ascii="Times New Roman" w:hAnsi="Times New Roman" w:cs="Times New Roman"/>
          <w:b/>
          <w:sz w:val="24"/>
          <w:szCs w:val="24"/>
        </w:rPr>
        <w:t>6</w:t>
      </w:r>
      <w:r w:rsidRPr="0081405B">
        <w:rPr>
          <w:rFonts w:ascii="Times New Roman" w:hAnsi="Times New Roman" w:cs="Times New Roman"/>
          <w:b/>
          <w:sz w:val="24"/>
          <w:szCs w:val="24"/>
        </w:rPr>
        <w:t xml:space="preserve"> </w:t>
      </w:r>
    </w:p>
    <w:p w14:paraId="7F1CEAB4" w14:textId="77777777" w:rsidR="00BA6BF5" w:rsidRDefault="00BA6BF5" w:rsidP="00BA6BF5">
      <w:pPr>
        <w:spacing w:after="0" w:line="240" w:lineRule="auto"/>
        <w:jc w:val="both"/>
        <w:rPr>
          <w:rFonts w:ascii="Times New Roman" w:hAnsi="Times New Roman" w:cs="Times New Roman"/>
          <w:sz w:val="24"/>
          <w:szCs w:val="24"/>
        </w:rPr>
      </w:pPr>
    </w:p>
    <w:p w14:paraId="70AA715E" w14:textId="7322E077" w:rsidR="00653E9D" w:rsidRPr="00653E9D" w:rsidRDefault="00653E9D" w:rsidP="00653E9D">
      <w:pPr>
        <w:spacing w:after="0" w:line="240" w:lineRule="auto"/>
        <w:jc w:val="center"/>
        <w:rPr>
          <w:rFonts w:ascii="Times New Roman" w:hAnsi="Times New Roman" w:cs="Times New Roman"/>
          <w:b/>
          <w:bCs/>
          <w:sz w:val="24"/>
          <w:szCs w:val="24"/>
        </w:rPr>
      </w:pPr>
      <w:r w:rsidRPr="00653E9D">
        <w:rPr>
          <w:rFonts w:ascii="Times New Roman" w:hAnsi="Times New Roman" w:cs="Times New Roman"/>
          <w:b/>
          <w:bCs/>
          <w:sz w:val="24"/>
          <w:szCs w:val="24"/>
        </w:rPr>
        <w:t>PËR DISA NDRYSHIME DHE SHTESA NË VENDIMIN E KUVENDIT NR. 1</w:t>
      </w:r>
      <w:r>
        <w:rPr>
          <w:rFonts w:ascii="Times New Roman" w:hAnsi="Times New Roman" w:cs="Times New Roman"/>
          <w:b/>
          <w:bCs/>
          <w:sz w:val="24"/>
          <w:szCs w:val="24"/>
        </w:rPr>
        <w:t>6</w:t>
      </w:r>
      <w:r w:rsidRPr="00653E9D">
        <w:rPr>
          <w:rFonts w:ascii="Times New Roman" w:hAnsi="Times New Roman" w:cs="Times New Roman"/>
          <w:b/>
          <w:bCs/>
          <w:sz w:val="24"/>
          <w:szCs w:val="24"/>
        </w:rPr>
        <w:t>6,</w:t>
      </w:r>
    </w:p>
    <w:p w14:paraId="55CC2167" w14:textId="153F5D31" w:rsidR="00653E9D" w:rsidRPr="00653E9D" w:rsidRDefault="00653E9D" w:rsidP="00653E9D">
      <w:pPr>
        <w:spacing w:after="0" w:line="240" w:lineRule="auto"/>
        <w:jc w:val="center"/>
        <w:rPr>
          <w:rFonts w:ascii="Times New Roman" w:hAnsi="Times New Roman" w:cs="Times New Roman"/>
          <w:b/>
          <w:bCs/>
          <w:sz w:val="24"/>
          <w:szCs w:val="24"/>
        </w:rPr>
      </w:pPr>
      <w:r w:rsidRPr="00653E9D">
        <w:rPr>
          <w:rFonts w:ascii="Times New Roman" w:hAnsi="Times New Roman" w:cs="Times New Roman"/>
          <w:b/>
          <w:bCs/>
          <w:sz w:val="24"/>
          <w:szCs w:val="24"/>
        </w:rPr>
        <w:t>DATË 16.12.2004</w:t>
      </w:r>
      <w:r w:rsidR="00B540E7">
        <w:rPr>
          <w:rFonts w:ascii="Times New Roman" w:hAnsi="Times New Roman" w:cs="Times New Roman"/>
          <w:b/>
          <w:bCs/>
          <w:sz w:val="24"/>
          <w:szCs w:val="24"/>
        </w:rPr>
        <w:t>,</w:t>
      </w:r>
      <w:r w:rsidRPr="00653E9D">
        <w:rPr>
          <w:rFonts w:ascii="Times New Roman" w:hAnsi="Times New Roman" w:cs="Times New Roman"/>
          <w:b/>
          <w:bCs/>
          <w:sz w:val="24"/>
          <w:szCs w:val="24"/>
        </w:rPr>
        <w:t xml:space="preserve"> “PËR MIRATIMIN E RREGULLORES SË KUVENDIT</w:t>
      </w:r>
    </w:p>
    <w:p w14:paraId="132A48CF" w14:textId="51331304" w:rsidR="00653E9D" w:rsidRPr="00653E9D" w:rsidRDefault="00653E9D" w:rsidP="00653E9D">
      <w:pPr>
        <w:spacing w:after="0" w:line="240" w:lineRule="auto"/>
        <w:jc w:val="center"/>
        <w:rPr>
          <w:rFonts w:ascii="Times New Roman" w:hAnsi="Times New Roman" w:cs="Times New Roman"/>
          <w:b/>
          <w:bCs/>
          <w:sz w:val="24"/>
          <w:szCs w:val="24"/>
        </w:rPr>
      </w:pPr>
      <w:r w:rsidRPr="00653E9D">
        <w:rPr>
          <w:rFonts w:ascii="Times New Roman" w:hAnsi="Times New Roman" w:cs="Times New Roman"/>
          <w:b/>
          <w:bCs/>
          <w:sz w:val="24"/>
          <w:szCs w:val="24"/>
        </w:rPr>
        <w:t xml:space="preserve">TË REPUBLIKËS SË SHQIPËRISË”, </w:t>
      </w:r>
      <w:r w:rsidR="00D70DBC">
        <w:rPr>
          <w:rFonts w:ascii="Times New Roman" w:hAnsi="Times New Roman" w:cs="Times New Roman"/>
          <w:b/>
          <w:bCs/>
          <w:sz w:val="24"/>
          <w:szCs w:val="24"/>
        </w:rPr>
        <w:t>I</w:t>
      </w:r>
      <w:r w:rsidRPr="00653E9D">
        <w:rPr>
          <w:rFonts w:ascii="Times New Roman" w:hAnsi="Times New Roman" w:cs="Times New Roman"/>
          <w:b/>
          <w:bCs/>
          <w:sz w:val="24"/>
          <w:szCs w:val="24"/>
        </w:rPr>
        <w:t xml:space="preserve"> NDRYSHUAR</w:t>
      </w:r>
    </w:p>
    <w:p w14:paraId="727C80F9" w14:textId="77777777" w:rsidR="00653E9D" w:rsidRPr="00653E9D" w:rsidRDefault="00653E9D" w:rsidP="00653E9D">
      <w:pPr>
        <w:spacing w:after="0" w:line="240" w:lineRule="auto"/>
        <w:rPr>
          <w:rFonts w:ascii="Times New Roman" w:hAnsi="Times New Roman" w:cs="Times New Roman"/>
          <w:sz w:val="24"/>
          <w:szCs w:val="24"/>
        </w:rPr>
      </w:pPr>
    </w:p>
    <w:p w14:paraId="42B8D347" w14:textId="7E4368F9" w:rsidR="00653E9D" w:rsidRPr="00653E9D" w:rsidRDefault="00653E9D" w:rsidP="00653E9D">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Në mbështetje të nenit 75, pika 2, të Kushtetutës dhe nenit 117 të Rregullores së Kuvendit, me propozim të një grupi deputetësh,</w:t>
      </w:r>
    </w:p>
    <w:p w14:paraId="478E1AAB" w14:textId="77777777" w:rsidR="00653E9D" w:rsidRPr="00653E9D" w:rsidRDefault="00653E9D" w:rsidP="00653E9D">
      <w:pPr>
        <w:spacing w:after="0" w:line="240" w:lineRule="auto"/>
        <w:jc w:val="both"/>
        <w:rPr>
          <w:rFonts w:ascii="Times New Roman" w:hAnsi="Times New Roman" w:cs="Times New Roman"/>
          <w:sz w:val="24"/>
          <w:szCs w:val="24"/>
        </w:rPr>
      </w:pPr>
    </w:p>
    <w:p w14:paraId="31A1DDBA" w14:textId="77777777" w:rsidR="00653E9D" w:rsidRPr="00653E9D" w:rsidRDefault="00653E9D" w:rsidP="00653E9D">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K U V E N D I</w:t>
      </w:r>
    </w:p>
    <w:p w14:paraId="29C3E69D" w14:textId="77777777" w:rsidR="00653E9D" w:rsidRPr="00653E9D" w:rsidRDefault="00653E9D" w:rsidP="00653E9D">
      <w:pPr>
        <w:spacing w:after="0" w:line="240" w:lineRule="auto"/>
        <w:jc w:val="center"/>
        <w:rPr>
          <w:rFonts w:ascii="Times New Roman" w:hAnsi="Times New Roman" w:cs="Times New Roman"/>
          <w:sz w:val="24"/>
          <w:szCs w:val="24"/>
        </w:rPr>
      </w:pPr>
    </w:p>
    <w:p w14:paraId="5B72D7CB" w14:textId="77777777" w:rsidR="00653E9D" w:rsidRPr="00653E9D" w:rsidRDefault="00653E9D" w:rsidP="00653E9D">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I REPUBLIKËS SË SHQIPËRISË</w:t>
      </w:r>
    </w:p>
    <w:p w14:paraId="5FCD80E1" w14:textId="77777777" w:rsidR="00653E9D" w:rsidRPr="00653E9D" w:rsidRDefault="00653E9D" w:rsidP="00653E9D">
      <w:pPr>
        <w:spacing w:after="0" w:line="240" w:lineRule="auto"/>
        <w:jc w:val="center"/>
        <w:rPr>
          <w:rFonts w:ascii="Times New Roman" w:hAnsi="Times New Roman" w:cs="Times New Roman"/>
          <w:sz w:val="24"/>
          <w:szCs w:val="24"/>
        </w:rPr>
      </w:pPr>
    </w:p>
    <w:p w14:paraId="69D6146C" w14:textId="77777777" w:rsidR="00653E9D" w:rsidRPr="00653E9D" w:rsidRDefault="00653E9D" w:rsidP="00653E9D">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V E N D O S I:</w:t>
      </w:r>
    </w:p>
    <w:p w14:paraId="59C255EC" w14:textId="77777777" w:rsidR="00653E9D" w:rsidRPr="00653E9D" w:rsidRDefault="00653E9D" w:rsidP="00653E9D">
      <w:pPr>
        <w:spacing w:after="0" w:line="240" w:lineRule="auto"/>
        <w:jc w:val="both"/>
        <w:rPr>
          <w:rFonts w:ascii="Times New Roman" w:hAnsi="Times New Roman" w:cs="Times New Roman"/>
          <w:sz w:val="24"/>
          <w:szCs w:val="24"/>
        </w:rPr>
      </w:pPr>
    </w:p>
    <w:p w14:paraId="0F671B33" w14:textId="66F44B25" w:rsidR="00653E9D" w:rsidRPr="00653E9D" w:rsidRDefault="00653E9D" w:rsidP="00653E9D">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 xml:space="preserve">Në vendimin e Kuvendit nr. 166, datë 16.12.2004, “Për miratimin e Rregullores së Kuvendit të Republikës së Shqipërisë”, </w:t>
      </w:r>
      <w:r w:rsidR="003530D5">
        <w:rPr>
          <w:rFonts w:ascii="Times New Roman" w:hAnsi="Times New Roman" w:cs="Times New Roman"/>
          <w:sz w:val="24"/>
          <w:szCs w:val="24"/>
        </w:rPr>
        <w:t>i</w:t>
      </w:r>
      <w:r w:rsidRPr="00653E9D">
        <w:rPr>
          <w:rFonts w:ascii="Times New Roman" w:hAnsi="Times New Roman" w:cs="Times New Roman"/>
          <w:sz w:val="24"/>
          <w:szCs w:val="24"/>
        </w:rPr>
        <w:t xml:space="preserve"> ndryshuar, bëhen këto ndryshime dhe shtesa:</w:t>
      </w:r>
    </w:p>
    <w:p w14:paraId="5338D977" w14:textId="77777777" w:rsidR="00653E9D" w:rsidRPr="00653E9D" w:rsidRDefault="00653E9D" w:rsidP="00653E9D">
      <w:pPr>
        <w:spacing w:after="0" w:line="240" w:lineRule="auto"/>
        <w:jc w:val="both"/>
        <w:rPr>
          <w:rFonts w:ascii="Times New Roman" w:hAnsi="Times New Roman" w:cs="Times New Roman"/>
          <w:sz w:val="24"/>
          <w:szCs w:val="24"/>
        </w:rPr>
      </w:pPr>
    </w:p>
    <w:p w14:paraId="3A400117" w14:textId="7F2957A6" w:rsidR="00653E9D" w:rsidRDefault="00653E9D" w:rsidP="008556D5">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Neni 1</w:t>
      </w:r>
    </w:p>
    <w:p w14:paraId="5DE6EF8E" w14:textId="77777777" w:rsidR="008556D5" w:rsidRPr="00653E9D" w:rsidRDefault="008556D5" w:rsidP="008556D5">
      <w:pPr>
        <w:spacing w:after="0" w:line="240" w:lineRule="auto"/>
        <w:jc w:val="center"/>
        <w:rPr>
          <w:rFonts w:ascii="Times New Roman" w:hAnsi="Times New Roman" w:cs="Times New Roman"/>
          <w:sz w:val="24"/>
          <w:szCs w:val="24"/>
        </w:rPr>
      </w:pPr>
    </w:p>
    <w:p w14:paraId="44769B08" w14:textId="32107B4E" w:rsidR="00653E9D" w:rsidRPr="00653E9D" w:rsidRDefault="00653E9D" w:rsidP="00B26A92">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Në nenin 7</w:t>
      </w:r>
      <w:r w:rsidR="00EF0DB8">
        <w:rPr>
          <w:rFonts w:ascii="Times New Roman" w:hAnsi="Times New Roman" w:cs="Times New Roman"/>
          <w:sz w:val="24"/>
          <w:szCs w:val="24"/>
        </w:rPr>
        <w:t xml:space="preserve"> </w:t>
      </w:r>
      <w:r w:rsidRPr="00653E9D">
        <w:rPr>
          <w:rFonts w:ascii="Times New Roman" w:hAnsi="Times New Roman" w:cs="Times New Roman"/>
          <w:sz w:val="24"/>
          <w:szCs w:val="24"/>
        </w:rPr>
        <w:t xml:space="preserve">në fund të pikës 3/1 shtohet fjalia me </w:t>
      </w:r>
      <w:r w:rsidR="00EF0DB8">
        <w:rPr>
          <w:rFonts w:ascii="Times New Roman" w:hAnsi="Times New Roman" w:cs="Times New Roman"/>
          <w:sz w:val="24"/>
          <w:szCs w:val="24"/>
        </w:rPr>
        <w:t xml:space="preserve">këtë </w:t>
      </w:r>
      <w:r w:rsidRPr="00653E9D">
        <w:rPr>
          <w:rFonts w:ascii="Times New Roman" w:hAnsi="Times New Roman" w:cs="Times New Roman"/>
          <w:sz w:val="24"/>
          <w:szCs w:val="24"/>
        </w:rPr>
        <w:t>përmbajtje:</w:t>
      </w:r>
    </w:p>
    <w:p w14:paraId="7E3B21CB" w14:textId="6EDF2D06" w:rsidR="00653E9D" w:rsidRPr="00653E9D" w:rsidRDefault="00653E9D" w:rsidP="00EF0DB8">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“Kryesimi i grupeve të miqësisë përcaktohet nga Kryetari i Kuvendit në këshillim me kryetarët e grupeve parlamentare duke mbajtur parasysh përfaqësimin politik sipas përpjesëtimit që zënë në Kuvend.”</w:t>
      </w:r>
      <w:r w:rsidR="0011120B">
        <w:rPr>
          <w:rFonts w:ascii="Times New Roman" w:hAnsi="Times New Roman" w:cs="Times New Roman"/>
          <w:sz w:val="24"/>
          <w:szCs w:val="24"/>
        </w:rPr>
        <w:t>.</w:t>
      </w:r>
    </w:p>
    <w:p w14:paraId="3D8C6341" w14:textId="77777777" w:rsidR="00653E9D" w:rsidRPr="00653E9D" w:rsidRDefault="00653E9D" w:rsidP="00653E9D">
      <w:pPr>
        <w:spacing w:after="0" w:line="240" w:lineRule="auto"/>
        <w:jc w:val="both"/>
        <w:rPr>
          <w:rFonts w:ascii="Times New Roman" w:hAnsi="Times New Roman" w:cs="Times New Roman"/>
          <w:sz w:val="24"/>
          <w:szCs w:val="24"/>
        </w:rPr>
      </w:pPr>
    </w:p>
    <w:p w14:paraId="4DC88DDA" w14:textId="77777777" w:rsidR="00653E9D" w:rsidRPr="00653E9D" w:rsidRDefault="00653E9D" w:rsidP="00C51F31">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Neni 2</w:t>
      </w:r>
    </w:p>
    <w:p w14:paraId="62F5311D" w14:textId="77777777" w:rsidR="00C51F31" w:rsidRDefault="00C51F31" w:rsidP="00653E9D">
      <w:pPr>
        <w:spacing w:after="0" w:line="240" w:lineRule="auto"/>
        <w:jc w:val="both"/>
        <w:rPr>
          <w:rFonts w:ascii="Times New Roman" w:hAnsi="Times New Roman" w:cs="Times New Roman"/>
          <w:sz w:val="24"/>
          <w:szCs w:val="24"/>
        </w:rPr>
      </w:pPr>
    </w:p>
    <w:p w14:paraId="21F6CAD9" w14:textId="41011E53" w:rsidR="00653E9D" w:rsidRPr="00653E9D" w:rsidRDefault="00653E9D" w:rsidP="00C51F31">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Në nenin 10, pika 3, fjalia e tretë ndryshohet si më poshtë:</w:t>
      </w:r>
    </w:p>
    <w:p w14:paraId="13D0BAD4" w14:textId="622A16A8" w:rsidR="00653E9D" w:rsidRPr="00653E9D" w:rsidRDefault="00653E9D" w:rsidP="00C51F31">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“Sekretariati për Procedurat, Votimet dhe Etikën përbëhet nga një sekretar dhe pesë anëtarë, në raporte të barabarta ndërmjet shumicës dhe pakicës parlamentare dhe kur votat në këtë Sekretariat ndahen në mënyrë të barabartë, vota e Sekretarit është përcaktuese.”</w:t>
      </w:r>
      <w:r w:rsidR="009101F3">
        <w:rPr>
          <w:rFonts w:ascii="Times New Roman" w:hAnsi="Times New Roman" w:cs="Times New Roman"/>
          <w:sz w:val="24"/>
          <w:szCs w:val="24"/>
        </w:rPr>
        <w:t>.</w:t>
      </w:r>
    </w:p>
    <w:p w14:paraId="499C223E" w14:textId="77777777" w:rsidR="00653E9D" w:rsidRPr="00653E9D" w:rsidRDefault="00653E9D" w:rsidP="00653E9D">
      <w:pPr>
        <w:spacing w:after="0" w:line="240" w:lineRule="auto"/>
        <w:jc w:val="both"/>
        <w:rPr>
          <w:rFonts w:ascii="Times New Roman" w:hAnsi="Times New Roman" w:cs="Times New Roman"/>
          <w:sz w:val="24"/>
          <w:szCs w:val="24"/>
        </w:rPr>
      </w:pPr>
    </w:p>
    <w:p w14:paraId="05DA8C74" w14:textId="77777777" w:rsidR="00653E9D" w:rsidRPr="00653E9D" w:rsidRDefault="00653E9D" w:rsidP="009101F3">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Neni 3</w:t>
      </w:r>
    </w:p>
    <w:p w14:paraId="22347C3D" w14:textId="77777777" w:rsidR="009101F3" w:rsidRDefault="009101F3" w:rsidP="00653E9D">
      <w:pPr>
        <w:spacing w:after="0" w:line="240" w:lineRule="auto"/>
        <w:jc w:val="both"/>
        <w:rPr>
          <w:rFonts w:ascii="Times New Roman" w:hAnsi="Times New Roman" w:cs="Times New Roman"/>
          <w:sz w:val="24"/>
          <w:szCs w:val="24"/>
        </w:rPr>
      </w:pPr>
    </w:p>
    <w:p w14:paraId="2C4AEF25" w14:textId="4476F226" w:rsidR="00653E9D" w:rsidRPr="00653E9D" w:rsidRDefault="00653E9D" w:rsidP="009101F3">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 xml:space="preserve">Neni 17 ndryshohet si më poshtë: </w:t>
      </w:r>
    </w:p>
    <w:p w14:paraId="532F22CD" w14:textId="77777777" w:rsidR="009101F3" w:rsidRDefault="009101F3" w:rsidP="00653E9D">
      <w:pPr>
        <w:spacing w:after="0" w:line="240" w:lineRule="auto"/>
        <w:jc w:val="both"/>
        <w:rPr>
          <w:rFonts w:ascii="Times New Roman" w:hAnsi="Times New Roman" w:cs="Times New Roman"/>
          <w:sz w:val="24"/>
          <w:szCs w:val="24"/>
        </w:rPr>
      </w:pPr>
    </w:p>
    <w:p w14:paraId="5295EFFC" w14:textId="77777777" w:rsidR="00156939" w:rsidRDefault="00156939" w:rsidP="009101F3">
      <w:pPr>
        <w:spacing w:after="0" w:line="240" w:lineRule="auto"/>
        <w:jc w:val="center"/>
        <w:rPr>
          <w:rFonts w:ascii="Times New Roman" w:hAnsi="Times New Roman" w:cs="Times New Roman"/>
          <w:sz w:val="24"/>
          <w:szCs w:val="24"/>
        </w:rPr>
      </w:pPr>
    </w:p>
    <w:p w14:paraId="589F6728" w14:textId="77777777" w:rsidR="00156939" w:rsidRDefault="00156939" w:rsidP="009101F3">
      <w:pPr>
        <w:spacing w:after="0" w:line="240" w:lineRule="auto"/>
        <w:jc w:val="center"/>
        <w:rPr>
          <w:rFonts w:ascii="Times New Roman" w:hAnsi="Times New Roman" w:cs="Times New Roman"/>
          <w:sz w:val="24"/>
          <w:szCs w:val="24"/>
        </w:rPr>
      </w:pPr>
    </w:p>
    <w:p w14:paraId="59842D33" w14:textId="77777777" w:rsidR="00156939" w:rsidRDefault="00156939" w:rsidP="009101F3">
      <w:pPr>
        <w:spacing w:after="0" w:line="240" w:lineRule="auto"/>
        <w:jc w:val="center"/>
        <w:rPr>
          <w:rFonts w:ascii="Times New Roman" w:hAnsi="Times New Roman" w:cs="Times New Roman"/>
          <w:sz w:val="24"/>
          <w:szCs w:val="24"/>
        </w:rPr>
      </w:pPr>
    </w:p>
    <w:p w14:paraId="70FB57E2" w14:textId="77777777" w:rsidR="00156939" w:rsidRDefault="00156939" w:rsidP="009101F3">
      <w:pPr>
        <w:spacing w:after="0" w:line="240" w:lineRule="auto"/>
        <w:jc w:val="center"/>
        <w:rPr>
          <w:rFonts w:ascii="Times New Roman" w:hAnsi="Times New Roman" w:cs="Times New Roman"/>
          <w:sz w:val="24"/>
          <w:szCs w:val="24"/>
        </w:rPr>
      </w:pPr>
    </w:p>
    <w:p w14:paraId="51C53056" w14:textId="3EC6F03E" w:rsidR="00653E9D" w:rsidRDefault="00653E9D" w:rsidP="009101F3">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lastRenderedPageBreak/>
        <w:t>“Neni 17</w:t>
      </w:r>
    </w:p>
    <w:p w14:paraId="6EE7C5E0" w14:textId="77777777" w:rsidR="009101F3" w:rsidRPr="00653E9D" w:rsidRDefault="009101F3" w:rsidP="009101F3">
      <w:pPr>
        <w:spacing w:after="0" w:line="240" w:lineRule="auto"/>
        <w:jc w:val="center"/>
        <w:rPr>
          <w:rFonts w:ascii="Times New Roman" w:hAnsi="Times New Roman" w:cs="Times New Roman"/>
          <w:sz w:val="24"/>
          <w:szCs w:val="24"/>
        </w:rPr>
      </w:pPr>
    </w:p>
    <w:p w14:paraId="14DC418A" w14:textId="77777777" w:rsidR="00653E9D" w:rsidRPr="009101F3" w:rsidRDefault="00653E9D" w:rsidP="009101F3">
      <w:pPr>
        <w:spacing w:after="0" w:line="240" w:lineRule="auto"/>
        <w:jc w:val="center"/>
        <w:rPr>
          <w:rFonts w:ascii="Times New Roman" w:hAnsi="Times New Roman" w:cs="Times New Roman"/>
          <w:b/>
          <w:bCs/>
          <w:sz w:val="24"/>
          <w:szCs w:val="24"/>
        </w:rPr>
      </w:pPr>
      <w:r w:rsidRPr="009101F3">
        <w:rPr>
          <w:rFonts w:ascii="Times New Roman" w:hAnsi="Times New Roman" w:cs="Times New Roman"/>
          <w:b/>
          <w:bCs/>
          <w:sz w:val="24"/>
          <w:szCs w:val="24"/>
        </w:rPr>
        <w:t>Kushtet e punës për grupet parlamentare</w:t>
      </w:r>
    </w:p>
    <w:p w14:paraId="0C63A31B" w14:textId="77777777" w:rsidR="009101F3" w:rsidRPr="00653E9D" w:rsidRDefault="009101F3" w:rsidP="009101F3">
      <w:pPr>
        <w:spacing w:after="0" w:line="240" w:lineRule="auto"/>
        <w:jc w:val="center"/>
        <w:rPr>
          <w:rFonts w:ascii="Times New Roman" w:hAnsi="Times New Roman" w:cs="Times New Roman"/>
          <w:sz w:val="24"/>
          <w:szCs w:val="24"/>
        </w:rPr>
      </w:pPr>
    </w:p>
    <w:p w14:paraId="60CB0CFE" w14:textId="6574EFEA" w:rsidR="00653E9D" w:rsidRPr="00653E9D" w:rsidRDefault="00653E9D" w:rsidP="009101F3">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 xml:space="preserve">1. Grupeve parlamentare u sigurohen mjediset e punës dhe pajisjet e nevojshme për funksionimin e tyre, në dispozicion të deputetëve dhe të stafit mbështetës. </w:t>
      </w:r>
    </w:p>
    <w:p w14:paraId="68BE5F83" w14:textId="242D92AF" w:rsidR="00653E9D" w:rsidRPr="00653E9D" w:rsidRDefault="00653E9D" w:rsidP="00EF6B10">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2. Çdo grupi parlamentar i vihet në dispozicion staf politik mbështetës. Grupi parlamentar më i madh i shumicës dhe grupi parlamentar më i madh i pakicës ka</w:t>
      </w:r>
      <w:r w:rsidR="00EF6B10">
        <w:rPr>
          <w:rFonts w:ascii="Times New Roman" w:hAnsi="Times New Roman" w:cs="Times New Roman"/>
          <w:sz w:val="24"/>
          <w:szCs w:val="24"/>
        </w:rPr>
        <w:t>në</w:t>
      </w:r>
      <w:r w:rsidRPr="00653E9D">
        <w:rPr>
          <w:rFonts w:ascii="Times New Roman" w:hAnsi="Times New Roman" w:cs="Times New Roman"/>
          <w:sz w:val="24"/>
          <w:szCs w:val="24"/>
        </w:rPr>
        <w:t xml:space="preserve"> në dispozicion një numër stafi politik mbështetës të barabartë, </w:t>
      </w:r>
      <w:r w:rsidR="00CC05B4">
        <w:rPr>
          <w:rFonts w:ascii="Times New Roman" w:hAnsi="Times New Roman" w:cs="Times New Roman"/>
          <w:sz w:val="24"/>
          <w:szCs w:val="24"/>
        </w:rPr>
        <w:t>i cili</w:t>
      </w:r>
      <w:r w:rsidRPr="00653E9D">
        <w:rPr>
          <w:rFonts w:ascii="Times New Roman" w:hAnsi="Times New Roman" w:cs="Times New Roman"/>
          <w:sz w:val="24"/>
          <w:szCs w:val="24"/>
        </w:rPr>
        <w:t xml:space="preserve"> nuk mund të jetë më i vogël se numri i përgjithshëm i komisioneve të përhershme, dhe që përcaktohet me vendim të Byrosë së Kuvendit. Grupet e tjera parlamentare kanë në dispozicion një numër stafi politik mbështetës në proporcion me madhësinë e grupit parlamentar, sipas numrit dhe pozicionit të përcaktuar me vendim të Byrosë së Kuvendit.”</w:t>
      </w:r>
      <w:r w:rsidR="00F548DA">
        <w:rPr>
          <w:rFonts w:ascii="Times New Roman" w:hAnsi="Times New Roman" w:cs="Times New Roman"/>
          <w:sz w:val="24"/>
          <w:szCs w:val="24"/>
        </w:rPr>
        <w:t>.</w:t>
      </w:r>
    </w:p>
    <w:p w14:paraId="74DE3B93" w14:textId="77777777" w:rsidR="00653E9D" w:rsidRPr="00653E9D" w:rsidRDefault="00653E9D" w:rsidP="00653E9D">
      <w:pPr>
        <w:spacing w:after="0" w:line="240" w:lineRule="auto"/>
        <w:jc w:val="both"/>
        <w:rPr>
          <w:rFonts w:ascii="Times New Roman" w:hAnsi="Times New Roman" w:cs="Times New Roman"/>
          <w:sz w:val="24"/>
          <w:szCs w:val="24"/>
        </w:rPr>
      </w:pPr>
    </w:p>
    <w:p w14:paraId="0CA076E8" w14:textId="77777777" w:rsidR="00653E9D" w:rsidRPr="00653E9D" w:rsidRDefault="00653E9D" w:rsidP="00F548DA">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Neni 4</w:t>
      </w:r>
    </w:p>
    <w:p w14:paraId="02FE698B" w14:textId="77777777" w:rsidR="00653E9D" w:rsidRPr="00653E9D" w:rsidRDefault="00653E9D" w:rsidP="00653E9D">
      <w:pPr>
        <w:spacing w:after="0" w:line="240" w:lineRule="auto"/>
        <w:jc w:val="both"/>
        <w:rPr>
          <w:rFonts w:ascii="Times New Roman" w:hAnsi="Times New Roman" w:cs="Times New Roman"/>
          <w:sz w:val="24"/>
          <w:szCs w:val="24"/>
        </w:rPr>
      </w:pPr>
    </w:p>
    <w:p w14:paraId="7523A301" w14:textId="77777777" w:rsidR="00653E9D" w:rsidRPr="00653E9D" w:rsidRDefault="00653E9D" w:rsidP="00F548DA">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Në nenin 19 bëhen këto ndryshime:</w:t>
      </w:r>
    </w:p>
    <w:p w14:paraId="73314F54" w14:textId="1450D784" w:rsidR="00653E9D" w:rsidRPr="00653E9D" w:rsidRDefault="00653E9D" w:rsidP="00F548DA">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1.</w:t>
      </w:r>
      <w:r w:rsidRPr="00653E9D">
        <w:rPr>
          <w:rFonts w:ascii="Times New Roman" w:hAnsi="Times New Roman" w:cs="Times New Roman"/>
          <w:sz w:val="24"/>
          <w:szCs w:val="24"/>
        </w:rPr>
        <w:tab/>
        <w:t>Pika 1 ndrysho</w:t>
      </w:r>
      <w:r w:rsidR="00A23848">
        <w:rPr>
          <w:rFonts w:ascii="Times New Roman" w:hAnsi="Times New Roman" w:cs="Times New Roman"/>
          <w:sz w:val="24"/>
          <w:szCs w:val="24"/>
        </w:rPr>
        <w:t>het</w:t>
      </w:r>
      <w:r w:rsidRPr="00653E9D">
        <w:rPr>
          <w:rFonts w:ascii="Times New Roman" w:hAnsi="Times New Roman" w:cs="Times New Roman"/>
          <w:sz w:val="24"/>
          <w:szCs w:val="24"/>
        </w:rPr>
        <w:t xml:space="preserve"> si më poshtë:</w:t>
      </w:r>
    </w:p>
    <w:p w14:paraId="45BD44EC" w14:textId="77777777" w:rsidR="00653E9D" w:rsidRPr="00653E9D" w:rsidRDefault="00653E9D" w:rsidP="00F548DA">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“1. Kuvendi miraton në seancë plenare ngritjen e 11 komisioneve të përhershme me emërtesat dhe fushat e përgjegjësisë si më poshtë:</w:t>
      </w:r>
    </w:p>
    <w:p w14:paraId="0909F1DF" w14:textId="77777777" w:rsidR="00653E9D" w:rsidRPr="00653E9D" w:rsidRDefault="00653E9D" w:rsidP="00F548DA">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Komisioni për Ekonominë, Punësimin dhe Financat.</w:t>
      </w:r>
    </w:p>
    <w:p w14:paraId="5D90AD36" w14:textId="279B8759" w:rsidR="00653E9D" w:rsidRPr="00160217" w:rsidRDefault="00653E9D" w:rsidP="00F548DA">
      <w:pPr>
        <w:spacing w:after="0" w:line="240" w:lineRule="auto"/>
        <w:ind w:firstLine="346"/>
        <w:jc w:val="both"/>
        <w:rPr>
          <w:rFonts w:ascii="Times New Roman" w:hAnsi="Times New Roman" w:cs="Times New Roman"/>
          <w:i/>
          <w:iCs/>
          <w:sz w:val="24"/>
          <w:szCs w:val="24"/>
        </w:rPr>
      </w:pPr>
      <w:r w:rsidRPr="00160217">
        <w:rPr>
          <w:rFonts w:ascii="Times New Roman" w:hAnsi="Times New Roman" w:cs="Times New Roman"/>
          <w:i/>
          <w:iCs/>
          <w:sz w:val="24"/>
          <w:szCs w:val="24"/>
        </w:rPr>
        <w:t>(Çështjet e politikave ekonomike me përqasjen ndaj tregut të përbashkët europian, Buxhetin e Shtetit dhe mbikëqyrjen e zbatimit të tij, marrëdhëniet e punësimit, lirisë së lëvizjes së punëtor</w:t>
      </w:r>
      <w:r w:rsidR="00A854A2">
        <w:rPr>
          <w:rFonts w:ascii="Times New Roman" w:hAnsi="Times New Roman" w:cs="Times New Roman"/>
          <w:i/>
          <w:iCs/>
          <w:sz w:val="24"/>
          <w:szCs w:val="24"/>
        </w:rPr>
        <w:t>ë</w:t>
      </w:r>
      <w:r w:rsidRPr="00160217">
        <w:rPr>
          <w:rFonts w:ascii="Times New Roman" w:hAnsi="Times New Roman" w:cs="Times New Roman"/>
          <w:i/>
          <w:iCs/>
          <w:sz w:val="24"/>
          <w:szCs w:val="24"/>
        </w:rPr>
        <w:t>ve, financat publike, privatizimet dhe sistemi bankar.)</w:t>
      </w:r>
    </w:p>
    <w:p w14:paraId="1251C91C" w14:textId="77777777" w:rsidR="00653E9D" w:rsidRPr="00653E9D" w:rsidRDefault="00653E9D" w:rsidP="00F548DA">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 xml:space="preserve">Komisioni për Çështjet Ligjore dhe Administratën Publike. </w:t>
      </w:r>
    </w:p>
    <w:p w14:paraId="669CFE80" w14:textId="77777777" w:rsidR="00653E9D" w:rsidRPr="00236516" w:rsidRDefault="00653E9D" w:rsidP="00F548DA">
      <w:pPr>
        <w:spacing w:after="0" w:line="240" w:lineRule="auto"/>
        <w:ind w:firstLine="346"/>
        <w:jc w:val="both"/>
        <w:rPr>
          <w:rFonts w:ascii="Times New Roman" w:hAnsi="Times New Roman" w:cs="Times New Roman"/>
          <w:i/>
          <w:iCs/>
          <w:sz w:val="24"/>
          <w:szCs w:val="24"/>
        </w:rPr>
      </w:pPr>
      <w:r w:rsidRPr="00236516">
        <w:rPr>
          <w:rFonts w:ascii="Times New Roman" w:hAnsi="Times New Roman" w:cs="Times New Roman"/>
          <w:i/>
          <w:iCs/>
          <w:sz w:val="24"/>
          <w:szCs w:val="24"/>
        </w:rPr>
        <w:t>(Kodet dhe ligjet duke garantuar përputhshmërinë dhe zbatueshmërinë e tyre me standardin europian, organizimin e pushtetit gjyqësor dhe raportimin e tij, administratën e pushtetit gjyqësor, administratën publike, institucionet e pavarura në sistemin e drejtësisë.)</w:t>
      </w:r>
    </w:p>
    <w:p w14:paraId="2FDC71B5" w14:textId="77777777" w:rsidR="00653E9D" w:rsidRPr="00653E9D" w:rsidRDefault="00653E9D" w:rsidP="00F548DA">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 xml:space="preserve">Komisioni për Çështjet e Brendshme dhe të Mbrojtjes. </w:t>
      </w:r>
    </w:p>
    <w:p w14:paraId="3702F43D" w14:textId="77777777" w:rsidR="00653E9D" w:rsidRPr="00236516" w:rsidRDefault="00653E9D" w:rsidP="00F548DA">
      <w:pPr>
        <w:spacing w:after="0" w:line="240" w:lineRule="auto"/>
        <w:ind w:firstLine="346"/>
        <w:jc w:val="both"/>
        <w:rPr>
          <w:rFonts w:ascii="Times New Roman" w:hAnsi="Times New Roman" w:cs="Times New Roman"/>
          <w:i/>
          <w:iCs/>
          <w:sz w:val="24"/>
          <w:szCs w:val="24"/>
        </w:rPr>
      </w:pPr>
      <w:r w:rsidRPr="00236516">
        <w:rPr>
          <w:rFonts w:ascii="Times New Roman" w:hAnsi="Times New Roman" w:cs="Times New Roman"/>
          <w:i/>
          <w:iCs/>
          <w:sz w:val="24"/>
          <w:szCs w:val="24"/>
        </w:rPr>
        <w:t>(Çështjet e brendshme, të rendit, organizimin e mbrojtjes dhe sigurisë kombëtare e publike, organizimin e forcave të armatosura dhe bashkëpunimin ushtarak, çështjet e organizimit dhe funksionimit të pushtetit vendor, emergjencat civile dhe mbrojtja nga fatkeqësitë, shërbimet sekrete.)</w:t>
      </w:r>
    </w:p>
    <w:p w14:paraId="07608694" w14:textId="77777777" w:rsidR="00653E9D" w:rsidRPr="00653E9D" w:rsidRDefault="00653E9D" w:rsidP="00423FD3">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 xml:space="preserve">Komisioni për Edukimin, Shkencën dhe Sportet. </w:t>
      </w:r>
    </w:p>
    <w:p w14:paraId="1D179B02" w14:textId="77777777" w:rsidR="00653E9D" w:rsidRPr="00236516" w:rsidRDefault="00653E9D" w:rsidP="00423FD3">
      <w:pPr>
        <w:spacing w:after="0" w:line="240" w:lineRule="auto"/>
        <w:ind w:firstLine="346"/>
        <w:jc w:val="both"/>
        <w:rPr>
          <w:rFonts w:ascii="Times New Roman" w:hAnsi="Times New Roman" w:cs="Times New Roman"/>
          <w:i/>
          <w:iCs/>
          <w:sz w:val="24"/>
          <w:szCs w:val="24"/>
        </w:rPr>
      </w:pPr>
      <w:r w:rsidRPr="00236516">
        <w:rPr>
          <w:rFonts w:ascii="Times New Roman" w:hAnsi="Times New Roman" w:cs="Times New Roman"/>
          <w:i/>
          <w:iCs/>
          <w:sz w:val="24"/>
          <w:szCs w:val="24"/>
        </w:rPr>
        <w:t>(Çështjet në fushën e arsimit, kërkimit shkencor, inovacionit dhe politikat e zhvillimit të sportit.)</w:t>
      </w:r>
    </w:p>
    <w:p w14:paraId="2DA25AE4" w14:textId="77777777" w:rsidR="00653E9D" w:rsidRPr="00653E9D" w:rsidRDefault="00653E9D" w:rsidP="00423FD3">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 xml:space="preserve">Komisioni për Shëndetësinë dhe Mirëqenien Sociale. </w:t>
      </w:r>
    </w:p>
    <w:p w14:paraId="4885BB63" w14:textId="77777777" w:rsidR="00653E9D" w:rsidRPr="00236516" w:rsidRDefault="00653E9D" w:rsidP="00423FD3">
      <w:pPr>
        <w:spacing w:after="0" w:line="240" w:lineRule="auto"/>
        <w:ind w:firstLine="346"/>
        <w:jc w:val="both"/>
        <w:rPr>
          <w:rFonts w:ascii="Times New Roman" w:hAnsi="Times New Roman" w:cs="Times New Roman"/>
          <w:i/>
          <w:iCs/>
          <w:sz w:val="24"/>
          <w:szCs w:val="24"/>
        </w:rPr>
      </w:pPr>
      <w:r w:rsidRPr="00236516">
        <w:rPr>
          <w:rFonts w:ascii="Times New Roman" w:hAnsi="Times New Roman" w:cs="Times New Roman"/>
          <w:i/>
          <w:iCs/>
          <w:sz w:val="24"/>
          <w:szCs w:val="24"/>
        </w:rPr>
        <w:t>(Çështjet lidhur me politikat shëndetësore, sigurimet shoqërore, familjen, gruan dhe çështjet për mirëqenien sociale.)</w:t>
      </w:r>
    </w:p>
    <w:p w14:paraId="4D72A7A5" w14:textId="77777777" w:rsidR="00653E9D" w:rsidRPr="00653E9D" w:rsidRDefault="00653E9D" w:rsidP="00423FD3">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 xml:space="preserve">Komisioni për Burimet Natyrore, Infrastrukturën dhe Zhvillimin e Qëndrueshëm. </w:t>
      </w:r>
    </w:p>
    <w:p w14:paraId="4296473F" w14:textId="77777777" w:rsidR="00653E9D" w:rsidRPr="00236516" w:rsidRDefault="00653E9D" w:rsidP="00423FD3">
      <w:pPr>
        <w:spacing w:after="0" w:line="240" w:lineRule="auto"/>
        <w:ind w:firstLine="346"/>
        <w:jc w:val="both"/>
        <w:rPr>
          <w:rFonts w:ascii="Times New Roman" w:hAnsi="Times New Roman" w:cs="Times New Roman"/>
          <w:i/>
          <w:iCs/>
          <w:sz w:val="24"/>
          <w:szCs w:val="24"/>
        </w:rPr>
      </w:pPr>
      <w:r w:rsidRPr="00236516">
        <w:rPr>
          <w:rFonts w:ascii="Times New Roman" w:hAnsi="Times New Roman" w:cs="Times New Roman"/>
          <w:i/>
          <w:iCs/>
          <w:sz w:val="24"/>
          <w:szCs w:val="24"/>
        </w:rPr>
        <w:t>(Çështjet në fushën e energjisë, burimeve natyrore dhe biodiversitetit, infrastrukturën, industrinë dhe telekomunikacionin, rregullimin e territorit, tregtinë dhe mbrojtjen e mjedisit dhe çështjet për zhvillimin e qëndrueshëm.)</w:t>
      </w:r>
    </w:p>
    <w:p w14:paraId="1A3821B8" w14:textId="77777777" w:rsidR="00653E9D" w:rsidRPr="00653E9D" w:rsidRDefault="00653E9D" w:rsidP="00423FD3">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Komisioni për të Drejtat e Njeriut dhe Mjetet e Informimit Publik.</w:t>
      </w:r>
    </w:p>
    <w:p w14:paraId="76723D8C" w14:textId="77777777" w:rsidR="00653E9D" w:rsidRPr="00236516" w:rsidRDefault="00653E9D" w:rsidP="00423FD3">
      <w:pPr>
        <w:spacing w:after="0" w:line="240" w:lineRule="auto"/>
        <w:ind w:firstLine="346"/>
        <w:jc w:val="both"/>
        <w:rPr>
          <w:rFonts w:ascii="Times New Roman" w:hAnsi="Times New Roman" w:cs="Times New Roman"/>
          <w:i/>
          <w:iCs/>
          <w:sz w:val="24"/>
          <w:szCs w:val="24"/>
        </w:rPr>
      </w:pPr>
      <w:r w:rsidRPr="00236516">
        <w:rPr>
          <w:rFonts w:ascii="Times New Roman" w:hAnsi="Times New Roman" w:cs="Times New Roman"/>
          <w:i/>
          <w:iCs/>
          <w:sz w:val="24"/>
          <w:szCs w:val="24"/>
        </w:rPr>
        <w:t>(Çështjet në fushën e të drejtave dhe lirive themelore të njeriut, çështjet lidhur me veprimtarinë e mediave audiovizive dhe informimit dhe çështjet për garantimin e lirisë së shprehjes.)</w:t>
      </w:r>
    </w:p>
    <w:p w14:paraId="17B01C6C" w14:textId="77777777" w:rsidR="00653E9D" w:rsidRPr="00653E9D" w:rsidRDefault="00653E9D" w:rsidP="00423FD3">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Komisioni për Bujqësinë, Ushqimin dhe Zhvillimin Rural.</w:t>
      </w:r>
    </w:p>
    <w:p w14:paraId="5A3F18C0" w14:textId="08FCAB3E" w:rsidR="00653E9D" w:rsidRPr="00236516" w:rsidRDefault="00653E9D" w:rsidP="00423FD3">
      <w:pPr>
        <w:spacing w:after="0" w:line="240" w:lineRule="auto"/>
        <w:ind w:firstLine="346"/>
        <w:jc w:val="both"/>
        <w:rPr>
          <w:rFonts w:ascii="Times New Roman" w:hAnsi="Times New Roman" w:cs="Times New Roman"/>
          <w:i/>
          <w:iCs/>
          <w:sz w:val="24"/>
          <w:szCs w:val="24"/>
        </w:rPr>
      </w:pPr>
      <w:r w:rsidRPr="00236516">
        <w:rPr>
          <w:rFonts w:ascii="Times New Roman" w:hAnsi="Times New Roman" w:cs="Times New Roman"/>
          <w:i/>
          <w:iCs/>
          <w:sz w:val="24"/>
          <w:szCs w:val="24"/>
        </w:rPr>
        <w:t>(Çështjet e bujqësisë, blegtorisë dhe peshkimit, çështjet e zhvillimit rural, çështjet e kontrollit dhe garantimit të sigurisë ushqimore, monitorimin e zbatimit të politikave në fushën e bujqësisë dhe të sigurisë ushqimore</w:t>
      </w:r>
      <w:r w:rsidR="006534C8">
        <w:rPr>
          <w:rFonts w:ascii="Times New Roman" w:hAnsi="Times New Roman" w:cs="Times New Roman"/>
          <w:i/>
          <w:iCs/>
          <w:sz w:val="24"/>
          <w:szCs w:val="24"/>
        </w:rPr>
        <w:t>.</w:t>
      </w:r>
      <w:r w:rsidRPr="00236516">
        <w:rPr>
          <w:rFonts w:ascii="Times New Roman" w:hAnsi="Times New Roman" w:cs="Times New Roman"/>
          <w:i/>
          <w:iCs/>
          <w:sz w:val="24"/>
          <w:szCs w:val="24"/>
        </w:rPr>
        <w:t>)</w:t>
      </w:r>
    </w:p>
    <w:p w14:paraId="41A55C76" w14:textId="77777777" w:rsidR="00653E9D" w:rsidRPr="00653E9D" w:rsidRDefault="00653E9D" w:rsidP="00D273AA">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 xml:space="preserve">Komisioni për Kulturën, Turizmin dhe Diasporën. </w:t>
      </w:r>
    </w:p>
    <w:p w14:paraId="7FD8E51E" w14:textId="77777777" w:rsidR="00653E9D" w:rsidRPr="00236516" w:rsidRDefault="00653E9D" w:rsidP="00D273AA">
      <w:pPr>
        <w:spacing w:after="0" w:line="240" w:lineRule="auto"/>
        <w:ind w:firstLine="346"/>
        <w:jc w:val="both"/>
        <w:rPr>
          <w:rFonts w:ascii="Times New Roman" w:hAnsi="Times New Roman" w:cs="Times New Roman"/>
          <w:i/>
          <w:iCs/>
          <w:sz w:val="24"/>
          <w:szCs w:val="24"/>
        </w:rPr>
      </w:pPr>
      <w:r w:rsidRPr="00236516">
        <w:rPr>
          <w:rFonts w:ascii="Times New Roman" w:hAnsi="Times New Roman" w:cs="Times New Roman"/>
          <w:i/>
          <w:iCs/>
          <w:sz w:val="24"/>
          <w:szCs w:val="24"/>
        </w:rPr>
        <w:t xml:space="preserve">(Çështjet e kulturës kombëtare dhe trashëgimisë kulturore, zhvillimin e turizmit të qëndrueshëm, politikat për ruajtjen e identitetit kulturor, gjuhësor të diasporës dhe të pjesëmarrjes së saj në proceset politike dhe sociale në vend.) </w:t>
      </w:r>
    </w:p>
    <w:p w14:paraId="3EDAB053" w14:textId="77777777" w:rsidR="00653E9D" w:rsidRPr="00653E9D" w:rsidRDefault="00653E9D" w:rsidP="00D273AA">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Komisioni për Europën dhe Punët e Jashtme.</w:t>
      </w:r>
    </w:p>
    <w:p w14:paraId="66AB46E1" w14:textId="78592578" w:rsidR="00653E9D" w:rsidRPr="00236516" w:rsidRDefault="00653E9D" w:rsidP="00D273AA">
      <w:pPr>
        <w:spacing w:after="0" w:line="240" w:lineRule="auto"/>
        <w:ind w:firstLine="346"/>
        <w:jc w:val="both"/>
        <w:rPr>
          <w:rFonts w:ascii="Times New Roman" w:hAnsi="Times New Roman" w:cs="Times New Roman"/>
          <w:i/>
          <w:iCs/>
          <w:sz w:val="24"/>
          <w:szCs w:val="24"/>
        </w:rPr>
      </w:pPr>
      <w:r w:rsidRPr="00236516">
        <w:rPr>
          <w:rFonts w:ascii="Times New Roman" w:hAnsi="Times New Roman" w:cs="Times New Roman"/>
          <w:i/>
          <w:iCs/>
          <w:sz w:val="24"/>
          <w:szCs w:val="24"/>
        </w:rPr>
        <w:lastRenderedPageBreak/>
        <w:t>(Çështjet e integrimit europian, përafrimi i legjislacionit me legjislacionin e Bashkimit Europian, mbikëqyrja e zbatimit të angazhimeve që rrjedhin nga Marrëveshja e Stabilizim-Asociimit, mbikëqyrja e asistencës financiare të Bashkimit Europian për Shqipërinë, monitorimi i negociatave të anëtarësimit me Bashkimin Europian, politikat e jashtme, marrëdhëniet dhe bashkëpunimi ndërkombëtar, si dhe zbatimi i marrëveshjeve ndërkombëtare.)</w:t>
      </w:r>
    </w:p>
    <w:p w14:paraId="53CB00B3" w14:textId="77777777" w:rsidR="00653E9D" w:rsidRPr="00653E9D" w:rsidRDefault="00653E9D" w:rsidP="00D273AA">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Komisioni për Nismat Qytetare, Bashkëpunimin dhe Mbikëqyrjen Institucionale.</w:t>
      </w:r>
    </w:p>
    <w:p w14:paraId="2DE6C080" w14:textId="2E36CAE3" w:rsidR="00653E9D" w:rsidRPr="00653E9D" w:rsidRDefault="00653E9D" w:rsidP="00D273AA">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w:t>
      </w:r>
      <w:r w:rsidRPr="00236516">
        <w:rPr>
          <w:rFonts w:ascii="Times New Roman" w:hAnsi="Times New Roman" w:cs="Times New Roman"/>
          <w:i/>
          <w:iCs/>
          <w:sz w:val="24"/>
          <w:szCs w:val="24"/>
        </w:rPr>
        <w:t xml:space="preserve">Monitorimi dhe mbikëqyrja e zbatimit të strategjive, rezolutave, vendimeve dhe planeve të veprimit të Kuvendit; </w:t>
      </w:r>
      <w:r w:rsidR="00D273AA">
        <w:rPr>
          <w:rFonts w:ascii="Times New Roman" w:hAnsi="Times New Roman" w:cs="Times New Roman"/>
          <w:i/>
          <w:iCs/>
          <w:sz w:val="24"/>
          <w:szCs w:val="24"/>
        </w:rPr>
        <w:t>s</w:t>
      </w:r>
      <w:r w:rsidRPr="00236516">
        <w:rPr>
          <w:rFonts w:ascii="Times New Roman" w:hAnsi="Times New Roman" w:cs="Times New Roman"/>
          <w:i/>
          <w:iCs/>
          <w:sz w:val="24"/>
          <w:szCs w:val="24"/>
        </w:rPr>
        <w:t xml:space="preserve">hqyrtimi dhe ndjekja e nismave të qytetarëve dhe peticioneve; </w:t>
      </w:r>
      <w:r w:rsidR="00D273AA">
        <w:rPr>
          <w:rFonts w:ascii="Times New Roman" w:hAnsi="Times New Roman" w:cs="Times New Roman"/>
          <w:i/>
          <w:iCs/>
          <w:sz w:val="24"/>
          <w:szCs w:val="24"/>
        </w:rPr>
        <w:t>r</w:t>
      </w:r>
      <w:r w:rsidRPr="00236516">
        <w:rPr>
          <w:rFonts w:ascii="Times New Roman" w:hAnsi="Times New Roman" w:cs="Times New Roman"/>
          <w:i/>
          <w:iCs/>
          <w:sz w:val="24"/>
          <w:szCs w:val="24"/>
        </w:rPr>
        <w:t xml:space="preserve">ealizimi dhe koordinimi, mbikëqyrja dhe kontrolli i zbatimit të ligjeve nga ekzekutivi, institucionet dhe agjencitë e pavarura prej tij, përmes koordinimit të procesit parlamentar për kontrollin post-legjislativ (PLS); </w:t>
      </w:r>
      <w:r w:rsidR="00D273AA">
        <w:rPr>
          <w:rFonts w:ascii="Times New Roman" w:hAnsi="Times New Roman" w:cs="Times New Roman"/>
          <w:i/>
          <w:iCs/>
          <w:sz w:val="24"/>
          <w:szCs w:val="24"/>
        </w:rPr>
        <w:t>k</w:t>
      </w:r>
      <w:r w:rsidRPr="00236516">
        <w:rPr>
          <w:rFonts w:ascii="Times New Roman" w:hAnsi="Times New Roman" w:cs="Times New Roman"/>
          <w:i/>
          <w:iCs/>
          <w:sz w:val="24"/>
          <w:szCs w:val="24"/>
        </w:rPr>
        <w:t>oordinimi i dialogut dhe bashkëpunimit ndërinstitucional.)”</w:t>
      </w:r>
      <w:r w:rsidR="00D273AA">
        <w:rPr>
          <w:rFonts w:ascii="Times New Roman" w:hAnsi="Times New Roman" w:cs="Times New Roman"/>
          <w:i/>
          <w:iCs/>
          <w:sz w:val="24"/>
          <w:szCs w:val="24"/>
        </w:rPr>
        <w:t>.</w:t>
      </w:r>
    </w:p>
    <w:p w14:paraId="0873B071" w14:textId="77777777" w:rsidR="00653E9D" w:rsidRPr="00653E9D" w:rsidRDefault="00653E9D" w:rsidP="00D273AA">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 xml:space="preserve">2. Pas pikës 3 shtohet pika 4 me këtë përmbajtje: </w:t>
      </w:r>
    </w:p>
    <w:p w14:paraId="59448C88" w14:textId="47939D81" w:rsidR="00653E9D" w:rsidRPr="00653E9D" w:rsidRDefault="00653E9D" w:rsidP="00D273AA">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 xml:space="preserve">“4. Kudo në Rregulloren e Kuvendit emërtesat e komisioneve të përhershme zëvendësohen sipas </w:t>
      </w:r>
      <w:r w:rsidRPr="00AB743C">
        <w:rPr>
          <w:rFonts w:ascii="Times New Roman" w:hAnsi="Times New Roman" w:cs="Times New Roman"/>
          <w:sz w:val="24"/>
          <w:szCs w:val="24"/>
        </w:rPr>
        <w:t>emërtes</w:t>
      </w:r>
      <w:r w:rsidR="00AA40D6" w:rsidRPr="00AB743C">
        <w:rPr>
          <w:rFonts w:ascii="Times New Roman" w:hAnsi="Times New Roman" w:cs="Times New Roman"/>
          <w:sz w:val="24"/>
          <w:szCs w:val="24"/>
        </w:rPr>
        <w:t>a</w:t>
      </w:r>
      <w:r w:rsidR="00AB743C">
        <w:rPr>
          <w:rFonts w:ascii="Times New Roman" w:hAnsi="Times New Roman" w:cs="Times New Roman"/>
          <w:sz w:val="24"/>
          <w:szCs w:val="24"/>
        </w:rPr>
        <w:t>ve</w:t>
      </w:r>
      <w:r w:rsidRPr="00653E9D">
        <w:rPr>
          <w:rFonts w:ascii="Times New Roman" w:hAnsi="Times New Roman" w:cs="Times New Roman"/>
          <w:sz w:val="24"/>
          <w:szCs w:val="24"/>
        </w:rPr>
        <w:t xml:space="preserve"> </w:t>
      </w:r>
      <w:r w:rsidR="00AB743C">
        <w:rPr>
          <w:rFonts w:ascii="Times New Roman" w:hAnsi="Times New Roman" w:cs="Times New Roman"/>
          <w:sz w:val="24"/>
          <w:szCs w:val="24"/>
        </w:rPr>
        <w:t>t</w:t>
      </w:r>
      <w:r w:rsidRPr="00653E9D">
        <w:rPr>
          <w:rFonts w:ascii="Times New Roman" w:hAnsi="Times New Roman" w:cs="Times New Roman"/>
          <w:sz w:val="24"/>
          <w:szCs w:val="24"/>
        </w:rPr>
        <w:t>ë komisioneve të përhershme në nenin 19, pika 1, të këtij vendimi.”</w:t>
      </w:r>
      <w:r w:rsidR="00AB743C">
        <w:rPr>
          <w:rFonts w:ascii="Times New Roman" w:hAnsi="Times New Roman" w:cs="Times New Roman"/>
          <w:sz w:val="24"/>
          <w:szCs w:val="24"/>
        </w:rPr>
        <w:t>.</w:t>
      </w:r>
    </w:p>
    <w:p w14:paraId="0C912C9F" w14:textId="77777777" w:rsidR="00653E9D" w:rsidRPr="00653E9D" w:rsidRDefault="00653E9D" w:rsidP="00653E9D">
      <w:pPr>
        <w:spacing w:after="0" w:line="240" w:lineRule="auto"/>
        <w:jc w:val="both"/>
        <w:rPr>
          <w:rFonts w:ascii="Times New Roman" w:hAnsi="Times New Roman" w:cs="Times New Roman"/>
          <w:sz w:val="24"/>
          <w:szCs w:val="24"/>
        </w:rPr>
      </w:pPr>
    </w:p>
    <w:p w14:paraId="38698004" w14:textId="77777777" w:rsidR="00653E9D" w:rsidRPr="00653E9D" w:rsidRDefault="00653E9D" w:rsidP="00C73BA9">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Neni 5</w:t>
      </w:r>
    </w:p>
    <w:p w14:paraId="4260F265" w14:textId="77777777" w:rsidR="00653E9D" w:rsidRPr="00653E9D" w:rsidRDefault="00653E9D" w:rsidP="00653E9D">
      <w:pPr>
        <w:spacing w:after="0" w:line="240" w:lineRule="auto"/>
        <w:jc w:val="both"/>
        <w:rPr>
          <w:rFonts w:ascii="Times New Roman" w:hAnsi="Times New Roman" w:cs="Times New Roman"/>
          <w:sz w:val="24"/>
          <w:szCs w:val="24"/>
        </w:rPr>
      </w:pPr>
    </w:p>
    <w:p w14:paraId="1C3FD779" w14:textId="77777777" w:rsidR="00653E9D" w:rsidRPr="00653E9D" w:rsidRDefault="00653E9D" w:rsidP="00C73BA9">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Në nenin 20 pika 3 shfuqizohet.</w:t>
      </w:r>
    </w:p>
    <w:p w14:paraId="5839FB12" w14:textId="77777777" w:rsidR="00653E9D" w:rsidRPr="00653E9D" w:rsidRDefault="00653E9D" w:rsidP="00653E9D">
      <w:pPr>
        <w:spacing w:after="0" w:line="240" w:lineRule="auto"/>
        <w:jc w:val="both"/>
        <w:rPr>
          <w:rFonts w:ascii="Times New Roman" w:hAnsi="Times New Roman" w:cs="Times New Roman"/>
          <w:sz w:val="24"/>
          <w:szCs w:val="24"/>
        </w:rPr>
      </w:pPr>
    </w:p>
    <w:p w14:paraId="4361D1A2" w14:textId="77777777" w:rsidR="00653E9D" w:rsidRPr="00653E9D" w:rsidRDefault="00653E9D" w:rsidP="009D5A89">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Neni 6</w:t>
      </w:r>
    </w:p>
    <w:p w14:paraId="1AB40381" w14:textId="77777777" w:rsidR="00653E9D" w:rsidRPr="00653E9D" w:rsidRDefault="00653E9D" w:rsidP="00653E9D">
      <w:pPr>
        <w:spacing w:after="0" w:line="240" w:lineRule="auto"/>
        <w:jc w:val="both"/>
        <w:rPr>
          <w:rFonts w:ascii="Times New Roman" w:hAnsi="Times New Roman" w:cs="Times New Roman"/>
          <w:sz w:val="24"/>
          <w:szCs w:val="24"/>
        </w:rPr>
      </w:pPr>
    </w:p>
    <w:p w14:paraId="06F72291" w14:textId="77777777" w:rsidR="00653E9D" w:rsidRPr="00653E9D" w:rsidRDefault="00653E9D" w:rsidP="009D5A89">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Në nenin 27/1, pika 3, fjalët “si rregull 7 ditë përpara” hiqen.</w:t>
      </w:r>
    </w:p>
    <w:p w14:paraId="5ABC2C7B" w14:textId="77777777" w:rsidR="00653E9D" w:rsidRPr="00653E9D" w:rsidRDefault="00653E9D" w:rsidP="00653E9D">
      <w:pPr>
        <w:spacing w:after="0" w:line="240" w:lineRule="auto"/>
        <w:jc w:val="both"/>
        <w:rPr>
          <w:rFonts w:ascii="Times New Roman" w:hAnsi="Times New Roman" w:cs="Times New Roman"/>
          <w:sz w:val="24"/>
          <w:szCs w:val="24"/>
        </w:rPr>
      </w:pPr>
    </w:p>
    <w:p w14:paraId="00034906" w14:textId="77777777" w:rsidR="00653E9D" w:rsidRPr="00653E9D" w:rsidRDefault="00653E9D" w:rsidP="009D5A89">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Neni 7</w:t>
      </w:r>
    </w:p>
    <w:p w14:paraId="19151298" w14:textId="77777777" w:rsidR="00653E9D" w:rsidRPr="00653E9D" w:rsidRDefault="00653E9D" w:rsidP="00653E9D">
      <w:pPr>
        <w:spacing w:after="0" w:line="240" w:lineRule="auto"/>
        <w:jc w:val="both"/>
        <w:rPr>
          <w:rFonts w:ascii="Times New Roman" w:hAnsi="Times New Roman" w:cs="Times New Roman"/>
          <w:sz w:val="24"/>
          <w:szCs w:val="24"/>
        </w:rPr>
      </w:pPr>
    </w:p>
    <w:p w14:paraId="58771986" w14:textId="5F350B9E" w:rsidR="00653E9D" w:rsidRPr="00653E9D" w:rsidRDefault="009D5A89" w:rsidP="009D5A89">
      <w:pPr>
        <w:spacing w:after="0" w:line="240" w:lineRule="auto"/>
        <w:ind w:firstLine="346"/>
        <w:jc w:val="both"/>
        <w:rPr>
          <w:rFonts w:ascii="Times New Roman" w:hAnsi="Times New Roman" w:cs="Times New Roman"/>
          <w:sz w:val="24"/>
          <w:szCs w:val="24"/>
        </w:rPr>
      </w:pPr>
      <w:r>
        <w:rPr>
          <w:rFonts w:ascii="Times New Roman" w:hAnsi="Times New Roman" w:cs="Times New Roman"/>
          <w:sz w:val="24"/>
          <w:szCs w:val="24"/>
        </w:rPr>
        <w:t>Në n</w:t>
      </w:r>
      <w:r w:rsidR="00653E9D" w:rsidRPr="00653E9D">
        <w:rPr>
          <w:rFonts w:ascii="Times New Roman" w:hAnsi="Times New Roman" w:cs="Times New Roman"/>
          <w:sz w:val="24"/>
          <w:szCs w:val="24"/>
        </w:rPr>
        <w:t>eni</w:t>
      </w:r>
      <w:r>
        <w:rPr>
          <w:rFonts w:ascii="Times New Roman" w:hAnsi="Times New Roman" w:cs="Times New Roman"/>
          <w:sz w:val="24"/>
          <w:szCs w:val="24"/>
        </w:rPr>
        <w:t>n</w:t>
      </w:r>
      <w:r w:rsidR="00653E9D" w:rsidRPr="00653E9D">
        <w:rPr>
          <w:rFonts w:ascii="Times New Roman" w:hAnsi="Times New Roman" w:cs="Times New Roman"/>
          <w:sz w:val="24"/>
          <w:szCs w:val="24"/>
        </w:rPr>
        <w:t xml:space="preserve"> 28 bëhen këto ndryshime:</w:t>
      </w:r>
    </w:p>
    <w:p w14:paraId="6C1B1C35" w14:textId="77777777" w:rsidR="00653E9D" w:rsidRPr="00653E9D" w:rsidRDefault="00653E9D" w:rsidP="00440B0C">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 xml:space="preserve">1. Në pikën 2 fjalia e dytë hiqet. </w:t>
      </w:r>
    </w:p>
    <w:p w14:paraId="6715FC69" w14:textId="629BE511" w:rsidR="00653E9D" w:rsidRPr="00653E9D" w:rsidRDefault="00653E9D" w:rsidP="00440B0C">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2. Në fund të pikës 5 shtohet togfjalëshi “me përjashtim të projektligjeve që synojnë përafrimin e legjislacionit, marrëveshjet që lidhen me zbatimin e Marrëveshjes së Stabilizim-Asociimit dhe/ose detyrimeve që dalin nga procesi i negociatave të anëtarësimit, kur shqyrtimi i tyre është i nevojshëm për respektimin e afateve që rrjedhin nga procesi i negociatave për anëtarësim në Bashkimin Evropian.”</w:t>
      </w:r>
      <w:r w:rsidR="00440B0C">
        <w:rPr>
          <w:rFonts w:ascii="Times New Roman" w:hAnsi="Times New Roman" w:cs="Times New Roman"/>
          <w:sz w:val="24"/>
          <w:szCs w:val="24"/>
        </w:rPr>
        <w:t>.</w:t>
      </w:r>
    </w:p>
    <w:p w14:paraId="51813C5C" w14:textId="77777777" w:rsidR="00653E9D" w:rsidRPr="00653E9D" w:rsidRDefault="00653E9D" w:rsidP="00653E9D">
      <w:pPr>
        <w:spacing w:after="0" w:line="240" w:lineRule="auto"/>
        <w:jc w:val="both"/>
        <w:rPr>
          <w:rFonts w:ascii="Times New Roman" w:hAnsi="Times New Roman" w:cs="Times New Roman"/>
          <w:sz w:val="24"/>
          <w:szCs w:val="24"/>
        </w:rPr>
      </w:pPr>
    </w:p>
    <w:p w14:paraId="65F564B2" w14:textId="77777777" w:rsidR="00653E9D" w:rsidRPr="00653E9D" w:rsidRDefault="00653E9D" w:rsidP="00440B0C">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Neni 8</w:t>
      </w:r>
    </w:p>
    <w:p w14:paraId="1224E140" w14:textId="77777777" w:rsidR="00653E9D" w:rsidRPr="00653E9D" w:rsidRDefault="00653E9D" w:rsidP="00653E9D">
      <w:pPr>
        <w:spacing w:after="0" w:line="240" w:lineRule="auto"/>
        <w:jc w:val="both"/>
        <w:rPr>
          <w:rFonts w:ascii="Times New Roman" w:hAnsi="Times New Roman" w:cs="Times New Roman"/>
          <w:sz w:val="24"/>
          <w:szCs w:val="24"/>
        </w:rPr>
      </w:pPr>
    </w:p>
    <w:p w14:paraId="2BE20CE6" w14:textId="77777777" w:rsidR="00653E9D" w:rsidRPr="00653E9D" w:rsidRDefault="00653E9D" w:rsidP="00440B0C">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Në nenin 32 në fund të pikës 2 shtohet fjalia më këtë përmbajtje:</w:t>
      </w:r>
    </w:p>
    <w:p w14:paraId="1A159352" w14:textId="1D714A61" w:rsidR="00653E9D" w:rsidRPr="00653E9D" w:rsidRDefault="00653E9D" w:rsidP="00440B0C">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“Kur mbledhja e komisionit thirret nga një e katërta e anëtarëve të tij, komisioni mblidhet brenda 2 ditëve kalendarike nga paraqitja e kërkesës.”</w:t>
      </w:r>
      <w:r w:rsidR="00440B0C">
        <w:rPr>
          <w:rFonts w:ascii="Times New Roman" w:hAnsi="Times New Roman" w:cs="Times New Roman"/>
          <w:sz w:val="24"/>
          <w:szCs w:val="24"/>
        </w:rPr>
        <w:t>.</w:t>
      </w:r>
    </w:p>
    <w:p w14:paraId="48C17A5E" w14:textId="77777777" w:rsidR="00653E9D" w:rsidRPr="00653E9D" w:rsidRDefault="00653E9D" w:rsidP="00653E9D">
      <w:pPr>
        <w:spacing w:after="0" w:line="240" w:lineRule="auto"/>
        <w:jc w:val="both"/>
        <w:rPr>
          <w:rFonts w:ascii="Times New Roman" w:hAnsi="Times New Roman" w:cs="Times New Roman"/>
          <w:sz w:val="24"/>
          <w:szCs w:val="24"/>
        </w:rPr>
      </w:pPr>
    </w:p>
    <w:p w14:paraId="41805039" w14:textId="77777777" w:rsidR="00653E9D" w:rsidRPr="00653E9D" w:rsidRDefault="00653E9D" w:rsidP="00440B0C">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Neni 9</w:t>
      </w:r>
    </w:p>
    <w:p w14:paraId="72928002" w14:textId="77777777" w:rsidR="00653E9D" w:rsidRPr="00653E9D" w:rsidRDefault="00653E9D" w:rsidP="00653E9D">
      <w:pPr>
        <w:spacing w:after="0" w:line="240" w:lineRule="auto"/>
        <w:jc w:val="both"/>
        <w:rPr>
          <w:rFonts w:ascii="Times New Roman" w:hAnsi="Times New Roman" w:cs="Times New Roman"/>
          <w:sz w:val="24"/>
          <w:szCs w:val="24"/>
        </w:rPr>
      </w:pPr>
    </w:p>
    <w:p w14:paraId="7945BCBE" w14:textId="5FEF9B3D" w:rsidR="00653E9D" w:rsidRPr="00653E9D" w:rsidRDefault="00653E9D" w:rsidP="00440B0C">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Në nenin 34, pika 2, pas fjalëve “kalendarin dhe punimet e tij” shtohen fjalët “për bashkimin e nismave, të cilat i referohen të njëjtit ligj ose të njëjtit objekt.”</w:t>
      </w:r>
      <w:r w:rsidR="0021265C">
        <w:rPr>
          <w:rFonts w:ascii="Times New Roman" w:hAnsi="Times New Roman" w:cs="Times New Roman"/>
          <w:sz w:val="24"/>
          <w:szCs w:val="24"/>
        </w:rPr>
        <w:t>.</w:t>
      </w:r>
    </w:p>
    <w:p w14:paraId="1619B14E" w14:textId="77777777" w:rsidR="00653E9D" w:rsidRPr="00653E9D" w:rsidRDefault="00653E9D" w:rsidP="00653E9D">
      <w:pPr>
        <w:spacing w:after="0" w:line="240" w:lineRule="auto"/>
        <w:jc w:val="both"/>
        <w:rPr>
          <w:rFonts w:ascii="Times New Roman" w:hAnsi="Times New Roman" w:cs="Times New Roman"/>
          <w:sz w:val="24"/>
          <w:szCs w:val="24"/>
        </w:rPr>
      </w:pPr>
    </w:p>
    <w:p w14:paraId="72B3CA36" w14:textId="77777777" w:rsidR="00653E9D" w:rsidRPr="00653E9D" w:rsidRDefault="00653E9D" w:rsidP="0021265C">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Neni 10</w:t>
      </w:r>
    </w:p>
    <w:p w14:paraId="76616164" w14:textId="77777777" w:rsidR="00653E9D" w:rsidRPr="00653E9D" w:rsidRDefault="00653E9D" w:rsidP="00653E9D">
      <w:pPr>
        <w:spacing w:after="0" w:line="240" w:lineRule="auto"/>
        <w:jc w:val="both"/>
        <w:rPr>
          <w:rFonts w:ascii="Times New Roman" w:hAnsi="Times New Roman" w:cs="Times New Roman"/>
          <w:sz w:val="24"/>
          <w:szCs w:val="24"/>
        </w:rPr>
      </w:pPr>
    </w:p>
    <w:p w14:paraId="10E22933" w14:textId="77777777" w:rsidR="00653E9D" w:rsidRPr="00653E9D" w:rsidRDefault="00653E9D" w:rsidP="0021265C">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Në nenin 36 bëhen këto ndryshime:</w:t>
      </w:r>
    </w:p>
    <w:p w14:paraId="4F534458" w14:textId="77777777" w:rsidR="00653E9D" w:rsidRPr="00653E9D" w:rsidRDefault="00653E9D" w:rsidP="0021265C">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1. Titulli i nenit bëhet “Seanca dëgjimore publike në procesin legjislativ”.</w:t>
      </w:r>
    </w:p>
    <w:p w14:paraId="4871D45C" w14:textId="4F77080C" w:rsidR="00653E9D" w:rsidRPr="00653E9D" w:rsidRDefault="00653E9D" w:rsidP="0021265C">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2. Në fund të pikës 1 shtohet fjalia m</w:t>
      </w:r>
      <w:r w:rsidR="0021265C">
        <w:rPr>
          <w:rFonts w:ascii="Times New Roman" w:hAnsi="Times New Roman" w:cs="Times New Roman"/>
          <w:sz w:val="24"/>
          <w:szCs w:val="24"/>
        </w:rPr>
        <w:t>e</w:t>
      </w:r>
      <w:r w:rsidRPr="00653E9D">
        <w:rPr>
          <w:rFonts w:ascii="Times New Roman" w:hAnsi="Times New Roman" w:cs="Times New Roman"/>
          <w:sz w:val="24"/>
          <w:szCs w:val="24"/>
        </w:rPr>
        <w:t xml:space="preserve"> këtë përmbajtje:</w:t>
      </w:r>
    </w:p>
    <w:p w14:paraId="66E51857" w14:textId="57FEA5B2" w:rsidR="0050246C" w:rsidRDefault="00653E9D" w:rsidP="00156939">
      <w:pPr>
        <w:spacing w:after="0" w:line="240" w:lineRule="auto"/>
        <w:jc w:val="both"/>
        <w:rPr>
          <w:rFonts w:ascii="Times New Roman" w:hAnsi="Times New Roman" w:cs="Times New Roman"/>
          <w:sz w:val="24"/>
          <w:szCs w:val="24"/>
        </w:rPr>
      </w:pPr>
      <w:r w:rsidRPr="00653E9D">
        <w:rPr>
          <w:rFonts w:ascii="Times New Roman" w:hAnsi="Times New Roman" w:cs="Times New Roman"/>
          <w:sz w:val="24"/>
          <w:szCs w:val="24"/>
        </w:rPr>
        <w:t xml:space="preserve"> </w:t>
      </w:r>
      <w:r w:rsidRPr="00653E9D">
        <w:rPr>
          <w:rFonts w:ascii="Times New Roman" w:hAnsi="Times New Roman" w:cs="Times New Roman"/>
          <w:sz w:val="24"/>
          <w:szCs w:val="24"/>
        </w:rPr>
        <w:tab/>
        <w:t>“Kur seanca dëgjimore kërkohet nga një e treta e anëtarëve të komisionit, komisioni mblidhet brenda 2 ditëve kalendarike nga paraqitja e kërkesës.”</w:t>
      </w:r>
      <w:r w:rsidR="002D356F">
        <w:rPr>
          <w:rFonts w:ascii="Times New Roman" w:hAnsi="Times New Roman" w:cs="Times New Roman"/>
          <w:sz w:val="24"/>
          <w:szCs w:val="24"/>
        </w:rPr>
        <w:t>.</w:t>
      </w:r>
    </w:p>
    <w:p w14:paraId="23FC85FB" w14:textId="77777777" w:rsidR="0050246C" w:rsidRDefault="0050246C" w:rsidP="002D356F">
      <w:pPr>
        <w:spacing w:after="0" w:line="240" w:lineRule="auto"/>
        <w:jc w:val="center"/>
        <w:rPr>
          <w:rFonts w:ascii="Times New Roman" w:hAnsi="Times New Roman" w:cs="Times New Roman"/>
          <w:sz w:val="24"/>
          <w:szCs w:val="24"/>
        </w:rPr>
      </w:pPr>
    </w:p>
    <w:p w14:paraId="5D0BC7C3" w14:textId="7DE3B750" w:rsidR="00653E9D" w:rsidRPr="00653E9D" w:rsidRDefault="00653E9D" w:rsidP="002D356F">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lastRenderedPageBreak/>
        <w:t>Neni 11</w:t>
      </w:r>
    </w:p>
    <w:p w14:paraId="27FB67FC" w14:textId="77777777" w:rsidR="00653E9D" w:rsidRPr="00653E9D" w:rsidRDefault="00653E9D" w:rsidP="00653E9D">
      <w:pPr>
        <w:spacing w:after="0" w:line="240" w:lineRule="auto"/>
        <w:jc w:val="both"/>
        <w:rPr>
          <w:rFonts w:ascii="Times New Roman" w:hAnsi="Times New Roman" w:cs="Times New Roman"/>
          <w:sz w:val="24"/>
          <w:szCs w:val="24"/>
        </w:rPr>
      </w:pPr>
    </w:p>
    <w:p w14:paraId="72D0EC23" w14:textId="77777777" w:rsidR="00653E9D" w:rsidRPr="00653E9D" w:rsidRDefault="00653E9D" w:rsidP="002D356F">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Në nenin 38, pika 3, pas fjalëve “Diskutimi në parim bëhet gjithmonë në prani të” shtohen fjalët “nismëtarit, si dhe”.</w:t>
      </w:r>
    </w:p>
    <w:p w14:paraId="1A5048E7" w14:textId="77777777" w:rsidR="00653E9D" w:rsidRPr="00653E9D" w:rsidRDefault="00653E9D" w:rsidP="00653E9D">
      <w:pPr>
        <w:spacing w:after="0" w:line="240" w:lineRule="auto"/>
        <w:jc w:val="both"/>
        <w:rPr>
          <w:rFonts w:ascii="Times New Roman" w:hAnsi="Times New Roman" w:cs="Times New Roman"/>
          <w:sz w:val="24"/>
          <w:szCs w:val="24"/>
        </w:rPr>
      </w:pPr>
    </w:p>
    <w:p w14:paraId="150980F7" w14:textId="77777777" w:rsidR="00653E9D" w:rsidRDefault="00653E9D" w:rsidP="002D356F">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Neni 12</w:t>
      </w:r>
    </w:p>
    <w:p w14:paraId="6BE2FA2C" w14:textId="77777777" w:rsidR="002D356F" w:rsidRPr="00653E9D" w:rsidRDefault="002D356F" w:rsidP="00653E9D">
      <w:pPr>
        <w:spacing w:after="0" w:line="240" w:lineRule="auto"/>
        <w:jc w:val="both"/>
        <w:rPr>
          <w:rFonts w:ascii="Times New Roman" w:hAnsi="Times New Roman" w:cs="Times New Roman"/>
          <w:sz w:val="24"/>
          <w:szCs w:val="24"/>
        </w:rPr>
      </w:pPr>
    </w:p>
    <w:p w14:paraId="28A53C4E" w14:textId="77777777" w:rsidR="00653E9D" w:rsidRPr="00653E9D" w:rsidRDefault="00653E9D" w:rsidP="002D356F">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Në nenin 39 bëhen këto ndryshime:</w:t>
      </w:r>
    </w:p>
    <w:p w14:paraId="66073521" w14:textId="77777777" w:rsidR="00653E9D" w:rsidRPr="00653E9D" w:rsidRDefault="00653E9D" w:rsidP="002D356F">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1. Pika 1 ndryshon si më poshtë:</w:t>
      </w:r>
    </w:p>
    <w:p w14:paraId="3D8E270D" w14:textId="77777777" w:rsidR="00653E9D" w:rsidRPr="00653E9D" w:rsidRDefault="00653E9D" w:rsidP="002D356F">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“1. Mbledhjet e komisioneve regjistrohen dhe transkriptohen në mënyrë të plotë në procesverbalin e mbledhjes.”.</w:t>
      </w:r>
    </w:p>
    <w:p w14:paraId="117D056D" w14:textId="77777777" w:rsidR="00653E9D" w:rsidRPr="00653E9D" w:rsidRDefault="00653E9D" w:rsidP="002D356F">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2. Në pikën 2 fjalët “procesverbal i përmbledhur” zëvendësohen me fjalën “procesverbal”.</w:t>
      </w:r>
    </w:p>
    <w:p w14:paraId="0445E910" w14:textId="77777777" w:rsidR="00653E9D" w:rsidRPr="00653E9D" w:rsidRDefault="00653E9D" w:rsidP="002D356F">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 xml:space="preserve">3. Pika 3 hiqet. </w:t>
      </w:r>
    </w:p>
    <w:p w14:paraId="090AC2B6" w14:textId="77777777" w:rsidR="00653E9D" w:rsidRPr="00653E9D" w:rsidRDefault="00653E9D" w:rsidP="002D356F">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4. Kudo në tekstin e Rregullores fjalët “procesverbal i përmbledhur” zëvendësohen me fjalën “procesverbal”.</w:t>
      </w:r>
    </w:p>
    <w:p w14:paraId="3330FE87" w14:textId="77777777" w:rsidR="00653E9D" w:rsidRPr="00653E9D" w:rsidRDefault="00653E9D" w:rsidP="00653E9D">
      <w:pPr>
        <w:spacing w:after="0" w:line="240" w:lineRule="auto"/>
        <w:jc w:val="both"/>
        <w:rPr>
          <w:rFonts w:ascii="Times New Roman" w:hAnsi="Times New Roman" w:cs="Times New Roman"/>
          <w:sz w:val="24"/>
          <w:szCs w:val="24"/>
        </w:rPr>
      </w:pPr>
    </w:p>
    <w:p w14:paraId="79A13F01" w14:textId="77777777" w:rsidR="00653E9D" w:rsidRPr="00653E9D" w:rsidRDefault="00653E9D" w:rsidP="000D3C10">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Neni 13</w:t>
      </w:r>
    </w:p>
    <w:p w14:paraId="39FB11E2" w14:textId="77777777" w:rsidR="00653E9D" w:rsidRPr="00653E9D" w:rsidRDefault="00653E9D" w:rsidP="00653E9D">
      <w:pPr>
        <w:spacing w:after="0" w:line="240" w:lineRule="auto"/>
        <w:jc w:val="both"/>
        <w:rPr>
          <w:rFonts w:ascii="Times New Roman" w:hAnsi="Times New Roman" w:cs="Times New Roman"/>
          <w:sz w:val="24"/>
          <w:szCs w:val="24"/>
        </w:rPr>
      </w:pPr>
    </w:p>
    <w:p w14:paraId="6FE9E324" w14:textId="6A8C391E" w:rsidR="00653E9D" w:rsidRPr="00653E9D" w:rsidRDefault="00653E9D" w:rsidP="000D3C10">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 xml:space="preserve">Në nenin 48, pika 1, pas fjalisë së tretë shtohet fjalia e katërt me </w:t>
      </w:r>
      <w:r w:rsidR="00F15156">
        <w:rPr>
          <w:rFonts w:ascii="Times New Roman" w:hAnsi="Times New Roman" w:cs="Times New Roman"/>
          <w:sz w:val="24"/>
          <w:szCs w:val="24"/>
        </w:rPr>
        <w:t xml:space="preserve">këtë </w:t>
      </w:r>
      <w:r w:rsidRPr="00653E9D">
        <w:rPr>
          <w:rFonts w:ascii="Times New Roman" w:hAnsi="Times New Roman" w:cs="Times New Roman"/>
          <w:sz w:val="24"/>
          <w:szCs w:val="24"/>
        </w:rPr>
        <w:t xml:space="preserve">përmbajtje: </w:t>
      </w:r>
    </w:p>
    <w:p w14:paraId="7ABBC653" w14:textId="7B6CD1DD" w:rsidR="00653E9D" w:rsidRPr="00653E9D" w:rsidRDefault="00653E9D" w:rsidP="00F15156">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“Ky rregull zbatohet për të gjitha aktet që shqyrtohen dhe miratohen nga Kuvendi.”</w:t>
      </w:r>
      <w:r w:rsidR="00887832">
        <w:rPr>
          <w:rFonts w:ascii="Times New Roman" w:hAnsi="Times New Roman" w:cs="Times New Roman"/>
          <w:sz w:val="24"/>
          <w:szCs w:val="24"/>
        </w:rPr>
        <w:t>.</w:t>
      </w:r>
    </w:p>
    <w:p w14:paraId="10B44DE0" w14:textId="77777777" w:rsidR="00653E9D" w:rsidRPr="00653E9D" w:rsidRDefault="00653E9D" w:rsidP="00653E9D">
      <w:pPr>
        <w:spacing w:after="0" w:line="240" w:lineRule="auto"/>
        <w:jc w:val="both"/>
        <w:rPr>
          <w:rFonts w:ascii="Times New Roman" w:hAnsi="Times New Roman" w:cs="Times New Roman"/>
          <w:sz w:val="24"/>
          <w:szCs w:val="24"/>
        </w:rPr>
      </w:pPr>
    </w:p>
    <w:p w14:paraId="701C3741" w14:textId="77777777" w:rsidR="00653E9D" w:rsidRPr="00653E9D" w:rsidRDefault="00653E9D" w:rsidP="00F15156">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Neni 14</w:t>
      </w:r>
    </w:p>
    <w:p w14:paraId="3D376958" w14:textId="77777777" w:rsidR="00F15156" w:rsidRDefault="00F15156" w:rsidP="00653E9D">
      <w:pPr>
        <w:spacing w:after="0" w:line="240" w:lineRule="auto"/>
        <w:jc w:val="both"/>
        <w:rPr>
          <w:rFonts w:ascii="Times New Roman" w:hAnsi="Times New Roman" w:cs="Times New Roman"/>
          <w:sz w:val="24"/>
          <w:szCs w:val="24"/>
        </w:rPr>
      </w:pPr>
    </w:p>
    <w:p w14:paraId="0580B140" w14:textId="5C4BDEAB" w:rsidR="00653E9D" w:rsidRPr="00653E9D" w:rsidRDefault="00653E9D" w:rsidP="00F15156">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Në nenin 49</w:t>
      </w:r>
      <w:r w:rsidR="00F15156">
        <w:rPr>
          <w:rFonts w:ascii="Times New Roman" w:hAnsi="Times New Roman" w:cs="Times New Roman"/>
          <w:sz w:val="24"/>
          <w:szCs w:val="24"/>
        </w:rPr>
        <w:t xml:space="preserve"> </w:t>
      </w:r>
      <w:r w:rsidRPr="00653E9D">
        <w:rPr>
          <w:rFonts w:ascii="Times New Roman" w:hAnsi="Times New Roman" w:cs="Times New Roman"/>
          <w:sz w:val="24"/>
          <w:szCs w:val="24"/>
        </w:rPr>
        <w:t>pas pikës 1 shtohe</w:t>
      </w:r>
      <w:r w:rsidR="00F15156">
        <w:rPr>
          <w:rFonts w:ascii="Times New Roman" w:hAnsi="Times New Roman" w:cs="Times New Roman"/>
          <w:sz w:val="24"/>
          <w:szCs w:val="24"/>
        </w:rPr>
        <w:t>t</w:t>
      </w:r>
      <w:r w:rsidRPr="00653E9D">
        <w:rPr>
          <w:rFonts w:ascii="Times New Roman" w:hAnsi="Times New Roman" w:cs="Times New Roman"/>
          <w:sz w:val="24"/>
          <w:szCs w:val="24"/>
        </w:rPr>
        <w:t xml:space="preserve"> pika 1/1 me këtë përmbajtje: </w:t>
      </w:r>
    </w:p>
    <w:p w14:paraId="351CA8CF" w14:textId="32A2F3E2" w:rsidR="00653E9D" w:rsidRPr="00653E9D" w:rsidRDefault="00653E9D" w:rsidP="00A56C56">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“1/1  Në rast të zgjatjes së seancës plenare përtej orës 22:00,  çdo kryetar grupi  parlamentar mund të kërkojë ndërprerjen e seancës dhe rifillim</w:t>
      </w:r>
      <w:r w:rsidR="002D7E8B">
        <w:rPr>
          <w:rFonts w:ascii="Times New Roman" w:hAnsi="Times New Roman" w:cs="Times New Roman"/>
          <w:sz w:val="24"/>
          <w:szCs w:val="24"/>
        </w:rPr>
        <w:t>in</w:t>
      </w:r>
      <w:r w:rsidRPr="00653E9D">
        <w:rPr>
          <w:rFonts w:ascii="Times New Roman" w:hAnsi="Times New Roman" w:cs="Times New Roman"/>
          <w:sz w:val="24"/>
          <w:szCs w:val="24"/>
        </w:rPr>
        <w:t xml:space="preserve"> </w:t>
      </w:r>
      <w:r w:rsidRPr="00600A1B">
        <w:rPr>
          <w:rFonts w:ascii="Times New Roman" w:hAnsi="Times New Roman" w:cs="Times New Roman"/>
          <w:sz w:val="24"/>
          <w:szCs w:val="24"/>
        </w:rPr>
        <w:t>e saj</w:t>
      </w:r>
      <w:r w:rsidR="002D7E8B" w:rsidRPr="00600A1B">
        <w:rPr>
          <w:rFonts w:ascii="Times New Roman" w:hAnsi="Times New Roman" w:cs="Times New Roman"/>
          <w:sz w:val="24"/>
          <w:szCs w:val="24"/>
        </w:rPr>
        <w:t xml:space="preserve"> në</w:t>
      </w:r>
      <w:r w:rsidRPr="00600A1B">
        <w:rPr>
          <w:rFonts w:ascii="Times New Roman" w:hAnsi="Times New Roman" w:cs="Times New Roman"/>
          <w:sz w:val="24"/>
          <w:szCs w:val="24"/>
        </w:rPr>
        <w:t xml:space="preserve"> ditë</w:t>
      </w:r>
      <w:r w:rsidR="002D7E8B" w:rsidRPr="00600A1B">
        <w:rPr>
          <w:rFonts w:ascii="Times New Roman" w:hAnsi="Times New Roman" w:cs="Times New Roman"/>
          <w:sz w:val="24"/>
          <w:szCs w:val="24"/>
        </w:rPr>
        <w:t>n</w:t>
      </w:r>
      <w:r w:rsidRPr="00653E9D">
        <w:rPr>
          <w:rFonts w:ascii="Times New Roman" w:hAnsi="Times New Roman" w:cs="Times New Roman"/>
          <w:sz w:val="24"/>
          <w:szCs w:val="24"/>
        </w:rPr>
        <w:t xml:space="preserve"> pasardhëse. </w:t>
      </w:r>
      <w:r w:rsidR="002D7E8B" w:rsidRPr="00653E9D">
        <w:rPr>
          <w:rFonts w:ascii="Times New Roman" w:hAnsi="Times New Roman" w:cs="Times New Roman"/>
          <w:sz w:val="24"/>
          <w:szCs w:val="24"/>
        </w:rPr>
        <w:t>Ndërprerja</w:t>
      </w:r>
      <w:r w:rsidRPr="00653E9D">
        <w:rPr>
          <w:rFonts w:ascii="Times New Roman" w:hAnsi="Times New Roman" w:cs="Times New Roman"/>
          <w:sz w:val="24"/>
          <w:szCs w:val="24"/>
        </w:rPr>
        <w:t xml:space="preserve"> e seancës bëhet me votim t</w:t>
      </w:r>
      <w:r w:rsidR="00321CDB">
        <w:rPr>
          <w:rFonts w:ascii="Times New Roman" w:hAnsi="Times New Roman" w:cs="Times New Roman"/>
          <w:sz w:val="24"/>
          <w:szCs w:val="24"/>
        </w:rPr>
        <w:t>ë</w:t>
      </w:r>
      <w:r w:rsidRPr="00653E9D">
        <w:rPr>
          <w:rFonts w:ascii="Times New Roman" w:hAnsi="Times New Roman" w:cs="Times New Roman"/>
          <w:sz w:val="24"/>
          <w:szCs w:val="24"/>
        </w:rPr>
        <w:t xml:space="preserve"> hapur nga Kuvendi.”</w:t>
      </w:r>
      <w:r w:rsidR="00321CDB">
        <w:rPr>
          <w:rFonts w:ascii="Times New Roman" w:hAnsi="Times New Roman" w:cs="Times New Roman"/>
          <w:sz w:val="24"/>
          <w:szCs w:val="24"/>
        </w:rPr>
        <w:t>.</w:t>
      </w:r>
    </w:p>
    <w:p w14:paraId="453865E8" w14:textId="77777777" w:rsidR="00321CDB" w:rsidRDefault="00321CDB" w:rsidP="00653E9D">
      <w:pPr>
        <w:spacing w:after="0" w:line="240" w:lineRule="auto"/>
        <w:jc w:val="both"/>
        <w:rPr>
          <w:rFonts w:ascii="Times New Roman" w:hAnsi="Times New Roman" w:cs="Times New Roman"/>
          <w:sz w:val="24"/>
          <w:szCs w:val="24"/>
        </w:rPr>
      </w:pPr>
    </w:p>
    <w:p w14:paraId="2784EEC2" w14:textId="3072F547" w:rsidR="00653E9D" w:rsidRPr="00653E9D" w:rsidRDefault="00653E9D" w:rsidP="00321CDB">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Neni 15</w:t>
      </w:r>
    </w:p>
    <w:p w14:paraId="31C84EFC" w14:textId="77777777" w:rsidR="00653E9D" w:rsidRPr="00653E9D" w:rsidRDefault="00653E9D" w:rsidP="00653E9D">
      <w:pPr>
        <w:spacing w:after="0" w:line="240" w:lineRule="auto"/>
        <w:jc w:val="both"/>
        <w:rPr>
          <w:rFonts w:ascii="Times New Roman" w:hAnsi="Times New Roman" w:cs="Times New Roman"/>
          <w:sz w:val="24"/>
          <w:szCs w:val="24"/>
        </w:rPr>
      </w:pPr>
    </w:p>
    <w:p w14:paraId="6C8AF076" w14:textId="77777777" w:rsidR="00653E9D" w:rsidRPr="00653E9D" w:rsidRDefault="00653E9D" w:rsidP="00653E9D">
      <w:pPr>
        <w:spacing w:after="0" w:line="240" w:lineRule="auto"/>
        <w:jc w:val="both"/>
        <w:rPr>
          <w:rFonts w:ascii="Times New Roman" w:hAnsi="Times New Roman" w:cs="Times New Roman"/>
          <w:sz w:val="24"/>
          <w:szCs w:val="24"/>
        </w:rPr>
      </w:pPr>
      <w:r w:rsidRPr="00653E9D">
        <w:rPr>
          <w:rFonts w:ascii="Times New Roman" w:hAnsi="Times New Roman" w:cs="Times New Roman"/>
          <w:sz w:val="24"/>
          <w:szCs w:val="24"/>
        </w:rPr>
        <w:t xml:space="preserve">   Në nenin 52 fjalët “dhe vetëm një herë për të njëjtën çështje” hiqen.</w:t>
      </w:r>
    </w:p>
    <w:p w14:paraId="2937D3AF" w14:textId="77777777" w:rsidR="00653E9D" w:rsidRPr="00653E9D" w:rsidRDefault="00653E9D" w:rsidP="00653E9D">
      <w:pPr>
        <w:spacing w:after="0" w:line="240" w:lineRule="auto"/>
        <w:jc w:val="both"/>
        <w:rPr>
          <w:rFonts w:ascii="Times New Roman" w:hAnsi="Times New Roman" w:cs="Times New Roman"/>
          <w:sz w:val="24"/>
          <w:szCs w:val="24"/>
        </w:rPr>
      </w:pPr>
    </w:p>
    <w:p w14:paraId="5DC09AF1" w14:textId="77777777" w:rsidR="00653E9D" w:rsidRPr="00653E9D" w:rsidRDefault="00653E9D" w:rsidP="00CE5A1B">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Neni 16</w:t>
      </w:r>
    </w:p>
    <w:p w14:paraId="4104FC7F" w14:textId="77777777" w:rsidR="00653E9D" w:rsidRPr="00653E9D" w:rsidRDefault="00653E9D" w:rsidP="00653E9D">
      <w:pPr>
        <w:spacing w:after="0" w:line="240" w:lineRule="auto"/>
        <w:jc w:val="both"/>
        <w:rPr>
          <w:rFonts w:ascii="Times New Roman" w:hAnsi="Times New Roman" w:cs="Times New Roman"/>
          <w:sz w:val="24"/>
          <w:szCs w:val="24"/>
        </w:rPr>
      </w:pPr>
    </w:p>
    <w:p w14:paraId="77577205" w14:textId="77777777" w:rsidR="00653E9D" w:rsidRPr="00653E9D" w:rsidRDefault="00653E9D" w:rsidP="00653E9D">
      <w:pPr>
        <w:spacing w:after="0" w:line="240" w:lineRule="auto"/>
        <w:jc w:val="both"/>
        <w:rPr>
          <w:rFonts w:ascii="Times New Roman" w:hAnsi="Times New Roman" w:cs="Times New Roman"/>
          <w:sz w:val="24"/>
          <w:szCs w:val="24"/>
        </w:rPr>
      </w:pPr>
      <w:r w:rsidRPr="00653E9D">
        <w:rPr>
          <w:rFonts w:ascii="Times New Roman" w:hAnsi="Times New Roman" w:cs="Times New Roman"/>
          <w:sz w:val="24"/>
          <w:szCs w:val="24"/>
        </w:rPr>
        <w:t xml:space="preserve">    Në nenin 58, pika 2, pas fjalëve “dhe të përbërjes së Këshillit të Ministrave” shtohen fjalët “shqyrtimi i projektligjeve”.</w:t>
      </w:r>
    </w:p>
    <w:p w14:paraId="70BE1A82" w14:textId="77777777" w:rsidR="00653E9D" w:rsidRPr="00653E9D" w:rsidRDefault="00653E9D" w:rsidP="00653E9D">
      <w:pPr>
        <w:spacing w:after="0" w:line="240" w:lineRule="auto"/>
        <w:jc w:val="both"/>
        <w:rPr>
          <w:rFonts w:ascii="Times New Roman" w:hAnsi="Times New Roman" w:cs="Times New Roman"/>
          <w:sz w:val="24"/>
          <w:szCs w:val="24"/>
        </w:rPr>
      </w:pPr>
    </w:p>
    <w:p w14:paraId="480BCE42" w14:textId="77777777" w:rsidR="00653E9D" w:rsidRPr="00653E9D" w:rsidRDefault="00653E9D" w:rsidP="00CD54D1">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Neni 17</w:t>
      </w:r>
    </w:p>
    <w:p w14:paraId="07F49C83" w14:textId="77777777" w:rsidR="00653E9D" w:rsidRPr="00653E9D" w:rsidRDefault="00653E9D" w:rsidP="00653E9D">
      <w:pPr>
        <w:spacing w:after="0" w:line="240" w:lineRule="auto"/>
        <w:jc w:val="both"/>
        <w:rPr>
          <w:rFonts w:ascii="Times New Roman" w:hAnsi="Times New Roman" w:cs="Times New Roman"/>
          <w:sz w:val="24"/>
          <w:szCs w:val="24"/>
        </w:rPr>
      </w:pPr>
    </w:p>
    <w:p w14:paraId="4E24FB98" w14:textId="0A1FF479" w:rsidR="00653E9D" w:rsidRPr="00653E9D" w:rsidRDefault="00653E9D" w:rsidP="00CD54D1">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Në nenin 63, pika 1, shkronja “d”; në nenin 65, pika 2; në nenin 65/1 dhe në nenin 65/2 fjalët “10 ditë, 30 ditë ose 60 ditë” zëvendësohen me fjalët “10, 30 ose 60 ditë kalendarike”.</w:t>
      </w:r>
    </w:p>
    <w:p w14:paraId="7BD4E449" w14:textId="77777777" w:rsidR="00653E9D" w:rsidRPr="00653E9D" w:rsidRDefault="00653E9D" w:rsidP="00653E9D">
      <w:pPr>
        <w:spacing w:after="0" w:line="240" w:lineRule="auto"/>
        <w:jc w:val="both"/>
        <w:rPr>
          <w:rFonts w:ascii="Times New Roman" w:hAnsi="Times New Roman" w:cs="Times New Roman"/>
          <w:sz w:val="24"/>
          <w:szCs w:val="24"/>
        </w:rPr>
      </w:pPr>
    </w:p>
    <w:p w14:paraId="3146BE34" w14:textId="2D225DFD" w:rsidR="00653E9D" w:rsidRPr="00653E9D" w:rsidRDefault="00653E9D" w:rsidP="00FF12A6">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Neni 18</w:t>
      </w:r>
    </w:p>
    <w:p w14:paraId="01FBAA22" w14:textId="77777777" w:rsidR="00653E9D" w:rsidRPr="00653E9D" w:rsidRDefault="00653E9D" w:rsidP="00653E9D">
      <w:pPr>
        <w:spacing w:after="0" w:line="240" w:lineRule="auto"/>
        <w:jc w:val="both"/>
        <w:rPr>
          <w:rFonts w:ascii="Times New Roman" w:hAnsi="Times New Roman" w:cs="Times New Roman"/>
          <w:sz w:val="24"/>
          <w:szCs w:val="24"/>
        </w:rPr>
      </w:pPr>
    </w:p>
    <w:p w14:paraId="2EBA9AA4" w14:textId="53E35212" w:rsidR="00653E9D" w:rsidRPr="00653E9D" w:rsidRDefault="00653E9D" w:rsidP="005A374F">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Në nenin 65/2 pika 4 ndrysho</w:t>
      </w:r>
      <w:r w:rsidR="005A374F">
        <w:rPr>
          <w:rFonts w:ascii="Times New Roman" w:hAnsi="Times New Roman" w:cs="Times New Roman"/>
          <w:sz w:val="24"/>
          <w:szCs w:val="24"/>
        </w:rPr>
        <w:t>het</w:t>
      </w:r>
      <w:r w:rsidRPr="00653E9D">
        <w:rPr>
          <w:rFonts w:ascii="Times New Roman" w:hAnsi="Times New Roman" w:cs="Times New Roman"/>
          <w:sz w:val="24"/>
          <w:szCs w:val="24"/>
        </w:rPr>
        <w:t xml:space="preserve"> si më poshtë:</w:t>
      </w:r>
    </w:p>
    <w:p w14:paraId="5F383EA2" w14:textId="77777777" w:rsidR="00653E9D" w:rsidRPr="00653E9D" w:rsidRDefault="00653E9D" w:rsidP="005A374F">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“4. Masat disiplinore “përjashtim nga pjesëmarrja në seanca plenare/komisione” llogaritet me ditë kalendarike dhe shoqërohet me sanksion financiar të ndalimit të pagës së deputetit për aq ditë sa është marrë masa disiplinore.”.</w:t>
      </w:r>
    </w:p>
    <w:p w14:paraId="0BC7ABB7" w14:textId="77777777" w:rsidR="00653E9D" w:rsidRPr="00653E9D" w:rsidRDefault="00653E9D" w:rsidP="00653E9D">
      <w:pPr>
        <w:spacing w:after="0" w:line="240" w:lineRule="auto"/>
        <w:jc w:val="both"/>
        <w:rPr>
          <w:rFonts w:ascii="Times New Roman" w:hAnsi="Times New Roman" w:cs="Times New Roman"/>
          <w:sz w:val="24"/>
          <w:szCs w:val="24"/>
        </w:rPr>
      </w:pPr>
    </w:p>
    <w:p w14:paraId="06133D50" w14:textId="77777777" w:rsidR="00653E9D" w:rsidRPr="00653E9D" w:rsidRDefault="00653E9D" w:rsidP="005A374F">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Neni 19</w:t>
      </w:r>
    </w:p>
    <w:p w14:paraId="2B23D186" w14:textId="77777777" w:rsidR="00653E9D" w:rsidRPr="00653E9D" w:rsidRDefault="00653E9D" w:rsidP="00653E9D">
      <w:pPr>
        <w:spacing w:after="0" w:line="240" w:lineRule="auto"/>
        <w:jc w:val="both"/>
        <w:rPr>
          <w:rFonts w:ascii="Times New Roman" w:hAnsi="Times New Roman" w:cs="Times New Roman"/>
          <w:sz w:val="24"/>
          <w:szCs w:val="24"/>
        </w:rPr>
      </w:pPr>
    </w:p>
    <w:p w14:paraId="1829C2A5" w14:textId="6739C47A" w:rsidR="00653E9D" w:rsidRPr="00653E9D" w:rsidRDefault="00653E9D" w:rsidP="00653E9D">
      <w:pPr>
        <w:spacing w:after="0" w:line="240" w:lineRule="auto"/>
        <w:jc w:val="both"/>
        <w:rPr>
          <w:rFonts w:ascii="Times New Roman" w:hAnsi="Times New Roman" w:cs="Times New Roman"/>
          <w:sz w:val="24"/>
          <w:szCs w:val="24"/>
        </w:rPr>
      </w:pPr>
      <w:r w:rsidRPr="00653E9D">
        <w:rPr>
          <w:rFonts w:ascii="Times New Roman" w:hAnsi="Times New Roman" w:cs="Times New Roman"/>
          <w:sz w:val="24"/>
          <w:szCs w:val="24"/>
        </w:rPr>
        <w:t xml:space="preserve">      </w:t>
      </w:r>
      <w:r w:rsidR="005A374F">
        <w:rPr>
          <w:rFonts w:ascii="Times New Roman" w:hAnsi="Times New Roman" w:cs="Times New Roman"/>
          <w:sz w:val="24"/>
          <w:szCs w:val="24"/>
        </w:rPr>
        <w:t>Në n</w:t>
      </w:r>
      <w:r w:rsidRPr="00653E9D">
        <w:rPr>
          <w:rFonts w:ascii="Times New Roman" w:hAnsi="Times New Roman" w:cs="Times New Roman"/>
          <w:sz w:val="24"/>
          <w:szCs w:val="24"/>
        </w:rPr>
        <w:t>eni</w:t>
      </w:r>
      <w:r w:rsidR="005A374F">
        <w:rPr>
          <w:rFonts w:ascii="Times New Roman" w:hAnsi="Times New Roman" w:cs="Times New Roman"/>
          <w:sz w:val="24"/>
          <w:szCs w:val="24"/>
        </w:rPr>
        <w:t>n</w:t>
      </w:r>
      <w:r w:rsidRPr="00653E9D">
        <w:rPr>
          <w:rFonts w:ascii="Times New Roman" w:hAnsi="Times New Roman" w:cs="Times New Roman"/>
          <w:sz w:val="24"/>
          <w:szCs w:val="24"/>
        </w:rPr>
        <w:t xml:space="preserve"> 65/3 pika 4</w:t>
      </w:r>
      <w:r w:rsidR="005A374F">
        <w:rPr>
          <w:rFonts w:ascii="Times New Roman" w:hAnsi="Times New Roman" w:cs="Times New Roman"/>
          <w:sz w:val="24"/>
          <w:szCs w:val="24"/>
        </w:rPr>
        <w:t xml:space="preserve"> </w:t>
      </w:r>
      <w:r w:rsidRPr="00653E9D">
        <w:rPr>
          <w:rFonts w:ascii="Times New Roman" w:hAnsi="Times New Roman" w:cs="Times New Roman"/>
          <w:sz w:val="24"/>
          <w:szCs w:val="24"/>
        </w:rPr>
        <w:t xml:space="preserve">ndryshohet si më poshtë: </w:t>
      </w:r>
    </w:p>
    <w:p w14:paraId="13ACC59A" w14:textId="0442A555" w:rsidR="00653E9D" w:rsidRPr="00653E9D" w:rsidRDefault="00653E9D" w:rsidP="00EF251E">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lastRenderedPageBreak/>
        <w:t>“4. Me paraqitjen e ankimit, vendimi i Sekretariatit për Procedurat, Votimet dhe Etikën pezullohet deri në dhënien e vendimit nga Byroja e Kuvendit.”</w:t>
      </w:r>
      <w:r w:rsidR="00EF251E">
        <w:rPr>
          <w:rFonts w:ascii="Times New Roman" w:hAnsi="Times New Roman" w:cs="Times New Roman"/>
          <w:sz w:val="24"/>
          <w:szCs w:val="24"/>
        </w:rPr>
        <w:t>.</w:t>
      </w:r>
    </w:p>
    <w:p w14:paraId="4154ABF1" w14:textId="77777777" w:rsidR="008A56DD" w:rsidRDefault="008A56DD" w:rsidP="00EF251E">
      <w:pPr>
        <w:spacing w:after="0" w:line="240" w:lineRule="auto"/>
        <w:jc w:val="center"/>
        <w:rPr>
          <w:rFonts w:ascii="Times New Roman" w:hAnsi="Times New Roman" w:cs="Times New Roman"/>
          <w:sz w:val="24"/>
          <w:szCs w:val="24"/>
        </w:rPr>
      </w:pPr>
    </w:p>
    <w:p w14:paraId="662569E1" w14:textId="26590D01" w:rsidR="00653E9D" w:rsidRPr="00653E9D" w:rsidRDefault="00653E9D" w:rsidP="00EF251E">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Neni 20</w:t>
      </w:r>
    </w:p>
    <w:p w14:paraId="445BBAC6" w14:textId="77777777" w:rsidR="00653E9D" w:rsidRPr="00653E9D" w:rsidRDefault="00653E9D" w:rsidP="00653E9D">
      <w:pPr>
        <w:spacing w:after="0" w:line="240" w:lineRule="auto"/>
        <w:jc w:val="both"/>
        <w:rPr>
          <w:rFonts w:ascii="Times New Roman" w:hAnsi="Times New Roman" w:cs="Times New Roman"/>
          <w:sz w:val="24"/>
          <w:szCs w:val="24"/>
        </w:rPr>
      </w:pPr>
    </w:p>
    <w:p w14:paraId="0E191633" w14:textId="60B283CC" w:rsidR="00653E9D" w:rsidRPr="00653E9D" w:rsidRDefault="00653E9D" w:rsidP="00EF251E">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Në nenin 68 bëhen shtesa</w:t>
      </w:r>
      <w:r w:rsidR="00EF251E">
        <w:rPr>
          <w:rFonts w:ascii="Times New Roman" w:hAnsi="Times New Roman" w:cs="Times New Roman"/>
          <w:sz w:val="24"/>
          <w:szCs w:val="24"/>
        </w:rPr>
        <w:t>t</w:t>
      </w:r>
      <w:r w:rsidRPr="00653E9D">
        <w:rPr>
          <w:rFonts w:ascii="Times New Roman" w:hAnsi="Times New Roman" w:cs="Times New Roman"/>
          <w:sz w:val="24"/>
          <w:szCs w:val="24"/>
        </w:rPr>
        <w:t xml:space="preserve"> dhe ndryshime</w:t>
      </w:r>
      <w:r w:rsidR="00EF251E">
        <w:rPr>
          <w:rFonts w:ascii="Times New Roman" w:hAnsi="Times New Roman" w:cs="Times New Roman"/>
          <w:sz w:val="24"/>
          <w:szCs w:val="24"/>
        </w:rPr>
        <w:t>t</w:t>
      </w:r>
      <w:r w:rsidRPr="00653E9D">
        <w:rPr>
          <w:rFonts w:ascii="Times New Roman" w:hAnsi="Times New Roman" w:cs="Times New Roman"/>
          <w:sz w:val="24"/>
          <w:szCs w:val="24"/>
        </w:rPr>
        <w:t xml:space="preserve"> si më poshtë: </w:t>
      </w:r>
    </w:p>
    <w:p w14:paraId="737554F4" w14:textId="77777777" w:rsidR="00653E9D" w:rsidRPr="00653E9D" w:rsidRDefault="00653E9D" w:rsidP="00EF251E">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1.</w:t>
      </w:r>
      <w:r w:rsidRPr="00653E9D">
        <w:rPr>
          <w:rFonts w:ascii="Times New Roman" w:hAnsi="Times New Roman" w:cs="Times New Roman"/>
          <w:sz w:val="24"/>
          <w:szCs w:val="24"/>
        </w:rPr>
        <w:tab/>
        <w:t xml:space="preserve">Në pikën 2 pas fjalës “relacion” shtohen fjalët “i cili nisur nga qëllimi, objektivat e hartimit të tij dhe </w:t>
      </w:r>
      <w:r w:rsidRPr="00EF251E">
        <w:rPr>
          <w:rFonts w:ascii="Times New Roman" w:hAnsi="Times New Roman" w:cs="Times New Roman"/>
          <w:i/>
          <w:iCs/>
          <w:sz w:val="24"/>
          <w:szCs w:val="24"/>
        </w:rPr>
        <w:t>acquis communautaire</w:t>
      </w:r>
      <w:r w:rsidRPr="00653E9D">
        <w:rPr>
          <w:rFonts w:ascii="Times New Roman" w:hAnsi="Times New Roman" w:cs="Times New Roman"/>
          <w:sz w:val="24"/>
          <w:szCs w:val="24"/>
        </w:rPr>
        <w:t>”.</w:t>
      </w:r>
    </w:p>
    <w:p w14:paraId="7748F7D8" w14:textId="2CDB6BB9" w:rsidR="00653E9D" w:rsidRPr="00653E9D" w:rsidRDefault="00653E9D" w:rsidP="00EF251E">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2.</w:t>
      </w:r>
      <w:r w:rsidRPr="00653E9D">
        <w:rPr>
          <w:rFonts w:ascii="Times New Roman" w:hAnsi="Times New Roman" w:cs="Times New Roman"/>
          <w:sz w:val="24"/>
          <w:szCs w:val="24"/>
        </w:rPr>
        <w:tab/>
        <w:t xml:space="preserve">Pas pikës 2/1 shtohet pika 2/2 me këtë përmbajtje: </w:t>
      </w:r>
      <w:r w:rsidRPr="00653E9D">
        <w:rPr>
          <w:rFonts w:ascii="Times New Roman" w:hAnsi="Times New Roman" w:cs="Times New Roman"/>
          <w:sz w:val="24"/>
          <w:szCs w:val="24"/>
        </w:rPr>
        <w:tab/>
      </w:r>
    </w:p>
    <w:p w14:paraId="45590631" w14:textId="7BACB650" w:rsidR="00653E9D" w:rsidRPr="00653E9D" w:rsidRDefault="00653E9D" w:rsidP="00EF251E">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“2/2. Projektligjet që synojnë përafrimin e legjislacionit, marrëveshjet që lidhen me zbatimin e Marrëveshjes së Stabilizim-Asociimit dhe/ose detyrimeve që dalin nga procesi i negociatave të anëtarësimit depozitohen në Kuvend të shoqëruara me kartelën përkatëse “BE”, e cila hartohet nga propozuesi dhe përmban</w:t>
      </w:r>
      <w:r w:rsidR="004500A9">
        <w:rPr>
          <w:rFonts w:ascii="Times New Roman" w:hAnsi="Times New Roman" w:cs="Times New Roman"/>
          <w:sz w:val="24"/>
          <w:szCs w:val="24"/>
        </w:rPr>
        <w:t xml:space="preserve"> </w:t>
      </w:r>
      <w:r w:rsidRPr="00653E9D">
        <w:rPr>
          <w:rFonts w:ascii="Times New Roman" w:hAnsi="Times New Roman" w:cs="Times New Roman"/>
          <w:sz w:val="24"/>
          <w:szCs w:val="24"/>
        </w:rPr>
        <w:t>në mënyrë të përmbledhur:</w:t>
      </w:r>
    </w:p>
    <w:p w14:paraId="034F4EDC" w14:textId="77777777" w:rsidR="00653E9D" w:rsidRPr="00653E9D" w:rsidRDefault="00653E9D" w:rsidP="004500A9">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 xml:space="preserve">a) referencat ndaj instrumenteve përkatëse të </w:t>
      </w:r>
      <w:r w:rsidRPr="004500A9">
        <w:rPr>
          <w:rFonts w:ascii="Times New Roman" w:hAnsi="Times New Roman" w:cs="Times New Roman"/>
          <w:i/>
          <w:iCs/>
          <w:sz w:val="24"/>
          <w:szCs w:val="24"/>
        </w:rPr>
        <w:t>acquis communautaire</w:t>
      </w:r>
      <w:r w:rsidRPr="00653E9D">
        <w:rPr>
          <w:rFonts w:ascii="Times New Roman" w:hAnsi="Times New Roman" w:cs="Times New Roman"/>
          <w:sz w:val="24"/>
          <w:szCs w:val="24"/>
        </w:rPr>
        <w:t xml:space="preserve"> të Bashkimit Evropian;</w:t>
      </w:r>
    </w:p>
    <w:p w14:paraId="14910539" w14:textId="77777777" w:rsidR="00653E9D" w:rsidRPr="00653E9D" w:rsidRDefault="00653E9D" w:rsidP="004500A9">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b) natyrën dhe shkallën e përafrimit (transpozim, amendim ose zbatim);</w:t>
      </w:r>
    </w:p>
    <w:p w14:paraId="1A821123" w14:textId="77777777" w:rsidR="00653E9D" w:rsidRPr="00653E9D" w:rsidRDefault="00653E9D" w:rsidP="004500A9">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c) lidhjen e projektligjit me detyrimet që rrjedhin nga Marrëveshja e Stabilizim-Asociimit dhe/ose procesi i negociatave për anëtarësim;</w:t>
      </w:r>
    </w:p>
    <w:p w14:paraId="0AD82364" w14:textId="06B9F10A" w:rsidR="00653E9D" w:rsidRPr="00653E9D" w:rsidRDefault="00653E9D" w:rsidP="00076993">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 xml:space="preserve">ç) çdo element tjetër të nevojshëm për identifikimin e ndikimit të projektligjit në legjislacionin e përafruar me </w:t>
      </w:r>
      <w:r w:rsidRPr="00076993">
        <w:rPr>
          <w:rFonts w:ascii="Times New Roman" w:hAnsi="Times New Roman" w:cs="Times New Roman"/>
          <w:i/>
          <w:iCs/>
          <w:sz w:val="24"/>
          <w:szCs w:val="24"/>
        </w:rPr>
        <w:t>acquis</w:t>
      </w:r>
      <w:r w:rsidRPr="00653E9D">
        <w:rPr>
          <w:rFonts w:ascii="Times New Roman" w:hAnsi="Times New Roman" w:cs="Times New Roman"/>
          <w:sz w:val="24"/>
          <w:szCs w:val="24"/>
        </w:rPr>
        <w:t xml:space="preserve"> të Bashkimit Evropian.”</w:t>
      </w:r>
      <w:r w:rsidR="00076993">
        <w:rPr>
          <w:rFonts w:ascii="Times New Roman" w:hAnsi="Times New Roman" w:cs="Times New Roman"/>
          <w:sz w:val="24"/>
          <w:szCs w:val="24"/>
        </w:rPr>
        <w:t>.</w:t>
      </w:r>
    </w:p>
    <w:p w14:paraId="1ED8AAEA" w14:textId="73C8D90D" w:rsidR="00653E9D" w:rsidRPr="00653E9D" w:rsidRDefault="00653E9D" w:rsidP="00653E9D">
      <w:pPr>
        <w:spacing w:after="0" w:line="240" w:lineRule="auto"/>
        <w:jc w:val="both"/>
        <w:rPr>
          <w:rFonts w:ascii="Times New Roman" w:hAnsi="Times New Roman" w:cs="Times New Roman"/>
          <w:sz w:val="24"/>
          <w:szCs w:val="24"/>
        </w:rPr>
      </w:pPr>
      <w:r w:rsidRPr="00653E9D">
        <w:rPr>
          <w:rFonts w:ascii="Times New Roman" w:hAnsi="Times New Roman" w:cs="Times New Roman"/>
          <w:sz w:val="24"/>
          <w:szCs w:val="24"/>
        </w:rPr>
        <w:t xml:space="preserve"> </w:t>
      </w:r>
    </w:p>
    <w:p w14:paraId="7921995D" w14:textId="77777777" w:rsidR="00653E9D" w:rsidRPr="00653E9D" w:rsidRDefault="00653E9D" w:rsidP="00076993">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Neni 21</w:t>
      </w:r>
    </w:p>
    <w:p w14:paraId="19057422" w14:textId="77777777" w:rsidR="00653E9D" w:rsidRPr="00653E9D" w:rsidRDefault="00653E9D" w:rsidP="00653E9D">
      <w:pPr>
        <w:spacing w:after="0" w:line="240" w:lineRule="auto"/>
        <w:jc w:val="both"/>
        <w:rPr>
          <w:rFonts w:ascii="Times New Roman" w:hAnsi="Times New Roman" w:cs="Times New Roman"/>
          <w:sz w:val="24"/>
          <w:szCs w:val="24"/>
        </w:rPr>
      </w:pPr>
    </w:p>
    <w:p w14:paraId="0144ECD6" w14:textId="77777777" w:rsidR="00653E9D" w:rsidRPr="00653E9D" w:rsidRDefault="00653E9D" w:rsidP="00076993">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Në nenin 83 bëhen këto ndryshime:</w:t>
      </w:r>
    </w:p>
    <w:p w14:paraId="4C3E6EDC" w14:textId="45957F7F" w:rsidR="00653E9D" w:rsidRPr="00653E9D" w:rsidRDefault="00653E9D" w:rsidP="00076993">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 xml:space="preserve">1.Titulli i nenit 83 bëhet: “Shqyrtimi nen për nen i </w:t>
      </w:r>
      <w:r w:rsidR="00076993">
        <w:rPr>
          <w:rFonts w:ascii="Times New Roman" w:hAnsi="Times New Roman" w:cs="Times New Roman"/>
          <w:sz w:val="24"/>
          <w:szCs w:val="24"/>
        </w:rPr>
        <w:t>b</w:t>
      </w:r>
      <w:r w:rsidRPr="00653E9D">
        <w:rPr>
          <w:rFonts w:ascii="Times New Roman" w:hAnsi="Times New Roman" w:cs="Times New Roman"/>
          <w:sz w:val="24"/>
          <w:szCs w:val="24"/>
        </w:rPr>
        <w:t xml:space="preserve">uxhetit në </w:t>
      </w:r>
      <w:r w:rsidR="00076993">
        <w:rPr>
          <w:rFonts w:ascii="Times New Roman" w:hAnsi="Times New Roman" w:cs="Times New Roman"/>
          <w:sz w:val="24"/>
          <w:szCs w:val="24"/>
        </w:rPr>
        <w:t>k</w:t>
      </w:r>
      <w:r w:rsidRPr="00653E9D">
        <w:rPr>
          <w:rFonts w:ascii="Times New Roman" w:hAnsi="Times New Roman" w:cs="Times New Roman"/>
          <w:sz w:val="24"/>
          <w:szCs w:val="24"/>
        </w:rPr>
        <w:t xml:space="preserve">omisione.” </w:t>
      </w:r>
    </w:p>
    <w:p w14:paraId="122FD2B4" w14:textId="131FFC15" w:rsidR="00653E9D" w:rsidRPr="00653E9D" w:rsidRDefault="00653E9D" w:rsidP="00076993">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2. Pika 1 ndrysho</w:t>
      </w:r>
      <w:r w:rsidR="00076993">
        <w:rPr>
          <w:rFonts w:ascii="Times New Roman" w:hAnsi="Times New Roman" w:cs="Times New Roman"/>
          <w:sz w:val="24"/>
          <w:szCs w:val="24"/>
        </w:rPr>
        <w:t>het</w:t>
      </w:r>
      <w:r w:rsidRPr="00653E9D">
        <w:rPr>
          <w:rFonts w:ascii="Times New Roman" w:hAnsi="Times New Roman" w:cs="Times New Roman"/>
          <w:sz w:val="24"/>
          <w:szCs w:val="24"/>
        </w:rPr>
        <w:t xml:space="preserve"> si më poshtë: </w:t>
      </w:r>
    </w:p>
    <w:p w14:paraId="4FB30E18" w14:textId="563946AC" w:rsidR="00653E9D" w:rsidRPr="00653E9D" w:rsidRDefault="00653E9D" w:rsidP="00076993">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“1. Me miratimin në parim të projektligjit për buxhetin e shtetit dhe projektligjeve financiare në seancë plenare, komisionet e përhershme të Kuvendit fillojnë shqyrtimin nen për nen të projektligjit për buxhetin. Komisioni për Ekonominë, Punësimin dhe Financat</w:t>
      </w:r>
      <w:r w:rsidR="0054482E">
        <w:rPr>
          <w:rFonts w:ascii="Times New Roman" w:hAnsi="Times New Roman" w:cs="Times New Roman"/>
          <w:sz w:val="24"/>
          <w:szCs w:val="24"/>
        </w:rPr>
        <w:t>,</w:t>
      </w:r>
      <w:r w:rsidRPr="00653E9D">
        <w:rPr>
          <w:rFonts w:ascii="Times New Roman" w:hAnsi="Times New Roman" w:cs="Times New Roman"/>
          <w:sz w:val="24"/>
          <w:szCs w:val="24"/>
        </w:rPr>
        <w:t xml:space="preserve"> në cilësinë e komisionit përgjegjës, fillon shqyrtimin nen për nen duke shqyrtuar edhe rekomandimet apo amendamentet në raportet e komisioneve për dhënie mendimi, si dhe të Sekretariatit për Buxhetin e Kuvendit ose nga Kuvendi në seancë plenare.”.</w:t>
      </w:r>
    </w:p>
    <w:p w14:paraId="23308C3B" w14:textId="77777777" w:rsidR="00653E9D" w:rsidRPr="00653E9D" w:rsidRDefault="00653E9D" w:rsidP="00653E9D">
      <w:pPr>
        <w:spacing w:after="0" w:line="240" w:lineRule="auto"/>
        <w:jc w:val="both"/>
        <w:rPr>
          <w:rFonts w:ascii="Times New Roman" w:hAnsi="Times New Roman" w:cs="Times New Roman"/>
          <w:sz w:val="24"/>
          <w:szCs w:val="24"/>
        </w:rPr>
      </w:pPr>
    </w:p>
    <w:p w14:paraId="18808149" w14:textId="77777777" w:rsidR="00653E9D" w:rsidRPr="00653E9D" w:rsidRDefault="00653E9D" w:rsidP="0054482E">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Neni 22</w:t>
      </w:r>
    </w:p>
    <w:p w14:paraId="14EC9CCC" w14:textId="77777777" w:rsidR="00653E9D" w:rsidRPr="00653E9D" w:rsidRDefault="00653E9D" w:rsidP="00653E9D">
      <w:pPr>
        <w:spacing w:after="0" w:line="240" w:lineRule="auto"/>
        <w:jc w:val="both"/>
        <w:rPr>
          <w:rFonts w:ascii="Times New Roman" w:hAnsi="Times New Roman" w:cs="Times New Roman"/>
          <w:sz w:val="24"/>
          <w:szCs w:val="24"/>
        </w:rPr>
      </w:pPr>
    </w:p>
    <w:p w14:paraId="2BC39624" w14:textId="62ABB422" w:rsidR="00266804" w:rsidRDefault="00653E9D" w:rsidP="00266804">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Në nenin 86</w:t>
      </w:r>
      <w:r w:rsidR="00266804">
        <w:rPr>
          <w:rFonts w:ascii="Times New Roman" w:hAnsi="Times New Roman" w:cs="Times New Roman"/>
          <w:sz w:val="24"/>
          <w:szCs w:val="24"/>
        </w:rPr>
        <w:t xml:space="preserve"> në pikën</w:t>
      </w:r>
      <w:r w:rsidRPr="00653E9D">
        <w:rPr>
          <w:rFonts w:ascii="Times New Roman" w:hAnsi="Times New Roman" w:cs="Times New Roman"/>
          <w:sz w:val="24"/>
          <w:szCs w:val="24"/>
        </w:rPr>
        <w:t xml:space="preserve"> </w:t>
      </w:r>
      <w:r w:rsidR="00266804" w:rsidRPr="00F205AF">
        <w:rPr>
          <w:rFonts w:ascii="Times New Roman" w:hAnsi="Times New Roman" w:cs="Times New Roman"/>
          <w:sz w:val="24"/>
          <w:szCs w:val="24"/>
        </w:rPr>
        <w:t>8</w:t>
      </w:r>
      <w:r w:rsidR="00266804">
        <w:rPr>
          <w:rFonts w:ascii="Times New Roman" w:hAnsi="Times New Roman" w:cs="Times New Roman"/>
          <w:sz w:val="24"/>
          <w:szCs w:val="24"/>
        </w:rPr>
        <w:t xml:space="preserve"> </w:t>
      </w:r>
      <w:r w:rsidR="00266804" w:rsidRPr="00653E9D">
        <w:rPr>
          <w:rFonts w:ascii="Times New Roman" w:hAnsi="Times New Roman" w:cs="Times New Roman"/>
          <w:sz w:val="24"/>
          <w:szCs w:val="24"/>
        </w:rPr>
        <w:t>pas fjalëve “Në rastin e pranimit të dekretit” shtoh</w:t>
      </w:r>
      <w:r w:rsidR="00266804">
        <w:rPr>
          <w:rFonts w:ascii="Times New Roman" w:hAnsi="Times New Roman" w:cs="Times New Roman"/>
          <w:sz w:val="24"/>
          <w:szCs w:val="24"/>
        </w:rPr>
        <w:t>e</w:t>
      </w:r>
      <w:r w:rsidR="00266804" w:rsidRPr="00653E9D">
        <w:rPr>
          <w:rFonts w:ascii="Times New Roman" w:hAnsi="Times New Roman" w:cs="Times New Roman"/>
          <w:sz w:val="24"/>
          <w:szCs w:val="24"/>
        </w:rPr>
        <w:t>n fjalët “edhe nëse Kuvendi vlerëson se jo çdo argument i dekretit është i vlefshëm për kthimin e ligjit</w:t>
      </w:r>
      <w:r w:rsidR="00266804">
        <w:rPr>
          <w:rFonts w:ascii="Times New Roman" w:hAnsi="Times New Roman" w:cs="Times New Roman"/>
          <w:sz w:val="24"/>
          <w:szCs w:val="24"/>
        </w:rPr>
        <w:t>.</w:t>
      </w:r>
      <w:r w:rsidR="00266804" w:rsidRPr="00653E9D">
        <w:rPr>
          <w:rFonts w:ascii="Times New Roman" w:hAnsi="Times New Roman" w:cs="Times New Roman"/>
          <w:sz w:val="24"/>
          <w:szCs w:val="24"/>
        </w:rPr>
        <w:t>”</w:t>
      </w:r>
      <w:r w:rsidR="00266804">
        <w:rPr>
          <w:rFonts w:ascii="Times New Roman" w:hAnsi="Times New Roman" w:cs="Times New Roman"/>
          <w:sz w:val="24"/>
          <w:szCs w:val="24"/>
        </w:rPr>
        <w:t>.</w:t>
      </w:r>
      <w:r w:rsidR="00266804" w:rsidRPr="00653E9D">
        <w:rPr>
          <w:rFonts w:ascii="Times New Roman" w:hAnsi="Times New Roman" w:cs="Times New Roman"/>
          <w:sz w:val="24"/>
          <w:szCs w:val="24"/>
        </w:rPr>
        <w:t xml:space="preserve"> </w:t>
      </w:r>
    </w:p>
    <w:p w14:paraId="2555CF29" w14:textId="77777777" w:rsidR="00266804" w:rsidRPr="00653E9D" w:rsidRDefault="00266804" w:rsidP="00266804">
      <w:pPr>
        <w:spacing w:after="0" w:line="240" w:lineRule="auto"/>
        <w:ind w:firstLine="346"/>
        <w:jc w:val="both"/>
        <w:rPr>
          <w:rFonts w:ascii="Times New Roman" w:hAnsi="Times New Roman" w:cs="Times New Roman"/>
          <w:sz w:val="24"/>
          <w:szCs w:val="24"/>
        </w:rPr>
      </w:pPr>
    </w:p>
    <w:p w14:paraId="7FC855C6" w14:textId="77777777" w:rsidR="00653E9D" w:rsidRPr="00653E9D" w:rsidRDefault="00653E9D" w:rsidP="00FF2609">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Neni 23</w:t>
      </w:r>
    </w:p>
    <w:p w14:paraId="438F9B5E" w14:textId="77777777" w:rsidR="00653E9D" w:rsidRPr="00653E9D" w:rsidRDefault="00653E9D" w:rsidP="00653E9D">
      <w:pPr>
        <w:spacing w:after="0" w:line="240" w:lineRule="auto"/>
        <w:jc w:val="both"/>
        <w:rPr>
          <w:rFonts w:ascii="Times New Roman" w:hAnsi="Times New Roman" w:cs="Times New Roman"/>
          <w:sz w:val="24"/>
          <w:szCs w:val="24"/>
        </w:rPr>
      </w:pPr>
    </w:p>
    <w:p w14:paraId="77484A86" w14:textId="48B0D04B" w:rsidR="00653E9D" w:rsidRPr="00653E9D" w:rsidRDefault="00653E9D" w:rsidP="00FF2609">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 xml:space="preserve">Në nenin 87 bëhen </w:t>
      </w:r>
      <w:r w:rsidR="00FF2609">
        <w:rPr>
          <w:rFonts w:ascii="Times New Roman" w:hAnsi="Times New Roman" w:cs="Times New Roman"/>
          <w:sz w:val="24"/>
          <w:szCs w:val="24"/>
        </w:rPr>
        <w:t xml:space="preserve">këto </w:t>
      </w:r>
      <w:r w:rsidR="004B29A6">
        <w:rPr>
          <w:rFonts w:ascii="Times New Roman" w:hAnsi="Times New Roman" w:cs="Times New Roman"/>
          <w:sz w:val="24"/>
          <w:szCs w:val="24"/>
        </w:rPr>
        <w:t>shtesa</w:t>
      </w:r>
      <w:r w:rsidRPr="00653E9D">
        <w:rPr>
          <w:rFonts w:ascii="Times New Roman" w:hAnsi="Times New Roman" w:cs="Times New Roman"/>
          <w:sz w:val="24"/>
          <w:szCs w:val="24"/>
        </w:rPr>
        <w:t>:</w:t>
      </w:r>
    </w:p>
    <w:p w14:paraId="2B5FEDAB" w14:textId="77777777" w:rsidR="00653E9D" w:rsidRPr="00653E9D" w:rsidRDefault="00653E9D" w:rsidP="00FF2609">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1. Në pikën 1 pas shkronjës “d” shtohet shkronja “dh” me këtë përmbajtje:</w:t>
      </w:r>
    </w:p>
    <w:p w14:paraId="1A2D7DAF" w14:textId="4CAD4FA3" w:rsidR="00653E9D" w:rsidRPr="00653E9D" w:rsidRDefault="00653E9D" w:rsidP="00FF2609">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“dh</w:t>
      </w:r>
      <w:r w:rsidR="00266804">
        <w:rPr>
          <w:rFonts w:ascii="Times New Roman" w:hAnsi="Times New Roman" w:cs="Times New Roman"/>
          <w:sz w:val="24"/>
          <w:szCs w:val="24"/>
        </w:rPr>
        <w:t>)</w:t>
      </w:r>
      <w:r w:rsidRPr="00653E9D">
        <w:rPr>
          <w:rFonts w:ascii="Times New Roman" w:hAnsi="Times New Roman" w:cs="Times New Roman"/>
          <w:sz w:val="24"/>
          <w:szCs w:val="24"/>
        </w:rPr>
        <w:t xml:space="preserve"> </w:t>
      </w:r>
      <w:r w:rsidR="00E663B0">
        <w:rPr>
          <w:rFonts w:ascii="Times New Roman" w:hAnsi="Times New Roman" w:cs="Times New Roman"/>
          <w:sz w:val="24"/>
          <w:szCs w:val="24"/>
        </w:rPr>
        <w:t>v</w:t>
      </w:r>
      <w:r w:rsidRPr="00653E9D">
        <w:rPr>
          <w:rFonts w:ascii="Times New Roman" w:hAnsi="Times New Roman" w:cs="Times New Roman"/>
          <w:sz w:val="24"/>
          <w:szCs w:val="24"/>
        </w:rPr>
        <w:t>endime të tjera të Gjykatës Kushtetuese sipas nenit 132 të Kushtetutës, zbatimi i të cilave është përcaktuar si detyrim i Kuvendit të Shqipërisë.”.</w:t>
      </w:r>
    </w:p>
    <w:p w14:paraId="5E3B5DC4" w14:textId="77777777" w:rsidR="00653E9D" w:rsidRPr="00653E9D" w:rsidRDefault="00653E9D" w:rsidP="0095446A">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2. Pas pikës 5 shtohet pika 6 me këtë përmbajtje:</w:t>
      </w:r>
    </w:p>
    <w:p w14:paraId="26891513" w14:textId="77777777" w:rsidR="00653E9D" w:rsidRPr="00653E9D" w:rsidRDefault="00653E9D" w:rsidP="0095446A">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“6. Në rastet kur Këshilli i dërgon/paraqet nismëtarit rekomandimet për ndërmarrjen e nismës, ky i fundit detyrohet të raportojë për zbatimin e tyre në komisionin përgjegjës që ka miratuar aktin brenda afateve të përcaktuara nga Gjykata Kushtetuese në vendim ose brenda 6 muajve nga dërgimi i këtij rekomandimi.”.</w:t>
      </w:r>
    </w:p>
    <w:p w14:paraId="73FA50D1" w14:textId="77777777" w:rsidR="00653E9D" w:rsidRPr="00653E9D" w:rsidRDefault="00653E9D" w:rsidP="00653E9D">
      <w:pPr>
        <w:spacing w:after="0" w:line="240" w:lineRule="auto"/>
        <w:jc w:val="both"/>
        <w:rPr>
          <w:rFonts w:ascii="Times New Roman" w:hAnsi="Times New Roman" w:cs="Times New Roman"/>
          <w:sz w:val="24"/>
          <w:szCs w:val="24"/>
        </w:rPr>
      </w:pPr>
    </w:p>
    <w:p w14:paraId="64FB56BD" w14:textId="77777777" w:rsidR="00653E9D" w:rsidRPr="00653E9D" w:rsidRDefault="00653E9D" w:rsidP="0095446A">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Neni 24</w:t>
      </w:r>
    </w:p>
    <w:p w14:paraId="193B7165" w14:textId="77777777" w:rsidR="00653E9D" w:rsidRPr="00653E9D" w:rsidRDefault="00653E9D" w:rsidP="00653E9D">
      <w:pPr>
        <w:spacing w:after="0" w:line="240" w:lineRule="auto"/>
        <w:jc w:val="both"/>
        <w:rPr>
          <w:rFonts w:ascii="Times New Roman" w:hAnsi="Times New Roman" w:cs="Times New Roman"/>
          <w:sz w:val="24"/>
          <w:szCs w:val="24"/>
        </w:rPr>
      </w:pPr>
    </w:p>
    <w:p w14:paraId="1879F647" w14:textId="77777777" w:rsidR="00653E9D" w:rsidRPr="00653E9D" w:rsidRDefault="00653E9D" w:rsidP="0095446A">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Në fund të nenit 88 shtohet paragrafi me këtë përmbajtje:</w:t>
      </w:r>
    </w:p>
    <w:p w14:paraId="367722C1" w14:textId="24B930BD" w:rsidR="00653E9D" w:rsidRDefault="00653E9D" w:rsidP="007B09BD">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lastRenderedPageBreak/>
        <w:t>“Në rastin e akteve normative me fuqinë e ligjit të nxjerra nga Këshilli i Ministrave, procedura e votimit është vetëm një votim për miratimin o</w:t>
      </w:r>
      <w:r w:rsidR="007B09BD">
        <w:rPr>
          <w:rFonts w:ascii="Times New Roman" w:hAnsi="Times New Roman" w:cs="Times New Roman"/>
          <w:sz w:val="24"/>
          <w:szCs w:val="24"/>
        </w:rPr>
        <w:t>se</w:t>
      </w:r>
      <w:r w:rsidRPr="00653E9D">
        <w:rPr>
          <w:rFonts w:ascii="Times New Roman" w:hAnsi="Times New Roman" w:cs="Times New Roman"/>
          <w:sz w:val="24"/>
          <w:szCs w:val="24"/>
        </w:rPr>
        <w:t xml:space="preserve"> mosmiratimin e tyre.”.</w:t>
      </w:r>
    </w:p>
    <w:p w14:paraId="2B9B6B6A" w14:textId="77777777" w:rsidR="003C6CE2" w:rsidRPr="00653E9D" w:rsidRDefault="003C6CE2" w:rsidP="007B09BD">
      <w:pPr>
        <w:spacing w:after="0" w:line="240" w:lineRule="auto"/>
        <w:ind w:firstLine="346"/>
        <w:jc w:val="both"/>
        <w:rPr>
          <w:rFonts w:ascii="Times New Roman" w:hAnsi="Times New Roman" w:cs="Times New Roman"/>
          <w:sz w:val="24"/>
          <w:szCs w:val="24"/>
        </w:rPr>
      </w:pPr>
    </w:p>
    <w:p w14:paraId="137D2726" w14:textId="77777777" w:rsidR="00653E9D" w:rsidRPr="00653E9D" w:rsidRDefault="00653E9D" w:rsidP="007B09BD">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Neni 25</w:t>
      </w:r>
    </w:p>
    <w:p w14:paraId="791D7CF4" w14:textId="6F8F9A19" w:rsidR="00653E9D" w:rsidRPr="00653E9D" w:rsidRDefault="00653E9D" w:rsidP="00653E9D">
      <w:pPr>
        <w:spacing w:after="0" w:line="240" w:lineRule="auto"/>
        <w:jc w:val="both"/>
        <w:rPr>
          <w:rFonts w:ascii="Times New Roman" w:hAnsi="Times New Roman" w:cs="Times New Roman"/>
          <w:sz w:val="24"/>
          <w:szCs w:val="24"/>
        </w:rPr>
      </w:pPr>
    </w:p>
    <w:p w14:paraId="7B4F8ED4" w14:textId="047495F5" w:rsidR="00653E9D" w:rsidRPr="00653E9D" w:rsidRDefault="00653E9D" w:rsidP="007B09BD">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Në neni</w:t>
      </w:r>
      <w:r w:rsidR="003C6CE2">
        <w:rPr>
          <w:rFonts w:ascii="Times New Roman" w:hAnsi="Times New Roman" w:cs="Times New Roman"/>
          <w:sz w:val="24"/>
          <w:szCs w:val="24"/>
        </w:rPr>
        <w:t>n</w:t>
      </w:r>
      <w:r w:rsidRPr="00653E9D">
        <w:rPr>
          <w:rFonts w:ascii="Times New Roman" w:hAnsi="Times New Roman" w:cs="Times New Roman"/>
          <w:sz w:val="24"/>
          <w:szCs w:val="24"/>
        </w:rPr>
        <w:t xml:space="preserve"> 96, pika 3, fjalia e dytë ndrysho</w:t>
      </w:r>
      <w:r w:rsidR="007B09BD">
        <w:rPr>
          <w:rFonts w:ascii="Times New Roman" w:hAnsi="Times New Roman" w:cs="Times New Roman"/>
          <w:sz w:val="24"/>
          <w:szCs w:val="24"/>
        </w:rPr>
        <w:t>het</w:t>
      </w:r>
      <w:r w:rsidRPr="00653E9D">
        <w:rPr>
          <w:rFonts w:ascii="Times New Roman" w:hAnsi="Times New Roman" w:cs="Times New Roman"/>
          <w:sz w:val="24"/>
          <w:szCs w:val="24"/>
        </w:rPr>
        <w:t xml:space="preserve"> si më poshtë:</w:t>
      </w:r>
    </w:p>
    <w:p w14:paraId="36275453" w14:textId="41D0B353" w:rsidR="00653E9D" w:rsidRPr="00653E9D" w:rsidRDefault="00653E9D" w:rsidP="007B09BD">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“Ato përfshihen në rend dite në një nga tr</w:t>
      </w:r>
      <w:r w:rsidR="007B09BD">
        <w:rPr>
          <w:rFonts w:ascii="Times New Roman" w:hAnsi="Times New Roman" w:cs="Times New Roman"/>
          <w:sz w:val="24"/>
          <w:szCs w:val="24"/>
        </w:rPr>
        <w:t>i</w:t>
      </w:r>
      <w:r w:rsidRPr="00653E9D">
        <w:rPr>
          <w:rFonts w:ascii="Times New Roman" w:hAnsi="Times New Roman" w:cs="Times New Roman"/>
          <w:sz w:val="24"/>
          <w:szCs w:val="24"/>
        </w:rPr>
        <w:t xml:space="preserve"> seancat pasardhëse nga data e paraqitjes, </w:t>
      </w:r>
      <w:r w:rsidR="007B09BD" w:rsidRPr="00653E9D">
        <w:rPr>
          <w:rFonts w:ascii="Times New Roman" w:hAnsi="Times New Roman" w:cs="Times New Roman"/>
          <w:sz w:val="24"/>
          <w:szCs w:val="24"/>
        </w:rPr>
        <w:t>përveçse</w:t>
      </w:r>
      <w:r w:rsidRPr="00653E9D">
        <w:rPr>
          <w:rFonts w:ascii="Times New Roman" w:hAnsi="Times New Roman" w:cs="Times New Roman"/>
          <w:sz w:val="24"/>
          <w:szCs w:val="24"/>
        </w:rPr>
        <w:t xml:space="preserve"> kur është kërkuar sipas rregullave të nenit 97 të kësaj Rregulloreje</w:t>
      </w:r>
      <w:r w:rsidR="006B3D20">
        <w:rPr>
          <w:rFonts w:ascii="Times New Roman" w:hAnsi="Times New Roman" w:cs="Times New Roman"/>
          <w:sz w:val="24"/>
          <w:szCs w:val="24"/>
        </w:rPr>
        <w:t>.</w:t>
      </w:r>
      <w:r w:rsidRPr="00653E9D">
        <w:rPr>
          <w:rFonts w:ascii="Times New Roman" w:hAnsi="Times New Roman" w:cs="Times New Roman"/>
          <w:sz w:val="24"/>
          <w:szCs w:val="24"/>
        </w:rPr>
        <w:t xml:space="preserve">”. </w:t>
      </w:r>
    </w:p>
    <w:p w14:paraId="32375AEE" w14:textId="77777777" w:rsidR="00653E9D" w:rsidRPr="00653E9D" w:rsidRDefault="00653E9D" w:rsidP="00653E9D">
      <w:pPr>
        <w:spacing w:after="0" w:line="240" w:lineRule="auto"/>
        <w:jc w:val="both"/>
        <w:rPr>
          <w:rFonts w:ascii="Times New Roman" w:hAnsi="Times New Roman" w:cs="Times New Roman"/>
          <w:sz w:val="24"/>
          <w:szCs w:val="24"/>
        </w:rPr>
      </w:pPr>
    </w:p>
    <w:p w14:paraId="10A839C0" w14:textId="77777777" w:rsidR="00653E9D" w:rsidRPr="00653E9D" w:rsidRDefault="00653E9D" w:rsidP="006B3D20">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Neni 26</w:t>
      </w:r>
    </w:p>
    <w:p w14:paraId="20BC33B3" w14:textId="77777777" w:rsidR="00653E9D" w:rsidRPr="00653E9D" w:rsidRDefault="00653E9D" w:rsidP="00653E9D">
      <w:pPr>
        <w:spacing w:after="0" w:line="240" w:lineRule="auto"/>
        <w:jc w:val="both"/>
        <w:rPr>
          <w:rFonts w:ascii="Times New Roman" w:hAnsi="Times New Roman" w:cs="Times New Roman"/>
          <w:sz w:val="24"/>
          <w:szCs w:val="24"/>
        </w:rPr>
      </w:pPr>
    </w:p>
    <w:p w14:paraId="6F180F4C" w14:textId="1C7F734F" w:rsidR="00653E9D" w:rsidRPr="00653E9D" w:rsidRDefault="00653E9D" w:rsidP="006B3D20">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 xml:space="preserve">Pas nenit 99 shtohet neni 99/1 me </w:t>
      </w:r>
      <w:r w:rsidR="006B3D20">
        <w:rPr>
          <w:rFonts w:ascii="Times New Roman" w:hAnsi="Times New Roman" w:cs="Times New Roman"/>
          <w:sz w:val="24"/>
          <w:szCs w:val="24"/>
        </w:rPr>
        <w:t xml:space="preserve">këtë </w:t>
      </w:r>
      <w:r w:rsidRPr="00653E9D">
        <w:rPr>
          <w:rFonts w:ascii="Times New Roman" w:hAnsi="Times New Roman" w:cs="Times New Roman"/>
          <w:sz w:val="24"/>
          <w:szCs w:val="24"/>
        </w:rPr>
        <w:t xml:space="preserve">përmbajtje: </w:t>
      </w:r>
    </w:p>
    <w:p w14:paraId="5EF8BFEB" w14:textId="77777777" w:rsidR="006B3D20" w:rsidRDefault="006B3D20" w:rsidP="00653E9D">
      <w:pPr>
        <w:spacing w:after="0" w:line="240" w:lineRule="auto"/>
        <w:jc w:val="both"/>
        <w:rPr>
          <w:rFonts w:ascii="Times New Roman" w:hAnsi="Times New Roman" w:cs="Times New Roman"/>
          <w:sz w:val="24"/>
          <w:szCs w:val="24"/>
        </w:rPr>
      </w:pPr>
    </w:p>
    <w:p w14:paraId="090FDC6F" w14:textId="60776208" w:rsidR="00653E9D" w:rsidRDefault="00653E9D" w:rsidP="006B3D20">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“Neni 99/1</w:t>
      </w:r>
    </w:p>
    <w:p w14:paraId="5A16771A" w14:textId="77777777" w:rsidR="006B3D20" w:rsidRPr="00653E9D" w:rsidRDefault="006B3D20" w:rsidP="006B3D20">
      <w:pPr>
        <w:spacing w:after="0" w:line="240" w:lineRule="auto"/>
        <w:jc w:val="center"/>
        <w:rPr>
          <w:rFonts w:ascii="Times New Roman" w:hAnsi="Times New Roman" w:cs="Times New Roman"/>
          <w:sz w:val="24"/>
          <w:szCs w:val="24"/>
        </w:rPr>
      </w:pPr>
    </w:p>
    <w:p w14:paraId="408851AF" w14:textId="77777777" w:rsidR="00653E9D" w:rsidRPr="006B3D20" w:rsidRDefault="00653E9D" w:rsidP="006B3D20">
      <w:pPr>
        <w:spacing w:after="0" w:line="240" w:lineRule="auto"/>
        <w:jc w:val="center"/>
        <w:rPr>
          <w:rFonts w:ascii="Times New Roman" w:hAnsi="Times New Roman" w:cs="Times New Roman"/>
          <w:b/>
          <w:bCs/>
          <w:sz w:val="24"/>
          <w:szCs w:val="24"/>
        </w:rPr>
      </w:pPr>
      <w:r w:rsidRPr="006B3D20">
        <w:rPr>
          <w:rFonts w:ascii="Times New Roman" w:hAnsi="Times New Roman" w:cs="Times New Roman"/>
          <w:b/>
          <w:bCs/>
          <w:sz w:val="24"/>
          <w:szCs w:val="24"/>
        </w:rPr>
        <w:t>E drejta për informim</w:t>
      </w:r>
    </w:p>
    <w:p w14:paraId="06E5F59E" w14:textId="77777777" w:rsidR="006B3D20" w:rsidRPr="00653E9D" w:rsidRDefault="006B3D20" w:rsidP="006B3D20">
      <w:pPr>
        <w:spacing w:after="0" w:line="240" w:lineRule="auto"/>
        <w:jc w:val="center"/>
        <w:rPr>
          <w:rFonts w:ascii="Times New Roman" w:hAnsi="Times New Roman" w:cs="Times New Roman"/>
          <w:sz w:val="24"/>
          <w:szCs w:val="24"/>
        </w:rPr>
      </w:pPr>
    </w:p>
    <w:p w14:paraId="48B28BBA" w14:textId="13819329" w:rsidR="00653E9D" w:rsidRPr="00653E9D" w:rsidRDefault="00653E9D" w:rsidP="006B3D20">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 xml:space="preserve">1. Deputeti ka të drejtë të kërkojë informacione dhe shpjegime për çdo </w:t>
      </w:r>
      <w:r w:rsidR="006B3D20" w:rsidRPr="00653E9D">
        <w:rPr>
          <w:rFonts w:ascii="Times New Roman" w:hAnsi="Times New Roman" w:cs="Times New Roman"/>
          <w:sz w:val="24"/>
          <w:szCs w:val="24"/>
        </w:rPr>
        <w:t>çështje</w:t>
      </w:r>
      <w:r w:rsidRPr="00653E9D">
        <w:rPr>
          <w:rFonts w:ascii="Times New Roman" w:hAnsi="Times New Roman" w:cs="Times New Roman"/>
          <w:sz w:val="24"/>
          <w:szCs w:val="24"/>
        </w:rPr>
        <w:t xml:space="preserve"> që ka të bëjë me përmbushjen e detyrës së tij nga çdo institucion i pushtetit </w:t>
      </w:r>
      <w:r w:rsidR="00C43AEE" w:rsidRPr="00653E9D">
        <w:rPr>
          <w:rFonts w:ascii="Times New Roman" w:hAnsi="Times New Roman" w:cs="Times New Roman"/>
          <w:sz w:val="24"/>
          <w:szCs w:val="24"/>
        </w:rPr>
        <w:t>qendror</w:t>
      </w:r>
      <w:r w:rsidRPr="00653E9D">
        <w:rPr>
          <w:rFonts w:ascii="Times New Roman" w:hAnsi="Times New Roman" w:cs="Times New Roman"/>
          <w:sz w:val="24"/>
          <w:szCs w:val="24"/>
        </w:rPr>
        <w:t xml:space="preserve"> dhe vendor. </w:t>
      </w:r>
    </w:p>
    <w:p w14:paraId="04A740A8" w14:textId="77777777" w:rsidR="00653E9D" w:rsidRPr="00653E9D" w:rsidRDefault="00653E9D" w:rsidP="00C43AEE">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 xml:space="preserve">2. Titullarët e institucioneve janë të detyruar t’i përgjigjen deputetit brenda 15 ditëve nga data e paraqitjes së kërkesës. </w:t>
      </w:r>
    </w:p>
    <w:p w14:paraId="1F681798" w14:textId="42E4C254" w:rsidR="00653E9D" w:rsidRPr="00653E9D" w:rsidRDefault="00653E9D" w:rsidP="00C43AEE">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3. Në rast shkelje të pikës 2 të këtij neni, me kërkesë të një kryetari të grupi parlamentar, Kryetari i Kuvendit i kërkon titullarit të institucionit të kthejë përgjigje brenda 5 ditëve. Nëse nuk respektohet ky afat, Kryetari i Kuvendit i drejtohet organit epror duke kërkuar marrjen e masave për vënien në dispozicion të informacionit të kërkuar dhe nxjerrjen e përgjegjësive administrative për refuzimin e përmbushjes së detyrimit sipas pikave 1 dhe 2 të këtij neni.”</w:t>
      </w:r>
      <w:r w:rsidR="00055D7D">
        <w:rPr>
          <w:rFonts w:ascii="Times New Roman" w:hAnsi="Times New Roman" w:cs="Times New Roman"/>
          <w:sz w:val="24"/>
          <w:szCs w:val="24"/>
        </w:rPr>
        <w:t>.</w:t>
      </w:r>
    </w:p>
    <w:p w14:paraId="775DDC49" w14:textId="77777777" w:rsidR="00653E9D" w:rsidRPr="00653E9D" w:rsidRDefault="00653E9D" w:rsidP="00653E9D">
      <w:pPr>
        <w:spacing w:after="0" w:line="240" w:lineRule="auto"/>
        <w:jc w:val="both"/>
        <w:rPr>
          <w:rFonts w:ascii="Times New Roman" w:hAnsi="Times New Roman" w:cs="Times New Roman"/>
          <w:sz w:val="24"/>
          <w:szCs w:val="24"/>
        </w:rPr>
      </w:pPr>
    </w:p>
    <w:p w14:paraId="66D8D3F4" w14:textId="77777777" w:rsidR="00653E9D" w:rsidRPr="00653E9D" w:rsidRDefault="00653E9D" w:rsidP="00055D7D">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Neni 27</w:t>
      </w:r>
    </w:p>
    <w:p w14:paraId="62EDBE49" w14:textId="77777777" w:rsidR="00055D7D" w:rsidRDefault="00055D7D" w:rsidP="00653E9D">
      <w:pPr>
        <w:spacing w:after="0" w:line="240" w:lineRule="auto"/>
        <w:jc w:val="both"/>
        <w:rPr>
          <w:rFonts w:ascii="Times New Roman" w:hAnsi="Times New Roman" w:cs="Times New Roman"/>
          <w:sz w:val="24"/>
          <w:szCs w:val="24"/>
        </w:rPr>
      </w:pPr>
    </w:p>
    <w:p w14:paraId="27482629" w14:textId="5CFFF884" w:rsidR="00653E9D" w:rsidRPr="00653E9D" w:rsidRDefault="00653E9D" w:rsidP="00055D7D">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Në nenin 103 bëhen këto ndryshime:</w:t>
      </w:r>
    </w:p>
    <w:p w14:paraId="15ECC9AA" w14:textId="77777777" w:rsidR="00653E9D" w:rsidRPr="00653E9D" w:rsidRDefault="00653E9D" w:rsidP="00055D7D">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1.</w:t>
      </w:r>
      <w:r w:rsidRPr="00653E9D">
        <w:rPr>
          <w:rFonts w:ascii="Times New Roman" w:hAnsi="Times New Roman" w:cs="Times New Roman"/>
          <w:sz w:val="24"/>
          <w:szCs w:val="24"/>
        </w:rPr>
        <w:tab/>
        <w:t>Pika 3 ndryshohet si më poshtë:</w:t>
      </w:r>
    </w:p>
    <w:p w14:paraId="38013F46" w14:textId="1ED19666" w:rsidR="00653E9D" w:rsidRPr="00653E9D" w:rsidRDefault="00653E9D" w:rsidP="00055D7D">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 xml:space="preserve">“3. Raporti i institucioneve, pas paraqitjes, futet menjëherë në programin e punës së Kuvendit. Komisioni </w:t>
      </w:r>
      <w:r w:rsidRPr="00861ED8">
        <w:rPr>
          <w:rFonts w:ascii="Times New Roman" w:hAnsi="Times New Roman" w:cs="Times New Roman"/>
          <w:sz w:val="24"/>
          <w:szCs w:val="24"/>
        </w:rPr>
        <w:t>përgjegjës sipas</w:t>
      </w:r>
      <w:r w:rsidR="00C779F6" w:rsidRPr="00861ED8">
        <w:rPr>
          <w:rFonts w:ascii="Times New Roman" w:hAnsi="Times New Roman" w:cs="Times New Roman"/>
          <w:sz w:val="24"/>
          <w:szCs w:val="24"/>
        </w:rPr>
        <w:t xml:space="preserve"> </w:t>
      </w:r>
      <w:r w:rsidRPr="00861ED8">
        <w:rPr>
          <w:rFonts w:ascii="Times New Roman" w:hAnsi="Times New Roman" w:cs="Times New Roman"/>
          <w:sz w:val="24"/>
          <w:szCs w:val="24"/>
        </w:rPr>
        <w:t xml:space="preserve">fushës përkatëse të përgjegjësisë së institucioneve </w:t>
      </w:r>
      <w:r w:rsidR="00000EBE" w:rsidRPr="008A56DD">
        <w:rPr>
          <w:rFonts w:ascii="Times New Roman" w:hAnsi="Times New Roman" w:cs="Times New Roman"/>
          <w:color w:val="000000" w:themeColor="text1"/>
          <w:sz w:val="24"/>
          <w:szCs w:val="24"/>
        </w:rPr>
        <w:t>organizon</w:t>
      </w:r>
      <w:r w:rsidR="00000EBE">
        <w:rPr>
          <w:rFonts w:ascii="Times New Roman" w:hAnsi="Times New Roman" w:cs="Times New Roman"/>
          <w:sz w:val="24"/>
          <w:szCs w:val="24"/>
        </w:rPr>
        <w:t xml:space="preserve"> </w:t>
      </w:r>
      <w:r w:rsidRPr="00653E9D">
        <w:rPr>
          <w:rFonts w:ascii="Times New Roman" w:hAnsi="Times New Roman" w:cs="Times New Roman"/>
          <w:sz w:val="24"/>
          <w:szCs w:val="24"/>
        </w:rPr>
        <w:t xml:space="preserve">seancë dëgjimore në prani </w:t>
      </w:r>
      <w:r w:rsidR="00CA5528">
        <w:rPr>
          <w:rFonts w:ascii="Times New Roman" w:hAnsi="Times New Roman" w:cs="Times New Roman"/>
          <w:sz w:val="24"/>
          <w:szCs w:val="24"/>
        </w:rPr>
        <w:t>të</w:t>
      </w:r>
      <w:r w:rsidRPr="00653E9D">
        <w:rPr>
          <w:rFonts w:ascii="Times New Roman" w:hAnsi="Times New Roman" w:cs="Times New Roman"/>
          <w:sz w:val="24"/>
          <w:szCs w:val="24"/>
        </w:rPr>
        <w:t xml:space="preserve"> drejtuesit të organit kushtetues ose </w:t>
      </w:r>
      <w:r w:rsidR="00F35388">
        <w:rPr>
          <w:rFonts w:ascii="Times New Roman" w:hAnsi="Times New Roman" w:cs="Times New Roman"/>
          <w:sz w:val="24"/>
          <w:szCs w:val="24"/>
        </w:rPr>
        <w:t>organit</w:t>
      </w:r>
      <w:r w:rsidRPr="00653E9D">
        <w:rPr>
          <w:rFonts w:ascii="Times New Roman" w:hAnsi="Times New Roman" w:cs="Times New Roman"/>
          <w:sz w:val="24"/>
          <w:szCs w:val="24"/>
        </w:rPr>
        <w:t xml:space="preserve"> të krijuar me ligj për raportimin dhe shqyrtimin e raportit vjetor të institucionit dhe në përfundim të diskutimeve harton një projektrezolutë </w:t>
      </w:r>
      <w:r w:rsidR="00EF4C48">
        <w:rPr>
          <w:rFonts w:ascii="Times New Roman" w:hAnsi="Times New Roman" w:cs="Times New Roman"/>
          <w:sz w:val="24"/>
          <w:szCs w:val="24"/>
        </w:rPr>
        <w:t>p</w:t>
      </w:r>
      <w:r w:rsidRPr="00653E9D">
        <w:rPr>
          <w:rFonts w:ascii="Times New Roman" w:hAnsi="Times New Roman" w:cs="Times New Roman"/>
          <w:sz w:val="24"/>
          <w:szCs w:val="24"/>
        </w:rPr>
        <w:t>ë</w:t>
      </w:r>
      <w:r w:rsidR="00EF4C48">
        <w:rPr>
          <w:rFonts w:ascii="Times New Roman" w:hAnsi="Times New Roman" w:cs="Times New Roman"/>
          <w:sz w:val="24"/>
          <w:szCs w:val="24"/>
        </w:rPr>
        <w:t>r</w:t>
      </w:r>
      <w:r w:rsidRPr="00653E9D">
        <w:rPr>
          <w:rFonts w:ascii="Times New Roman" w:hAnsi="Times New Roman" w:cs="Times New Roman"/>
          <w:sz w:val="24"/>
          <w:szCs w:val="24"/>
        </w:rPr>
        <w:t xml:space="preserve"> vlerësimi</w:t>
      </w:r>
      <w:r w:rsidR="00EF4C48">
        <w:rPr>
          <w:rFonts w:ascii="Times New Roman" w:hAnsi="Times New Roman" w:cs="Times New Roman"/>
          <w:sz w:val="24"/>
          <w:szCs w:val="24"/>
        </w:rPr>
        <w:t>n</w:t>
      </w:r>
      <w:r w:rsidRPr="00653E9D">
        <w:rPr>
          <w:rFonts w:ascii="Times New Roman" w:hAnsi="Times New Roman" w:cs="Times New Roman"/>
          <w:sz w:val="24"/>
          <w:szCs w:val="24"/>
        </w:rPr>
        <w:t xml:space="preserve"> </w:t>
      </w:r>
      <w:r w:rsidR="00EF4C48">
        <w:rPr>
          <w:rFonts w:ascii="Times New Roman" w:hAnsi="Times New Roman" w:cs="Times New Roman"/>
          <w:sz w:val="24"/>
          <w:szCs w:val="24"/>
        </w:rPr>
        <w:t>e</w:t>
      </w:r>
      <w:r w:rsidRPr="00653E9D">
        <w:rPr>
          <w:rFonts w:ascii="Times New Roman" w:hAnsi="Times New Roman" w:cs="Times New Roman"/>
          <w:sz w:val="24"/>
          <w:szCs w:val="24"/>
        </w:rPr>
        <w:t xml:space="preserve"> punës së institucionit me rekomandimet përkatëse për vitin pasardhës dhe ia </w:t>
      </w:r>
      <w:r w:rsidR="006C517A" w:rsidRPr="00653E9D">
        <w:rPr>
          <w:rFonts w:ascii="Times New Roman" w:hAnsi="Times New Roman" w:cs="Times New Roman"/>
          <w:sz w:val="24"/>
          <w:szCs w:val="24"/>
        </w:rPr>
        <w:t>përcjell</w:t>
      </w:r>
      <w:r w:rsidRPr="00653E9D">
        <w:rPr>
          <w:rFonts w:ascii="Times New Roman" w:hAnsi="Times New Roman" w:cs="Times New Roman"/>
          <w:sz w:val="24"/>
          <w:szCs w:val="24"/>
        </w:rPr>
        <w:t xml:space="preserve"> atë Komisionit për Nismat Qytetare, Bashkëpunimin dhe Mbikëqyrjen Institucionale brenda afatit 3</w:t>
      </w:r>
      <w:r w:rsidR="006C517A">
        <w:rPr>
          <w:rFonts w:ascii="Times New Roman" w:hAnsi="Times New Roman" w:cs="Times New Roman"/>
          <w:sz w:val="24"/>
          <w:szCs w:val="24"/>
        </w:rPr>
        <w:t>-</w:t>
      </w:r>
      <w:r w:rsidRPr="00653E9D">
        <w:rPr>
          <w:rFonts w:ascii="Times New Roman" w:hAnsi="Times New Roman" w:cs="Times New Roman"/>
          <w:sz w:val="24"/>
          <w:szCs w:val="24"/>
        </w:rPr>
        <w:t>ditor.”</w:t>
      </w:r>
    </w:p>
    <w:p w14:paraId="22E522F8" w14:textId="3C923211" w:rsidR="00653E9D" w:rsidRPr="00653E9D" w:rsidRDefault="00653E9D" w:rsidP="00055D7D">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2.</w:t>
      </w:r>
      <w:r w:rsidR="006C517A">
        <w:rPr>
          <w:rFonts w:ascii="Times New Roman" w:hAnsi="Times New Roman" w:cs="Times New Roman"/>
          <w:sz w:val="24"/>
          <w:szCs w:val="24"/>
        </w:rPr>
        <w:t xml:space="preserve"> </w:t>
      </w:r>
      <w:r w:rsidRPr="00653E9D">
        <w:rPr>
          <w:rFonts w:ascii="Times New Roman" w:hAnsi="Times New Roman" w:cs="Times New Roman"/>
          <w:sz w:val="24"/>
          <w:szCs w:val="24"/>
        </w:rPr>
        <w:t>Pas pikës 3 shtohet pika 3/1 si më poshtë:</w:t>
      </w:r>
    </w:p>
    <w:p w14:paraId="4B7B42F5" w14:textId="06F75483" w:rsidR="00653E9D" w:rsidRPr="00653E9D" w:rsidRDefault="00653E9D" w:rsidP="00055D7D">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“3/1</w:t>
      </w:r>
      <w:r w:rsidR="006C517A">
        <w:rPr>
          <w:rFonts w:ascii="Times New Roman" w:hAnsi="Times New Roman" w:cs="Times New Roman"/>
          <w:sz w:val="24"/>
          <w:szCs w:val="24"/>
        </w:rPr>
        <w:t>.</w:t>
      </w:r>
      <w:r w:rsidRPr="00653E9D">
        <w:rPr>
          <w:rFonts w:ascii="Times New Roman" w:hAnsi="Times New Roman" w:cs="Times New Roman"/>
          <w:sz w:val="24"/>
          <w:szCs w:val="24"/>
        </w:rPr>
        <w:t xml:space="preserve"> Komisioni për Nismat Qytetare, Bashkëpunimin dhe Mbikëqyrjen Institucionale merr në shqyrtim projektrezolutën e </w:t>
      </w:r>
      <w:r w:rsidRPr="00F35388">
        <w:rPr>
          <w:rFonts w:ascii="Times New Roman" w:hAnsi="Times New Roman" w:cs="Times New Roman"/>
          <w:sz w:val="24"/>
          <w:szCs w:val="24"/>
        </w:rPr>
        <w:t xml:space="preserve">hartuar nga komisioni përgjegjës në prani </w:t>
      </w:r>
      <w:r w:rsidR="009E5517" w:rsidRPr="00F35388">
        <w:rPr>
          <w:rFonts w:ascii="Times New Roman" w:hAnsi="Times New Roman" w:cs="Times New Roman"/>
          <w:sz w:val="24"/>
          <w:szCs w:val="24"/>
        </w:rPr>
        <w:t>të</w:t>
      </w:r>
      <w:r w:rsidRPr="00F35388">
        <w:rPr>
          <w:rFonts w:ascii="Times New Roman" w:hAnsi="Times New Roman" w:cs="Times New Roman"/>
          <w:sz w:val="24"/>
          <w:szCs w:val="24"/>
        </w:rPr>
        <w:t xml:space="preserve"> drejtuesit të organit kushtetues ose </w:t>
      </w:r>
      <w:r w:rsidR="00F35388" w:rsidRPr="00F35388">
        <w:rPr>
          <w:rFonts w:ascii="Times New Roman" w:hAnsi="Times New Roman" w:cs="Times New Roman"/>
          <w:color w:val="000000" w:themeColor="text1"/>
          <w:sz w:val="24"/>
          <w:szCs w:val="24"/>
        </w:rPr>
        <w:t>organit</w:t>
      </w:r>
      <w:r w:rsidRPr="00F35388">
        <w:rPr>
          <w:rFonts w:ascii="Times New Roman" w:hAnsi="Times New Roman" w:cs="Times New Roman"/>
          <w:color w:val="EE0000"/>
          <w:sz w:val="24"/>
          <w:szCs w:val="24"/>
        </w:rPr>
        <w:t xml:space="preserve"> </w:t>
      </w:r>
      <w:r w:rsidRPr="00F35388">
        <w:rPr>
          <w:rFonts w:ascii="Times New Roman" w:hAnsi="Times New Roman" w:cs="Times New Roman"/>
          <w:sz w:val="24"/>
          <w:szCs w:val="24"/>
        </w:rPr>
        <w:t>të krijuar me ligj</w:t>
      </w:r>
      <w:r w:rsidRPr="00653E9D">
        <w:rPr>
          <w:rFonts w:ascii="Times New Roman" w:hAnsi="Times New Roman" w:cs="Times New Roman"/>
          <w:sz w:val="24"/>
          <w:szCs w:val="24"/>
        </w:rPr>
        <w:t xml:space="preserve"> që raporton dhe të relatorit/relatorëve të komisionit përgjegjës</w:t>
      </w:r>
      <w:r w:rsidR="00806F18">
        <w:rPr>
          <w:rFonts w:ascii="Times New Roman" w:hAnsi="Times New Roman" w:cs="Times New Roman"/>
          <w:sz w:val="24"/>
          <w:szCs w:val="24"/>
        </w:rPr>
        <w:t>,</w:t>
      </w:r>
      <w:r w:rsidRPr="00653E9D">
        <w:rPr>
          <w:rFonts w:ascii="Times New Roman" w:hAnsi="Times New Roman" w:cs="Times New Roman"/>
          <w:sz w:val="24"/>
          <w:szCs w:val="24"/>
        </w:rPr>
        <w:t xml:space="preserve"> në rast se çmohet e nevojshme prej tyre. Gjatë këtij procesi ky komision vlerëson si fillim zbatimin e </w:t>
      </w:r>
      <w:r w:rsidR="00275B8C">
        <w:rPr>
          <w:rFonts w:ascii="Times New Roman" w:hAnsi="Times New Roman" w:cs="Times New Roman"/>
          <w:sz w:val="24"/>
          <w:szCs w:val="24"/>
        </w:rPr>
        <w:t>r</w:t>
      </w:r>
      <w:r w:rsidRPr="00653E9D">
        <w:rPr>
          <w:rFonts w:ascii="Times New Roman" w:hAnsi="Times New Roman" w:cs="Times New Roman"/>
          <w:sz w:val="24"/>
          <w:szCs w:val="24"/>
        </w:rPr>
        <w:t>ezolutës së Kuvendit për vitin paraardhës. Në përfundim të shqyrtimit Komisioni për Nismat Qytetare, Bashkëpunimin dhe Mbikëqyrjen Institucionale miraton projektrezolutën që i kalon seancës plenare. Në seancë plenare projektrezoluta prezantohet nga relatori/relatorët e Komisionit për Nismat Qytetare, Bashkëpunimin dhe Mbikëqyrjen Institucionale dhe relatori/relatorët e komisionit përgjegjës në rast se ka rekomandime të komisionit përgjegjës që nuk janë reflektuar në projektrezolutën e paraqitur në seancë</w:t>
      </w:r>
      <w:r w:rsidR="00E255A6">
        <w:rPr>
          <w:rFonts w:ascii="Times New Roman" w:hAnsi="Times New Roman" w:cs="Times New Roman"/>
          <w:sz w:val="24"/>
          <w:szCs w:val="24"/>
        </w:rPr>
        <w:t>.</w:t>
      </w:r>
      <w:r w:rsidRPr="00653E9D">
        <w:rPr>
          <w:rFonts w:ascii="Times New Roman" w:hAnsi="Times New Roman" w:cs="Times New Roman"/>
          <w:sz w:val="24"/>
          <w:szCs w:val="24"/>
        </w:rPr>
        <w:t>”</w:t>
      </w:r>
      <w:r w:rsidR="00E255A6">
        <w:rPr>
          <w:rFonts w:ascii="Times New Roman" w:hAnsi="Times New Roman" w:cs="Times New Roman"/>
          <w:sz w:val="24"/>
          <w:szCs w:val="24"/>
        </w:rPr>
        <w:t>.</w:t>
      </w:r>
    </w:p>
    <w:p w14:paraId="52C49A0D" w14:textId="77777777" w:rsidR="00653E9D" w:rsidRPr="00653E9D" w:rsidRDefault="00653E9D" w:rsidP="00E255A6">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3.</w:t>
      </w:r>
      <w:r w:rsidRPr="00653E9D">
        <w:rPr>
          <w:rFonts w:ascii="Times New Roman" w:hAnsi="Times New Roman" w:cs="Times New Roman"/>
          <w:sz w:val="24"/>
          <w:szCs w:val="24"/>
        </w:rPr>
        <w:tab/>
        <w:t>Pika 7 ndryshohet si më poshtë:</w:t>
      </w:r>
    </w:p>
    <w:p w14:paraId="5B56D7E3" w14:textId="4835D8E8" w:rsidR="00653E9D" w:rsidRPr="00653E9D" w:rsidRDefault="00653E9D" w:rsidP="00E255A6">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 xml:space="preserve">“7. Në seancë plenare, institucionet kushtetuese, Avokati i Popullit, Prokurori i Përgjithshëm, Drejtuesi i Këshillit të Lartë të Prokurorisë, Drejtuesi i Këshillit të Lartë Gjyqësor, </w:t>
      </w:r>
      <w:r w:rsidR="00EB0203">
        <w:rPr>
          <w:rFonts w:ascii="Times New Roman" w:hAnsi="Times New Roman" w:cs="Times New Roman"/>
          <w:sz w:val="24"/>
          <w:szCs w:val="24"/>
        </w:rPr>
        <w:t>k</w:t>
      </w:r>
      <w:r w:rsidRPr="00653E9D">
        <w:rPr>
          <w:rFonts w:ascii="Times New Roman" w:hAnsi="Times New Roman" w:cs="Times New Roman"/>
          <w:sz w:val="24"/>
          <w:szCs w:val="24"/>
        </w:rPr>
        <w:t xml:space="preserve">ryetari  </w:t>
      </w:r>
      <w:r w:rsidR="00706D20">
        <w:rPr>
          <w:rFonts w:ascii="Times New Roman" w:hAnsi="Times New Roman" w:cs="Times New Roman"/>
          <w:sz w:val="24"/>
          <w:szCs w:val="24"/>
        </w:rPr>
        <w:t xml:space="preserve">i </w:t>
      </w:r>
      <w:r w:rsidRPr="00653E9D">
        <w:rPr>
          <w:rFonts w:ascii="Times New Roman" w:hAnsi="Times New Roman" w:cs="Times New Roman"/>
          <w:sz w:val="24"/>
          <w:szCs w:val="24"/>
        </w:rPr>
        <w:lastRenderedPageBreak/>
        <w:t xml:space="preserve">Kontrollit të  Lartë të Shtetit paraqesin një përmbledhje të raportit jo më shumë se 10 minuta dhe më pas iu përgjigjen pyetjeve të deputetëve. Pyetjet depozitohen me shkrim nga çdo deputet jo më vonë se 24 orë para seancës. Në vijim lexohet projektrezoluta e komisionit përkatës për vlerësimin e punës </w:t>
      </w:r>
      <w:r w:rsidRPr="00F8124D">
        <w:rPr>
          <w:rFonts w:ascii="Times New Roman" w:hAnsi="Times New Roman" w:cs="Times New Roman"/>
          <w:color w:val="000000" w:themeColor="text1"/>
          <w:sz w:val="24"/>
          <w:szCs w:val="24"/>
        </w:rPr>
        <w:t xml:space="preserve">së </w:t>
      </w:r>
      <w:r w:rsidR="00897B41" w:rsidRPr="00F8124D">
        <w:rPr>
          <w:rFonts w:ascii="Times New Roman" w:hAnsi="Times New Roman" w:cs="Times New Roman"/>
          <w:color w:val="000000" w:themeColor="text1"/>
          <w:sz w:val="24"/>
          <w:szCs w:val="24"/>
        </w:rPr>
        <w:t>institucion</w:t>
      </w:r>
      <w:r w:rsidR="00A30BDF" w:rsidRPr="00F8124D">
        <w:rPr>
          <w:rFonts w:ascii="Times New Roman" w:hAnsi="Times New Roman" w:cs="Times New Roman"/>
          <w:color w:val="000000" w:themeColor="text1"/>
          <w:sz w:val="24"/>
          <w:szCs w:val="24"/>
        </w:rPr>
        <w:t>it</w:t>
      </w:r>
      <w:r w:rsidRPr="00F8124D">
        <w:rPr>
          <w:rFonts w:ascii="Times New Roman" w:hAnsi="Times New Roman" w:cs="Times New Roman"/>
          <w:color w:val="000000" w:themeColor="text1"/>
          <w:sz w:val="24"/>
          <w:szCs w:val="24"/>
        </w:rPr>
        <w:t>.</w:t>
      </w:r>
      <w:r w:rsidR="00065DFD">
        <w:rPr>
          <w:rFonts w:ascii="Times New Roman" w:hAnsi="Times New Roman" w:cs="Times New Roman"/>
          <w:color w:val="000000" w:themeColor="text1"/>
          <w:sz w:val="24"/>
          <w:szCs w:val="24"/>
        </w:rPr>
        <w:t xml:space="preserve"> </w:t>
      </w:r>
    </w:p>
    <w:p w14:paraId="18B4F2B2" w14:textId="77777777" w:rsidR="00706D20" w:rsidRDefault="00653E9D" w:rsidP="00706D20">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4.</w:t>
      </w:r>
      <w:r w:rsidRPr="00653E9D">
        <w:rPr>
          <w:rFonts w:ascii="Times New Roman" w:hAnsi="Times New Roman" w:cs="Times New Roman"/>
          <w:sz w:val="24"/>
          <w:szCs w:val="24"/>
        </w:rPr>
        <w:tab/>
        <w:t>Në pikën 8</w:t>
      </w:r>
      <w:r w:rsidR="00706D20">
        <w:rPr>
          <w:rFonts w:ascii="Times New Roman" w:hAnsi="Times New Roman" w:cs="Times New Roman"/>
          <w:sz w:val="24"/>
          <w:szCs w:val="24"/>
        </w:rPr>
        <w:t xml:space="preserve"> </w:t>
      </w:r>
      <w:r w:rsidRPr="00653E9D">
        <w:rPr>
          <w:rFonts w:ascii="Times New Roman" w:hAnsi="Times New Roman" w:cs="Times New Roman"/>
          <w:sz w:val="24"/>
          <w:szCs w:val="24"/>
        </w:rPr>
        <w:t xml:space="preserve">fjalia e dytë ndryshohet </w:t>
      </w:r>
      <w:r w:rsidR="00706D20">
        <w:rPr>
          <w:rFonts w:ascii="Times New Roman" w:hAnsi="Times New Roman" w:cs="Times New Roman"/>
          <w:sz w:val="24"/>
          <w:szCs w:val="24"/>
        </w:rPr>
        <w:t>si më poshtë</w:t>
      </w:r>
      <w:r w:rsidRPr="00653E9D">
        <w:rPr>
          <w:rFonts w:ascii="Times New Roman" w:hAnsi="Times New Roman" w:cs="Times New Roman"/>
          <w:sz w:val="24"/>
          <w:szCs w:val="24"/>
        </w:rPr>
        <w:t>:</w:t>
      </w:r>
    </w:p>
    <w:p w14:paraId="2DA50046" w14:textId="409BD5DC" w:rsidR="00653E9D" w:rsidRPr="00653E9D" w:rsidRDefault="00653E9D" w:rsidP="00706D20">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 xml:space="preserve"> “Koha e debatit është jo më shumë se 120 minuta.</w:t>
      </w:r>
      <w:r w:rsidR="00706D20">
        <w:rPr>
          <w:rFonts w:ascii="Times New Roman" w:hAnsi="Times New Roman" w:cs="Times New Roman"/>
          <w:sz w:val="24"/>
          <w:szCs w:val="24"/>
        </w:rPr>
        <w:t>”.</w:t>
      </w:r>
    </w:p>
    <w:p w14:paraId="2E084AFB" w14:textId="77777777" w:rsidR="00653E9D" w:rsidRPr="00653E9D" w:rsidRDefault="00653E9D" w:rsidP="00653E9D">
      <w:pPr>
        <w:spacing w:after="0" w:line="240" w:lineRule="auto"/>
        <w:jc w:val="both"/>
        <w:rPr>
          <w:rFonts w:ascii="Times New Roman" w:hAnsi="Times New Roman" w:cs="Times New Roman"/>
          <w:sz w:val="24"/>
          <w:szCs w:val="24"/>
        </w:rPr>
      </w:pPr>
    </w:p>
    <w:p w14:paraId="0F3158F3" w14:textId="77777777" w:rsidR="00653E9D" w:rsidRPr="00653E9D" w:rsidRDefault="00653E9D" w:rsidP="00706D20">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Neni  28</w:t>
      </w:r>
    </w:p>
    <w:p w14:paraId="732E2CFA" w14:textId="77777777" w:rsidR="00653E9D" w:rsidRPr="00653E9D" w:rsidRDefault="00653E9D" w:rsidP="00653E9D">
      <w:pPr>
        <w:spacing w:after="0" w:line="240" w:lineRule="auto"/>
        <w:jc w:val="both"/>
        <w:rPr>
          <w:rFonts w:ascii="Times New Roman" w:hAnsi="Times New Roman" w:cs="Times New Roman"/>
          <w:sz w:val="24"/>
          <w:szCs w:val="24"/>
        </w:rPr>
      </w:pPr>
    </w:p>
    <w:p w14:paraId="4D8076B2" w14:textId="6663A238" w:rsidR="00653E9D" w:rsidRPr="00653E9D" w:rsidRDefault="00653E9D" w:rsidP="00706D20">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Në nenin 103/1 bëhen ndrysh</w:t>
      </w:r>
      <w:r w:rsidR="00706D20">
        <w:rPr>
          <w:rFonts w:ascii="Times New Roman" w:hAnsi="Times New Roman" w:cs="Times New Roman"/>
          <w:sz w:val="24"/>
          <w:szCs w:val="24"/>
        </w:rPr>
        <w:t>i</w:t>
      </w:r>
      <w:r w:rsidRPr="00653E9D">
        <w:rPr>
          <w:rFonts w:ascii="Times New Roman" w:hAnsi="Times New Roman" w:cs="Times New Roman"/>
          <w:sz w:val="24"/>
          <w:szCs w:val="24"/>
        </w:rPr>
        <w:t>m</w:t>
      </w:r>
      <w:r w:rsidR="00607831">
        <w:rPr>
          <w:rFonts w:ascii="Times New Roman" w:hAnsi="Times New Roman" w:cs="Times New Roman"/>
          <w:sz w:val="24"/>
          <w:szCs w:val="24"/>
        </w:rPr>
        <w:t>i</w:t>
      </w:r>
      <w:r w:rsidRPr="00653E9D">
        <w:rPr>
          <w:rFonts w:ascii="Times New Roman" w:hAnsi="Times New Roman" w:cs="Times New Roman"/>
          <w:sz w:val="24"/>
          <w:szCs w:val="24"/>
        </w:rPr>
        <w:t xml:space="preserve"> dhe shtesa si më poshtë: </w:t>
      </w:r>
    </w:p>
    <w:p w14:paraId="54565883" w14:textId="38EE316F" w:rsidR="00653E9D" w:rsidRPr="00653E9D" w:rsidRDefault="00653E9D" w:rsidP="00653E9D">
      <w:pPr>
        <w:spacing w:after="0" w:line="240" w:lineRule="auto"/>
        <w:jc w:val="both"/>
        <w:rPr>
          <w:rFonts w:ascii="Times New Roman" w:hAnsi="Times New Roman" w:cs="Times New Roman"/>
          <w:sz w:val="24"/>
          <w:szCs w:val="24"/>
        </w:rPr>
      </w:pPr>
      <w:r w:rsidRPr="00653E9D">
        <w:rPr>
          <w:rFonts w:ascii="Times New Roman" w:hAnsi="Times New Roman" w:cs="Times New Roman"/>
          <w:sz w:val="24"/>
          <w:szCs w:val="24"/>
        </w:rPr>
        <w:t xml:space="preserve"> </w:t>
      </w:r>
      <w:r w:rsidR="00607831">
        <w:rPr>
          <w:rFonts w:ascii="Times New Roman" w:hAnsi="Times New Roman" w:cs="Times New Roman"/>
          <w:sz w:val="24"/>
          <w:szCs w:val="24"/>
        </w:rPr>
        <w:tab/>
      </w:r>
      <w:r w:rsidRPr="00653E9D">
        <w:rPr>
          <w:rFonts w:ascii="Times New Roman" w:hAnsi="Times New Roman" w:cs="Times New Roman"/>
          <w:sz w:val="24"/>
          <w:szCs w:val="24"/>
        </w:rPr>
        <w:t>1.</w:t>
      </w:r>
      <w:r w:rsidR="00AB6D91">
        <w:rPr>
          <w:rFonts w:ascii="Times New Roman" w:hAnsi="Times New Roman" w:cs="Times New Roman"/>
          <w:sz w:val="24"/>
          <w:szCs w:val="24"/>
        </w:rPr>
        <w:t xml:space="preserve"> </w:t>
      </w:r>
      <w:r w:rsidRPr="00653E9D">
        <w:rPr>
          <w:rFonts w:ascii="Times New Roman" w:hAnsi="Times New Roman" w:cs="Times New Roman"/>
          <w:sz w:val="24"/>
          <w:szCs w:val="24"/>
        </w:rPr>
        <w:t xml:space="preserve">Pika 6 ndryshon si më poshtë: </w:t>
      </w:r>
    </w:p>
    <w:p w14:paraId="0F8E8F3B" w14:textId="54CF22EF" w:rsidR="00653E9D" w:rsidRPr="00653E9D" w:rsidRDefault="00653E9D" w:rsidP="00607831">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 xml:space="preserve">“6 Komisionet e përhershme parlamentare sipas fushës përkatëse të përgjegjësisë mund të thërrasin institucionet kushtetuese të pavarura dhe institucionet e krijuara me ligj që </w:t>
      </w:r>
      <w:r w:rsidR="00CF2150">
        <w:rPr>
          <w:rFonts w:ascii="Times New Roman" w:hAnsi="Times New Roman" w:cs="Times New Roman"/>
          <w:sz w:val="24"/>
          <w:szCs w:val="24"/>
        </w:rPr>
        <w:t xml:space="preserve">të </w:t>
      </w:r>
      <w:r w:rsidRPr="00653E9D">
        <w:rPr>
          <w:rFonts w:ascii="Times New Roman" w:hAnsi="Times New Roman" w:cs="Times New Roman"/>
          <w:sz w:val="24"/>
          <w:szCs w:val="24"/>
        </w:rPr>
        <w:t>raportojnë dhe informojnë Kuvendin për çështje të integrimit europian, duke u koordinuar paraprakisht me Komisioni</w:t>
      </w:r>
      <w:r w:rsidR="00ED27D7">
        <w:rPr>
          <w:rFonts w:ascii="Times New Roman" w:hAnsi="Times New Roman" w:cs="Times New Roman"/>
          <w:sz w:val="24"/>
          <w:szCs w:val="24"/>
        </w:rPr>
        <w:t>n</w:t>
      </w:r>
      <w:r w:rsidRPr="00653E9D">
        <w:rPr>
          <w:rFonts w:ascii="Times New Roman" w:hAnsi="Times New Roman" w:cs="Times New Roman"/>
          <w:sz w:val="24"/>
          <w:szCs w:val="24"/>
        </w:rPr>
        <w:t xml:space="preserve"> për  Europën dhe Punët e Jashtme.”</w:t>
      </w:r>
      <w:r w:rsidR="00ED27D7">
        <w:rPr>
          <w:rFonts w:ascii="Times New Roman" w:hAnsi="Times New Roman" w:cs="Times New Roman"/>
          <w:sz w:val="24"/>
          <w:szCs w:val="24"/>
        </w:rPr>
        <w:t>.</w:t>
      </w:r>
    </w:p>
    <w:p w14:paraId="6B1984A7" w14:textId="77777777" w:rsidR="00653E9D" w:rsidRPr="00653E9D" w:rsidRDefault="00653E9D" w:rsidP="00ED27D7">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 xml:space="preserve">2. Në fund të pikës 7 shtohet  fjalia me këtë përmbajtje: </w:t>
      </w:r>
    </w:p>
    <w:p w14:paraId="4D02D9AD" w14:textId="3BF00F67" w:rsidR="00653E9D" w:rsidRPr="00653E9D" w:rsidRDefault="00653E9D" w:rsidP="00ED27D7">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 xml:space="preserve">“Para miratimit kalendari koordinohet me </w:t>
      </w:r>
      <w:r w:rsidR="00EF7648">
        <w:rPr>
          <w:rFonts w:ascii="Times New Roman" w:hAnsi="Times New Roman" w:cs="Times New Roman"/>
          <w:sz w:val="24"/>
          <w:szCs w:val="24"/>
        </w:rPr>
        <w:t>K</w:t>
      </w:r>
      <w:r w:rsidRPr="00653E9D">
        <w:rPr>
          <w:rFonts w:ascii="Times New Roman" w:hAnsi="Times New Roman" w:cs="Times New Roman"/>
          <w:sz w:val="24"/>
          <w:szCs w:val="24"/>
        </w:rPr>
        <w:t>omisionin përgjegjës për Europën dhe Punët e Jashtme.”</w:t>
      </w:r>
      <w:r w:rsidR="00EF6695">
        <w:rPr>
          <w:rFonts w:ascii="Times New Roman" w:hAnsi="Times New Roman" w:cs="Times New Roman"/>
          <w:sz w:val="24"/>
          <w:szCs w:val="24"/>
        </w:rPr>
        <w:t>.</w:t>
      </w:r>
    </w:p>
    <w:p w14:paraId="0165A7FB" w14:textId="77777777" w:rsidR="00653E9D" w:rsidRPr="00653E9D" w:rsidRDefault="00653E9D" w:rsidP="00653E9D">
      <w:pPr>
        <w:spacing w:after="0" w:line="240" w:lineRule="auto"/>
        <w:jc w:val="both"/>
        <w:rPr>
          <w:rFonts w:ascii="Times New Roman" w:hAnsi="Times New Roman" w:cs="Times New Roman"/>
          <w:sz w:val="24"/>
          <w:szCs w:val="24"/>
        </w:rPr>
      </w:pPr>
    </w:p>
    <w:p w14:paraId="33E9EB67" w14:textId="77777777" w:rsidR="00653E9D" w:rsidRPr="00653E9D" w:rsidRDefault="00653E9D" w:rsidP="00EF6695">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Neni 29</w:t>
      </w:r>
    </w:p>
    <w:p w14:paraId="2FF89022" w14:textId="77777777" w:rsidR="00653E9D" w:rsidRPr="00653E9D" w:rsidRDefault="00653E9D" w:rsidP="00653E9D">
      <w:pPr>
        <w:spacing w:after="0" w:line="240" w:lineRule="auto"/>
        <w:jc w:val="both"/>
        <w:rPr>
          <w:rFonts w:ascii="Times New Roman" w:hAnsi="Times New Roman" w:cs="Times New Roman"/>
          <w:sz w:val="24"/>
          <w:szCs w:val="24"/>
        </w:rPr>
      </w:pPr>
    </w:p>
    <w:p w14:paraId="6DBE32CA" w14:textId="1C47478E" w:rsidR="00653E9D" w:rsidRPr="00653E9D" w:rsidRDefault="00653E9D" w:rsidP="00EF6695">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Në nenin 103/3  bëhen ndryshime</w:t>
      </w:r>
      <w:r w:rsidR="00DE3160">
        <w:rPr>
          <w:rFonts w:ascii="Times New Roman" w:hAnsi="Times New Roman" w:cs="Times New Roman"/>
          <w:sz w:val="24"/>
          <w:szCs w:val="24"/>
        </w:rPr>
        <w:t>t</w:t>
      </w:r>
      <w:r w:rsidRPr="00653E9D">
        <w:rPr>
          <w:rFonts w:ascii="Times New Roman" w:hAnsi="Times New Roman" w:cs="Times New Roman"/>
          <w:sz w:val="24"/>
          <w:szCs w:val="24"/>
        </w:rPr>
        <w:t xml:space="preserve"> </w:t>
      </w:r>
      <w:r w:rsidR="00DE3160">
        <w:rPr>
          <w:rFonts w:ascii="Times New Roman" w:hAnsi="Times New Roman" w:cs="Times New Roman"/>
          <w:sz w:val="24"/>
          <w:szCs w:val="24"/>
        </w:rPr>
        <w:t>e</w:t>
      </w:r>
      <w:r w:rsidRPr="00653E9D">
        <w:rPr>
          <w:rFonts w:ascii="Times New Roman" w:hAnsi="Times New Roman" w:cs="Times New Roman"/>
          <w:sz w:val="24"/>
          <w:szCs w:val="24"/>
        </w:rPr>
        <w:t xml:space="preserve"> mëposht</w:t>
      </w:r>
      <w:r w:rsidR="00DE3160">
        <w:rPr>
          <w:rFonts w:ascii="Times New Roman" w:hAnsi="Times New Roman" w:cs="Times New Roman"/>
          <w:sz w:val="24"/>
          <w:szCs w:val="24"/>
        </w:rPr>
        <w:t>me</w:t>
      </w:r>
      <w:r w:rsidRPr="00653E9D">
        <w:rPr>
          <w:rFonts w:ascii="Times New Roman" w:hAnsi="Times New Roman" w:cs="Times New Roman"/>
          <w:sz w:val="24"/>
          <w:szCs w:val="24"/>
        </w:rPr>
        <w:t xml:space="preserve">: </w:t>
      </w:r>
    </w:p>
    <w:p w14:paraId="34AF6E0D" w14:textId="7590DEB6" w:rsidR="00653E9D" w:rsidRPr="00653E9D" w:rsidRDefault="00653E9D" w:rsidP="00DE3160">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 xml:space="preserve">1. Pika 3 ndryshohet si më poshtë: </w:t>
      </w:r>
    </w:p>
    <w:p w14:paraId="491DB1ED" w14:textId="5CD12647" w:rsidR="00653E9D" w:rsidRPr="00653E9D" w:rsidRDefault="00653E9D" w:rsidP="00DE3160">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“3.</w:t>
      </w:r>
      <w:r w:rsidR="00CF2150">
        <w:rPr>
          <w:rFonts w:ascii="Times New Roman" w:hAnsi="Times New Roman" w:cs="Times New Roman"/>
          <w:sz w:val="24"/>
          <w:szCs w:val="24"/>
        </w:rPr>
        <w:t xml:space="preserve"> </w:t>
      </w:r>
      <w:r w:rsidRPr="00653E9D">
        <w:rPr>
          <w:rFonts w:ascii="Times New Roman" w:hAnsi="Times New Roman" w:cs="Times New Roman"/>
          <w:sz w:val="24"/>
          <w:szCs w:val="24"/>
        </w:rPr>
        <w:t>Pas miratimit të planit nga Konferenca e Kryetarëve, Kryetari i Kuvendit i</w:t>
      </w:r>
      <w:r w:rsidR="00CF2150">
        <w:rPr>
          <w:rFonts w:ascii="Times New Roman" w:hAnsi="Times New Roman" w:cs="Times New Roman"/>
          <w:sz w:val="24"/>
          <w:szCs w:val="24"/>
        </w:rPr>
        <w:t>a</w:t>
      </w:r>
      <w:r w:rsidRPr="00653E9D">
        <w:rPr>
          <w:rFonts w:ascii="Times New Roman" w:hAnsi="Times New Roman" w:cs="Times New Roman"/>
          <w:sz w:val="24"/>
          <w:szCs w:val="24"/>
        </w:rPr>
        <w:t xml:space="preserve"> përcjell planin vjetor me afatet kohore të përcaktuara ministrit përgjegjës për marrëdhënie me Kuvendin, ministrit përgjegjës për negociatat me Bashkimin Evropian dhe/ose Kryenegociatorit dhe ministrive përgjegjëse.”</w:t>
      </w:r>
      <w:r w:rsidR="00890C58">
        <w:rPr>
          <w:rFonts w:ascii="Times New Roman" w:hAnsi="Times New Roman" w:cs="Times New Roman"/>
          <w:sz w:val="24"/>
          <w:szCs w:val="24"/>
        </w:rPr>
        <w:t>.</w:t>
      </w:r>
    </w:p>
    <w:p w14:paraId="133FBCB3" w14:textId="60FCB42F" w:rsidR="00653E9D" w:rsidRPr="00653E9D" w:rsidRDefault="00653E9D" w:rsidP="00890C58">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3.</w:t>
      </w:r>
      <w:r w:rsidRPr="00653E9D">
        <w:rPr>
          <w:rFonts w:ascii="Times New Roman" w:hAnsi="Times New Roman" w:cs="Times New Roman"/>
          <w:sz w:val="24"/>
          <w:szCs w:val="24"/>
        </w:rPr>
        <w:tab/>
        <w:t>Në pikën 4</w:t>
      </w:r>
      <w:r w:rsidR="00890C58">
        <w:rPr>
          <w:rFonts w:ascii="Times New Roman" w:hAnsi="Times New Roman" w:cs="Times New Roman"/>
          <w:sz w:val="24"/>
          <w:szCs w:val="24"/>
        </w:rPr>
        <w:t xml:space="preserve"> </w:t>
      </w:r>
      <w:r w:rsidRPr="00653E9D">
        <w:rPr>
          <w:rFonts w:ascii="Times New Roman" w:hAnsi="Times New Roman" w:cs="Times New Roman"/>
          <w:sz w:val="24"/>
          <w:szCs w:val="24"/>
        </w:rPr>
        <w:t>fjalët “Komisioni për Çështjet Europiane” zëvendësohen me fjalën “komisioneve”.</w:t>
      </w:r>
    </w:p>
    <w:p w14:paraId="0F36CC36" w14:textId="77777777" w:rsidR="00653E9D" w:rsidRPr="00653E9D" w:rsidRDefault="00653E9D" w:rsidP="00653E9D">
      <w:pPr>
        <w:spacing w:after="0" w:line="240" w:lineRule="auto"/>
        <w:jc w:val="both"/>
        <w:rPr>
          <w:rFonts w:ascii="Times New Roman" w:hAnsi="Times New Roman" w:cs="Times New Roman"/>
          <w:sz w:val="24"/>
          <w:szCs w:val="24"/>
        </w:rPr>
      </w:pPr>
    </w:p>
    <w:p w14:paraId="4444FB66" w14:textId="77777777" w:rsidR="00653E9D" w:rsidRPr="00653E9D" w:rsidRDefault="00653E9D" w:rsidP="00890C58">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Neni 30</w:t>
      </w:r>
    </w:p>
    <w:p w14:paraId="256D5258" w14:textId="77777777" w:rsidR="00653E9D" w:rsidRPr="00653E9D" w:rsidRDefault="00653E9D" w:rsidP="00653E9D">
      <w:pPr>
        <w:spacing w:after="0" w:line="240" w:lineRule="auto"/>
        <w:jc w:val="both"/>
        <w:rPr>
          <w:rFonts w:ascii="Times New Roman" w:hAnsi="Times New Roman" w:cs="Times New Roman"/>
          <w:sz w:val="24"/>
          <w:szCs w:val="24"/>
        </w:rPr>
      </w:pPr>
    </w:p>
    <w:p w14:paraId="6DFCCF16" w14:textId="59994E4F" w:rsidR="00653E9D" w:rsidRPr="00653E9D" w:rsidRDefault="00653E9D" w:rsidP="00890C58">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 xml:space="preserve">Në nenin 103/4 pas pikës 3 shtohet pika 4 me këtë përmbajtje: </w:t>
      </w:r>
    </w:p>
    <w:p w14:paraId="16A16605" w14:textId="66DB06BD" w:rsidR="00653E9D" w:rsidRPr="00653E9D" w:rsidRDefault="00653E9D" w:rsidP="00890C58">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“4</w:t>
      </w:r>
      <w:r w:rsidR="00CF2150">
        <w:rPr>
          <w:rFonts w:ascii="Times New Roman" w:hAnsi="Times New Roman" w:cs="Times New Roman"/>
          <w:sz w:val="24"/>
          <w:szCs w:val="24"/>
        </w:rPr>
        <w:t>.</w:t>
      </w:r>
      <w:r w:rsidRPr="00653E9D">
        <w:rPr>
          <w:rFonts w:ascii="Times New Roman" w:hAnsi="Times New Roman" w:cs="Times New Roman"/>
          <w:sz w:val="24"/>
          <w:szCs w:val="24"/>
        </w:rPr>
        <w:t xml:space="preserve"> Komisioni përgjegjës për Nismat Qytetare, Bashkëpunimin dhe Mbikëqyrjen Institucionale koordinon dhe mbikëqyr zbatimin e strategjive dhe planeve të veprimit të miratuara nga Kuvendi. Në mbyllje të çdo sesioni </w:t>
      </w:r>
      <w:r w:rsidRPr="00D30649">
        <w:rPr>
          <w:rFonts w:ascii="Times New Roman" w:hAnsi="Times New Roman" w:cs="Times New Roman"/>
          <w:sz w:val="24"/>
          <w:szCs w:val="24"/>
        </w:rPr>
        <w:t>ai i paraqet</w:t>
      </w:r>
      <w:r w:rsidRPr="00653E9D">
        <w:rPr>
          <w:rFonts w:ascii="Times New Roman" w:hAnsi="Times New Roman" w:cs="Times New Roman"/>
          <w:sz w:val="24"/>
          <w:szCs w:val="24"/>
        </w:rPr>
        <w:t xml:space="preserve"> Konferencës së Kryetarëve një raport informues </w:t>
      </w:r>
      <w:r w:rsidR="00001C1C">
        <w:rPr>
          <w:rFonts w:ascii="Times New Roman" w:hAnsi="Times New Roman" w:cs="Times New Roman"/>
          <w:sz w:val="24"/>
          <w:szCs w:val="24"/>
        </w:rPr>
        <w:t>për</w:t>
      </w:r>
      <w:r w:rsidRPr="00653E9D">
        <w:rPr>
          <w:rFonts w:ascii="Times New Roman" w:hAnsi="Times New Roman" w:cs="Times New Roman"/>
          <w:sz w:val="24"/>
          <w:szCs w:val="24"/>
        </w:rPr>
        <w:t xml:space="preserve"> këtë proces. Kryetari i Kuvendit</w:t>
      </w:r>
      <w:r w:rsidR="00A50C17">
        <w:rPr>
          <w:rFonts w:ascii="Times New Roman" w:hAnsi="Times New Roman" w:cs="Times New Roman"/>
          <w:sz w:val="24"/>
          <w:szCs w:val="24"/>
        </w:rPr>
        <w:t>,</w:t>
      </w:r>
      <w:r w:rsidRPr="00653E9D">
        <w:rPr>
          <w:rFonts w:ascii="Times New Roman" w:hAnsi="Times New Roman" w:cs="Times New Roman"/>
          <w:sz w:val="24"/>
          <w:szCs w:val="24"/>
        </w:rPr>
        <w:t xml:space="preserve"> nëse e çmon të arsyeshme</w:t>
      </w:r>
      <w:r w:rsidR="00A50C17">
        <w:rPr>
          <w:rFonts w:ascii="Times New Roman" w:hAnsi="Times New Roman" w:cs="Times New Roman"/>
          <w:sz w:val="24"/>
          <w:szCs w:val="24"/>
        </w:rPr>
        <w:t>,</w:t>
      </w:r>
      <w:r w:rsidRPr="00653E9D">
        <w:rPr>
          <w:rFonts w:ascii="Times New Roman" w:hAnsi="Times New Roman" w:cs="Times New Roman"/>
          <w:sz w:val="24"/>
          <w:szCs w:val="24"/>
        </w:rPr>
        <w:t xml:space="preserve"> vendos paraqitjen e tij në seancë plenare.”</w:t>
      </w:r>
      <w:r w:rsidR="00A50C17">
        <w:rPr>
          <w:rFonts w:ascii="Times New Roman" w:hAnsi="Times New Roman" w:cs="Times New Roman"/>
          <w:sz w:val="24"/>
          <w:szCs w:val="24"/>
        </w:rPr>
        <w:t>.</w:t>
      </w:r>
    </w:p>
    <w:p w14:paraId="48D39E5D" w14:textId="77777777" w:rsidR="00653E9D" w:rsidRPr="00653E9D" w:rsidRDefault="00653E9D" w:rsidP="00653E9D">
      <w:pPr>
        <w:spacing w:after="0" w:line="240" w:lineRule="auto"/>
        <w:jc w:val="both"/>
        <w:rPr>
          <w:rFonts w:ascii="Times New Roman" w:hAnsi="Times New Roman" w:cs="Times New Roman"/>
          <w:sz w:val="24"/>
          <w:szCs w:val="24"/>
        </w:rPr>
      </w:pPr>
    </w:p>
    <w:p w14:paraId="796F39BC" w14:textId="77777777" w:rsidR="00653E9D" w:rsidRPr="00653E9D" w:rsidRDefault="00653E9D" w:rsidP="00A50C17">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Neni 31</w:t>
      </w:r>
    </w:p>
    <w:p w14:paraId="3B06ED57" w14:textId="77777777" w:rsidR="00653E9D" w:rsidRPr="00653E9D" w:rsidRDefault="00653E9D" w:rsidP="00653E9D">
      <w:pPr>
        <w:spacing w:after="0" w:line="240" w:lineRule="auto"/>
        <w:jc w:val="both"/>
        <w:rPr>
          <w:rFonts w:ascii="Times New Roman" w:hAnsi="Times New Roman" w:cs="Times New Roman"/>
          <w:sz w:val="24"/>
          <w:szCs w:val="24"/>
        </w:rPr>
      </w:pPr>
    </w:p>
    <w:p w14:paraId="13CBE8D1" w14:textId="77777777" w:rsidR="00653E9D" w:rsidRPr="00653E9D" w:rsidRDefault="00653E9D" w:rsidP="00653E9D">
      <w:pPr>
        <w:spacing w:after="0" w:line="240" w:lineRule="auto"/>
        <w:jc w:val="both"/>
        <w:rPr>
          <w:rFonts w:ascii="Times New Roman" w:hAnsi="Times New Roman" w:cs="Times New Roman"/>
          <w:sz w:val="24"/>
          <w:szCs w:val="24"/>
        </w:rPr>
      </w:pPr>
      <w:r w:rsidRPr="00653E9D">
        <w:rPr>
          <w:rFonts w:ascii="Times New Roman" w:hAnsi="Times New Roman" w:cs="Times New Roman"/>
          <w:sz w:val="24"/>
          <w:szCs w:val="24"/>
        </w:rPr>
        <w:t xml:space="preserve">Neni 104 ndryshon si më poshtë: </w:t>
      </w:r>
    </w:p>
    <w:p w14:paraId="203E24B4" w14:textId="77777777" w:rsidR="00653E9D" w:rsidRPr="00653E9D" w:rsidRDefault="00653E9D" w:rsidP="00653E9D">
      <w:pPr>
        <w:spacing w:after="0" w:line="240" w:lineRule="auto"/>
        <w:jc w:val="both"/>
        <w:rPr>
          <w:rFonts w:ascii="Times New Roman" w:hAnsi="Times New Roman" w:cs="Times New Roman"/>
          <w:sz w:val="24"/>
          <w:szCs w:val="24"/>
        </w:rPr>
      </w:pPr>
    </w:p>
    <w:p w14:paraId="6D6BE90E" w14:textId="29A2E21B" w:rsidR="00653E9D" w:rsidRDefault="00653E9D" w:rsidP="00A50C17">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“Neni 104</w:t>
      </w:r>
    </w:p>
    <w:p w14:paraId="7FB70F7C" w14:textId="77777777" w:rsidR="00A50C17" w:rsidRPr="00653E9D" w:rsidRDefault="00A50C17" w:rsidP="00A50C17">
      <w:pPr>
        <w:spacing w:after="0" w:line="240" w:lineRule="auto"/>
        <w:jc w:val="center"/>
        <w:rPr>
          <w:rFonts w:ascii="Times New Roman" w:hAnsi="Times New Roman" w:cs="Times New Roman"/>
          <w:sz w:val="24"/>
          <w:szCs w:val="24"/>
        </w:rPr>
      </w:pPr>
    </w:p>
    <w:p w14:paraId="5FD8A6E9" w14:textId="786B9F98" w:rsidR="00653E9D" w:rsidRPr="00A50C17" w:rsidRDefault="00653E9D" w:rsidP="00A50C17">
      <w:pPr>
        <w:spacing w:after="0" w:line="240" w:lineRule="auto"/>
        <w:jc w:val="center"/>
        <w:rPr>
          <w:rFonts w:ascii="Times New Roman" w:hAnsi="Times New Roman" w:cs="Times New Roman"/>
          <w:b/>
          <w:bCs/>
          <w:sz w:val="24"/>
          <w:szCs w:val="24"/>
        </w:rPr>
      </w:pPr>
      <w:r w:rsidRPr="00A50C17">
        <w:rPr>
          <w:rFonts w:ascii="Times New Roman" w:hAnsi="Times New Roman" w:cs="Times New Roman"/>
          <w:b/>
          <w:bCs/>
          <w:sz w:val="24"/>
          <w:szCs w:val="24"/>
        </w:rPr>
        <w:t>Nismat qytetare dhe peticionet</w:t>
      </w:r>
    </w:p>
    <w:p w14:paraId="158816FB" w14:textId="77777777" w:rsidR="00653E9D" w:rsidRPr="00653E9D" w:rsidRDefault="00653E9D" w:rsidP="00653E9D">
      <w:pPr>
        <w:spacing w:after="0" w:line="240" w:lineRule="auto"/>
        <w:jc w:val="both"/>
        <w:rPr>
          <w:rFonts w:ascii="Times New Roman" w:hAnsi="Times New Roman" w:cs="Times New Roman"/>
          <w:sz w:val="24"/>
          <w:szCs w:val="24"/>
        </w:rPr>
      </w:pPr>
    </w:p>
    <w:p w14:paraId="20E668F6" w14:textId="77777777" w:rsidR="00653E9D" w:rsidRPr="00653E9D" w:rsidRDefault="00653E9D" w:rsidP="00A50C17">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1. Nismat qytetare dhe peticionet, të cilat i drejtohen Kuvendit, shqyrtohen nga Komisioni përgjegjës për Nismat Qytetare, Bashkëpunimin dhe Mbikëqyrjen Institucionale.</w:t>
      </w:r>
    </w:p>
    <w:p w14:paraId="42556DAC" w14:textId="2D88DDEB" w:rsidR="00653E9D" w:rsidRPr="00653E9D" w:rsidRDefault="00653E9D" w:rsidP="001C4960">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2. Pranohen për shqyrtim nismat dhe peticionet të cilat janë bërë me shkrim, kanë emrin e dërguesit dhe nënshkrimet përkatëse, janë të kuptueshme dhe tregojnë qartë objektin e tyre.</w:t>
      </w:r>
    </w:p>
    <w:p w14:paraId="625D4430" w14:textId="060509C3" w:rsidR="00653E9D" w:rsidRPr="00653E9D" w:rsidRDefault="00653E9D" w:rsidP="001C4960">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 xml:space="preserve">3. Kërkesa me nismat qytetare dhe peticionet dërgohen nga Kryetari i Kuvendit në </w:t>
      </w:r>
      <w:r w:rsidR="009E7DF5">
        <w:rPr>
          <w:rFonts w:ascii="Times New Roman" w:hAnsi="Times New Roman" w:cs="Times New Roman"/>
          <w:sz w:val="24"/>
          <w:szCs w:val="24"/>
        </w:rPr>
        <w:t>K</w:t>
      </w:r>
      <w:r w:rsidRPr="00653E9D">
        <w:rPr>
          <w:rFonts w:ascii="Times New Roman" w:hAnsi="Times New Roman" w:cs="Times New Roman"/>
          <w:sz w:val="24"/>
          <w:szCs w:val="24"/>
        </w:rPr>
        <w:t>omisionin përgjegjës për Nismat</w:t>
      </w:r>
      <w:r w:rsidR="005D5654">
        <w:rPr>
          <w:rFonts w:ascii="Times New Roman" w:hAnsi="Times New Roman" w:cs="Times New Roman"/>
          <w:sz w:val="24"/>
          <w:szCs w:val="24"/>
        </w:rPr>
        <w:t xml:space="preserve"> </w:t>
      </w:r>
      <w:r w:rsidRPr="00653E9D">
        <w:rPr>
          <w:rFonts w:ascii="Times New Roman" w:hAnsi="Times New Roman" w:cs="Times New Roman"/>
          <w:sz w:val="24"/>
          <w:szCs w:val="24"/>
        </w:rPr>
        <w:t xml:space="preserve">Qytetare, Bashkëpunimin dhe Mbikëqyrjen Institucionale. Kryetari i </w:t>
      </w:r>
      <w:r w:rsidR="009E7DF5">
        <w:rPr>
          <w:rFonts w:ascii="Times New Roman" w:hAnsi="Times New Roman" w:cs="Times New Roman"/>
          <w:sz w:val="24"/>
          <w:szCs w:val="24"/>
        </w:rPr>
        <w:lastRenderedPageBreak/>
        <w:t>k</w:t>
      </w:r>
      <w:r w:rsidRPr="00653E9D">
        <w:rPr>
          <w:rFonts w:ascii="Times New Roman" w:hAnsi="Times New Roman" w:cs="Times New Roman"/>
          <w:sz w:val="24"/>
          <w:szCs w:val="24"/>
        </w:rPr>
        <w:t>omisionit mund t’</w:t>
      </w:r>
      <w:r w:rsidR="009E7DF5">
        <w:rPr>
          <w:rFonts w:ascii="Times New Roman" w:hAnsi="Times New Roman" w:cs="Times New Roman"/>
          <w:sz w:val="24"/>
          <w:szCs w:val="24"/>
        </w:rPr>
        <w:t>u</w:t>
      </w:r>
      <w:r w:rsidRPr="00653E9D">
        <w:rPr>
          <w:rFonts w:ascii="Times New Roman" w:hAnsi="Times New Roman" w:cs="Times New Roman"/>
          <w:sz w:val="24"/>
          <w:szCs w:val="24"/>
        </w:rPr>
        <w:t>a kthejë nismën ose peticionin dërguesve për rihartim ose t</w:t>
      </w:r>
      <w:r w:rsidR="009E7DF5">
        <w:rPr>
          <w:rFonts w:ascii="Times New Roman" w:hAnsi="Times New Roman" w:cs="Times New Roman"/>
          <w:sz w:val="24"/>
          <w:szCs w:val="24"/>
        </w:rPr>
        <w:t>’</w:t>
      </w:r>
      <w:r w:rsidRPr="00653E9D">
        <w:rPr>
          <w:rFonts w:ascii="Times New Roman" w:hAnsi="Times New Roman" w:cs="Times New Roman"/>
          <w:sz w:val="24"/>
          <w:szCs w:val="24"/>
        </w:rPr>
        <w:t xml:space="preserve">u kërkojë atyre sqarime shtesë. </w:t>
      </w:r>
    </w:p>
    <w:p w14:paraId="2F0DC413" w14:textId="0D0C8339" w:rsidR="00653E9D" w:rsidRPr="00653E9D" w:rsidRDefault="00653E9D" w:rsidP="00653E9D">
      <w:pPr>
        <w:spacing w:after="0" w:line="240" w:lineRule="auto"/>
        <w:jc w:val="both"/>
        <w:rPr>
          <w:rFonts w:ascii="Times New Roman" w:hAnsi="Times New Roman" w:cs="Times New Roman"/>
          <w:sz w:val="24"/>
          <w:szCs w:val="24"/>
        </w:rPr>
      </w:pPr>
      <w:r w:rsidRPr="00653E9D">
        <w:rPr>
          <w:rFonts w:ascii="Times New Roman" w:hAnsi="Times New Roman" w:cs="Times New Roman"/>
          <w:sz w:val="24"/>
          <w:szCs w:val="24"/>
        </w:rPr>
        <w:t xml:space="preserve"> </w:t>
      </w:r>
      <w:r w:rsidRPr="00653E9D">
        <w:rPr>
          <w:rFonts w:ascii="Times New Roman" w:hAnsi="Times New Roman" w:cs="Times New Roman"/>
          <w:sz w:val="24"/>
          <w:szCs w:val="24"/>
        </w:rPr>
        <w:tab/>
        <w:t>4. Jo më vonë se 45 ditë nga data e marrjes së peticionit, kryetari i komisionit e paraqet kërkesën me nismën ose peticionin në komision duke propozuar njëkohësisht edhe mënyrën e trajtimit dhe zgjidhjes ligjore ose mospranimin e t</w:t>
      </w:r>
      <w:r w:rsidR="00AB507E">
        <w:rPr>
          <w:rFonts w:ascii="Times New Roman" w:hAnsi="Times New Roman" w:cs="Times New Roman"/>
          <w:sz w:val="24"/>
          <w:szCs w:val="24"/>
        </w:rPr>
        <w:t>ij</w:t>
      </w:r>
      <w:r w:rsidRPr="00653E9D">
        <w:rPr>
          <w:rFonts w:ascii="Times New Roman" w:hAnsi="Times New Roman" w:cs="Times New Roman"/>
          <w:sz w:val="24"/>
          <w:szCs w:val="24"/>
        </w:rPr>
        <w:t xml:space="preserve">. Në rast se komisioni e gjykon të arsyeshme zgjidhjen e çështjes, mund të autorizojë kryetarin e komisionit për të paraqitur një deklaratë në seancën plenare të Kuvendit. Hapat e ndërmarrë dhe zgjidhja e çështjes së ngritur në peticion u njoftohen dërguesve të peticionit. </w:t>
      </w:r>
    </w:p>
    <w:p w14:paraId="3E27D030" w14:textId="77777777" w:rsidR="00653E9D" w:rsidRPr="00653E9D" w:rsidRDefault="00653E9D" w:rsidP="00C238B9">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5. Komisioni përgjegjës mund të vendosë dërgimin e nismës ose peticionit një komisioni tjetër parlamentar, që ka lidhje me objektin e peticionit, Këshillit të Ministrave, institucioneve publike dhe institucioneve të pavarura përgjegjëse për fushën për veprime të mëtejshme, me qëllim marrjen e informacioneve.  Në përfundim, komisioni jep shpjegime me shkrim, propozon nismë legjislative ose merr vendim.</w:t>
      </w:r>
    </w:p>
    <w:p w14:paraId="186A9FA0" w14:textId="0D5158B9" w:rsidR="00653E9D" w:rsidRPr="00653E9D" w:rsidRDefault="00653E9D" w:rsidP="000F31AA">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6. Kuvendi miraton mekanizmin e trajtimit dhe shqyrtimit të nismave qytetare dhe peticioneve.”</w:t>
      </w:r>
      <w:r w:rsidR="000F31AA">
        <w:rPr>
          <w:rFonts w:ascii="Times New Roman" w:hAnsi="Times New Roman" w:cs="Times New Roman"/>
          <w:sz w:val="24"/>
          <w:szCs w:val="24"/>
        </w:rPr>
        <w:t>.</w:t>
      </w:r>
    </w:p>
    <w:p w14:paraId="4D7A7CF7" w14:textId="77777777" w:rsidR="00653E9D" w:rsidRPr="00653E9D" w:rsidRDefault="00653E9D" w:rsidP="00653E9D">
      <w:pPr>
        <w:spacing w:after="0" w:line="240" w:lineRule="auto"/>
        <w:jc w:val="both"/>
        <w:rPr>
          <w:rFonts w:ascii="Times New Roman" w:hAnsi="Times New Roman" w:cs="Times New Roman"/>
          <w:sz w:val="24"/>
          <w:szCs w:val="24"/>
        </w:rPr>
      </w:pPr>
    </w:p>
    <w:p w14:paraId="6F18E047" w14:textId="77777777" w:rsidR="00653E9D" w:rsidRPr="00653E9D" w:rsidRDefault="00653E9D" w:rsidP="000F31AA">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Neni 32</w:t>
      </w:r>
    </w:p>
    <w:p w14:paraId="2860E7C0" w14:textId="77777777" w:rsidR="00653E9D" w:rsidRPr="00653E9D" w:rsidRDefault="00653E9D" w:rsidP="00653E9D">
      <w:pPr>
        <w:spacing w:after="0" w:line="240" w:lineRule="auto"/>
        <w:jc w:val="both"/>
        <w:rPr>
          <w:rFonts w:ascii="Times New Roman" w:hAnsi="Times New Roman" w:cs="Times New Roman"/>
          <w:sz w:val="24"/>
          <w:szCs w:val="24"/>
        </w:rPr>
      </w:pPr>
    </w:p>
    <w:p w14:paraId="28A77037" w14:textId="6FE2F97E" w:rsidR="00653E9D" w:rsidRPr="00653E9D" w:rsidRDefault="00653E9D" w:rsidP="00653E9D">
      <w:pPr>
        <w:spacing w:after="0" w:line="240" w:lineRule="auto"/>
        <w:jc w:val="both"/>
        <w:rPr>
          <w:rFonts w:ascii="Times New Roman" w:hAnsi="Times New Roman" w:cs="Times New Roman"/>
          <w:sz w:val="24"/>
          <w:szCs w:val="24"/>
        </w:rPr>
      </w:pPr>
      <w:r w:rsidRPr="00653E9D">
        <w:rPr>
          <w:rFonts w:ascii="Times New Roman" w:hAnsi="Times New Roman" w:cs="Times New Roman"/>
          <w:sz w:val="24"/>
          <w:szCs w:val="24"/>
        </w:rPr>
        <w:t xml:space="preserve">    Në nenin 110, pika 4, fjalia e dytë, fjalët “në përputhje me nenin 48 të kësaj Rregulloreje”</w:t>
      </w:r>
      <w:r w:rsidR="000F31AA">
        <w:rPr>
          <w:rFonts w:ascii="Times New Roman" w:hAnsi="Times New Roman" w:cs="Times New Roman"/>
          <w:sz w:val="24"/>
          <w:szCs w:val="24"/>
        </w:rPr>
        <w:t xml:space="preserve"> </w:t>
      </w:r>
      <w:r w:rsidRPr="00653E9D">
        <w:rPr>
          <w:rFonts w:ascii="Times New Roman" w:hAnsi="Times New Roman" w:cs="Times New Roman"/>
          <w:sz w:val="24"/>
          <w:szCs w:val="24"/>
        </w:rPr>
        <w:t>zëvendësohen me fjalët “në mënyrë përpjesëtimore ndërmjet grupeve sipas përfaqësimit të tyre në Kuvend, por në çdo rast jo më shumë se 10 minuta për çdo deputet</w:t>
      </w:r>
      <w:r w:rsidR="00C55646">
        <w:rPr>
          <w:rFonts w:ascii="Times New Roman" w:hAnsi="Times New Roman" w:cs="Times New Roman"/>
          <w:sz w:val="24"/>
          <w:szCs w:val="24"/>
        </w:rPr>
        <w:t>,</w:t>
      </w:r>
      <w:r w:rsidRPr="00653E9D">
        <w:rPr>
          <w:rFonts w:ascii="Times New Roman" w:hAnsi="Times New Roman" w:cs="Times New Roman"/>
          <w:sz w:val="24"/>
          <w:szCs w:val="24"/>
        </w:rPr>
        <w:t xml:space="preserve"> me përjashtim të rastit të parashikuar nga neni 47, pika 1/2</w:t>
      </w:r>
      <w:r w:rsidR="00C55646">
        <w:rPr>
          <w:rFonts w:ascii="Times New Roman" w:hAnsi="Times New Roman" w:cs="Times New Roman"/>
          <w:sz w:val="24"/>
          <w:szCs w:val="24"/>
        </w:rPr>
        <w:t>,</w:t>
      </w:r>
      <w:r w:rsidRPr="00653E9D">
        <w:rPr>
          <w:rFonts w:ascii="Times New Roman" w:hAnsi="Times New Roman" w:cs="Times New Roman"/>
          <w:sz w:val="24"/>
          <w:szCs w:val="24"/>
        </w:rPr>
        <w:t xml:space="preserve"> të kësaj Rregulloreje.”</w:t>
      </w:r>
    </w:p>
    <w:p w14:paraId="3A88C20D" w14:textId="77777777" w:rsidR="00653E9D" w:rsidRPr="00653E9D" w:rsidRDefault="00653E9D" w:rsidP="00653E9D">
      <w:pPr>
        <w:spacing w:after="0" w:line="240" w:lineRule="auto"/>
        <w:jc w:val="both"/>
        <w:rPr>
          <w:rFonts w:ascii="Times New Roman" w:hAnsi="Times New Roman" w:cs="Times New Roman"/>
          <w:sz w:val="24"/>
          <w:szCs w:val="24"/>
        </w:rPr>
      </w:pPr>
    </w:p>
    <w:p w14:paraId="2B893EEC" w14:textId="77777777" w:rsidR="00653E9D" w:rsidRPr="00653E9D" w:rsidRDefault="00653E9D" w:rsidP="00C55646">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Neni 33</w:t>
      </w:r>
    </w:p>
    <w:p w14:paraId="4B3FA12D" w14:textId="77777777" w:rsidR="00653E9D" w:rsidRPr="00653E9D" w:rsidRDefault="00653E9D" w:rsidP="00653E9D">
      <w:pPr>
        <w:spacing w:after="0" w:line="240" w:lineRule="auto"/>
        <w:jc w:val="both"/>
        <w:rPr>
          <w:rFonts w:ascii="Times New Roman" w:hAnsi="Times New Roman" w:cs="Times New Roman"/>
          <w:sz w:val="24"/>
          <w:szCs w:val="24"/>
        </w:rPr>
      </w:pPr>
    </w:p>
    <w:p w14:paraId="63171316" w14:textId="77777777" w:rsidR="00653E9D" w:rsidRPr="00653E9D" w:rsidRDefault="00653E9D" w:rsidP="00C55646">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Neni 111 ndryshohet si më poshtë:</w:t>
      </w:r>
    </w:p>
    <w:p w14:paraId="6246116E" w14:textId="77777777" w:rsidR="00C55646" w:rsidRDefault="00C55646" w:rsidP="00653E9D">
      <w:pPr>
        <w:spacing w:after="0" w:line="240" w:lineRule="auto"/>
        <w:jc w:val="both"/>
        <w:rPr>
          <w:rFonts w:ascii="Times New Roman" w:hAnsi="Times New Roman" w:cs="Times New Roman"/>
          <w:sz w:val="24"/>
          <w:szCs w:val="24"/>
        </w:rPr>
      </w:pPr>
    </w:p>
    <w:p w14:paraId="074427BC" w14:textId="718A50AE" w:rsidR="00653E9D" w:rsidRPr="00653E9D" w:rsidRDefault="00653E9D" w:rsidP="00C55646">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“Neni 111</w:t>
      </w:r>
    </w:p>
    <w:p w14:paraId="5CB50A9F" w14:textId="77777777" w:rsidR="00653E9D" w:rsidRPr="00653E9D" w:rsidRDefault="00653E9D" w:rsidP="00C55646">
      <w:pPr>
        <w:spacing w:after="0" w:line="240" w:lineRule="auto"/>
        <w:jc w:val="center"/>
        <w:rPr>
          <w:rFonts w:ascii="Times New Roman" w:hAnsi="Times New Roman" w:cs="Times New Roman"/>
          <w:sz w:val="24"/>
          <w:szCs w:val="24"/>
        </w:rPr>
      </w:pPr>
    </w:p>
    <w:p w14:paraId="63213736" w14:textId="77777777" w:rsidR="00C55646" w:rsidRDefault="00653E9D" w:rsidP="00C55646">
      <w:pPr>
        <w:spacing w:after="0" w:line="240" w:lineRule="auto"/>
        <w:jc w:val="center"/>
        <w:rPr>
          <w:rFonts w:ascii="Times New Roman" w:hAnsi="Times New Roman" w:cs="Times New Roman"/>
          <w:b/>
          <w:bCs/>
          <w:sz w:val="24"/>
          <w:szCs w:val="24"/>
        </w:rPr>
      </w:pPr>
      <w:r w:rsidRPr="00C55646">
        <w:rPr>
          <w:rFonts w:ascii="Times New Roman" w:hAnsi="Times New Roman" w:cs="Times New Roman"/>
          <w:b/>
          <w:bCs/>
          <w:sz w:val="24"/>
          <w:szCs w:val="24"/>
        </w:rPr>
        <w:t>Zgjedhja në organet kushtetuese ose të krijuara me ligj me propozim të institucioneve</w:t>
      </w:r>
    </w:p>
    <w:p w14:paraId="28655FDD" w14:textId="4B2A59F3" w:rsidR="00653E9D" w:rsidRPr="00C55646" w:rsidRDefault="00653E9D" w:rsidP="00C55646">
      <w:pPr>
        <w:spacing w:after="0" w:line="240" w:lineRule="auto"/>
        <w:jc w:val="center"/>
        <w:rPr>
          <w:rFonts w:ascii="Times New Roman" w:hAnsi="Times New Roman" w:cs="Times New Roman"/>
          <w:b/>
          <w:bCs/>
          <w:sz w:val="24"/>
          <w:szCs w:val="24"/>
        </w:rPr>
      </w:pPr>
      <w:r w:rsidRPr="00C55646">
        <w:rPr>
          <w:rFonts w:ascii="Times New Roman" w:hAnsi="Times New Roman" w:cs="Times New Roman"/>
          <w:b/>
          <w:bCs/>
          <w:sz w:val="24"/>
          <w:szCs w:val="24"/>
        </w:rPr>
        <w:t xml:space="preserve"> të tjera</w:t>
      </w:r>
    </w:p>
    <w:p w14:paraId="541B5C8D" w14:textId="77777777" w:rsidR="00653E9D" w:rsidRPr="00653E9D" w:rsidRDefault="00653E9D" w:rsidP="00653E9D">
      <w:pPr>
        <w:spacing w:after="0" w:line="240" w:lineRule="auto"/>
        <w:jc w:val="both"/>
        <w:rPr>
          <w:rFonts w:ascii="Times New Roman" w:hAnsi="Times New Roman" w:cs="Times New Roman"/>
          <w:sz w:val="24"/>
          <w:szCs w:val="24"/>
        </w:rPr>
      </w:pPr>
    </w:p>
    <w:p w14:paraId="38BA8110" w14:textId="77777777" w:rsidR="00653E9D" w:rsidRPr="00653E9D" w:rsidRDefault="00653E9D" w:rsidP="00C55646">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1. Për kandidaturat në organet kushtetuese ose të krijuara me ligj, të cilat zgjidhen nga Kuvendi, me propozim të institucioneve të tjera, me përjashtim të rasteve kur nuk është parashikuar ndryshe në Kushtetutë ose në ligj, zhvillohet procedura e përzgjedhjes si më poshtë:</w:t>
      </w:r>
    </w:p>
    <w:p w14:paraId="65F6159B" w14:textId="77777777" w:rsidR="00653E9D" w:rsidRPr="00653E9D" w:rsidRDefault="00653E9D" w:rsidP="00C55646">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a)</w:t>
      </w:r>
      <w:r w:rsidRPr="00653E9D">
        <w:rPr>
          <w:rFonts w:ascii="Times New Roman" w:hAnsi="Times New Roman" w:cs="Times New Roman"/>
          <w:sz w:val="24"/>
          <w:szCs w:val="24"/>
        </w:rPr>
        <w:tab/>
        <w:t xml:space="preserve">Sekretari i Përgjithshëm tre muaj përpara përfundimit të mandatit ose menjëherë në rastet e shkarkimit të anëtarit të organit kushtetues ose të krijuar me ligj njofton me shkrim institucionin propozues, i cili fillon praktikat për zgjedhjen e anëtarit të ri. </w:t>
      </w:r>
    </w:p>
    <w:p w14:paraId="2CA7D07F" w14:textId="6A27E574" w:rsidR="00653E9D" w:rsidRPr="00653E9D" w:rsidRDefault="00653E9D" w:rsidP="00C55646">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b)</w:t>
      </w:r>
      <w:r w:rsidR="00736CB2">
        <w:rPr>
          <w:rFonts w:ascii="Times New Roman" w:hAnsi="Times New Roman" w:cs="Times New Roman"/>
          <w:sz w:val="24"/>
          <w:szCs w:val="24"/>
        </w:rPr>
        <w:t xml:space="preserve"> k</w:t>
      </w:r>
      <w:r w:rsidRPr="00653E9D">
        <w:rPr>
          <w:rFonts w:ascii="Times New Roman" w:hAnsi="Times New Roman" w:cs="Times New Roman"/>
          <w:sz w:val="24"/>
          <w:szCs w:val="24"/>
        </w:rPr>
        <w:t xml:space="preserve">andidaturat duhet të paraqiten në Kuvend 45 ditë përpara mbarimit të mandatit të anëtarit të organit dhe jo më vonë se 10 ditë pas shkarkimit të tij. </w:t>
      </w:r>
    </w:p>
    <w:p w14:paraId="55FDCFCD" w14:textId="2871080B" w:rsidR="00653E9D" w:rsidRPr="00653E9D" w:rsidRDefault="00653E9D" w:rsidP="00736CB2">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c)</w:t>
      </w:r>
      <w:r w:rsidR="00736CB2">
        <w:rPr>
          <w:rFonts w:ascii="Times New Roman" w:hAnsi="Times New Roman" w:cs="Times New Roman"/>
          <w:sz w:val="24"/>
          <w:szCs w:val="24"/>
        </w:rPr>
        <w:t xml:space="preserve"> m</w:t>
      </w:r>
      <w:r w:rsidRPr="00653E9D">
        <w:rPr>
          <w:rFonts w:ascii="Times New Roman" w:hAnsi="Times New Roman" w:cs="Times New Roman"/>
          <w:sz w:val="24"/>
          <w:szCs w:val="24"/>
        </w:rPr>
        <w:t>e paraqitjen e kandidaturave, Kryetari i Kuvendit ia kalon ato menjëherë komisionit</w:t>
      </w:r>
      <w:r w:rsidR="00736CB2">
        <w:rPr>
          <w:rFonts w:ascii="Times New Roman" w:hAnsi="Times New Roman" w:cs="Times New Roman"/>
          <w:sz w:val="24"/>
          <w:szCs w:val="24"/>
        </w:rPr>
        <w:t xml:space="preserve"> </w:t>
      </w:r>
      <w:r w:rsidRPr="00653E9D">
        <w:rPr>
          <w:rFonts w:ascii="Times New Roman" w:hAnsi="Times New Roman" w:cs="Times New Roman"/>
          <w:sz w:val="24"/>
          <w:szCs w:val="24"/>
        </w:rPr>
        <w:t>përgjegjës, i cili brenda tre javëve nga marrja e kërkesës organizon seanca dëgjimore publike me secilin kandidat dhe vendos nëse kandidaturat i plotësojnë kriteret kushtetuese, ligjore dhe meritën.</w:t>
      </w:r>
    </w:p>
    <w:p w14:paraId="4A348E68" w14:textId="184E1C21" w:rsidR="00653E9D" w:rsidRPr="00653E9D" w:rsidRDefault="00653E9D" w:rsidP="003F1456">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ç) Në rastin kur ka mangësi në dokumentacion për kandidaturën, komisioni i kërkon zyrtarisht</w:t>
      </w:r>
      <w:r w:rsidR="003F1456">
        <w:rPr>
          <w:rFonts w:ascii="Times New Roman" w:hAnsi="Times New Roman" w:cs="Times New Roman"/>
          <w:sz w:val="24"/>
          <w:szCs w:val="24"/>
        </w:rPr>
        <w:t xml:space="preserve"> </w:t>
      </w:r>
      <w:r w:rsidRPr="00653E9D">
        <w:rPr>
          <w:rFonts w:ascii="Times New Roman" w:hAnsi="Times New Roman" w:cs="Times New Roman"/>
          <w:sz w:val="24"/>
          <w:szCs w:val="24"/>
        </w:rPr>
        <w:t xml:space="preserve">institucionit propozues plotësimin e tij. Në rastin kur kandidatura nuk plotëson kriteret ligjore të përcaktuara në Kushtetutë ose në ligj, komisioni i kërkon Kryetarit të Kuvendit të njoftojë institucionin propozues. Procedura e shqyrtimit në Kuvend vazhdon me paraqitjen e kandidaturës së re nga institucioni propozues. </w:t>
      </w:r>
    </w:p>
    <w:p w14:paraId="5D47F609" w14:textId="28D0895E" w:rsidR="00653E9D" w:rsidRPr="00653E9D" w:rsidRDefault="00653E9D" w:rsidP="007320F2">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2. Kuvendi shqyrton propozimin dhe kryen votimin për kandidatët në seancë plenare brenda një jave nga paraqitja e raportit të komisionit përkatës.</w:t>
      </w:r>
    </w:p>
    <w:p w14:paraId="72F25074" w14:textId="604E3DE8" w:rsidR="00653E9D" w:rsidRPr="00653E9D" w:rsidRDefault="00653E9D" w:rsidP="00077F77">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3. Kur asnjë nga kandidatët nuk merr shumicën e kërkuar të votave, Kuvendi njofton institucionin propozues. Procedura fillon me kandidatura të tjera nga e para sipas përcaktimeve të bëra në këtë nen, me përjashtim të rasteve kur është parashikuar ndryshe.</w:t>
      </w:r>
    </w:p>
    <w:p w14:paraId="55056587" w14:textId="77777777" w:rsidR="00653E9D" w:rsidRPr="00653E9D" w:rsidRDefault="00653E9D" w:rsidP="007320F2">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lastRenderedPageBreak/>
        <w:t>Neni 34</w:t>
      </w:r>
    </w:p>
    <w:p w14:paraId="4B14E1C1" w14:textId="77777777" w:rsidR="00653E9D" w:rsidRPr="00653E9D" w:rsidRDefault="00653E9D" w:rsidP="00653E9D">
      <w:pPr>
        <w:spacing w:after="0" w:line="240" w:lineRule="auto"/>
        <w:jc w:val="both"/>
        <w:rPr>
          <w:rFonts w:ascii="Times New Roman" w:hAnsi="Times New Roman" w:cs="Times New Roman"/>
          <w:sz w:val="24"/>
          <w:szCs w:val="24"/>
        </w:rPr>
      </w:pPr>
    </w:p>
    <w:p w14:paraId="7B2590A9" w14:textId="17398C83" w:rsidR="00653E9D" w:rsidRPr="00653E9D" w:rsidRDefault="00653E9D" w:rsidP="007320F2">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 xml:space="preserve">Pas nenit 111 shtohet neni 111/1 me </w:t>
      </w:r>
      <w:r w:rsidR="007320F2">
        <w:rPr>
          <w:rFonts w:ascii="Times New Roman" w:hAnsi="Times New Roman" w:cs="Times New Roman"/>
          <w:sz w:val="24"/>
          <w:szCs w:val="24"/>
        </w:rPr>
        <w:t xml:space="preserve">këtë </w:t>
      </w:r>
      <w:r w:rsidRPr="00653E9D">
        <w:rPr>
          <w:rFonts w:ascii="Times New Roman" w:hAnsi="Times New Roman" w:cs="Times New Roman"/>
          <w:sz w:val="24"/>
          <w:szCs w:val="24"/>
        </w:rPr>
        <w:t>përmbajtje:</w:t>
      </w:r>
    </w:p>
    <w:p w14:paraId="6B2BA4A5" w14:textId="77777777" w:rsidR="00653E9D" w:rsidRPr="00653E9D" w:rsidRDefault="00653E9D" w:rsidP="00653E9D">
      <w:pPr>
        <w:spacing w:after="0" w:line="240" w:lineRule="auto"/>
        <w:jc w:val="both"/>
        <w:rPr>
          <w:rFonts w:ascii="Times New Roman" w:hAnsi="Times New Roman" w:cs="Times New Roman"/>
          <w:sz w:val="24"/>
          <w:szCs w:val="24"/>
        </w:rPr>
      </w:pPr>
    </w:p>
    <w:p w14:paraId="04583486" w14:textId="77777777" w:rsidR="00653E9D" w:rsidRPr="00653E9D" w:rsidRDefault="00653E9D" w:rsidP="004851F5">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“Neni 111/1</w:t>
      </w:r>
    </w:p>
    <w:p w14:paraId="46E39F6B" w14:textId="77777777" w:rsidR="00653E9D" w:rsidRPr="00653E9D" w:rsidRDefault="00653E9D" w:rsidP="00653E9D">
      <w:pPr>
        <w:spacing w:after="0" w:line="240" w:lineRule="auto"/>
        <w:jc w:val="both"/>
        <w:rPr>
          <w:rFonts w:ascii="Times New Roman" w:hAnsi="Times New Roman" w:cs="Times New Roman"/>
          <w:sz w:val="24"/>
          <w:szCs w:val="24"/>
        </w:rPr>
      </w:pPr>
    </w:p>
    <w:p w14:paraId="03EF7C7A" w14:textId="77777777" w:rsidR="00571827" w:rsidRDefault="00653E9D" w:rsidP="00571827">
      <w:pPr>
        <w:spacing w:after="0" w:line="240" w:lineRule="auto"/>
        <w:ind w:firstLine="346"/>
        <w:jc w:val="center"/>
        <w:rPr>
          <w:rFonts w:ascii="Times New Roman" w:hAnsi="Times New Roman" w:cs="Times New Roman"/>
          <w:b/>
          <w:bCs/>
          <w:sz w:val="24"/>
          <w:szCs w:val="24"/>
        </w:rPr>
      </w:pPr>
      <w:r w:rsidRPr="00571827">
        <w:rPr>
          <w:rFonts w:ascii="Times New Roman" w:hAnsi="Times New Roman" w:cs="Times New Roman"/>
          <w:b/>
          <w:bCs/>
          <w:sz w:val="24"/>
          <w:szCs w:val="24"/>
        </w:rPr>
        <w:t xml:space="preserve">Zgjedhja në organet kushtetuese ose të krijuara me ligj me propozim </w:t>
      </w:r>
    </w:p>
    <w:p w14:paraId="2567A231" w14:textId="61794240" w:rsidR="00653E9D" w:rsidRPr="00571827" w:rsidRDefault="00653E9D" w:rsidP="00571827">
      <w:pPr>
        <w:spacing w:after="0" w:line="240" w:lineRule="auto"/>
        <w:ind w:firstLine="346"/>
        <w:jc w:val="center"/>
        <w:rPr>
          <w:rFonts w:ascii="Times New Roman" w:hAnsi="Times New Roman" w:cs="Times New Roman"/>
          <w:b/>
          <w:bCs/>
          <w:sz w:val="24"/>
          <w:szCs w:val="24"/>
        </w:rPr>
      </w:pPr>
      <w:r w:rsidRPr="00571827">
        <w:rPr>
          <w:rFonts w:ascii="Times New Roman" w:hAnsi="Times New Roman" w:cs="Times New Roman"/>
          <w:b/>
          <w:bCs/>
          <w:sz w:val="24"/>
          <w:szCs w:val="24"/>
        </w:rPr>
        <w:t>të një grupi deputetësh</w:t>
      </w:r>
    </w:p>
    <w:p w14:paraId="7EDF8EE1" w14:textId="77777777" w:rsidR="00571827" w:rsidRPr="00653E9D" w:rsidRDefault="00571827" w:rsidP="004851F5">
      <w:pPr>
        <w:spacing w:after="0" w:line="240" w:lineRule="auto"/>
        <w:ind w:firstLine="346"/>
        <w:jc w:val="both"/>
        <w:rPr>
          <w:rFonts w:ascii="Times New Roman" w:hAnsi="Times New Roman" w:cs="Times New Roman"/>
          <w:sz w:val="24"/>
          <w:szCs w:val="24"/>
        </w:rPr>
      </w:pPr>
    </w:p>
    <w:p w14:paraId="13C5EEDF" w14:textId="77777777" w:rsidR="00653E9D" w:rsidRPr="00653E9D" w:rsidRDefault="00653E9D" w:rsidP="004851F5">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1. Për kandidaturat në organet kushtetuese ose të krijuara me ligj, të cilat zgjidhen nga Kuvendi, me propozim të një grupi deputetësh, me përjashtim të rasteve kur nuk është parashikuar ndryshe në Kushtetutë ose në ligj, zhvillohet procedura e përzgjedhjes si më poshtë:</w:t>
      </w:r>
    </w:p>
    <w:p w14:paraId="2B6995EA" w14:textId="3321D5F2" w:rsidR="00653E9D" w:rsidRPr="00653E9D" w:rsidRDefault="00653E9D" w:rsidP="004851F5">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 xml:space="preserve">a) </w:t>
      </w:r>
      <w:r w:rsidR="001E103C">
        <w:rPr>
          <w:rFonts w:ascii="Times New Roman" w:hAnsi="Times New Roman" w:cs="Times New Roman"/>
          <w:sz w:val="24"/>
          <w:szCs w:val="24"/>
        </w:rPr>
        <w:t>K</w:t>
      </w:r>
      <w:r w:rsidRPr="00653E9D">
        <w:rPr>
          <w:rFonts w:ascii="Times New Roman" w:hAnsi="Times New Roman" w:cs="Times New Roman"/>
          <w:sz w:val="24"/>
          <w:szCs w:val="24"/>
        </w:rPr>
        <w:t>omisioni përgjegjës tre muaj përpara mbarimit të mandatit të anëtarit të organit kushtetues ose të krijuar me ligj vendos shpalljen dhe publikimin e vakancës në faqen zyrtare të Kuvendit. Afati për paraqitjen e kandidaturave është 20 ditë nga publikimi i vendimit.</w:t>
      </w:r>
    </w:p>
    <w:p w14:paraId="0CA8EEA1" w14:textId="0BA78A47" w:rsidR="00653E9D" w:rsidRPr="00653E9D" w:rsidRDefault="00653E9D" w:rsidP="004851F5">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 xml:space="preserve">b) </w:t>
      </w:r>
      <w:r w:rsidR="001E103C">
        <w:rPr>
          <w:rFonts w:ascii="Times New Roman" w:hAnsi="Times New Roman" w:cs="Times New Roman"/>
          <w:sz w:val="24"/>
          <w:szCs w:val="24"/>
        </w:rPr>
        <w:t>N</w:t>
      </w:r>
      <w:r w:rsidRPr="00653E9D">
        <w:rPr>
          <w:rFonts w:ascii="Times New Roman" w:hAnsi="Times New Roman" w:cs="Times New Roman"/>
          <w:sz w:val="24"/>
          <w:szCs w:val="24"/>
        </w:rPr>
        <w:t>ë përfundim të afatit të përcaktuar në shpallje, komisioni përgjegjës u bën të njohur anëtarëve të Kuvendit listën me kandidaturat e vetofruara</w:t>
      </w:r>
      <w:r w:rsidR="001E103C">
        <w:rPr>
          <w:rFonts w:ascii="Times New Roman" w:hAnsi="Times New Roman" w:cs="Times New Roman"/>
          <w:sz w:val="24"/>
          <w:szCs w:val="24"/>
        </w:rPr>
        <w:t>,</w:t>
      </w:r>
      <w:r w:rsidRPr="00653E9D">
        <w:rPr>
          <w:rFonts w:ascii="Times New Roman" w:hAnsi="Times New Roman" w:cs="Times New Roman"/>
          <w:sz w:val="24"/>
          <w:szCs w:val="24"/>
        </w:rPr>
        <w:t xml:space="preserve"> si dhe brenda 5 ditëve nga dërgimi i listës organizon dëgjesën e hapur publike në mjediset e Kuvendit, ku njoftohen të marrin pjesë të gjithë anëtarët e tij. Lista me kandidatët e vetofruar bëhet publike në faqen zyrtare të Kuvendit.</w:t>
      </w:r>
    </w:p>
    <w:p w14:paraId="47D747F1" w14:textId="0DD1D070" w:rsidR="00653E9D" w:rsidRPr="00653E9D" w:rsidRDefault="00653E9D" w:rsidP="00436BC0">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c) Brenda tre javëve nga dëgjesa publike, të paktën 28 deputetë përzgjedhin kandidatin që do të mbështesin për t’ia propozuar Kuvendit sipas cilësive profesionale dhe performancës gjatë prezantimit. Një deputet mund të mbështesë vetëm një kandidat.</w:t>
      </w:r>
    </w:p>
    <w:p w14:paraId="28EFBDE5" w14:textId="5CC0F740" w:rsidR="00653E9D" w:rsidRPr="00653E9D" w:rsidRDefault="00653E9D" w:rsidP="00436BC0">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 xml:space="preserve">ç) Mbështetja me nënshkrimet e të paktën 28 deputetëve depozitohet zyrtarisht në protokollin e Kuvendit. Kryetari i Kuvendit ia kalon </w:t>
      </w:r>
      <w:r w:rsidR="00B63BEC">
        <w:rPr>
          <w:rFonts w:ascii="Times New Roman" w:hAnsi="Times New Roman" w:cs="Times New Roman"/>
          <w:sz w:val="24"/>
          <w:szCs w:val="24"/>
        </w:rPr>
        <w:t>propozimin</w:t>
      </w:r>
      <w:r w:rsidRPr="00653E9D">
        <w:rPr>
          <w:rFonts w:ascii="Times New Roman" w:hAnsi="Times New Roman" w:cs="Times New Roman"/>
          <w:sz w:val="24"/>
          <w:szCs w:val="24"/>
        </w:rPr>
        <w:t xml:space="preserve"> menjëherë komisionit përgjegjës, i cili brenda tre javëve nga marrja e </w:t>
      </w:r>
      <w:r w:rsidR="00CF227B">
        <w:rPr>
          <w:rFonts w:ascii="Times New Roman" w:hAnsi="Times New Roman" w:cs="Times New Roman"/>
          <w:sz w:val="24"/>
          <w:szCs w:val="24"/>
        </w:rPr>
        <w:t>propozimit</w:t>
      </w:r>
      <w:r w:rsidRPr="00653E9D">
        <w:rPr>
          <w:rFonts w:ascii="Times New Roman" w:hAnsi="Times New Roman" w:cs="Times New Roman"/>
          <w:sz w:val="24"/>
          <w:szCs w:val="24"/>
        </w:rPr>
        <w:t xml:space="preserve"> vendos nëse kandidaturat i plotësojnë kriteret kushtetuese, ligjore dhe meritën. </w:t>
      </w:r>
    </w:p>
    <w:p w14:paraId="1054CFC3" w14:textId="77777777" w:rsidR="00653E9D" w:rsidRPr="00653E9D" w:rsidRDefault="00653E9D" w:rsidP="00C135FE">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2. Kuvendi shqyrton propozimin dhe kryen votimin për kandidatët në seancë plenare brenda një jave nga paraqitja e raportit të komisionit përkatës.</w:t>
      </w:r>
    </w:p>
    <w:p w14:paraId="20B32FF4" w14:textId="1990CBE4" w:rsidR="00653E9D" w:rsidRPr="00653E9D" w:rsidRDefault="00653E9D" w:rsidP="00C135FE">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3. Kur asnjë nga kandidatët nuk merr shumicën e kërkuar të votave, Kuvendi rishpall vakancën sipas përcaktimeve të bëra në këtë nen, me përjashtim të rasteve kur është parashikuar ndryshe.</w:t>
      </w:r>
    </w:p>
    <w:p w14:paraId="6214AD32" w14:textId="77777777" w:rsidR="00653E9D" w:rsidRPr="00653E9D" w:rsidRDefault="00653E9D" w:rsidP="00653E9D">
      <w:pPr>
        <w:spacing w:after="0" w:line="240" w:lineRule="auto"/>
        <w:jc w:val="both"/>
        <w:rPr>
          <w:rFonts w:ascii="Times New Roman" w:hAnsi="Times New Roman" w:cs="Times New Roman"/>
          <w:sz w:val="24"/>
          <w:szCs w:val="24"/>
        </w:rPr>
      </w:pPr>
    </w:p>
    <w:p w14:paraId="4E453ABE" w14:textId="77777777" w:rsidR="00653E9D" w:rsidRPr="00653E9D" w:rsidRDefault="00653E9D" w:rsidP="00C135FE">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Neni 35</w:t>
      </w:r>
    </w:p>
    <w:p w14:paraId="50EB7439" w14:textId="77777777" w:rsidR="00653E9D" w:rsidRPr="00653E9D" w:rsidRDefault="00653E9D" w:rsidP="00653E9D">
      <w:pPr>
        <w:spacing w:after="0" w:line="240" w:lineRule="auto"/>
        <w:jc w:val="both"/>
        <w:rPr>
          <w:rFonts w:ascii="Times New Roman" w:hAnsi="Times New Roman" w:cs="Times New Roman"/>
          <w:sz w:val="24"/>
          <w:szCs w:val="24"/>
        </w:rPr>
      </w:pPr>
    </w:p>
    <w:p w14:paraId="73D68971" w14:textId="162DDB25" w:rsidR="00653E9D" w:rsidRPr="00653E9D" w:rsidRDefault="00653E9D" w:rsidP="00C135FE">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Në nenin 115  pika 1</w:t>
      </w:r>
      <w:r w:rsidR="00093B26">
        <w:rPr>
          <w:rFonts w:ascii="Times New Roman" w:hAnsi="Times New Roman" w:cs="Times New Roman"/>
          <w:sz w:val="24"/>
          <w:szCs w:val="24"/>
        </w:rPr>
        <w:t xml:space="preserve"> </w:t>
      </w:r>
      <w:r w:rsidRPr="00653E9D">
        <w:rPr>
          <w:rFonts w:ascii="Times New Roman" w:hAnsi="Times New Roman" w:cs="Times New Roman"/>
          <w:sz w:val="24"/>
          <w:szCs w:val="24"/>
        </w:rPr>
        <w:t>ndryshohet si më poshtë:</w:t>
      </w:r>
    </w:p>
    <w:p w14:paraId="0863B2FC" w14:textId="2F10DBB4" w:rsidR="00653E9D" w:rsidRPr="00653E9D" w:rsidRDefault="00653E9D" w:rsidP="00653E9D">
      <w:pPr>
        <w:spacing w:after="0" w:line="240" w:lineRule="auto"/>
        <w:jc w:val="both"/>
        <w:rPr>
          <w:rFonts w:ascii="Times New Roman" w:hAnsi="Times New Roman" w:cs="Times New Roman"/>
          <w:sz w:val="24"/>
          <w:szCs w:val="24"/>
        </w:rPr>
      </w:pPr>
      <w:r w:rsidRPr="00653E9D">
        <w:rPr>
          <w:rFonts w:ascii="Times New Roman" w:hAnsi="Times New Roman" w:cs="Times New Roman"/>
          <w:sz w:val="24"/>
          <w:szCs w:val="24"/>
        </w:rPr>
        <w:t xml:space="preserve"> </w:t>
      </w:r>
      <w:r w:rsidR="00C135FE">
        <w:rPr>
          <w:rFonts w:ascii="Times New Roman" w:hAnsi="Times New Roman" w:cs="Times New Roman"/>
          <w:sz w:val="24"/>
          <w:szCs w:val="24"/>
        </w:rPr>
        <w:tab/>
      </w:r>
      <w:r w:rsidRPr="00653E9D">
        <w:rPr>
          <w:rFonts w:ascii="Times New Roman" w:hAnsi="Times New Roman" w:cs="Times New Roman"/>
          <w:sz w:val="24"/>
          <w:szCs w:val="24"/>
        </w:rPr>
        <w:t xml:space="preserve"> “1. Kërkesa për shkarkimin e anëtarëve i paraqitet Kryetarit të Kuvendit me shkrim dhe në mënyrë të motivuar e konkrete për shkaqet e parashikuara në ligj nga jo më pak se 28 deputetë, me përjashtim të rasteve kur është parashikuar ndryshe.”</w:t>
      </w:r>
      <w:r w:rsidR="005E7CA6">
        <w:rPr>
          <w:rFonts w:ascii="Times New Roman" w:hAnsi="Times New Roman" w:cs="Times New Roman"/>
          <w:sz w:val="24"/>
          <w:szCs w:val="24"/>
        </w:rPr>
        <w:t>.</w:t>
      </w:r>
    </w:p>
    <w:p w14:paraId="73D615A1" w14:textId="77777777" w:rsidR="00653E9D" w:rsidRPr="00653E9D" w:rsidRDefault="00653E9D" w:rsidP="00653E9D">
      <w:pPr>
        <w:spacing w:after="0" w:line="240" w:lineRule="auto"/>
        <w:jc w:val="both"/>
        <w:rPr>
          <w:rFonts w:ascii="Times New Roman" w:hAnsi="Times New Roman" w:cs="Times New Roman"/>
          <w:sz w:val="24"/>
          <w:szCs w:val="24"/>
        </w:rPr>
      </w:pPr>
    </w:p>
    <w:p w14:paraId="7708C882" w14:textId="77777777" w:rsidR="00653E9D" w:rsidRPr="00653E9D" w:rsidRDefault="00653E9D" w:rsidP="00970C95">
      <w:pPr>
        <w:spacing w:after="0" w:line="240" w:lineRule="auto"/>
        <w:jc w:val="center"/>
        <w:rPr>
          <w:rFonts w:ascii="Times New Roman" w:hAnsi="Times New Roman" w:cs="Times New Roman"/>
          <w:sz w:val="24"/>
          <w:szCs w:val="24"/>
        </w:rPr>
      </w:pPr>
      <w:r w:rsidRPr="00653E9D">
        <w:rPr>
          <w:rFonts w:ascii="Times New Roman" w:hAnsi="Times New Roman" w:cs="Times New Roman"/>
          <w:sz w:val="24"/>
          <w:szCs w:val="24"/>
        </w:rPr>
        <w:t>Neni 36</w:t>
      </w:r>
    </w:p>
    <w:p w14:paraId="2701095B" w14:textId="77777777" w:rsidR="00653E9D" w:rsidRPr="00653E9D" w:rsidRDefault="00653E9D" w:rsidP="00653E9D">
      <w:pPr>
        <w:spacing w:after="0" w:line="240" w:lineRule="auto"/>
        <w:jc w:val="both"/>
        <w:rPr>
          <w:rFonts w:ascii="Times New Roman" w:hAnsi="Times New Roman" w:cs="Times New Roman"/>
          <w:sz w:val="24"/>
          <w:szCs w:val="24"/>
        </w:rPr>
      </w:pPr>
    </w:p>
    <w:p w14:paraId="4B14403A" w14:textId="595C6A5B" w:rsidR="00653E9D" w:rsidRPr="00653E9D" w:rsidRDefault="00653E9D" w:rsidP="00206A36">
      <w:pPr>
        <w:spacing w:after="0" w:line="240" w:lineRule="auto"/>
        <w:ind w:firstLine="346"/>
        <w:jc w:val="both"/>
        <w:rPr>
          <w:rFonts w:ascii="Times New Roman" w:hAnsi="Times New Roman" w:cs="Times New Roman"/>
          <w:sz w:val="24"/>
          <w:szCs w:val="24"/>
        </w:rPr>
      </w:pPr>
      <w:r w:rsidRPr="00653E9D">
        <w:rPr>
          <w:rFonts w:ascii="Times New Roman" w:hAnsi="Times New Roman" w:cs="Times New Roman"/>
          <w:sz w:val="24"/>
          <w:szCs w:val="24"/>
        </w:rPr>
        <w:t>Ky vendim hyn në fuqi menjëherë.</w:t>
      </w:r>
    </w:p>
    <w:p w14:paraId="1364F4B4" w14:textId="62F0C91C" w:rsidR="00221AAC" w:rsidRPr="00280456" w:rsidRDefault="00653E9D" w:rsidP="00653E9D">
      <w:pPr>
        <w:spacing w:after="0" w:line="240" w:lineRule="auto"/>
        <w:jc w:val="both"/>
        <w:rPr>
          <w:rFonts w:ascii="Times New Roman" w:hAnsi="Times New Roman" w:cs="Times New Roman"/>
          <w:sz w:val="24"/>
          <w:szCs w:val="24"/>
        </w:rPr>
      </w:pPr>
      <w:r w:rsidRPr="00653E9D">
        <w:rPr>
          <w:rFonts w:ascii="Times New Roman" w:hAnsi="Times New Roman" w:cs="Times New Roman"/>
          <w:sz w:val="24"/>
          <w:szCs w:val="24"/>
        </w:rPr>
        <w:t xml:space="preserve">                            </w:t>
      </w:r>
    </w:p>
    <w:p w14:paraId="230C53DE" w14:textId="77777777" w:rsidR="00740D48" w:rsidRDefault="00740D48" w:rsidP="004C67EE">
      <w:pPr>
        <w:spacing w:after="0" w:line="240" w:lineRule="auto"/>
        <w:ind w:left="6920"/>
        <w:rPr>
          <w:rFonts w:ascii="Times New Roman" w:hAnsi="Times New Roman" w:cs="Times New Roman"/>
          <w:bCs/>
          <w:color w:val="000000" w:themeColor="text1"/>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00B12642">
        <w:rPr>
          <w:rFonts w:ascii="Times New Roman" w:hAnsi="Times New Roman" w:cs="Times New Roman"/>
          <w:bCs/>
          <w:sz w:val="24"/>
          <w:szCs w:val="24"/>
        </w:rPr>
        <w:t xml:space="preserve"> </w:t>
      </w:r>
      <w:r w:rsidR="004771A5" w:rsidRPr="0081405B">
        <w:rPr>
          <w:rFonts w:ascii="Times New Roman" w:hAnsi="Times New Roman" w:cs="Times New Roman"/>
          <w:bCs/>
          <w:sz w:val="24"/>
          <w:szCs w:val="24"/>
        </w:rPr>
        <w:t xml:space="preserve"> </w:t>
      </w:r>
      <w:r w:rsidR="00D96C4B">
        <w:rPr>
          <w:rFonts w:ascii="Times New Roman" w:hAnsi="Times New Roman" w:cs="Times New Roman"/>
          <w:bCs/>
          <w:color w:val="000000" w:themeColor="text1"/>
          <w:sz w:val="24"/>
          <w:szCs w:val="24"/>
        </w:rPr>
        <w:t>K R Y E T A R I</w:t>
      </w:r>
    </w:p>
    <w:p w14:paraId="2AFA2126" w14:textId="77777777" w:rsidR="00740D48" w:rsidRDefault="00740D48" w:rsidP="00740D48">
      <w:pPr>
        <w:spacing w:after="0" w:line="240" w:lineRule="auto"/>
        <w:jc w:val="both"/>
        <w:rPr>
          <w:rFonts w:ascii="Times New Roman" w:hAnsi="Times New Roman" w:cs="Times New Roman"/>
          <w:bCs/>
          <w:color w:val="000000" w:themeColor="text1"/>
          <w:sz w:val="24"/>
          <w:szCs w:val="24"/>
        </w:rPr>
      </w:pPr>
    </w:p>
    <w:p w14:paraId="58D67CCE" w14:textId="77777777" w:rsidR="00740D48" w:rsidRDefault="00217DA0" w:rsidP="00217DA0">
      <w:pPr>
        <w:spacing w:after="0"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r w:rsidR="008A38AE">
        <w:rPr>
          <w:rFonts w:ascii="Times New Roman" w:hAnsi="Times New Roman" w:cs="Times New Roman"/>
          <w:b/>
          <w:bCs/>
          <w:color w:val="000000" w:themeColor="text1"/>
          <w:sz w:val="24"/>
          <w:szCs w:val="24"/>
        </w:rPr>
        <w:t xml:space="preserve">                               </w:t>
      </w:r>
      <w:r w:rsidR="00D96C4B">
        <w:rPr>
          <w:rFonts w:ascii="Times New Roman" w:hAnsi="Times New Roman" w:cs="Times New Roman"/>
          <w:b/>
          <w:bCs/>
          <w:color w:val="000000" w:themeColor="text1"/>
          <w:sz w:val="24"/>
          <w:szCs w:val="24"/>
        </w:rPr>
        <w:t xml:space="preserve">  Niko PELESHI</w:t>
      </w:r>
    </w:p>
    <w:p w14:paraId="15CD4CB4" w14:textId="77777777" w:rsidR="00DD7DEF" w:rsidRDefault="00DD7DEF" w:rsidP="0052203F">
      <w:pPr>
        <w:spacing w:after="0" w:line="240" w:lineRule="auto"/>
        <w:jc w:val="both"/>
        <w:rPr>
          <w:rFonts w:ascii="Times New Roman" w:hAnsi="Times New Roman" w:cs="Times New Roman"/>
          <w:bCs/>
          <w:sz w:val="24"/>
          <w:szCs w:val="24"/>
        </w:rPr>
      </w:pPr>
    </w:p>
    <w:p w14:paraId="199CCDF4" w14:textId="77777777" w:rsidR="00BB011C" w:rsidRDefault="00BB011C" w:rsidP="0052203F">
      <w:pPr>
        <w:spacing w:after="0" w:line="240" w:lineRule="auto"/>
        <w:jc w:val="both"/>
        <w:rPr>
          <w:rFonts w:ascii="Times New Roman" w:hAnsi="Times New Roman" w:cs="Times New Roman"/>
          <w:bCs/>
          <w:sz w:val="24"/>
          <w:szCs w:val="24"/>
        </w:rPr>
      </w:pPr>
    </w:p>
    <w:p w14:paraId="00044ECA" w14:textId="35D7246A" w:rsidR="00976A3C" w:rsidRDefault="00976A3C" w:rsidP="0052203F">
      <w:pPr>
        <w:spacing w:after="0" w:line="240" w:lineRule="auto"/>
        <w:jc w:val="both"/>
        <w:rPr>
          <w:rFonts w:ascii="Times New Roman" w:hAnsi="Times New Roman" w:cs="Times New Roman"/>
          <w:bCs/>
          <w:sz w:val="24"/>
          <w:szCs w:val="24"/>
        </w:rPr>
      </w:pPr>
      <w:r w:rsidRPr="002E7839">
        <w:rPr>
          <w:rFonts w:ascii="Times New Roman" w:hAnsi="Times New Roman" w:cs="Times New Roman"/>
          <w:bCs/>
          <w:sz w:val="24"/>
          <w:szCs w:val="24"/>
        </w:rPr>
        <w:t>Miratuar në datën</w:t>
      </w:r>
      <w:r w:rsidR="00FC6BDD" w:rsidRPr="002E7839">
        <w:rPr>
          <w:rFonts w:ascii="Times New Roman" w:hAnsi="Times New Roman" w:cs="Times New Roman"/>
          <w:bCs/>
          <w:sz w:val="24"/>
          <w:szCs w:val="24"/>
        </w:rPr>
        <w:t xml:space="preserve"> </w:t>
      </w:r>
      <w:r w:rsidR="00970C95" w:rsidRPr="002E7839">
        <w:rPr>
          <w:rFonts w:ascii="Times New Roman" w:hAnsi="Times New Roman" w:cs="Times New Roman"/>
          <w:bCs/>
          <w:sz w:val="24"/>
          <w:szCs w:val="24"/>
        </w:rPr>
        <w:t>21.5.</w:t>
      </w:r>
      <w:r w:rsidR="007748A2" w:rsidRPr="002E7839">
        <w:rPr>
          <w:rFonts w:ascii="Times New Roman" w:hAnsi="Times New Roman" w:cs="Times New Roman"/>
          <w:bCs/>
          <w:sz w:val="24"/>
          <w:szCs w:val="24"/>
        </w:rPr>
        <w:t>202</w:t>
      </w:r>
      <w:r w:rsidR="00732D70" w:rsidRPr="002E7839">
        <w:rPr>
          <w:rFonts w:ascii="Times New Roman" w:hAnsi="Times New Roman" w:cs="Times New Roman"/>
          <w:bCs/>
          <w:sz w:val="24"/>
          <w:szCs w:val="24"/>
        </w:rPr>
        <w:t>6</w:t>
      </w:r>
    </w:p>
    <w:p w14:paraId="6D1E9D42" w14:textId="77777777" w:rsidR="002E06B2" w:rsidRDefault="002E06B2" w:rsidP="00B97ADA">
      <w:pPr>
        <w:spacing w:after="0" w:line="240" w:lineRule="auto"/>
        <w:jc w:val="both"/>
        <w:rPr>
          <w:rFonts w:ascii="Times New Roman" w:eastAsia="Times New Roman" w:hAnsi="Times New Roman" w:cs="Times New Roman"/>
          <w:color w:val="000000" w:themeColor="text1"/>
          <w:sz w:val="20"/>
          <w:szCs w:val="20"/>
        </w:rPr>
      </w:pPr>
    </w:p>
    <w:p w14:paraId="742B9DE8" w14:textId="6279AF23" w:rsidR="00213234" w:rsidRPr="00B14BBE" w:rsidRDefault="00213234" w:rsidP="00BB011C">
      <w:pPr>
        <w:spacing w:after="0" w:line="240" w:lineRule="auto"/>
        <w:jc w:val="both"/>
        <w:rPr>
          <w:rFonts w:ascii="Times New Roman" w:hAnsi="Times New Roman" w:cs="Times New Roman"/>
          <w:bCs/>
          <w:sz w:val="20"/>
          <w:szCs w:val="20"/>
        </w:rPr>
      </w:pPr>
    </w:p>
    <w:sectPr w:rsidR="00213234" w:rsidRPr="00B14BBE" w:rsidSect="00C02B3E">
      <w:footerReference w:type="default" r:id="rId9"/>
      <w:pgSz w:w="11906" w:h="16838" w:code="9"/>
      <w:pgMar w:top="1080" w:right="1152" w:bottom="1152" w:left="11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B1AE77" w14:textId="77777777" w:rsidR="003D028E" w:rsidRDefault="003D028E" w:rsidP="00420682">
      <w:pPr>
        <w:spacing w:after="0" w:line="240" w:lineRule="auto"/>
      </w:pPr>
      <w:r>
        <w:separator/>
      </w:r>
    </w:p>
  </w:endnote>
  <w:endnote w:type="continuationSeparator" w:id="0">
    <w:p w14:paraId="3D8870D0" w14:textId="77777777" w:rsidR="003D028E" w:rsidRDefault="003D028E" w:rsidP="00420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7962233"/>
      <w:docPartObj>
        <w:docPartGallery w:val="Page Numbers (Bottom of Page)"/>
        <w:docPartUnique/>
      </w:docPartObj>
    </w:sdtPr>
    <w:sdtEndPr>
      <w:rPr>
        <w:noProof/>
      </w:rPr>
    </w:sdtEndPr>
    <w:sdtContent>
      <w:p w14:paraId="75AD8CA7" w14:textId="77777777" w:rsidR="0087208B" w:rsidRDefault="0087208B">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sidR="004C1BFD">
          <w:rPr>
            <w:rFonts w:ascii="Times New Roman" w:hAnsi="Times New Roman" w:cs="Times New Roman"/>
            <w:noProof/>
            <w:sz w:val="24"/>
            <w:szCs w:val="24"/>
          </w:rPr>
          <w:t>2</w:t>
        </w:r>
        <w:r w:rsidRPr="0096575A">
          <w:rPr>
            <w:rFonts w:ascii="Times New Roman" w:hAnsi="Times New Roman" w:cs="Times New Roman"/>
            <w:noProof/>
            <w:sz w:val="24"/>
            <w:szCs w:val="24"/>
          </w:rPr>
          <w:fldChar w:fldCharType="end"/>
        </w:r>
      </w:p>
    </w:sdtContent>
  </w:sdt>
  <w:p w14:paraId="1DF9E0B3" w14:textId="77777777" w:rsidR="0087208B" w:rsidRDefault="008720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9AD380" w14:textId="77777777" w:rsidR="003D028E" w:rsidRDefault="003D028E" w:rsidP="00420682">
      <w:pPr>
        <w:spacing w:after="0" w:line="240" w:lineRule="auto"/>
      </w:pPr>
      <w:r>
        <w:separator/>
      </w:r>
    </w:p>
  </w:footnote>
  <w:footnote w:type="continuationSeparator" w:id="0">
    <w:p w14:paraId="4FEDF733" w14:textId="77777777" w:rsidR="003D028E" w:rsidRDefault="003D028E" w:rsidP="004206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0EBE"/>
    <w:rsid w:val="00001406"/>
    <w:rsid w:val="00001C1C"/>
    <w:rsid w:val="00002637"/>
    <w:rsid w:val="00002A97"/>
    <w:rsid w:val="00002F75"/>
    <w:rsid w:val="00005CCE"/>
    <w:rsid w:val="00011558"/>
    <w:rsid w:val="000115A2"/>
    <w:rsid w:val="000141A5"/>
    <w:rsid w:val="00024790"/>
    <w:rsid w:val="00026BDA"/>
    <w:rsid w:val="00040D8C"/>
    <w:rsid w:val="00043C57"/>
    <w:rsid w:val="00043C84"/>
    <w:rsid w:val="000514F1"/>
    <w:rsid w:val="000518D6"/>
    <w:rsid w:val="00054966"/>
    <w:rsid w:val="00055AB5"/>
    <w:rsid w:val="00055D7D"/>
    <w:rsid w:val="00060376"/>
    <w:rsid w:val="00065DFD"/>
    <w:rsid w:val="00072080"/>
    <w:rsid w:val="00074DED"/>
    <w:rsid w:val="000765C2"/>
    <w:rsid w:val="00076993"/>
    <w:rsid w:val="00077F77"/>
    <w:rsid w:val="00082266"/>
    <w:rsid w:val="00091726"/>
    <w:rsid w:val="00091A46"/>
    <w:rsid w:val="00093B26"/>
    <w:rsid w:val="0009415D"/>
    <w:rsid w:val="00096985"/>
    <w:rsid w:val="00096F02"/>
    <w:rsid w:val="00097617"/>
    <w:rsid w:val="000A1E47"/>
    <w:rsid w:val="000A3B4D"/>
    <w:rsid w:val="000A6B3D"/>
    <w:rsid w:val="000B3F8E"/>
    <w:rsid w:val="000B5AFE"/>
    <w:rsid w:val="000D199E"/>
    <w:rsid w:val="000D3C10"/>
    <w:rsid w:val="000E268C"/>
    <w:rsid w:val="000E32F6"/>
    <w:rsid w:val="000E4CA8"/>
    <w:rsid w:val="000E5BA6"/>
    <w:rsid w:val="000F31AA"/>
    <w:rsid w:val="000F482E"/>
    <w:rsid w:val="00101BA0"/>
    <w:rsid w:val="00106F6D"/>
    <w:rsid w:val="0011120B"/>
    <w:rsid w:val="0011415C"/>
    <w:rsid w:val="00117D28"/>
    <w:rsid w:val="00121E29"/>
    <w:rsid w:val="00122D1F"/>
    <w:rsid w:val="0012550D"/>
    <w:rsid w:val="001268E9"/>
    <w:rsid w:val="00130958"/>
    <w:rsid w:val="00132CEC"/>
    <w:rsid w:val="00135A36"/>
    <w:rsid w:val="00136EC9"/>
    <w:rsid w:val="00146D52"/>
    <w:rsid w:val="00153CC5"/>
    <w:rsid w:val="00154CFD"/>
    <w:rsid w:val="00155BCF"/>
    <w:rsid w:val="00155EBC"/>
    <w:rsid w:val="00156939"/>
    <w:rsid w:val="00160217"/>
    <w:rsid w:val="00163579"/>
    <w:rsid w:val="00166272"/>
    <w:rsid w:val="00166898"/>
    <w:rsid w:val="00167D1D"/>
    <w:rsid w:val="00176471"/>
    <w:rsid w:val="001816AF"/>
    <w:rsid w:val="00182ABA"/>
    <w:rsid w:val="00191A00"/>
    <w:rsid w:val="001942D4"/>
    <w:rsid w:val="001960B2"/>
    <w:rsid w:val="001A1919"/>
    <w:rsid w:val="001A2945"/>
    <w:rsid w:val="001B2638"/>
    <w:rsid w:val="001B796E"/>
    <w:rsid w:val="001C0806"/>
    <w:rsid w:val="001C1A1A"/>
    <w:rsid w:val="001C2335"/>
    <w:rsid w:val="001C445C"/>
    <w:rsid w:val="001C4960"/>
    <w:rsid w:val="001C5CDE"/>
    <w:rsid w:val="001C6A0A"/>
    <w:rsid w:val="001C7EC0"/>
    <w:rsid w:val="001D2895"/>
    <w:rsid w:val="001D31EB"/>
    <w:rsid w:val="001D77D6"/>
    <w:rsid w:val="001D7939"/>
    <w:rsid w:val="001E103C"/>
    <w:rsid w:val="001F194A"/>
    <w:rsid w:val="001F720C"/>
    <w:rsid w:val="001F78C3"/>
    <w:rsid w:val="001F797D"/>
    <w:rsid w:val="0020004E"/>
    <w:rsid w:val="002009A1"/>
    <w:rsid w:val="00200D3D"/>
    <w:rsid w:val="002010EE"/>
    <w:rsid w:val="0020160E"/>
    <w:rsid w:val="0020170B"/>
    <w:rsid w:val="00204052"/>
    <w:rsid w:val="0020422A"/>
    <w:rsid w:val="002044B0"/>
    <w:rsid w:val="0020507F"/>
    <w:rsid w:val="00206A36"/>
    <w:rsid w:val="002101FE"/>
    <w:rsid w:val="002115C8"/>
    <w:rsid w:val="0021265C"/>
    <w:rsid w:val="00212E52"/>
    <w:rsid w:val="00213234"/>
    <w:rsid w:val="00214854"/>
    <w:rsid w:val="0021715D"/>
    <w:rsid w:val="00217DA0"/>
    <w:rsid w:val="00220C66"/>
    <w:rsid w:val="00221AAC"/>
    <w:rsid w:val="00223BC9"/>
    <w:rsid w:val="00223F53"/>
    <w:rsid w:val="00224329"/>
    <w:rsid w:val="00225DD1"/>
    <w:rsid w:val="00233280"/>
    <w:rsid w:val="00234BD8"/>
    <w:rsid w:val="00236516"/>
    <w:rsid w:val="00241A83"/>
    <w:rsid w:val="0024206A"/>
    <w:rsid w:val="00243B60"/>
    <w:rsid w:val="00247DF1"/>
    <w:rsid w:val="00250F7F"/>
    <w:rsid w:val="00256C80"/>
    <w:rsid w:val="00260E70"/>
    <w:rsid w:val="00264FD5"/>
    <w:rsid w:val="00266804"/>
    <w:rsid w:val="00266C06"/>
    <w:rsid w:val="00267E57"/>
    <w:rsid w:val="0027350F"/>
    <w:rsid w:val="00274D4C"/>
    <w:rsid w:val="002753F6"/>
    <w:rsid w:val="00275B8C"/>
    <w:rsid w:val="00277C89"/>
    <w:rsid w:val="00280456"/>
    <w:rsid w:val="00282145"/>
    <w:rsid w:val="00284AC7"/>
    <w:rsid w:val="0029142B"/>
    <w:rsid w:val="00294FCA"/>
    <w:rsid w:val="00296ECC"/>
    <w:rsid w:val="002A453A"/>
    <w:rsid w:val="002A47D7"/>
    <w:rsid w:val="002B5575"/>
    <w:rsid w:val="002C7626"/>
    <w:rsid w:val="002C7D02"/>
    <w:rsid w:val="002D356F"/>
    <w:rsid w:val="002D3DB1"/>
    <w:rsid w:val="002D4309"/>
    <w:rsid w:val="002D5F14"/>
    <w:rsid w:val="002D7E8B"/>
    <w:rsid w:val="002E06B2"/>
    <w:rsid w:val="002E0FFB"/>
    <w:rsid w:val="002E2079"/>
    <w:rsid w:val="002E5221"/>
    <w:rsid w:val="002E7839"/>
    <w:rsid w:val="002F000B"/>
    <w:rsid w:val="002F5953"/>
    <w:rsid w:val="002F5F81"/>
    <w:rsid w:val="00300CDA"/>
    <w:rsid w:val="00301305"/>
    <w:rsid w:val="0030276C"/>
    <w:rsid w:val="0031187E"/>
    <w:rsid w:val="00316602"/>
    <w:rsid w:val="003168B3"/>
    <w:rsid w:val="00321CDB"/>
    <w:rsid w:val="00323264"/>
    <w:rsid w:val="003248D9"/>
    <w:rsid w:val="00325554"/>
    <w:rsid w:val="003305E1"/>
    <w:rsid w:val="003333CC"/>
    <w:rsid w:val="00336EED"/>
    <w:rsid w:val="003403C8"/>
    <w:rsid w:val="003530D5"/>
    <w:rsid w:val="003547D6"/>
    <w:rsid w:val="00360847"/>
    <w:rsid w:val="00363075"/>
    <w:rsid w:val="00365BF7"/>
    <w:rsid w:val="003706C5"/>
    <w:rsid w:val="003745EF"/>
    <w:rsid w:val="00375597"/>
    <w:rsid w:val="0038331D"/>
    <w:rsid w:val="00395396"/>
    <w:rsid w:val="003953EE"/>
    <w:rsid w:val="00397541"/>
    <w:rsid w:val="003A135F"/>
    <w:rsid w:val="003A38DC"/>
    <w:rsid w:val="003A63A5"/>
    <w:rsid w:val="003C118D"/>
    <w:rsid w:val="003C400C"/>
    <w:rsid w:val="003C48FF"/>
    <w:rsid w:val="003C6CE2"/>
    <w:rsid w:val="003D028E"/>
    <w:rsid w:val="003D0E7F"/>
    <w:rsid w:val="003D42BD"/>
    <w:rsid w:val="003D5049"/>
    <w:rsid w:val="003D59B2"/>
    <w:rsid w:val="003D5ED0"/>
    <w:rsid w:val="003E72F7"/>
    <w:rsid w:val="003F1456"/>
    <w:rsid w:val="003F29A8"/>
    <w:rsid w:val="003F398D"/>
    <w:rsid w:val="0040042E"/>
    <w:rsid w:val="00403430"/>
    <w:rsid w:val="00403A89"/>
    <w:rsid w:val="0041300C"/>
    <w:rsid w:val="00415226"/>
    <w:rsid w:val="00420682"/>
    <w:rsid w:val="00423FD3"/>
    <w:rsid w:val="00433BCD"/>
    <w:rsid w:val="00436717"/>
    <w:rsid w:val="00436BC0"/>
    <w:rsid w:val="00437B33"/>
    <w:rsid w:val="00440B0C"/>
    <w:rsid w:val="00445610"/>
    <w:rsid w:val="00446CCC"/>
    <w:rsid w:val="004500A9"/>
    <w:rsid w:val="00453BE3"/>
    <w:rsid w:val="0045538C"/>
    <w:rsid w:val="004555DB"/>
    <w:rsid w:val="00455BBA"/>
    <w:rsid w:val="00460BC4"/>
    <w:rsid w:val="004647DB"/>
    <w:rsid w:val="00471609"/>
    <w:rsid w:val="004771A5"/>
    <w:rsid w:val="00477804"/>
    <w:rsid w:val="004815F1"/>
    <w:rsid w:val="0048341A"/>
    <w:rsid w:val="00484922"/>
    <w:rsid w:val="004851F5"/>
    <w:rsid w:val="004866A8"/>
    <w:rsid w:val="00486954"/>
    <w:rsid w:val="00492BFD"/>
    <w:rsid w:val="00496497"/>
    <w:rsid w:val="004A5884"/>
    <w:rsid w:val="004A5DE6"/>
    <w:rsid w:val="004B12D2"/>
    <w:rsid w:val="004B29A6"/>
    <w:rsid w:val="004B6ED9"/>
    <w:rsid w:val="004C1BFD"/>
    <w:rsid w:val="004C20B0"/>
    <w:rsid w:val="004C298B"/>
    <w:rsid w:val="004C2DFD"/>
    <w:rsid w:val="004C67EE"/>
    <w:rsid w:val="004D1ADB"/>
    <w:rsid w:val="004D3CFC"/>
    <w:rsid w:val="004D6DAE"/>
    <w:rsid w:val="004D74A9"/>
    <w:rsid w:val="004E0701"/>
    <w:rsid w:val="004E0CFF"/>
    <w:rsid w:val="004E1C0F"/>
    <w:rsid w:val="004E48D1"/>
    <w:rsid w:val="004E62D6"/>
    <w:rsid w:val="004E7290"/>
    <w:rsid w:val="004E7E53"/>
    <w:rsid w:val="004F446C"/>
    <w:rsid w:val="004F447A"/>
    <w:rsid w:val="004F7030"/>
    <w:rsid w:val="0050246C"/>
    <w:rsid w:val="00507CE8"/>
    <w:rsid w:val="00513E1E"/>
    <w:rsid w:val="00513F13"/>
    <w:rsid w:val="005201B5"/>
    <w:rsid w:val="0052203F"/>
    <w:rsid w:val="00522FFB"/>
    <w:rsid w:val="00531970"/>
    <w:rsid w:val="00531A97"/>
    <w:rsid w:val="00532B37"/>
    <w:rsid w:val="00533AC7"/>
    <w:rsid w:val="00536F06"/>
    <w:rsid w:val="00542102"/>
    <w:rsid w:val="0054482E"/>
    <w:rsid w:val="00550FA3"/>
    <w:rsid w:val="00552AF2"/>
    <w:rsid w:val="0055575B"/>
    <w:rsid w:val="00556AD2"/>
    <w:rsid w:val="0055707F"/>
    <w:rsid w:val="005661F9"/>
    <w:rsid w:val="00570DA2"/>
    <w:rsid w:val="00571827"/>
    <w:rsid w:val="005726F2"/>
    <w:rsid w:val="00573EE3"/>
    <w:rsid w:val="00575ADC"/>
    <w:rsid w:val="005767F6"/>
    <w:rsid w:val="00580AD4"/>
    <w:rsid w:val="00584083"/>
    <w:rsid w:val="005841D1"/>
    <w:rsid w:val="005908D6"/>
    <w:rsid w:val="00591503"/>
    <w:rsid w:val="00591A3B"/>
    <w:rsid w:val="0059248B"/>
    <w:rsid w:val="0059341A"/>
    <w:rsid w:val="0059342C"/>
    <w:rsid w:val="00596BF3"/>
    <w:rsid w:val="005A0D53"/>
    <w:rsid w:val="005A374F"/>
    <w:rsid w:val="005A5425"/>
    <w:rsid w:val="005A7379"/>
    <w:rsid w:val="005B1371"/>
    <w:rsid w:val="005B1D69"/>
    <w:rsid w:val="005B5423"/>
    <w:rsid w:val="005B6E3F"/>
    <w:rsid w:val="005C0021"/>
    <w:rsid w:val="005C1F7E"/>
    <w:rsid w:val="005D05F3"/>
    <w:rsid w:val="005D15D9"/>
    <w:rsid w:val="005D5654"/>
    <w:rsid w:val="005E7CA6"/>
    <w:rsid w:val="005F00A8"/>
    <w:rsid w:val="005F010E"/>
    <w:rsid w:val="00600A1B"/>
    <w:rsid w:val="00602362"/>
    <w:rsid w:val="0060535D"/>
    <w:rsid w:val="006066FA"/>
    <w:rsid w:val="00607831"/>
    <w:rsid w:val="0061141E"/>
    <w:rsid w:val="00614273"/>
    <w:rsid w:val="0062077A"/>
    <w:rsid w:val="00621A17"/>
    <w:rsid w:val="00623F4C"/>
    <w:rsid w:val="006465EF"/>
    <w:rsid w:val="00646924"/>
    <w:rsid w:val="00647466"/>
    <w:rsid w:val="006513F8"/>
    <w:rsid w:val="00651D0E"/>
    <w:rsid w:val="006534C8"/>
    <w:rsid w:val="00653E9D"/>
    <w:rsid w:val="00654305"/>
    <w:rsid w:val="00663243"/>
    <w:rsid w:val="00670AA2"/>
    <w:rsid w:val="0067406E"/>
    <w:rsid w:val="00677E6C"/>
    <w:rsid w:val="00683C22"/>
    <w:rsid w:val="0068478A"/>
    <w:rsid w:val="00685924"/>
    <w:rsid w:val="006922A0"/>
    <w:rsid w:val="00694869"/>
    <w:rsid w:val="00696D19"/>
    <w:rsid w:val="006A2688"/>
    <w:rsid w:val="006B02FE"/>
    <w:rsid w:val="006B3074"/>
    <w:rsid w:val="006B3952"/>
    <w:rsid w:val="006B3D20"/>
    <w:rsid w:val="006B5AD2"/>
    <w:rsid w:val="006C2C78"/>
    <w:rsid w:val="006C3818"/>
    <w:rsid w:val="006C517A"/>
    <w:rsid w:val="006C54E5"/>
    <w:rsid w:val="006C6D22"/>
    <w:rsid w:val="006C7476"/>
    <w:rsid w:val="006F4D55"/>
    <w:rsid w:val="006F5C30"/>
    <w:rsid w:val="007031E5"/>
    <w:rsid w:val="00703E15"/>
    <w:rsid w:val="00706D20"/>
    <w:rsid w:val="00707B70"/>
    <w:rsid w:val="0071247D"/>
    <w:rsid w:val="007140D9"/>
    <w:rsid w:val="007217C2"/>
    <w:rsid w:val="007243F1"/>
    <w:rsid w:val="00726525"/>
    <w:rsid w:val="00727942"/>
    <w:rsid w:val="0073064D"/>
    <w:rsid w:val="007320F2"/>
    <w:rsid w:val="00732D70"/>
    <w:rsid w:val="00736CB2"/>
    <w:rsid w:val="00736DC8"/>
    <w:rsid w:val="007403CF"/>
    <w:rsid w:val="00740D48"/>
    <w:rsid w:val="00742442"/>
    <w:rsid w:val="00750246"/>
    <w:rsid w:val="00750AED"/>
    <w:rsid w:val="00760420"/>
    <w:rsid w:val="007654B3"/>
    <w:rsid w:val="00770CEF"/>
    <w:rsid w:val="00770FAD"/>
    <w:rsid w:val="00772C10"/>
    <w:rsid w:val="00774741"/>
    <w:rsid w:val="007748A2"/>
    <w:rsid w:val="007749AC"/>
    <w:rsid w:val="00775308"/>
    <w:rsid w:val="00775AC2"/>
    <w:rsid w:val="00781CCC"/>
    <w:rsid w:val="0078321A"/>
    <w:rsid w:val="00783B0B"/>
    <w:rsid w:val="0078794C"/>
    <w:rsid w:val="007910E6"/>
    <w:rsid w:val="007A1622"/>
    <w:rsid w:val="007A2A36"/>
    <w:rsid w:val="007A2E0E"/>
    <w:rsid w:val="007A460E"/>
    <w:rsid w:val="007A7BEC"/>
    <w:rsid w:val="007B09BD"/>
    <w:rsid w:val="007B4156"/>
    <w:rsid w:val="007C083E"/>
    <w:rsid w:val="007D6440"/>
    <w:rsid w:val="007D742E"/>
    <w:rsid w:val="007D76F7"/>
    <w:rsid w:val="007E0959"/>
    <w:rsid w:val="007E2515"/>
    <w:rsid w:val="007E6D9E"/>
    <w:rsid w:val="007F2AAA"/>
    <w:rsid w:val="007F3B8B"/>
    <w:rsid w:val="007F46B2"/>
    <w:rsid w:val="007F558E"/>
    <w:rsid w:val="007F5841"/>
    <w:rsid w:val="00800654"/>
    <w:rsid w:val="00801790"/>
    <w:rsid w:val="008030D2"/>
    <w:rsid w:val="00806F18"/>
    <w:rsid w:val="00811138"/>
    <w:rsid w:val="0081405B"/>
    <w:rsid w:val="00817643"/>
    <w:rsid w:val="00820E26"/>
    <w:rsid w:val="008372DF"/>
    <w:rsid w:val="00840462"/>
    <w:rsid w:val="008420C3"/>
    <w:rsid w:val="008535CB"/>
    <w:rsid w:val="0085472C"/>
    <w:rsid w:val="008556D5"/>
    <w:rsid w:val="00856360"/>
    <w:rsid w:val="00856CAA"/>
    <w:rsid w:val="00857D03"/>
    <w:rsid w:val="00861ED8"/>
    <w:rsid w:val="008620E4"/>
    <w:rsid w:val="0086360A"/>
    <w:rsid w:val="00863E39"/>
    <w:rsid w:val="0087208B"/>
    <w:rsid w:val="008720AB"/>
    <w:rsid w:val="0087264B"/>
    <w:rsid w:val="0087468B"/>
    <w:rsid w:val="008814EA"/>
    <w:rsid w:val="0088367C"/>
    <w:rsid w:val="00883D53"/>
    <w:rsid w:val="00887832"/>
    <w:rsid w:val="0088796B"/>
    <w:rsid w:val="00887E61"/>
    <w:rsid w:val="00890C58"/>
    <w:rsid w:val="008914C1"/>
    <w:rsid w:val="00892C77"/>
    <w:rsid w:val="00896644"/>
    <w:rsid w:val="0089762F"/>
    <w:rsid w:val="00897B41"/>
    <w:rsid w:val="008A1646"/>
    <w:rsid w:val="008A38AE"/>
    <w:rsid w:val="008A3C31"/>
    <w:rsid w:val="008A48E5"/>
    <w:rsid w:val="008A56DD"/>
    <w:rsid w:val="008B2E33"/>
    <w:rsid w:val="008B3FAE"/>
    <w:rsid w:val="008C0758"/>
    <w:rsid w:val="008C15C7"/>
    <w:rsid w:val="008C1C92"/>
    <w:rsid w:val="008C3427"/>
    <w:rsid w:val="008C46D4"/>
    <w:rsid w:val="008D12D7"/>
    <w:rsid w:val="008D3FB7"/>
    <w:rsid w:val="008D4F14"/>
    <w:rsid w:val="008E125A"/>
    <w:rsid w:val="00900D7B"/>
    <w:rsid w:val="00903DE7"/>
    <w:rsid w:val="00904604"/>
    <w:rsid w:val="0090583C"/>
    <w:rsid w:val="0090725B"/>
    <w:rsid w:val="0091014E"/>
    <w:rsid w:val="009101F3"/>
    <w:rsid w:val="009104DF"/>
    <w:rsid w:val="00916C9A"/>
    <w:rsid w:val="00925F09"/>
    <w:rsid w:val="00942EB6"/>
    <w:rsid w:val="009438AE"/>
    <w:rsid w:val="00944D6B"/>
    <w:rsid w:val="0095446A"/>
    <w:rsid w:val="00954FD3"/>
    <w:rsid w:val="00957A39"/>
    <w:rsid w:val="00957B5F"/>
    <w:rsid w:val="0096096B"/>
    <w:rsid w:val="00964128"/>
    <w:rsid w:val="0096575A"/>
    <w:rsid w:val="00970C95"/>
    <w:rsid w:val="00970D95"/>
    <w:rsid w:val="00973393"/>
    <w:rsid w:val="00974717"/>
    <w:rsid w:val="00976A3C"/>
    <w:rsid w:val="00976B1C"/>
    <w:rsid w:val="00983F4A"/>
    <w:rsid w:val="009874B3"/>
    <w:rsid w:val="00991D86"/>
    <w:rsid w:val="00993777"/>
    <w:rsid w:val="0099741A"/>
    <w:rsid w:val="009A2331"/>
    <w:rsid w:val="009A4870"/>
    <w:rsid w:val="009A6F98"/>
    <w:rsid w:val="009A789B"/>
    <w:rsid w:val="009B1183"/>
    <w:rsid w:val="009B61B1"/>
    <w:rsid w:val="009C0ABA"/>
    <w:rsid w:val="009C0AC2"/>
    <w:rsid w:val="009C12D6"/>
    <w:rsid w:val="009C52A4"/>
    <w:rsid w:val="009D36E7"/>
    <w:rsid w:val="009D5A89"/>
    <w:rsid w:val="009E259E"/>
    <w:rsid w:val="009E5517"/>
    <w:rsid w:val="009E7DF5"/>
    <w:rsid w:val="00A01F1A"/>
    <w:rsid w:val="00A06D12"/>
    <w:rsid w:val="00A10B5D"/>
    <w:rsid w:val="00A159CC"/>
    <w:rsid w:val="00A15DE9"/>
    <w:rsid w:val="00A23848"/>
    <w:rsid w:val="00A27C1F"/>
    <w:rsid w:val="00A30BDF"/>
    <w:rsid w:val="00A34D9D"/>
    <w:rsid w:val="00A35A3F"/>
    <w:rsid w:val="00A36786"/>
    <w:rsid w:val="00A40685"/>
    <w:rsid w:val="00A431DD"/>
    <w:rsid w:val="00A50C17"/>
    <w:rsid w:val="00A510CF"/>
    <w:rsid w:val="00A5415E"/>
    <w:rsid w:val="00A56C56"/>
    <w:rsid w:val="00A645A6"/>
    <w:rsid w:val="00A7382D"/>
    <w:rsid w:val="00A75385"/>
    <w:rsid w:val="00A7761C"/>
    <w:rsid w:val="00A854A2"/>
    <w:rsid w:val="00A97B73"/>
    <w:rsid w:val="00AA32E0"/>
    <w:rsid w:val="00AA40D6"/>
    <w:rsid w:val="00AA5367"/>
    <w:rsid w:val="00AA545E"/>
    <w:rsid w:val="00AA7433"/>
    <w:rsid w:val="00AB18EF"/>
    <w:rsid w:val="00AB507E"/>
    <w:rsid w:val="00AB6D91"/>
    <w:rsid w:val="00AB743C"/>
    <w:rsid w:val="00AC1608"/>
    <w:rsid w:val="00AC2686"/>
    <w:rsid w:val="00AD1072"/>
    <w:rsid w:val="00AD2AD0"/>
    <w:rsid w:val="00AD4C52"/>
    <w:rsid w:val="00AE5B81"/>
    <w:rsid w:val="00AE5CA3"/>
    <w:rsid w:val="00AF0CE9"/>
    <w:rsid w:val="00AF1C1D"/>
    <w:rsid w:val="00AF4010"/>
    <w:rsid w:val="00AF5D8E"/>
    <w:rsid w:val="00AF79BB"/>
    <w:rsid w:val="00B03A16"/>
    <w:rsid w:val="00B05FAF"/>
    <w:rsid w:val="00B07961"/>
    <w:rsid w:val="00B07A20"/>
    <w:rsid w:val="00B12642"/>
    <w:rsid w:val="00B14BBE"/>
    <w:rsid w:val="00B17529"/>
    <w:rsid w:val="00B238ED"/>
    <w:rsid w:val="00B26672"/>
    <w:rsid w:val="00B26A92"/>
    <w:rsid w:val="00B2797E"/>
    <w:rsid w:val="00B3200A"/>
    <w:rsid w:val="00B36D92"/>
    <w:rsid w:val="00B46B49"/>
    <w:rsid w:val="00B51F9D"/>
    <w:rsid w:val="00B540E7"/>
    <w:rsid w:val="00B54D96"/>
    <w:rsid w:val="00B55610"/>
    <w:rsid w:val="00B6099E"/>
    <w:rsid w:val="00B61804"/>
    <w:rsid w:val="00B63BEC"/>
    <w:rsid w:val="00B6427E"/>
    <w:rsid w:val="00B67778"/>
    <w:rsid w:val="00B67E49"/>
    <w:rsid w:val="00B80CAF"/>
    <w:rsid w:val="00B8668D"/>
    <w:rsid w:val="00B9783F"/>
    <w:rsid w:val="00B97ADA"/>
    <w:rsid w:val="00BA1706"/>
    <w:rsid w:val="00BA1CAD"/>
    <w:rsid w:val="00BA5571"/>
    <w:rsid w:val="00BA6BF5"/>
    <w:rsid w:val="00BA7E1D"/>
    <w:rsid w:val="00BB011C"/>
    <w:rsid w:val="00BB15C8"/>
    <w:rsid w:val="00BB1755"/>
    <w:rsid w:val="00BB6F57"/>
    <w:rsid w:val="00BC0546"/>
    <w:rsid w:val="00BC0B3B"/>
    <w:rsid w:val="00BD4611"/>
    <w:rsid w:val="00BD625D"/>
    <w:rsid w:val="00BE2D48"/>
    <w:rsid w:val="00BE4BA2"/>
    <w:rsid w:val="00BE5023"/>
    <w:rsid w:val="00BF2791"/>
    <w:rsid w:val="00C02B3E"/>
    <w:rsid w:val="00C1023D"/>
    <w:rsid w:val="00C10624"/>
    <w:rsid w:val="00C135FE"/>
    <w:rsid w:val="00C17A2E"/>
    <w:rsid w:val="00C17A6D"/>
    <w:rsid w:val="00C238A5"/>
    <w:rsid w:val="00C238B9"/>
    <w:rsid w:val="00C23E2C"/>
    <w:rsid w:val="00C31328"/>
    <w:rsid w:val="00C33585"/>
    <w:rsid w:val="00C40B28"/>
    <w:rsid w:val="00C4191B"/>
    <w:rsid w:val="00C43AEE"/>
    <w:rsid w:val="00C446ED"/>
    <w:rsid w:val="00C51F31"/>
    <w:rsid w:val="00C5239D"/>
    <w:rsid w:val="00C53EBB"/>
    <w:rsid w:val="00C55646"/>
    <w:rsid w:val="00C60CAD"/>
    <w:rsid w:val="00C64341"/>
    <w:rsid w:val="00C6446D"/>
    <w:rsid w:val="00C6573D"/>
    <w:rsid w:val="00C70D94"/>
    <w:rsid w:val="00C71734"/>
    <w:rsid w:val="00C73BA9"/>
    <w:rsid w:val="00C74B4C"/>
    <w:rsid w:val="00C751AA"/>
    <w:rsid w:val="00C779F6"/>
    <w:rsid w:val="00C77E47"/>
    <w:rsid w:val="00C85BBF"/>
    <w:rsid w:val="00C86CD9"/>
    <w:rsid w:val="00C90FD7"/>
    <w:rsid w:val="00C917B4"/>
    <w:rsid w:val="00C925DC"/>
    <w:rsid w:val="00C92C5B"/>
    <w:rsid w:val="00C97389"/>
    <w:rsid w:val="00CA0828"/>
    <w:rsid w:val="00CA5528"/>
    <w:rsid w:val="00CA7219"/>
    <w:rsid w:val="00CB0B77"/>
    <w:rsid w:val="00CB13A2"/>
    <w:rsid w:val="00CB1B8E"/>
    <w:rsid w:val="00CC05B4"/>
    <w:rsid w:val="00CC15A1"/>
    <w:rsid w:val="00CC42E9"/>
    <w:rsid w:val="00CC7027"/>
    <w:rsid w:val="00CC7CA2"/>
    <w:rsid w:val="00CD54D1"/>
    <w:rsid w:val="00CD5705"/>
    <w:rsid w:val="00CE2478"/>
    <w:rsid w:val="00CE42A7"/>
    <w:rsid w:val="00CE4DA0"/>
    <w:rsid w:val="00CE4E9C"/>
    <w:rsid w:val="00CE502B"/>
    <w:rsid w:val="00CE5517"/>
    <w:rsid w:val="00CE5A1B"/>
    <w:rsid w:val="00CF2150"/>
    <w:rsid w:val="00CF227B"/>
    <w:rsid w:val="00CF5B26"/>
    <w:rsid w:val="00CF6D0A"/>
    <w:rsid w:val="00D02E43"/>
    <w:rsid w:val="00D127E2"/>
    <w:rsid w:val="00D23C4B"/>
    <w:rsid w:val="00D24B56"/>
    <w:rsid w:val="00D25431"/>
    <w:rsid w:val="00D273AA"/>
    <w:rsid w:val="00D27CCD"/>
    <w:rsid w:val="00D30649"/>
    <w:rsid w:val="00D3649D"/>
    <w:rsid w:val="00D41916"/>
    <w:rsid w:val="00D45AC2"/>
    <w:rsid w:val="00D45BE4"/>
    <w:rsid w:val="00D45F60"/>
    <w:rsid w:val="00D50CA0"/>
    <w:rsid w:val="00D51772"/>
    <w:rsid w:val="00D52992"/>
    <w:rsid w:val="00D5660B"/>
    <w:rsid w:val="00D56C48"/>
    <w:rsid w:val="00D60C6B"/>
    <w:rsid w:val="00D70DBC"/>
    <w:rsid w:val="00D77F1A"/>
    <w:rsid w:val="00D87B52"/>
    <w:rsid w:val="00D950B4"/>
    <w:rsid w:val="00D96C4B"/>
    <w:rsid w:val="00DA2B84"/>
    <w:rsid w:val="00DA561D"/>
    <w:rsid w:val="00DA56D4"/>
    <w:rsid w:val="00DB5847"/>
    <w:rsid w:val="00DC03DB"/>
    <w:rsid w:val="00DC0BDC"/>
    <w:rsid w:val="00DC1137"/>
    <w:rsid w:val="00DC34E0"/>
    <w:rsid w:val="00DC56D5"/>
    <w:rsid w:val="00DD492E"/>
    <w:rsid w:val="00DD596F"/>
    <w:rsid w:val="00DD7DEF"/>
    <w:rsid w:val="00DE163B"/>
    <w:rsid w:val="00DE3160"/>
    <w:rsid w:val="00DE793A"/>
    <w:rsid w:val="00DF2019"/>
    <w:rsid w:val="00DF295D"/>
    <w:rsid w:val="00DF729A"/>
    <w:rsid w:val="00DF7D66"/>
    <w:rsid w:val="00E02F28"/>
    <w:rsid w:val="00E04303"/>
    <w:rsid w:val="00E04745"/>
    <w:rsid w:val="00E07E8C"/>
    <w:rsid w:val="00E20095"/>
    <w:rsid w:val="00E208F9"/>
    <w:rsid w:val="00E255A6"/>
    <w:rsid w:val="00E31171"/>
    <w:rsid w:val="00E32B8C"/>
    <w:rsid w:val="00E33812"/>
    <w:rsid w:val="00E370B3"/>
    <w:rsid w:val="00E372B3"/>
    <w:rsid w:val="00E406CC"/>
    <w:rsid w:val="00E452DA"/>
    <w:rsid w:val="00E47C1A"/>
    <w:rsid w:val="00E5279C"/>
    <w:rsid w:val="00E557CB"/>
    <w:rsid w:val="00E60B3E"/>
    <w:rsid w:val="00E611BD"/>
    <w:rsid w:val="00E6234F"/>
    <w:rsid w:val="00E64795"/>
    <w:rsid w:val="00E663B0"/>
    <w:rsid w:val="00E72BC5"/>
    <w:rsid w:val="00E76B9D"/>
    <w:rsid w:val="00E7782A"/>
    <w:rsid w:val="00E82905"/>
    <w:rsid w:val="00E93917"/>
    <w:rsid w:val="00E9471E"/>
    <w:rsid w:val="00EB0203"/>
    <w:rsid w:val="00EB262A"/>
    <w:rsid w:val="00EC47A4"/>
    <w:rsid w:val="00EC55E7"/>
    <w:rsid w:val="00EC57E8"/>
    <w:rsid w:val="00EC5AA5"/>
    <w:rsid w:val="00EC5B31"/>
    <w:rsid w:val="00ED2418"/>
    <w:rsid w:val="00ED27D7"/>
    <w:rsid w:val="00ED3463"/>
    <w:rsid w:val="00ED7107"/>
    <w:rsid w:val="00EE5C98"/>
    <w:rsid w:val="00EE7E5D"/>
    <w:rsid w:val="00EF0DB8"/>
    <w:rsid w:val="00EF251E"/>
    <w:rsid w:val="00EF2E57"/>
    <w:rsid w:val="00EF46A9"/>
    <w:rsid w:val="00EF4C48"/>
    <w:rsid w:val="00EF4CCD"/>
    <w:rsid w:val="00EF6695"/>
    <w:rsid w:val="00EF6B10"/>
    <w:rsid w:val="00EF7648"/>
    <w:rsid w:val="00EF7E55"/>
    <w:rsid w:val="00F03AA2"/>
    <w:rsid w:val="00F03F03"/>
    <w:rsid w:val="00F07F7F"/>
    <w:rsid w:val="00F15156"/>
    <w:rsid w:val="00F205AF"/>
    <w:rsid w:val="00F234B6"/>
    <w:rsid w:val="00F30C68"/>
    <w:rsid w:val="00F312F4"/>
    <w:rsid w:val="00F320F6"/>
    <w:rsid w:val="00F321FF"/>
    <w:rsid w:val="00F32C43"/>
    <w:rsid w:val="00F35388"/>
    <w:rsid w:val="00F445F1"/>
    <w:rsid w:val="00F50416"/>
    <w:rsid w:val="00F52125"/>
    <w:rsid w:val="00F537D2"/>
    <w:rsid w:val="00F548DA"/>
    <w:rsid w:val="00F60A58"/>
    <w:rsid w:val="00F62A46"/>
    <w:rsid w:val="00F630AC"/>
    <w:rsid w:val="00F8124D"/>
    <w:rsid w:val="00F814BA"/>
    <w:rsid w:val="00F8279D"/>
    <w:rsid w:val="00F84F9C"/>
    <w:rsid w:val="00F86F45"/>
    <w:rsid w:val="00F90923"/>
    <w:rsid w:val="00F92EFE"/>
    <w:rsid w:val="00FA02A3"/>
    <w:rsid w:val="00FA0571"/>
    <w:rsid w:val="00FA065B"/>
    <w:rsid w:val="00FA3199"/>
    <w:rsid w:val="00FA3C0E"/>
    <w:rsid w:val="00FB4F69"/>
    <w:rsid w:val="00FB5CED"/>
    <w:rsid w:val="00FB742A"/>
    <w:rsid w:val="00FC1BB4"/>
    <w:rsid w:val="00FC484A"/>
    <w:rsid w:val="00FC631E"/>
    <w:rsid w:val="00FC6BDD"/>
    <w:rsid w:val="00FD3EA6"/>
    <w:rsid w:val="00FD4130"/>
    <w:rsid w:val="00FD5C7F"/>
    <w:rsid w:val="00FE32E6"/>
    <w:rsid w:val="00FF0877"/>
    <w:rsid w:val="00FF1103"/>
    <w:rsid w:val="00FF12A6"/>
    <w:rsid w:val="00FF2609"/>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5D9A8"/>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95752-AD34-4F9B-B97A-6D9B032B2CAE}">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829dacc4-3f6a-4f01-8c73-3a3f5b07ef18}"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3497</Words>
  <Characters>19937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gazmend.hanku</dc:creator>
  <cp:keywords/>
  <dc:description/>
  <cp:lastModifiedBy>Entela Suli</cp:lastModifiedBy>
  <cp:revision>2</cp:revision>
  <cp:lastPrinted>2026-05-29T08:08:00Z</cp:lastPrinted>
  <dcterms:created xsi:type="dcterms:W3CDTF">2026-06-01T12:34:00Z</dcterms:created>
  <dcterms:modified xsi:type="dcterms:W3CDTF">2026-06-01T12:34:00Z</dcterms:modified>
</cp:coreProperties>
</file>